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2F13B0" w:rsidRPr="00AE6164" w14:paraId="036150C6" w14:textId="77777777" w:rsidTr="001E53B2">
        <w:trPr>
          <w:cantSplit/>
        </w:trPr>
        <w:tc>
          <w:tcPr>
            <w:tcW w:w="10423" w:type="dxa"/>
            <w:gridSpan w:val="2"/>
            <w:shd w:val="clear" w:color="auto" w:fill="auto"/>
          </w:tcPr>
          <w:p w14:paraId="21F9B354" w14:textId="1B7EAF59" w:rsidR="002F13B0" w:rsidRPr="00AE6164" w:rsidRDefault="002F13B0" w:rsidP="001A7A9E">
            <w:pPr>
              <w:pStyle w:val="ZA"/>
              <w:framePr w:w="0" w:hRule="auto" w:wrap="auto" w:vAnchor="margin" w:hAnchor="text" w:yAlign="inline"/>
            </w:pPr>
            <w:bookmarkStart w:id="0" w:name="page1"/>
            <w:r w:rsidRPr="00AE6164">
              <w:rPr>
                <w:sz w:val="64"/>
              </w:rPr>
              <w:t xml:space="preserve">3GPP </w:t>
            </w:r>
            <w:bookmarkStart w:id="1" w:name="specType1"/>
            <w:r w:rsidRPr="00802B62">
              <w:rPr>
                <w:sz w:val="64"/>
              </w:rPr>
              <w:t>TR</w:t>
            </w:r>
            <w:bookmarkEnd w:id="1"/>
            <w:r w:rsidRPr="00802B62">
              <w:rPr>
                <w:sz w:val="64"/>
              </w:rPr>
              <w:t xml:space="preserve"> </w:t>
            </w:r>
            <w:bookmarkStart w:id="2" w:name="specNumber"/>
            <w:r w:rsidR="00802B62" w:rsidRPr="00802B62">
              <w:rPr>
                <w:rFonts w:hint="eastAsia"/>
                <w:sz w:val="64"/>
                <w:lang w:eastAsia="zh-CN"/>
              </w:rPr>
              <w:t>38.8</w:t>
            </w:r>
            <w:bookmarkEnd w:id="2"/>
            <w:r w:rsidR="005C61D6">
              <w:rPr>
                <w:sz w:val="64"/>
                <w:lang w:eastAsia="zh-CN"/>
              </w:rPr>
              <w:t>94</w:t>
            </w:r>
            <w:r w:rsidRPr="00802B62">
              <w:rPr>
                <w:sz w:val="64"/>
              </w:rPr>
              <w:t xml:space="preserve"> </w:t>
            </w:r>
            <w:r w:rsidRPr="00802B62">
              <w:t>V</w:t>
            </w:r>
            <w:r w:rsidR="00802B62" w:rsidRPr="00802B62">
              <w:rPr>
                <w:rFonts w:hint="eastAsia"/>
                <w:lang w:eastAsia="zh-CN"/>
              </w:rPr>
              <w:t>0.</w:t>
            </w:r>
            <w:del w:id="3" w:author="Huawei" w:date="2024-05-28T11:47:00Z">
              <w:r w:rsidR="00B55404" w:rsidDel="001A7A9E">
                <w:rPr>
                  <w:lang w:eastAsia="zh-CN"/>
                </w:rPr>
                <w:delText>6</w:delText>
              </w:r>
            </w:del>
            <w:ins w:id="4" w:author="Huawei" w:date="2024-05-28T11:47:00Z">
              <w:r w:rsidR="001A7A9E">
                <w:rPr>
                  <w:lang w:eastAsia="zh-CN"/>
                </w:rPr>
                <w:t>7</w:t>
              </w:r>
            </w:ins>
            <w:r w:rsidR="004E1FC2">
              <w:rPr>
                <w:lang w:eastAsia="zh-CN"/>
              </w:rPr>
              <w:t>.</w:t>
            </w:r>
            <w:r w:rsidR="001C5FE0">
              <w:rPr>
                <w:lang w:eastAsia="zh-CN"/>
              </w:rPr>
              <w:t>0</w:t>
            </w:r>
            <w:r w:rsidRPr="00802B62">
              <w:t xml:space="preserve"> </w:t>
            </w:r>
            <w:r w:rsidRPr="00802B62">
              <w:rPr>
                <w:sz w:val="32"/>
              </w:rPr>
              <w:t>(</w:t>
            </w:r>
            <w:bookmarkStart w:id="5" w:name="issueDate"/>
            <w:r w:rsidR="000D46E3" w:rsidRPr="00802B62">
              <w:rPr>
                <w:rFonts w:hint="eastAsia"/>
                <w:sz w:val="32"/>
                <w:lang w:eastAsia="zh-CN"/>
              </w:rPr>
              <w:t>202</w:t>
            </w:r>
            <w:r w:rsidR="00B93C6A">
              <w:rPr>
                <w:sz w:val="32"/>
                <w:lang w:eastAsia="zh-CN"/>
              </w:rPr>
              <w:t>4</w:t>
            </w:r>
            <w:r w:rsidR="00802B62" w:rsidRPr="00802B62">
              <w:rPr>
                <w:rFonts w:hint="eastAsia"/>
                <w:sz w:val="32"/>
                <w:lang w:eastAsia="zh-CN"/>
              </w:rPr>
              <w:t>-</w:t>
            </w:r>
            <w:bookmarkEnd w:id="5"/>
            <w:del w:id="6" w:author="Huawei" w:date="2024-05-28T11:47:00Z">
              <w:r w:rsidR="00B55404" w:rsidDel="001A7A9E">
                <w:rPr>
                  <w:sz w:val="32"/>
                  <w:lang w:eastAsia="zh-CN"/>
                </w:rPr>
                <w:delText>04</w:delText>
              </w:r>
            </w:del>
            <w:ins w:id="7" w:author="Huawei" w:date="2024-05-28T11:47:00Z">
              <w:r w:rsidR="001A7A9E">
                <w:rPr>
                  <w:sz w:val="32"/>
                  <w:lang w:eastAsia="zh-CN"/>
                </w:rPr>
                <w:t>0</w:t>
              </w:r>
              <w:r w:rsidR="001A7A9E">
                <w:rPr>
                  <w:sz w:val="32"/>
                  <w:lang w:eastAsia="zh-CN"/>
                </w:rPr>
                <w:t>5</w:t>
              </w:r>
            </w:ins>
            <w:r w:rsidRPr="00AE6164">
              <w:rPr>
                <w:sz w:val="32"/>
              </w:rPr>
              <w:t>)</w:t>
            </w:r>
          </w:p>
        </w:tc>
      </w:tr>
      <w:tr w:rsidR="002F13B0" w14:paraId="4C404C63" w14:textId="77777777" w:rsidTr="001E53B2">
        <w:trPr>
          <w:cantSplit/>
          <w:trHeight w:hRule="exact" w:val="1134"/>
        </w:trPr>
        <w:tc>
          <w:tcPr>
            <w:tcW w:w="10423" w:type="dxa"/>
            <w:gridSpan w:val="2"/>
            <w:shd w:val="clear" w:color="auto" w:fill="auto"/>
          </w:tcPr>
          <w:p w14:paraId="47646956" w14:textId="77777777" w:rsidR="002F13B0" w:rsidRDefault="002F13B0" w:rsidP="001E53B2">
            <w:pPr>
              <w:pStyle w:val="ZB"/>
              <w:framePr w:w="0" w:hRule="auto" w:wrap="auto" w:vAnchor="margin" w:hAnchor="text" w:yAlign="inline"/>
            </w:pPr>
            <w:r w:rsidRPr="004D3578">
              <w:t xml:space="preserve">Technical </w:t>
            </w:r>
            <w:bookmarkStart w:id="8" w:name="spectype2"/>
            <w:r w:rsidRPr="00802B62">
              <w:t>Report</w:t>
            </w:r>
            <w:bookmarkEnd w:id="8"/>
          </w:p>
          <w:p w14:paraId="7229E4ED" w14:textId="77777777" w:rsidR="002F13B0" w:rsidRDefault="002F13B0" w:rsidP="001E53B2">
            <w:pPr>
              <w:pStyle w:val="Guidance"/>
            </w:pPr>
          </w:p>
        </w:tc>
      </w:tr>
      <w:tr w:rsidR="002F13B0" w:rsidRPr="00AE6164" w14:paraId="2FF7DF35" w14:textId="77777777" w:rsidTr="001E53B2">
        <w:trPr>
          <w:cantSplit/>
          <w:trHeight w:hRule="exact" w:val="3686"/>
        </w:trPr>
        <w:tc>
          <w:tcPr>
            <w:tcW w:w="10423" w:type="dxa"/>
            <w:gridSpan w:val="2"/>
            <w:tcBorders>
              <w:bottom w:val="single" w:sz="12" w:space="0" w:color="auto"/>
            </w:tcBorders>
            <w:shd w:val="clear" w:color="auto" w:fill="auto"/>
          </w:tcPr>
          <w:p w14:paraId="59BF4835" w14:textId="77777777" w:rsidR="002F13B0" w:rsidRPr="00AE6164" w:rsidRDefault="002F13B0" w:rsidP="001E53B2">
            <w:pPr>
              <w:pStyle w:val="ZT"/>
              <w:framePr w:wrap="auto" w:hAnchor="text" w:yAlign="inline"/>
            </w:pPr>
            <w:r w:rsidRPr="00AE6164">
              <w:t>3rd Generation Partnership Project;</w:t>
            </w:r>
          </w:p>
          <w:p w14:paraId="1A41F5B8" w14:textId="77777777" w:rsidR="002F13B0" w:rsidRDefault="002F13B0" w:rsidP="001E53B2">
            <w:pPr>
              <w:pStyle w:val="ZT"/>
              <w:framePr w:wrap="auto" w:hAnchor="text" w:yAlign="inline"/>
              <w:rPr>
                <w:lang w:eastAsia="zh-CN"/>
              </w:rPr>
            </w:pPr>
            <w:r w:rsidRPr="00AE6164">
              <w:t xml:space="preserve">Technical Specification Group </w:t>
            </w:r>
            <w:bookmarkStart w:id="9" w:name="specTitle"/>
            <w:r w:rsidR="00802B62">
              <w:rPr>
                <w:lang w:eastAsia="zh-CN"/>
              </w:rPr>
              <w:t>Radio Access Network</w:t>
            </w:r>
            <w:r w:rsidRPr="00802B62">
              <w:t>;</w:t>
            </w:r>
          </w:p>
          <w:p w14:paraId="6F7C4CDD" w14:textId="77777777" w:rsidR="00941C45" w:rsidRPr="00AE6164" w:rsidRDefault="00941C45" w:rsidP="001E53B2">
            <w:pPr>
              <w:pStyle w:val="ZT"/>
              <w:framePr w:wrap="auto" w:hAnchor="text" w:yAlign="inline"/>
              <w:rPr>
                <w:highlight w:val="yellow"/>
                <w:lang w:eastAsia="zh-CN"/>
              </w:rPr>
            </w:pPr>
            <w:r>
              <w:rPr>
                <w:rFonts w:hint="eastAsia"/>
                <w:lang w:eastAsia="zh-CN"/>
              </w:rPr>
              <w:t>NR;</w:t>
            </w:r>
          </w:p>
          <w:p w14:paraId="0E9D9CE5" w14:textId="77777777" w:rsidR="002F13B0" w:rsidRPr="00802B62" w:rsidRDefault="004E1FC2" w:rsidP="00941C45">
            <w:pPr>
              <w:pStyle w:val="ZT"/>
              <w:framePr w:wrap="auto" w:hAnchor="text" w:yAlign="inline"/>
              <w:wordWrap w:val="0"/>
            </w:pPr>
            <w:r>
              <w:rPr>
                <w:lang w:eastAsia="zh-CN"/>
              </w:rPr>
              <w:t>R</w:t>
            </w:r>
            <w:r w:rsidRPr="004E1FC2">
              <w:rPr>
                <w:lang w:eastAsia="zh-CN"/>
              </w:rPr>
              <w:t>equirements for simultaneous Rx/Tx band combinations for NR CA/DC, NR SUL and LTE/NR DC</w:t>
            </w:r>
          </w:p>
          <w:bookmarkEnd w:id="9"/>
          <w:p w14:paraId="4F98B22A" w14:textId="77777777" w:rsidR="002F13B0" w:rsidRPr="00AE6164" w:rsidRDefault="00802B62" w:rsidP="002F13B0">
            <w:pPr>
              <w:pStyle w:val="ZT"/>
              <w:framePr w:wrap="auto" w:hAnchor="text" w:yAlign="inline"/>
              <w:rPr>
                <w:i/>
                <w:sz w:val="28"/>
              </w:rPr>
            </w:pPr>
            <w:r w:rsidRPr="00AE6164">
              <w:t xml:space="preserve"> </w:t>
            </w:r>
            <w:r w:rsidR="002F13B0" w:rsidRPr="00AE6164">
              <w:t>(</w:t>
            </w:r>
            <w:r w:rsidR="002F13B0" w:rsidRPr="00AE6164">
              <w:rPr>
                <w:rStyle w:val="ZGSM"/>
              </w:rPr>
              <w:t xml:space="preserve">Release </w:t>
            </w:r>
            <w:bookmarkStart w:id="10" w:name="specRelease"/>
            <w:r w:rsidR="002F13B0" w:rsidRPr="002F13B0">
              <w:rPr>
                <w:rStyle w:val="ZGSM"/>
              </w:rPr>
              <w:t>18</w:t>
            </w:r>
            <w:bookmarkEnd w:id="10"/>
            <w:r w:rsidR="002F13B0" w:rsidRPr="00AE6164">
              <w:t>)</w:t>
            </w:r>
          </w:p>
        </w:tc>
      </w:tr>
      <w:tr w:rsidR="002F13B0" w:rsidRPr="00AE6164" w14:paraId="11158B00" w14:textId="77777777" w:rsidTr="001E53B2">
        <w:trPr>
          <w:cantSplit/>
        </w:trPr>
        <w:tc>
          <w:tcPr>
            <w:tcW w:w="10423" w:type="dxa"/>
            <w:gridSpan w:val="2"/>
            <w:tcBorders>
              <w:top w:val="single" w:sz="12" w:space="0" w:color="auto"/>
              <w:bottom w:val="dashed" w:sz="4" w:space="0" w:color="auto"/>
            </w:tcBorders>
            <w:shd w:val="clear" w:color="auto" w:fill="auto"/>
          </w:tcPr>
          <w:p w14:paraId="533AC7F3" w14:textId="77777777" w:rsidR="002F13B0" w:rsidRPr="00AE6164" w:rsidRDefault="002F13B0" w:rsidP="00802B62">
            <w:pPr>
              <w:pStyle w:val="TAR"/>
              <w:ind w:right="720"/>
              <w:jc w:val="both"/>
              <w:rPr>
                <w:lang w:eastAsia="zh-CN"/>
              </w:rPr>
            </w:pPr>
          </w:p>
        </w:tc>
      </w:tr>
      <w:bookmarkStart w:id="11" w:name="_MON_1684549432"/>
      <w:bookmarkEnd w:id="11"/>
      <w:tr w:rsidR="002F13B0" w:rsidRPr="00AE6164" w14:paraId="2BBD3C0A" w14:textId="77777777" w:rsidTr="001E53B2">
        <w:trPr>
          <w:cantSplit/>
          <w:trHeight w:hRule="exact" w:val="1531"/>
        </w:trPr>
        <w:tc>
          <w:tcPr>
            <w:tcW w:w="5211" w:type="dxa"/>
            <w:tcBorders>
              <w:top w:val="dashed" w:sz="4" w:space="0" w:color="auto"/>
              <w:bottom w:val="dashed" w:sz="4" w:space="0" w:color="auto"/>
            </w:tcBorders>
            <w:shd w:val="clear" w:color="auto" w:fill="auto"/>
          </w:tcPr>
          <w:p w14:paraId="02822AB0" w14:textId="77777777" w:rsidR="002F13B0" w:rsidRDefault="002F13B0" w:rsidP="001E53B2">
            <w:pPr>
              <w:pStyle w:val="TAL"/>
            </w:pPr>
            <w:r>
              <w:object w:dxaOrig="2026" w:dyaOrig="1251" w14:anchorId="7A3F0E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1.9pt" o:ole="">
                  <v:imagedata r:id="rId8" o:title=""/>
                </v:shape>
                <o:OLEObject Type="Embed" ProgID="Word.Picture.8" ShapeID="_x0000_i1025" DrawAspect="Content" ObjectID="_1778403442" r:id="rId9"/>
              </w:object>
            </w:r>
          </w:p>
        </w:tc>
        <w:bookmarkStart w:id="12" w:name="_MON_1710316168"/>
        <w:bookmarkEnd w:id="12"/>
        <w:tc>
          <w:tcPr>
            <w:tcW w:w="5212" w:type="dxa"/>
            <w:tcBorders>
              <w:top w:val="dashed" w:sz="4" w:space="0" w:color="auto"/>
              <w:bottom w:val="dashed" w:sz="4" w:space="0" w:color="auto"/>
            </w:tcBorders>
            <w:shd w:val="clear" w:color="auto" w:fill="auto"/>
          </w:tcPr>
          <w:p w14:paraId="56AC5171" w14:textId="77777777" w:rsidR="002F13B0" w:rsidRDefault="002F13B0" w:rsidP="001E53B2">
            <w:pPr>
              <w:pStyle w:val="TAR"/>
            </w:pPr>
            <w:r>
              <w:object w:dxaOrig="2126" w:dyaOrig="1243" w14:anchorId="6014AB7D">
                <v:shape id="_x0000_i1026" type="#_x0000_t75" style="width:128.25pt;height:1in" o:ole="">
                  <v:imagedata r:id="rId10" o:title=""/>
                </v:shape>
                <o:OLEObject Type="Embed" ProgID="Word.Picture.8" ShapeID="_x0000_i1026" DrawAspect="Content" ObjectID="_1778403443" r:id="rId11"/>
              </w:object>
            </w:r>
          </w:p>
        </w:tc>
      </w:tr>
      <w:tr w:rsidR="002F13B0" w:rsidRPr="00AE6164" w14:paraId="5D499438" w14:textId="77777777" w:rsidTr="001E53B2">
        <w:trPr>
          <w:cantSplit/>
          <w:trHeight w:hRule="exact" w:val="5783"/>
        </w:trPr>
        <w:tc>
          <w:tcPr>
            <w:tcW w:w="10423" w:type="dxa"/>
            <w:gridSpan w:val="2"/>
            <w:tcBorders>
              <w:top w:val="dashed" w:sz="4" w:space="0" w:color="auto"/>
              <w:bottom w:val="dashed" w:sz="4" w:space="0" w:color="auto"/>
            </w:tcBorders>
            <w:shd w:val="clear" w:color="auto" w:fill="auto"/>
          </w:tcPr>
          <w:p w14:paraId="15B509E7" w14:textId="77777777" w:rsidR="002F13B0" w:rsidRPr="000270B9" w:rsidRDefault="002F13B0" w:rsidP="00802B62">
            <w:pPr>
              <w:pStyle w:val="Guidance"/>
              <w:keepNext/>
              <w:ind w:left="851" w:hanging="567"/>
            </w:pPr>
            <w:bookmarkStart w:id="13" w:name="_Hlk99699974"/>
            <w:bookmarkEnd w:id="13"/>
          </w:p>
        </w:tc>
      </w:tr>
      <w:tr w:rsidR="002F13B0" w:rsidRPr="000270B9" w14:paraId="19053459" w14:textId="77777777" w:rsidTr="001E53B2">
        <w:trPr>
          <w:cantSplit/>
          <w:trHeight w:hRule="exact" w:val="964"/>
        </w:trPr>
        <w:tc>
          <w:tcPr>
            <w:tcW w:w="10423" w:type="dxa"/>
            <w:gridSpan w:val="2"/>
            <w:tcBorders>
              <w:top w:val="dashed" w:sz="4" w:space="0" w:color="auto"/>
            </w:tcBorders>
            <w:shd w:val="clear" w:color="auto" w:fill="auto"/>
          </w:tcPr>
          <w:p w14:paraId="6AC8161D" w14:textId="77777777" w:rsidR="002F13B0" w:rsidRPr="000270B9" w:rsidRDefault="002F13B0" w:rsidP="001E53B2">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77B5FDB1" w14:textId="77777777" w:rsidR="002F13B0" w:rsidRPr="004D3578" w:rsidRDefault="002F13B0" w:rsidP="002F13B0">
      <w:pPr>
        <w:sectPr w:rsidR="002F13B0" w:rsidRPr="004D3578" w:rsidSect="00C401C0">
          <w:footnotePr>
            <w:numRestart w:val="eachSect"/>
          </w:footnotePr>
          <w:pgSz w:w="11907" w:h="16840" w:code="9"/>
          <w:pgMar w:top="1134" w:right="851" w:bottom="397" w:left="851" w:header="0" w:footer="0" w:gutter="0"/>
          <w:cols w:space="720"/>
        </w:sectPr>
      </w:pPr>
      <w:bookmarkStart w:id="14" w:name="_MON_1684549432"/>
      <w:bookmarkEnd w:id="0"/>
      <w:bookmarkEnd w:id="14"/>
    </w:p>
    <w:tbl>
      <w:tblPr>
        <w:tblW w:w="10423" w:type="dxa"/>
        <w:tblLook w:val="04A0" w:firstRow="1" w:lastRow="0" w:firstColumn="1" w:lastColumn="0" w:noHBand="0" w:noVBand="1"/>
      </w:tblPr>
      <w:tblGrid>
        <w:gridCol w:w="10423"/>
      </w:tblGrid>
      <w:tr w:rsidR="002F13B0" w14:paraId="6EFEC85E" w14:textId="77777777" w:rsidTr="001E53B2">
        <w:trPr>
          <w:trHeight w:hRule="exact" w:val="5670"/>
        </w:trPr>
        <w:tc>
          <w:tcPr>
            <w:tcW w:w="10423" w:type="dxa"/>
            <w:shd w:val="clear" w:color="auto" w:fill="auto"/>
          </w:tcPr>
          <w:p w14:paraId="1BD25475" w14:textId="77777777" w:rsidR="002F13B0" w:rsidRDefault="002F13B0" w:rsidP="001E53B2">
            <w:pPr>
              <w:pStyle w:val="Guidance"/>
            </w:pPr>
            <w:bookmarkStart w:id="15" w:name="page2"/>
          </w:p>
        </w:tc>
      </w:tr>
      <w:tr w:rsidR="002F13B0" w14:paraId="3D5ED20D" w14:textId="77777777" w:rsidTr="001E53B2">
        <w:trPr>
          <w:trHeight w:hRule="exact" w:val="5387"/>
        </w:trPr>
        <w:tc>
          <w:tcPr>
            <w:tcW w:w="10423" w:type="dxa"/>
            <w:shd w:val="clear" w:color="auto" w:fill="auto"/>
          </w:tcPr>
          <w:p w14:paraId="3F59C35F" w14:textId="77777777" w:rsidR="002F13B0" w:rsidRPr="00133525" w:rsidRDefault="002F13B0" w:rsidP="001E53B2">
            <w:pPr>
              <w:pStyle w:val="FP"/>
              <w:spacing w:after="240"/>
              <w:ind w:left="2835" w:right="2835"/>
              <w:jc w:val="center"/>
              <w:rPr>
                <w:rFonts w:ascii="Arial" w:hAnsi="Arial"/>
                <w:b/>
                <w:i/>
              </w:rPr>
            </w:pPr>
            <w:bookmarkStart w:id="16" w:name="coords3gpp"/>
            <w:r w:rsidRPr="00133525">
              <w:rPr>
                <w:rFonts w:ascii="Arial" w:hAnsi="Arial"/>
                <w:b/>
                <w:i/>
              </w:rPr>
              <w:t>3GPP</w:t>
            </w:r>
          </w:p>
          <w:p w14:paraId="71A8EBD9" w14:textId="77777777" w:rsidR="002F13B0" w:rsidRPr="004D3578" w:rsidRDefault="002F13B0" w:rsidP="001E53B2">
            <w:pPr>
              <w:pStyle w:val="FP"/>
              <w:pBdr>
                <w:bottom w:val="single" w:sz="6" w:space="1" w:color="auto"/>
              </w:pBdr>
              <w:ind w:left="2835" w:right="2835"/>
              <w:jc w:val="center"/>
            </w:pPr>
            <w:r w:rsidRPr="004D3578">
              <w:t>Postal address</w:t>
            </w:r>
          </w:p>
          <w:p w14:paraId="786CE9F3" w14:textId="77777777" w:rsidR="002F13B0" w:rsidRPr="00133525" w:rsidRDefault="002F13B0" w:rsidP="001E53B2">
            <w:pPr>
              <w:pStyle w:val="FP"/>
              <w:ind w:left="2835" w:right="2835"/>
              <w:jc w:val="center"/>
              <w:rPr>
                <w:rFonts w:ascii="Arial" w:hAnsi="Arial"/>
                <w:sz w:val="18"/>
              </w:rPr>
            </w:pPr>
          </w:p>
          <w:p w14:paraId="055814E1" w14:textId="77777777" w:rsidR="002F13B0" w:rsidRPr="004D3578" w:rsidRDefault="002F13B0" w:rsidP="001E53B2">
            <w:pPr>
              <w:pStyle w:val="FP"/>
              <w:pBdr>
                <w:bottom w:val="single" w:sz="6" w:space="1" w:color="auto"/>
              </w:pBdr>
              <w:spacing w:before="240"/>
              <w:ind w:left="2835" w:right="2835"/>
              <w:jc w:val="center"/>
            </w:pPr>
            <w:r w:rsidRPr="004D3578">
              <w:t>3GPP support office address</w:t>
            </w:r>
          </w:p>
          <w:p w14:paraId="1F25AA1F" w14:textId="77777777" w:rsidR="002F13B0" w:rsidRPr="008E2D68" w:rsidRDefault="002F13B0" w:rsidP="001E53B2">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02FC2B73" w14:textId="77777777" w:rsidR="002F13B0" w:rsidRPr="008E2D68" w:rsidRDefault="002F13B0" w:rsidP="001E53B2">
            <w:pPr>
              <w:pStyle w:val="FP"/>
              <w:ind w:left="2835" w:right="2835"/>
              <w:jc w:val="center"/>
              <w:rPr>
                <w:rFonts w:ascii="Arial" w:hAnsi="Arial"/>
                <w:sz w:val="18"/>
                <w:lang w:val="fr-FR"/>
              </w:rPr>
            </w:pPr>
            <w:r w:rsidRPr="008E2D68">
              <w:rPr>
                <w:rFonts w:ascii="Arial" w:hAnsi="Arial"/>
                <w:sz w:val="18"/>
                <w:lang w:val="fr-FR"/>
              </w:rPr>
              <w:t>Valbonne - FRANCE</w:t>
            </w:r>
          </w:p>
          <w:p w14:paraId="1F1B997F" w14:textId="77777777" w:rsidR="002F13B0" w:rsidRPr="00133525" w:rsidRDefault="002F13B0" w:rsidP="001E53B2">
            <w:pPr>
              <w:pStyle w:val="FP"/>
              <w:spacing w:after="20"/>
              <w:ind w:left="2835" w:right="2835"/>
              <w:jc w:val="center"/>
              <w:rPr>
                <w:rFonts w:ascii="Arial" w:hAnsi="Arial"/>
                <w:sz w:val="18"/>
              </w:rPr>
            </w:pPr>
            <w:r w:rsidRPr="00133525">
              <w:rPr>
                <w:rFonts w:ascii="Arial" w:hAnsi="Arial"/>
                <w:sz w:val="18"/>
              </w:rPr>
              <w:t>Tel.: +33 4 92 94 42 00 Fax: +33 4 93 65 47 16</w:t>
            </w:r>
          </w:p>
          <w:p w14:paraId="00DC51E5" w14:textId="77777777" w:rsidR="002F13B0" w:rsidRPr="004D3578" w:rsidRDefault="002F13B0" w:rsidP="001E53B2">
            <w:pPr>
              <w:pStyle w:val="FP"/>
              <w:pBdr>
                <w:bottom w:val="single" w:sz="6" w:space="1" w:color="auto"/>
              </w:pBdr>
              <w:spacing w:before="240"/>
              <w:ind w:left="2835" w:right="2835"/>
              <w:jc w:val="center"/>
            </w:pPr>
            <w:r w:rsidRPr="004D3578">
              <w:t>Internet</w:t>
            </w:r>
          </w:p>
          <w:p w14:paraId="1F3E5D84" w14:textId="77777777" w:rsidR="002F13B0" w:rsidRPr="00133525" w:rsidRDefault="002F13B0" w:rsidP="001E53B2">
            <w:pPr>
              <w:pStyle w:val="FP"/>
              <w:ind w:left="2835" w:right="2835"/>
              <w:jc w:val="center"/>
              <w:rPr>
                <w:rFonts w:ascii="Arial" w:hAnsi="Arial"/>
                <w:sz w:val="18"/>
              </w:rPr>
            </w:pPr>
            <w:r w:rsidRPr="00133525">
              <w:rPr>
                <w:rFonts w:ascii="Arial" w:hAnsi="Arial"/>
                <w:sz w:val="18"/>
              </w:rPr>
              <w:t>http://www.3gpp.org</w:t>
            </w:r>
            <w:bookmarkEnd w:id="16"/>
          </w:p>
          <w:p w14:paraId="36964195" w14:textId="77777777" w:rsidR="002F13B0" w:rsidRDefault="002F13B0" w:rsidP="001E53B2"/>
        </w:tc>
      </w:tr>
      <w:tr w:rsidR="002F13B0" w14:paraId="17A5A843" w14:textId="77777777" w:rsidTr="001E53B2">
        <w:tc>
          <w:tcPr>
            <w:tcW w:w="10423" w:type="dxa"/>
            <w:shd w:val="clear" w:color="auto" w:fill="auto"/>
            <w:vAlign w:val="bottom"/>
          </w:tcPr>
          <w:p w14:paraId="79AD0181" w14:textId="77777777" w:rsidR="002F13B0" w:rsidRPr="00133525" w:rsidRDefault="002F13B0" w:rsidP="001E53B2">
            <w:pPr>
              <w:pStyle w:val="FP"/>
              <w:pBdr>
                <w:bottom w:val="single" w:sz="6" w:space="1" w:color="auto"/>
              </w:pBdr>
              <w:spacing w:after="240"/>
              <w:jc w:val="center"/>
              <w:rPr>
                <w:rFonts w:ascii="Arial" w:hAnsi="Arial"/>
                <w:b/>
                <w:i/>
                <w:noProof/>
              </w:rPr>
            </w:pPr>
            <w:bookmarkStart w:id="17" w:name="copyrightNotification"/>
            <w:r w:rsidRPr="00133525">
              <w:rPr>
                <w:rFonts w:ascii="Arial" w:hAnsi="Arial"/>
                <w:b/>
                <w:i/>
                <w:noProof/>
              </w:rPr>
              <w:t>Copyright Notification</w:t>
            </w:r>
          </w:p>
          <w:p w14:paraId="7D1FA852" w14:textId="77777777" w:rsidR="002F13B0" w:rsidRPr="004D3578" w:rsidRDefault="002F13B0" w:rsidP="001E53B2">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28958BC" w14:textId="77777777" w:rsidR="002F13B0" w:rsidRPr="004D3578" w:rsidRDefault="002F13B0" w:rsidP="001E53B2">
            <w:pPr>
              <w:pStyle w:val="FP"/>
              <w:jc w:val="center"/>
              <w:rPr>
                <w:noProof/>
              </w:rPr>
            </w:pPr>
          </w:p>
          <w:p w14:paraId="2A1E0362" w14:textId="4BEBF44F" w:rsidR="002F13B0" w:rsidRPr="00133525" w:rsidRDefault="002F13B0" w:rsidP="001E53B2">
            <w:pPr>
              <w:pStyle w:val="FP"/>
              <w:jc w:val="center"/>
              <w:rPr>
                <w:noProof/>
                <w:sz w:val="18"/>
              </w:rPr>
            </w:pPr>
            <w:r w:rsidRPr="00133525">
              <w:rPr>
                <w:noProof/>
                <w:sz w:val="18"/>
              </w:rPr>
              <w:t xml:space="preserve">© </w:t>
            </w:r>
            <w:bookmarkStart w:id="18" w:name="copyrightDate"/>
            <w:r w:rsidRPr="002F13B0">
              <w:rPr>
                <w:noProof/>
                <w:sz w:val="18"/>
              </w:rPr>
              <w:t>202</w:t>
            </w:r>
            <w:bookmarkEnd w:id="18"/>
            <w:r w:rsidR="001A2B25">
              <w:rPr>
                <w:noProof/>
                <w:sz w:val="18"/>
              </w:rPr>
              <w:t>4</w:t>
            </w:r>
            <w:r w:rsidRPr="00133525">
              <w:rPr>
                <w:noProof/>
                <w:sz w:val="18"/>
              </w:rPr>
              <w:t>, 3GPP Organizational Partners (ARIB, ATIS, CCSA, ETSI, TSDSI, TTA, TTC).</w:t>
            </w:r>
            <w:bookmarkStart w:id="19" w:name="copyrightaddon"/>
            <w:bookmarkEnd w:id="19"/>
          </w:p>
          <w:p w14:paraId="5C748D55" w14:textId="77777777" w:rsidR="002F13B0" w:rsidRPr="00133525" w:rsidRDefault="002F13B0" w:rsidP="001E53B2">
            <w:pPr>
              <w:pStyle w:val="FP"/>
              <w:jc w:val="center"/>
              <w:rPr>
                <w:noProof/>
                <w:sz w:val="18"/>
              </w:rPr>
            </w:pPr>
            <w:r w:rsidRPr="00133525">
              <w:rPr>
                <w:noProof/>
                <w:sz w:val="18"/>
              </w:rPr>
              <w:t>All rights reserved.</w:t>
            </w:r>
          </w:p>
          <w:p w14:paraId="7E5EE1B2" w14:textId="77777777" w:rsidR="002F13B0" w:rsidRPr="00133525" w:rsidRDefault="002F13B0" w:rsidP="001E53B2">
            <w:pPr>
              <w:pStyle w:val="FP"/>
              <w:rPr>
                <w:noProof/>
                <w:sz w:val="18"/>
              </w:rPr>
            </w:pPr>
          </w:p>
          <w:p w14:paraId="1905787B" w14:textId="77777777" w:rsidR="002F13B0" w:rsidRPr="00133525" w:rsidRDefault="002F13B0" w:rsidP="001E53B2">
            <w:pPr>
              <w:pStyle w:val="FP"/>
              <w:rPr>
                <w:noProof/>
                <w:sz w:val="18"/>
              </w:rPr>
            </w:pPr>
            <w:r w:rsidRPr="00133525">
              <w:rPr>
                <w:noProof/>
                <w:sz w:val="18"/>
              </w:rPr>
              <w:t>UMTS™ is a Trade Mark of ETSI registered for the benefit of its members</w:t>
            </w:r>
          </w:p>
          <w:p w14:paraId="01EBC241" w14:textId="77777777" w:rsidR="002F13B0" w:rsidRPr="00133525" w:rsidRDefault="002F13B0" w:rsidP="001E53B2">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C87FA99" w14:textId="77777777" w:rsidR="002F13B0" w:rsidRDefault="002F13B0" w:rsidP="00802B62">
            <w:pPr>
              <w:pStyle w:val="FP"/>
            </w:pPr>
            <w:r w:rsidRPr="00133525">
              <w:rPr>
                <w:noProof/>
                <w:sz w:val="18"/>
              </w:rPr>
              <w:t>GSM® and the GSM logo are registered and owned by the GSM Association</w:t>
            </w:r>
            <w:bookmarkEnd w:id="17"/>
          </w:p>
        </w:tc>
      </w:tr>
    </w:tbl>
    <w:p w14:paraId="4934D34D" w14:textId="77777777" w:rsidR="002F13B0" w:rsidRPr="004D3578" w:rsidRDefault="002F13B0" w:rsidP="002F13B0">
      <w:pPr>
        <w:pStyle w:val="TT"/>
      </w:pPr>
      <w:bookmarkStart w:id="20" w:name="tableOfContents"/>
      <w:bookmarkEnd w:id="15"/>
      <w:bookmarkEnd w:id="20"/>
      <w:r w:rsidRPr="004D3578">
        <w:lastRenderedPageBreak/>
        <w:t>Contents</w:t>
      </w:r>
    </w:p>
    <w:bookmarkStart w:id="21" w:name="_GoBack"/>
    <w:p w14:paraId="0979FC32" w14:textId="77777777" w:rsidR="007404A2" w:rsidRDefault="002F13B0">
      <w:pPr>
        <w:pStyle w:val="12"/>
        <w:rPr>
          <w:ins w:id="22" w:author="Huawei" w:date="2024-05-28T12:05:00Z"/>
          <w:rFonts w:asciiTheme="minorHAnsi" w:eastAsiaTheme="minorEastAsia" w:hAnsiTheme="minorHAnsi" w:cstheme="minorBidi"/>
          <w:szCs w:val="22"/>
          <w:lang w:val="en-US" w:eastAsia="zh-CN"/>
        </w:rPr>
      </w:pPr>
      <w:r w:rsidRPr="004D3578">
        <w:rPr>
          <w:noProof w:val="0"/>
        </w:rPr>
        <w:fldChar w:fldCharType="begin"/>
      </w:r>
      <w:r w:rsidRPr="004D3578">
        <w:instrText xml:space="preserve"> TOC \o "1-9" </w:instrText>
      </w:r>
      <w:r w:rsidRPr="004D3578">
        <w:rPr>
          <w:noProof w:val="0"/>
        </w:rPr>
        <w:fldChar w:fldCharType="separate"/>
      </w:r>
      <w:ins w:id="23" w:author="Huawei" w:date="2024-05-28T12:05:00Z">
        <w:r w:rsidR="007404A2" w:rsidRPr="00D43157">
          <w:rPr>
            <w:rFonts w:eastAsiaTheme="minorEastAsia"/>
          </w:rPr>
          <w:t>Foreword</w:t>
        </w:r>
        <w:r w:rsidR="007404A2">
          <w:tab/>
        </w:r>
        <w:r w:rsidR="007404A2">
          <w:fldChar w:fldCharType="begin"/>
        </w:r>
        <w:r w:rsidR="007404A2">
          <w:instrText xml:space="preserve"> PAGEREF _Toc167790433 \h </w:instrText>
        </w:r>
      </w:ins>
      <w:r w:rsidR="007404A2">
        <w:fldChar w:fldCharType="separate"/>
      </w:r>
      <w:ins w:id="24" w:author="Huawei" w:date="2024-05-28T12:05:00Z">
        <w:r w:rsidR="007404A2">
          <w:t>8</w:t>
        </w:r>
        <w:r w:rsidR="007404A2">
          <w:fldChar w:fldCharType="end"/>
        </w:r>
      </w:ins>
    </w:p>
    <w:p w14:paraId="27CCCDAD" w14:textId="77777777" w:rsidR="007404A2" w:rsidRDefault="007404A2">
      <w:pPr>
        <w:pStyle w:val="12"/>
        <w:rPr>
          <w:ins w:id="25" w:author="Huawei" w:date="2024-05-28T12:05:00Z"/>
          <w:rFonts w:asciiTheme="minorHAnsi" w:eastAsiaTheme="minorEastAsia" w:hAnsiTheme="minorHAnsi" w:cstheme="minorBidi"/>
          <w:szCs w:val="22"/>
          <w:lang w:val="en-US" w:eastAsia="zh-CN"/>
        </w:rPr>
      </w:pPr>
      <w:ins w:id="26" w:author="Huawei" w:date="2024-05-28T12:05:00Z">
        <w:r w:rsidRPr="00D43157">
          <w:rPr>
            <w:rFonts w:eastAsiaTheme="minorEastAsia"/>
          </w:rPr>
          <w:t>1</w:t>
        </w:r>
        <w:r>
          <w:rPr>
            <w:rFonts w:asciiTheme="minorHAnsi" w:eastAsiaTheme="minorEastAsia" w:hAnsiTheme="minorHAnsi" w:cstheme="minorBidi"/>
            <w:szCs w:val="22"/>
            <w:lang w:val="en-US" w:eastAsia="zh-CN"/>
          </w:rPr>
          <w:tab/>
        </w:r>
        <w:r w:rsidRPr="00D43157">
          <w:rPr>
            <w:rFonts w:eastAsiaTheme="minorEastAsia"/>
          </w:rPr>
          <w:t>Scope</w:t>
        </w:r>
        <w:r>
          <w:tab/>
        </w:r>
        <w:r>
          <w:fldChar w:fldCharType="begin"/>
        </w:r>
        <w:r>
          <w:instrText xml:space="preserve"> PAGEREF _Toc167790434 \h </w:instrText>
        </w:r>
      </w:ins>
      <w:r>
        <w:fldChar w:fldCharType="separate"/>
      </w:r>
      <w:ins w:id="27" w:author="Huawei" w:date="2024-05-28T12:05:00Z">
        <w:r>
          <w:t>10</w:t>
        </w:r>
        <w:r>
          <w:fldChar w:fldCharType="end"/>
        </w:r>
      </w:ins>
    </w:p>
    <w:p w14:paraId="76FB3292" w14:textId="77777777" w:rsidR="007404A2" w:rsidRDefault="007404A2">
      <w:pPr>
        <w:pStyle w:val="12"/>
        <w:rPr>
          <w:ins w:id="28" w:author="Huawei" w:date="2024-05-28T12:05:00Z"/>
          <w:rFonts w:asciiTheme="minorHAnsi" w:eastAsiaTheme="minorEastAsia" w:hAnsiTheme="minorHAnsi" w:cstheme="minorBidi"/>
          <w:szCs w:val="22"/>
          <w:lang w:val="en-US" w:eastAsia="zh-CN"/>
        </w:rPr>
      </w:pPr>
      <w:ins w:id="29" w:author="Huawei" w:date="2024-05-28T12:05:00Z">
        <w:r w:rsidRPr="00D43157">
          <w:rPr>
            <w:rFonts w:eastAsiaTheme="minorEastAsia"/>
          </w:rPr>
          <w:t>2</w:t>
        </w:r>
        <w:r>
          <w:rPr>
            <w:rFonts w:asciiTheme="minorHAnsi" w:eastAsiaTheme="minorEastAsia" w:hAnsiTheme="minorHAnsi" w:cstheme="minorBidi"/>
            <w:szCs w:val="22"/>
            <w:lang w:val="en-US" w:eastAsia="zh-CN"/>
          </w:rPr>
          <w:tab/>
        </w:r>
        <w:r w:rsidRPr="00D43157">
          <w:rPr>
            <w:rFonts w:eastAsiaTheme="minorEastAsia"/>
          </w:rPr>
          <w:t>References</w:t>
        </w:r>
        <w:r>
          <w:tab/>
        </w:r>
        <w:r>
          <w:fldChar w:fldCharType="begin"/>
        </w:r>
        <w:r>
          <w:instrText xml:space="preserve"> PAGEREF _Toc167790435 \h </w:instrText>
        </w:r>
      </w:ins>
      <w:r>
        <w:fldChar w:fldCharType="separate"/>
      </w:r>
      <w:ins w:id="30" w:author="Huawei" w:date="2024-05-28T12:05:00Z">
        <w:r>
          <w:t>10</w:t>
        </w:r>
        <w:r>
          <w:fldChar w:fldCharType="end"/>
        </w:r>
      </w:ins>
    </w:p>
    <w:p w14:paraId="1DD00B3E" w14:textId="77777777" w:rsidR="007404A2" w:rsidRDefault="007404A2">
      <w:pPr>
        <w:pStyle w:val="12"/>
        <w:rPr>
          <w:ins w:id="31" w:author="Huawei" w:date="2024-05-28T12:05:00Z"/>
          <w:rFonts w:asciiTheme="minorHAnsi" w:eastAsiaTheme="minorEastAsia" w:hAnsiTheme="minorHAnsi" w:cstheme="minorBidi"/>
          <w:szCs w:val="22"/>
          <w:lang w:val="en-US" w:eastAsia="zh-CN"/>
        </w:rPr>
      </w:pPr>
      <w:ins w:id="32" w:author="Huawei" w:date="2024-05-28T12:05:00Z">
        <w:r w:rsidRPr="00D43157">
          <w:rPr>
            <w:rFonts w:eastAsiaTheme="minorEastAsia"/>
          </w:rPr>
          <w:t>3</w:t>
        </w:r>
        <w:r>
          <w:rPr>
            <w:rFonts w:asciiTheme="minorHAnsi" w:eastAsiaTheme="minorEastAsia" w:hAnsiTheme="minorHAnsi" w:cstheme="minorBidi"/>
            <w:szCs w:val="22"/>
            <w:lang w:val="en-US" w:eastAsia="zh-CN"/>
          </w:rPr>
          <w:tab/>
        </w:r>
        <w:r w:rsidRPr="00D43157">
          <w:rPr>
            <w:rFonts w:eastAsiaTheme="minorEastAsia"/>
          </w:rPr>
          <w:t>Definitions of terms, symbols and abbreviations</w:t>
        </w:r>
        <w:r>
          <w:tab/>
        </w:r>
        <w:r>
          <w:fldChar w:fldCharType="begin"/>
        </w:r>
        <w:r>
          <w:instrText xml:space="preserve"> PAGEREF _Toc167790436 \h </w:instrText>
        </w:r>
      </w:ins>
      <w:r>
        <w:fldChar w:fldCharType="separate"/>
      </w:r>
      <w:ins w:id="33" w:author="Huawei" w:date="2024-05-28T12:05:00Z">
        <w:r>
          <w:t>10</w:t>
        </w:r>
        <w:r>
          <w:fldChar w:fldCharType="end"/>
        </w:r>
      </w:ins>
    </w:p>
    <w:p w14:paraId="514C1B45" w14:textId="77777777" w:rsidR="007404A2" w:rsidRDefault="007404A2">
      <w:pPr>
        <w:pStyle w:val="20"/>
        <w:rPr>
          <w:ins w:id="34" w:author="Huawei" w:date="2024-05-28T12:05:00Z"/>
          <w:rFonts w:asciiTheme="minorHAnsi" w:eastAsiaTheme="minorEastAsia" w:hAnsiTheme="minorHAnsi" w:cstheme="minorBidi"/>
          <w:sz w:val="22"/>
          <w:szCs w:val="22"/>
          <w:lang w:val="en-US" w:eastAsia="zh-CN"/>
        </w:rPr>
      </w:pPr>
      <w:ins w:id="35" w:author="Huawei" w:date="2024-05-28T12:05:00Z">
        <w:r>
          <w:t>3.1</w:t>
        </w:r>
        <w:r>
          <w:rPr>
            <w:rFonts w:asciiTheme="minorHAnsi" w:eastAsiaTheme="minorEastAsia" w:hAnsiTheme="minorHAnsi" w:cstheme="minorBidi"/>
            <w:sz w:val="22"/>
            <w:szCs w:val="22"/>
            <w:lang w:val="en-US" w:eastAsia="zh-CN"/>
          </w:rPr>
          <w:tab/>
        </w:r>
        <w:r>
          <w:t>Terms</w:t>
        </w:r>
        <w:r>
          <w:tab/>
        </w:r>
        <w:r>
          <w:fldChar w:fldCharType="begin"/>
        </w:r>
        <w:r>
          <w:instrText xml:space="preserve"> PAGEREF _Toc167790437 \h </w:instrText>
        </w:r>
      </w:ins>
      <w:r>
        <w:fldChar w:fldCharType="separate"/>
      </w:r>
      <w:ins w:id="36" w:author="Huawei" w:date="2024-05-28T12:05:00Z">
        <w:r>
          <w:t>10</w:t>
        </w:r>
        <w:r>
          <w:fldChar w:fldCharType="end"/>
        </w:r>
      </w:ins>
    </w:p>
    <w:p w14:paraId="6FBF066C" w14:textId="77777777" w:rsidR="007404A2" w:rsidRDefault="007404A2">
      <w:pPr>
        <w:pStyle w:val="20"/>
        <w:rPr>
          <w:ins w:id="37" w:author="Huawei" w:date="2024-05-28T12:05:00Z"/>
          <w:rFonts w:asciiTheme="minorHAnsi" w:eastAsiaTheme="minorEastAsia" w:hAnsiTheme="minorHAnsi" w:cstheme="minorBidi"/>
          <w:sz w:val="22"/>
          <w:szCs w:val="22"/>
          <w:lang w:val="en-US" w:eastAsia="zh-CN"/>
        </w:rPr>
      </w:pPr>
      <w:ins w:id="38" w:author="Huawei" w:date="2024-05-28T12:05:00Z">
        <w:r>
          <w:t>3.2</w:t>
        </w:r>
        <w:r>
          <w:rPr>
            <w:rFonts w:asciiTheme="minorHAnsi" w:eastAsiaTheme="minorEastAsia" w:hAnsiTheme="minorHAnsi" w:cstheme="minorBidi"/>
            <w:sz w:val="22"/>
            <w:szCs w:val="22"/>
            <w:lang w:val="en-US" w:eastAsia="zh-CN"/>
          </w:rPr>
          <w:tab/>
        </w:r>
        <w:r>
          <w:t>Symbols</w:t>
        </w:r>
        <w:r>
          <w:tab/>
        </w:r>
        <w:r>
          <w:fldChar w:fldCharType="begin"/>
        </w:r>
        <w:r>
          <w:instrText xml:space="preserve"> PAGEREF _Toc167790438 \h </w:instrText>
        </w:r>
      </w:ins>
      <w:r>
        <w:fldChar w:fldCharType="separate"/>
      </w:r>
      <w:ins w:id="39" w:author="Huawei" w:date="2024-05-28T12:05:00Z">
        <w:r>
          <w:t>11</w:t>
        </w:r>
        <w:r>
          <w:fldChar w:fldCharType="end"/>
        </w:r>
      </w:ins>
    </w:p>
    <w:p w14:paraId="0E664DB5" w14:textId="77777777" w:rsidR="007404A2" w:rsidRDefault="007404A2">
      <w:pPr>
        <w:pStyle w:val="20"/>
        <w:rPr>
          <w:ins w:id="40" w:author="Huawei" w:date="2024-05-28T12:05:00Z"/>
          <w:rFonts w:asciiTheme="minorHAnsi" w:eastAsiaTheme="minorEastAsia" w:hAnsiTheme="minorHAnsi" w:cstheme="minorBidi"/>
          <w:sz w:val="22"/>
          <w:szCs w:val="22"/>
          <w:lang w:val="en-US" w:eastAsia="zh-CN"/>
        </w:rPr>
      </w:pPr>
      <w:ins w:id="41" w:author="Huawei" w:date="2024-05-28T12:05:00Z">
        <w:r>
          <w:t>3.3</w:t>
        </w:r>
        <w:r>
          <w:rPr>
            <w:rFonts w:asciiTheme="minorHAnsi" w:eastAsiaTheme="minorEastAsia" w:hAnsiTheme="minorHAnsi" w:cstheme="minorBidi"/>
            <w:sz w:val="22"/>
            <w:szCs w:val="22"/>
            <w:lang w:val="en-US" w:eastAsia="zh-CN"/>
          </w:rPr>
          <w:tab/>
        </w:r>
        <w:r>
          <w:t>Abbreviations</w:t>
        </w:r>
        <w:r>
          <w:tab/>
        </w:r>
        <w:r>
          <w:fldChar w:fldCharType="begin"/>
        </w:r>
        <w:r>
          <w:instrText xml:space="preserve"> PAGEREF _Toc167790439 \h </w:instrText>
        </w:r>
      </w:ins>
      <w:r>
        <w:fldChar w:fldCharType="separate"/>
      </w:r>
      <w:ins w:id="42" w:author="Huawei" w:date="2024-05-28T12:05:00Z">
        <w:r>
          <w:t>11</w:t>
        </w:r>
        <w:r>
          <w:fldChar w:fldCharType="end"/>
        </w:r>
      </w:ins>
    </w:p>
    <w:p w14:paraId="05BFBE99" w14:textId="77777777" w:rsidR="007404A2" w:rsidRDefault="007404A2">
      <w:pPr>
        <w:pStyle w:val="12"/>
        <w:rPr>
          <w:ins w:id="43" w:author="Huawei" w:date="2024-05-28T12:05:00Z"/>
          <w:rFonts w:asciiTheme="minorHAnsi" w:eastAsiaTheme="minorEastAsia" w:hAnsiTheme="minorHAnsi" w:cstheme="minorBidi"/>
          <w:szCs w:val="22"/>
          <w:lang w:val="en-US" w:eastAsia="zh-CN"/>
        </w:rPr>
      </w:pPr>
      <w:ins w:id="44" w:author="Huawei" w:date="2024-05-28T12:05:00Z">
        <w:r w:rsidRPr="00D43157">
          <w:rPr>
            <w:rFonts w:eastAsiaTheme="minorEastAsia"/>
          </w:rPr>
          <w:t>4</w:t>
        </w:r>
        <w:r>
          <w:rPr>
            <w:rFonts w:asciiTheme="minorHAnsi" w:eastAsiaTheme="minorEastAsia" w:hAnsiTheme="minorHAnsi" w:cstheme="minorBidi"/>
            <w:szCs w:val="22"/>
            <w:lang w:val="en-US" w:eastAsia="zh-CN"/>
          </w:rPr>
          <w:tab/>
        </w:r>
        <w:r w:rsidRPr="00D43157">
          <w:rPr>
            <w:rFonts w:eastAsiaTheme="minorEastAsia"/>
          </w:rPr>
          <w:t>Background</w:t>
        </w:r>
        <w:r>
          <w:tab/>
        </w:r>
        <w:r>
          <w:fldChar w:fldCharType="begin"/>
        </w:r>
        <w:r>
          <w:instrText xml:space="preserve"> PAGEREF _Toc167790440 \h </w:instrText>
        </w:r>
      </w:ins>
      <w:r>
        <w:fldChar w:fldCharType="separate"/>
      </w:r>
      <w:ins w:id="45" w:author="Huawei" w:date="2024-05-28T12:05:00Z">
        <w:r>
          <w:t>12</w:t>
        </w:r>
        <w:r>
          <w:fldChar w:fldCharType="end"/>
        </w:r>
      </w:ins>
    </w:p>
    <w:p w14:paraId="27FF9CA5" w14:textId="77777777" w:rsidR="007404A2" w:rsidRDefault="007404A2">
      <w:pPr>
        <w:pStyle w:val="20"/>
        <w:rPr>
          <w:ins w:id="46" w:author="Huawei" w:date="2024-05-28T12:05:00Z"/>
          <w:rFonts w:asciiTheme="minorHAnsi" w:eastAsiaTheme="minorEastAsia" w:hAnsiTheme="minorHAnsi" w:cstheme="minorBidi"/>
          <w:sz w:val="22"/>
          <w:szCs w:val="22"/>
          <w:lang w:val="en-US" w:eastAsia="zh-CN"/>
        </w:rPr>
      </w:pPr>
      <w:ins w:id="47" w:author="Huawei" w:date="2024-05-28T12:05:00Z">
        <w:r>
          <w:t>4.1</w:t>
        </w:r>
        <w:r>
          <w:rPr>
            <w:rFonts w:asciiTheme="minorHAnsi" w:eastAsiaTheme="minorEastAsia" w:hAnsiTheme="minorHAnsi" w:cstheme="minorBidi"/>
            <w:sz w:val="22"/>
            <w:szCs w:val="22"/>
            <w:lang w:val="en-US" w:eastAsia="zh-CN"/>
          </w:rPr>
          <w:tab/>
        </w:r>
        <w:r>
          <w:t>Background information in Rel-17</w:t>
        </w:r>
        <w:r>
          <w:tab/>
        </w:r>
        <w:r>
          <w:fldChar w:fldCharType="begin"/>
        </w:r>
        <w:r>
          <w:instrText xml:space="preserve"> PAGEREF _Toc167790441 \h </w:instrText>
        </w:r>
      </w:ins>
      <w:r>
        <w:fldChar w:fldCharType="separate"/>
      </w:r>
      <w:ins w:id="48" w:author="Huawei" w:date="2024-05-28T12:05:00Z">
        <w:r>
          <w:t>12</w:t>
        </w:r>
        <w:r>
          <w:fldChar w:fldCharType="end"/>
        </w:r>
      </w:ins>
    </w:p>
    <w:p w14:paraId="14292E1A" w14:textId="77777777" w:rsidR="007404A2" w:rsidRDefault="007404A2">
      <w:pPr>
        <w:pStyle w:val="20"/>
        <w:rPr>
          <w:ins w:id="49" w:author="Huawei" w:date="2024-05-28T12:05:00Z"/>
          <w:rFonts w:asciiTheme="minorHAnsi" w:eastAsiaTheme="minorEastAsia" w:hAnsiTheme="minorHAnsi" w:cstheme="minorBidi"/>
          <w:sz w:val="22"/>
          <w:szCs w:val="22"/>
          <w:lang w:val="en-US" w:eastAsia="zh-CN"/>
        </w:rPr>
      </w:pPr>
      <w:ins w:id="50" w:author="Huawei" w:date="2024-05-28T12:05:00Z">
        <w:r>
          <w:t>4.2</w:t>
        </w:r>
        <w:r>
          <w:rPr>
            <w:rFonts w:asciiTheme="minorHAnsi" w:eastAsiaTheme="minorEastAsia" w:hAnsiTheme="minorHAnsi" w:cstheme="minorBidi"/>
            <w:sz w:val="22"/>
            <w:szCs w:val="22"/>
            <w:lang w:val="en-US" w:eastAsia="zh-CN"/>
          </w:rPr>
          <w:tab/>
        </w:r>
        <w:r>
          <w:t>WI Objective in Rel-18</w:t>
        </w:r>
        <w:r>
          <w:tab/>
        </w:r>
        <w:r>
          <w:fldChar w:fldCharType="begin"/>
        </w:r>
        <w:r>
          <w:instrText xml:space="preserve"> PAGEREF _Toc167790442 \h </w:instrText>
        </w:r>
      </w:ins>
      <w:r>
        <w:fldChar w:fldCharType="separate"/>
      </w:r>
      <w:ins w:id="51" w:author="Huawei" w:date="2024-05-28T12:05:00Z">
        <w:r>
          <w:t>12</w:t>
        </w:r>
        <w:r>
          <w:fldChar w:fldCharType="end"/>
        </w:r>
      </w:ins>
    </w:p>
    <w:p w14:paraId="0ADA4BDA" w14:textId="77777777" w:rsidR="007404A2" w:rsidRDefault="007404A2">
      <w:pPr>
        <w:pStyle w:val="12"/>
        <w:rPr>
          <w:ins w:id="52" w:author="Huawei" w:date="2024-05-28T12:05:00Z"/>
          <w:rFonts w:asciiTheme="minorHAnsi" w:eastAsiaTheme="minorEastAsia" w:hAnsiTheme="minorHAnsi" w:cstheme="minorBidi"/>
          <w:szCs w:val="22"/>
          <w:lang w:val="en-US" w:eastAsia="zh-CN"/>
        </w:rPr>
      </w:pPr>
      <w:ins w:id="53" w:author="Huawei" w:date="2024-05-28T12:05:00Z">
        <w:r w:rsidRPr="00D43157">
          <w:rPr>
            <w:rFonts w:eastAsiaTheme="minorEastAsia"/>
          </w:rPr>
          <w:t>5</w:t>
        </w:r>
        <w:r>
          <w:rPr>
            <w:rFonts w:asciiTheme="minorHAnsi" w:eastAsiaTheme="minorEastAsia" w:hAnsiTheme="minorHAnsi" w:cstheme="minorBidi"/>
            <w:szCs w:val="22"/>
            <w:lang w:val="en-US" w:eastAsia="zh-CN"/>
          </w:rPr>
          <w:tab/>
        </w:r>
        <w:r w:rsidRPr="00D43157">
          <w:rPr>
            <w:rFonts w:eastAsiaTheme="minorEastAsia"/>
          </w:rPr>
          <w:t>Specific Band combinations</w:t>
        </w:r>
        <w:r>
          <w:tab/>
        </w:r>
        <w:r>
          <w:fldChar w:fldCharType="begin"/>
        </w:r>
        <w:r>
          <w:instrText xml:space="preserve"> PAGEREF _Toc167790443 \h </w:instrText>
        </w:r>
      </w:ins>
      <w:r>
        <w:fldChar w:fldCharType="separate"/>
      </w:r>
      <w:ins w:id="54" w:author="Huawei" w:date="2024-05-28T12:05:00Z">
        <w:r>
          <w:t>13</w:t>
        </w:r>
        <w:r>
          <w:fldChar w:fldCharType="end"/>
        </w:r>
      </w:ins>
    </w:p>
    <w:p w14:paraId="739CAAB5" w14:textId="77777777" w:rsidR="007404A2" w:rsidRDefault="007404A2">
      <w:pPr>
        <w:pStyle w:val="20"/>
        <w:rPr>
          <w:ins w:id="55" w:author="Huawei" w:date="2024-05-28T12:05:00Z"/>
          <w:rFonts w:asciiTheme="minorHAnsi" w:eastAsiaTheme="minorEastAsia" w:hAnsiTheme="minorHAnsi" w:cstheme="minorBidi"/>
          <w:sz w:val="22"/>
          <w:szCs w:val="22"/>
          <w:lang w:val="en-US" w:eastAsia="zh-CN"/>
        </w:rPr>
      </w:pPr>
      <w:ins w:id="56" w:author="Huawei" w:date="2024-05-28T12:05:00Z">
        <w:r w:rsidRPr="00D43157">
          <w:rPr>
            <w:rFonts w:eastAsiaTheme="minorEastAsia"/>
            <w:lang w:eastAsia="en-US"/>
          </w:rPr>
          <w:t>5.1</w:t>
        </w:r>
        <w:r>
          <w:rPr>
            <w:rFonts w:asciiTheme="minorHAnsi" w:eastAsiaTheme="minorEastAsia" w:hAnsiTheme="minorHAnsi" w:cstheme="minorBidi"/>
            <w:sz w:val="22"/>
            <w:szCs w:val="22"/>
            <w:lang w:val="en-US" w:eastAsia="zh-CN"/>
          </w:rPr>
          <w:tab/>
        </w:r>
        <w:r w:rsidRPr="00D43157">
          <w:rPr>
            <w:rFonts w:eastAsiaTheme="minorEastAsia"/>
            <w:lang w:eastAsia="en-US"/>
          </w:rPr>
          <w:t>CA_n34A-n41A</w:t>
        </w:r>
        <w:r>
          <w:tab/>
        </w:r>
        <w:r>
          <w:fldChar w:fldCharType="begin"/>
        </w:r>
        <w:r>
          <w:instrText xml:space="preserve"> PAGEREF _Toc167790444 \h </w:instrText>
        </w:r>
      </w:ins>
      <w:r>
        <w:fldChar w:fldCharType="separate"/>
      </w:r>
      <w:ins w:id="57" w:author="Huawei" w:date="2024-05-28T12:05:00Z">
        <w:r>
          <w:t>13</w:t>
        </w:r>
        <w:r>
          <w:fldChar w:fldCharType="end"/>
        </w:r>
      </w:ins>
    </w:p>
    <w:p w14:paraId="5C4DCAA7" w14:textId="77777777" w:rsidR="007404A2" w:rsidRDefault="007404A2">
      <w:pPr>
        <w:pStyle w:val="30"/>
        <w:rPr>
          <w:ins w:id="58" w:author="Huawei" w:date="2024-05-28T12:05:00Z"/>
          <w:rFonts w:asciiTheme="minorHAnsi" w:eastAsiaTheme="minorEastAsia" w:hAnsiTheme="minorHAnsi" w:cstheme="minorBidi"/>
          <w:sz w:val="22"/>
          <w:szCs w:val="22"/>
          <w:lang w:val="en-US" w:eastAsia="zh-CN"/>
        </w:rPr>
      </w:pPr>
      <w:ins w:id="59" w:author="Huawei" w:date="2024-05-28T12:05:00Z">
        <w:r>
          <w:t>5.1.1</w:t>
        </w:r>
        <w:r>
          <w:rPr>
            <w:rFonts w:asciiTheme="minorHAnsi" w:eastAsiaTheme="minorEastAsia" w:hAnsiTheme="minorHAnsi" w:cstheme="minorBidi"/>
            <w:sz w:val="22"/>
            <w:szCs w:val="22"/>
            <w:lang w:val="en-US" w:eastAsia="zh-CN"/>
          </w:rPr>
          <w:tab/>
        </w:r>
        <w:r>
          <w:t>Status of the band combination</w:t>
        </w:r>
        <w:r>
          <w:tab/>
        </w:r>
        <w:r>
          <w:fldChar w:fldCharType="begin"/>
        </w:r>
        <w:r>
          <w:instrText xml:space="preserve"> PAGEREF _Toc167790445 \h </w:instrText>
        </w:r>
      </w:ins>
      <w:r>
        <w:fldChar w:fldCharType="separate"/>
      </w:r>
      <w:ins w:id="60" w:author="Huawei" w:date="2024-05-28T12:05:00Z">
        <w:r>
          <w:t>13</w:t>
        </w:r>
        <w:r>
          <w:fldChar w:fldCharType="end"/>
        </w:r>
      </w:ins>
    </w:p>
    <w:p w14:paraId="2F644DE6" w14:textId="77777777" w:rsidR="007404A2" w:rsidRDefault="007404A2">
      <w:pPr>
        <w:pStyle w:val="40"/>
        <w:rPr>
          <w:ins w:id="61" w:author="Huawei" w:date="2024-05-28T12:05:00Z"/>
          <w:rFonts w:asciiTheme="minorHAnsi" w:eastAsiaTheme="minorEastAsia" w:hAnsiTheme="minorHAnsi" w:cstheme="minorBidi"/>
          <w:sz w:val="22"/>
          <w:szCs w:val="22"/>
          <w:lang w:val="en-US" w:eastAsia="zh-CN"/>
        </w:rPr>
      </w:pPr>
      <w:ins w:id="62" w:author="Huawei" w:date="2024-05-28T12:05:00Z">
        <w:r w:rsidRPr="00D43157">
          <w:rPr>
            <w:rFonts w:eastAsiaTheme="minorEastAsia"/>
          </w:rPr>
          <w:t>5.1.1.1</w:t>
        </w:r>
        <w:r>
          <w:rPr>
            <w:rFonts w:asciiTheme="minorHAnsi" w:eastAsiaTheme="minorEastAsia" w:hAnsiTheme="minorHAnsi" w:cstheme="minorBidi"/>
            <w:sz w:val="22"/>
            <w:szCs w:val="22"/>
            <w:lang w:val="en-US" w:eastAsia="zh-CN"/>
          </w:rPr>
          <w:tab/>
        </w:r>
        <w:r w:rsidRPr="00D43157">
          <w:rPr>
            <w:rFonts w:eastAsiaTheme="minorEastAsia"/>
          </w:rPr>
          <w:t>Operating bands for CA</w:t>
        </w:r>
        <w:r>
          <w:tab/>
        </w:r>
        <w:r>
          <w:fldChar w:fldCharType="begin"/>
        </w:r>
        <w:r>
          <w:instrText xml:space="preserve"> PAGEREF _Toc167790446 \h </w:instrText>
        </w:r>
      </w:ins>
      <w:r>
        <w:fldChar w:fldCharType="separate"/>
      </w:r>
      <w:ins w:id="63" w:author="Huawei" w:date="2024-05-28T12:05:00Z">
        <w:r>
          <w:t>13</w:t>
        </w:r>
        <w:r>
          <w:fldChar w:fldCharType="end"/>
        </w:r>
      </w:ins>
    </w:p>
    <w:p w14:paraId="360D333E" w14:textId="77777777" w:rsidR="007404A2" w:rsidRDefault="007404A2">
      <w:pPr>
        <w:pStyle w:val="40"/>
        <w:rPr>
          <w:ins w:id="64" w:author="Huawei" w:date="2024-05-28T12:05:00Z"/>
          <w:rFonts w:asciiTheme="minorHAnsi" w:eastAsiaTheme="minorEastAsia" w:hAnsiTheme="minorHAnsi" w:cstheme="minorBidi"/>
          <w:sz w:val="22"/>
          <w:szCs w:val="22"/>
          <w:lang w:val="en-US" w:eastAsia="zh-CN"/>
        </w:rPr>
      </w:pPr>
      <w:ins w:id="65" w:author="Huawei" w:date="2024-05-28T12:05:00Z">
        <w:r w:rsidRPr="00D43157">
          <w:rPr>
            <w:rFonts w:eastAsiaTheme="minorEastAsia"/>
          </w:rPr>
          <w:t>5.1.1.2</w:t>
        </w:r>
        <w:r>
          <w:rPr>
            <w:rFonts w:asciiTheme="minorHAnsi" w:eastAsiaTheme="minorEastAsia" w:hAnsiTheme="minorHAnsi" w:cstheme="minorBidi"/>
            <w:sz w:val="22"/>
            <w:szCs w:val="22"/>
            <w:lang w:val="en-US" w:eastAsia="zh-CN"/>
          </w:rPr>
          <w:tab/>
        </w:r>
        <w:r w:rsidRPr="00D43157">
          <w:rPr>
            <w:rFonts w:eastAsiaTheme="minorEastAsia"/>
          </w:rPr>
          <w:t>Power class of the BC</w:t>
        </w:r>
        <w:r>
          <w:tab/>
        </w:r>
        <w:r>
          <w:fldChar w:fldCharType="begin"/>
        </w:r>
        <w:r>
          <w:instrText xml:space="preserve"> PAGEREF _Toc167790447 \h </w:instrText>
        </w:r>
      </w:ins>
      <w:r>
        <w:fldChar w:fldCharType="separate"/>
      </w:r>
      <w:ins w:id="66" w:author="Huawei" w:date="2024-05-28T12:05:00Z">
        <w:r>
          <w:t>13</w:t>
        </w:r>
        <w:r>
          <w:fldChar w:fldCharType="end"/>
        </w:r>
      </w:ins>
    </w:p>
    <w:p w14:paraId="33739E53" w14:textId="77777777" w:rsidR="007404A2" w:rsidRDefault="007404A2">
      <w:pPr>
        <w:pStyle w:val="40"/>
        <w:rPr>
          <w:ins w:id="67" w:author="Huawei" w:date="2024-05-28T12:05:00Z"/>
          <w:rFonts w:asciiTheme="minorHAnsi" w:eastAsiaTheme="minorEastAsia" w:hAnsiTheme="minorHAnsi" w:cstheme="minorBidi"/>
          <w:sz w:val="22"/>
          <w:szCs w:val="22"/>
          <w:lang w:val="en-US" w:eastAsia="zh-CN"/>
        </w:rPr>
      </w:pPr>
      <w:ins w:id="68" w:author="Huawei" w:date="2024-05-28T12:05:00Z">
        <w:r w:rsidRPr="00D43157">
          <w:rPr>
            <w:rFonts w:eastAsiaTheme="minorEastAsia"/>
          </w:rPr>
          <w:t>5.1.1.3</w:t>
        </w:r>
        <w:r>
          <w:rPr>
            <w:rFonts w:asciiTheme="minorHAnsi" w:eastAsiaTheme="minorEastAsia" w:hAnsiTheme="minorHAnsi" w:cstheme="minorBidi"/>
            <w:sz w:val="22"/>
            <w:szCs w:val="22"/>
            <w:lang w:val="en-US" w:eastAsia="zh-CN"/>
          </w:rPr>
          <w:tab/>
        </w:r>
        <w:r>
          <w:t>∆T</w:t>
        </w:r>
        <w:r w:rsidRPr="00D43157">
          <w:rPr>
            <w:vertAlign w:val="subscript"/>
          </w:rPr>
          <w:t>IB</w:t>
        </w:r>
        <w:r>
          <w:t xml:space="preserve"> and ∆R</w:t>
        </w:r>
        <w:r w:rsidRPr="00D43157">
          <w:rPr>
            <w:vertAlign w:val="subscript"/>
          </w:rPr>
          <w:t>IB</w:t>
        </w:r>
        <w:r>
          <w:tab/>
        </w:r>
        <w:r>
          <w:fldChar w:fldCharType="begin"/>
        </w:r>
        <w:r>
          <w:instrText xml:space="preserve"> PAGEREF _Toc167790448 \h </w:instrText>
        </w:r>
      </w:ins>
      <w:r>
        <w:fldChar w:fldCharType="separate"/>
      </w:r>
      <w:ins w:id="69" w:author="Huawei" w:date="2024-05-28T12:05:00Z">
        <w:r>
          <w:t>13</w:t>
        </w:r>
        <w:r>
          <w:fldChar w:fldCharType="end"/>
        </w:r>
      </w:ins>
    </w:p>
    <w:p w14:paraId="758DB6F5" w14:textId="77777777" w:rsidR="007404A2" w:rsidRDefault="007404A2">
      <w:pPr>
        <w:pStyle w:val="30"/>
        <w:rPr>
          <w:ins w:id="70" w:author="Huawei" w:date="2024-05-28T12:05:00Z"/>
          <w:rFonts w:asciiTheme="minorHAnsi" w:eastAsiaTheme="minorEastAsia" w:hAnsiTheme="minorHAnsi" w:cstheme="minorBidi"/>
          <w:sz w:val="22"/>
          <w:szCs w:val="22"/>
          <w:lang w:val="en-US" w:eastAsia="zh-CN"/>
        </w:rPr>
      </w:pPr>
      <w:ins w:id="71" w:author="Huawei" w:date="2024-05-28T12:05:00Z">
        <w:r>
          <w:t>5.1.2</w:t>
        </w:r>
        <w:r>
          <w:rPr>
            <w:rFonts w:asciiTheme="minorHAnsi" w:eastAsiaTheme="minorEastAsia" w:hAnsiTheme="minorHAnsi" w:cstheme="minorBidi"/>
            <w:sz w:val="22"/>
            <w:szCs w:val="22"/>
            <w:lang w:val="en-US" w:eastAsia="zh-CN"/>
          </w:rPr>
          <w:tab/>
        </w:r>
        <w:r>
          <w:t>MSD analysis for simultaneous Rx/Tx</w:t>
        </w:r>
        <w:r>
          <w:tab/>
        </w:r>
        <w:r>
          <w:fldChar w:fldCharType="begin"/>
        </w:r>
        <w:r>
          <w:instrText xml:space="preserve"> PAGEREF _Toc167790449 \h </w:instrText>
        </w:r>
      </w:ins>
      <w:r>
        <w:fldChar w:fldCharType="separate"/>
      </w:r>
      <w:ins w:id="72" w:author="Huawei" w:date="2024-05-28T12:05:00Z">
        <w:r>
          <w:t>14</w:t>
        </w:r>
        <w:r>
          <w:fldChar w:fldCharType="end"/>
        </w:r>
      </w:ins>
    </w:p>
    <w:p w14:paraId="58B0C8EB" w14:textId="77777777" w:rsidR="007404A2" w:rsidRDefault="007404A2">
      <w:pPr>
        <w:pStyle w:val="40"/>
        <w:rPr>
          <w:ins w:id="73" w:author="Huawei" w:date="2024-05-28T12:05:00Z"/>
          <w:rFonts w:asciiTheme="minorHAnsi" w:eastAsiaTheme="minorEastAsia" w:hAnsiTheme="minorHAnsi" w:cstheme="minorBidi"/>
          <w:sz w:val="22"/>
          <w:szCs w:val="22"/>
          <w:lang w:val="en-US" w:eastAsia="zh-CN"/>
        </w:rPr>
      </w:pPr>
      <w:ins w:id="74" w:author="Huawei" w:date="2024-05-28T12:05:00Z">
        <w:r>
          <w:t>5.1.2.1</w:t>
        </w:r>
        <w:r>
          <w:rPr>
            <w:rFonts w:asciiTheme="minorHAnsi" w:eastAsiaTheme="minorEastAsia" w:hAnsiTheme="minorHAnsi" w:cstheme="minorBidi"/>
            <w:sz w:val="22"/>
            <w:szCs w:val="22"/>
            <w:lang w:val="en-US" w:eastAsia="zh-CN"/>
          </w:rPr>
          <w:tab/>
        </w:r>
        <w:r w:rsidRPr="00D43157">
          <w:rPr>
            <w:rFonts w:cs="Arial"/>
          </w:rPr>
          <w:t>Reference UE architecture</w:t>
        </w:r>
        <w:r>
          <w:tab/>
        </w:r>
        <w:r>
          <w:fldChar w:fldCharType="begin"/>
        </w:r>
        <w:r>
          <w:instrText xml:space="preserve"> PAGEREF _Toc167790450 \h </w:instrText>
        </w:r>
      </w:ins>
      <w:r>
        <w:fldChar w:fldCharType="separate"/>
      </w:r>
      <w:ins w:id="75" w:author="Huawei" w:date="2024-05-28T12:05:00Z">
        <w:r>
          <w:t>14</w:t>
        </w:r>
        <w:r>
          <w:fldChar w:fldCharType="end"/>
        </w:r>
      </w:ins>
    </w:p>
    <w:p w14:paraId="1118B937" w14:textId="77777777" w:rsidR="007404A2" w:rsidRDefault="007404A2">
      <w:pPr>
        <w:pStyle w:val="40"/>
        <w:rPr>
          <w:ins w:id="76" w:author="Huawei" w:date="2024-05-28T12:05:00Z"/>
          <w:rFonts w:asciiTheme="minorHAnsi" w:eastAsiaTheme="minorEastAsia" w:hAnsiTheme="minorHAnsi" w:cstheme="minorBidi"/>
          <w:sz w:val="22"/>
          <w:szCs w:val="22"/>
          <w:lang w:val="en-US" w:eastAsia="zh-CN"/>
        </w:rPr>
      </w:pPr>
      <w:ins w:id="77" w:author="Huawei" w:date="2024-05-28T12:05:00Z">
        <w:r>
          <w:t>5.1.2.2</w:t>
        </w:r>
        <w:r>
          <w:rPr>
            <w:rFonts w:asciiTheme="minorHAnsi" w:eastAsiaTheme="minorEastAsia" w:hAnsiTheme="minorHAnsi" w:cstheme="minorBidi"/>
            <w:sz w:val="22"/>
            <w:szCs w:val="22"/>
            <w:lang w:val="en-US" w:eastAsia="zh-CN"/>
          </w:rPr>
          <w:tab/>
        </w:r>
        <w:r w:rsidRPr="00D43157">
          <w:rPr>
            <w:rFonts w:cs="Arial"/>
          </w:rPr>
          <w:t>RF component assumptions</w:t>
        </w:r>
        <w:r>
          <w:tab/>
        </w:r>
        <w:r>
          <w:fldChar w:fldCharType="begin"/>
        </w:r>
        <w:r>
          <w:instrText xml:space="preserve"> PAGEREF _Toc167790451 \h </w:instrText>
        </w:r>
      </w:ins>
      <w:r>
        <w:fldChar w:fldCharType="separate"/>
      </w:r>
      <w:ins w:id="78" w:author="Huawei" w:date="2024-05-28T12:05:00Z">
        <w:r>
          <w:t>14</w:t>
        </w:r>
        <w:r>
          <w:fldChar w:fldCharType="end"/>
        </w:r>
      </w:ins>
    </w:p>
    <w:p w14:paraId="7C861E49" w14:textId="77777777" w:rsidR="007404A2" w:rsidRDefault="007404A2">
      <w:pPr>
        <w:pStyle w:val="40"/>
        <w:rPr>
          <w:ins w:id="79" w:author="Huawei" w:date="2024-05-28T12:05:00Z"/>
          <w:rFonts w:asciiTheme="minorHAnsi" w:eastAsiaTheme="minorEastAsia" w:hAnsiTheme="minorHAnsi" w:cstheme="minorBidi"/>
          <w:sz w:val="22"/>
          <w:szCs w:val="22"/>
          <w:lang w:val="en-US" w:eastAsia="zh-CN"/>
        </w:rPr>
      </w:pPr>
      <w:ins w:id="80" w:author="Huawei" w:date="2024-05-28T12:05:00Z">
        <w:r>
          <w:t>5.1.2.3</w:t>
        </w:r>
        <w:r>
          <w:rPr>
            <w:rFonts w:asciiTheme="minorHAnsi" w:eastAsiaTheme="minorEastAsia" w:hAnsiTheme="minorHAnsi" w:cstheme="minorBidi"/>
            <w:sz w:val="22"/>
            <w:szCs w:val="22"/>
            <w:lang w:val="en-US" w:eastAsia="zh-CN"/>
          </w:rPr>
          <w:tab/>
        </w:r>
        <w:r w:rsidRPr="00D43157">
          <w:rPr>
            <w:rFonts w:cs="Arial"/>
          </w:rPr>
          <w:t>Calculated MSD values</w:t>
        </w:r>
        <w:r>
          <w:tab/>
        </w:r>
        <w:r>
          <w:fldChar w:fldCharType="begin"/>
        </w:r>
        <w:r>
          <w:instrText xml:space="preserve"> PAGEREF _Toc167790452 \h </w:instrText>
        </w:r>
      </w:ins>
      <w:r>
        <w:fldChar w:fldCharType="separate"/>
      </w:r>
      <w:ins w:id="81" w:author="Huawei" w:date="2024-05-28T12:05:00Z">
        <w:r>
          <w:t>15</w:t>
        </w:r>
        <w:r>
          <w:fldChar w:fldCharType="end"/>
        </w:r>
      </w:ins>
    </w:p>
    <w:p w14:paraId="4044D646" w14:textId="77777777" w:rsidR="007404A2" w:rsidRDefault="007404A2">
      <w:pPr>
        <w:pStyle w:val="30"/>
        <w:rPr>
          <w:ins w:id="82" w:author="Huawei" w:date="2024-05-28T12:05:00Z"/>
          <w:rFonts w:asciiTheme="minorHAnsi" w:eastAsiaTheme="minorEastAsia" w:hAnsiTheme="minorHAnsi" w:cstheme="minorBidi"/>
          <w:sz w:val="22"/>
          <w:szCs w:val="22"/>
          <w:lang w:val="en-US" w:eastAsia="zh-CN"/>
        </w:rPr>
      </w:pPr>
      <w:ins w:id="83" w:author="Huawei" w:date="2024-05-28T12:05:00Z">
        <w:r>
          <w:t>5.1.3</w:t>
        </w:r>
        <w:r>
          <w:rPr>
            <w:rFonts w:asciiTheme="minorHAnsi" w:eastAsiaTheme="minorEastAsia" w:hAnsiTheme="minorHAnsi" w:cstheme="minorBidi"/>
            <w:sz w:val="22"/>
            <w:szCs w:val="22"/>
            <w:lang w:val="en-US" w:eastAsia="zh-CN"/>
          </w:rPr>
          <w:tab/>
        </w:r>
        <w:r>
          <w:t>Requirements for simultaneous Rx/Tx</w:t>
        </w:r>
        <w:r>
          <w:tab/>
        </w:r>
        <w:r>
          <w:fldChar w:fldCharType="begin"/>
        </w:r>
        <w:r>
          <w:instrText xml:space="preserve"> PAGEREF _Toc167790453 \h </w:instrText>
        </w:r>
      </w:ins>
      <w:r>
        <w:fldChar w:fldCharType="separate"/>
      </w:r>
      <w:ins w:id="84" w:author="Huawei" w:date="2024-05-28T12:05:00Z">
        <w:r>
          <w:t>16</w:t>
        </w:r>
        <w:r>
          <w:fldChar w:fldCharType="end"/>
        </w:r>
      </w:ins>
    </w:p>
    <w:p w14:paraId="2BDD09BB" w14:textId="77777777" w:rsidR="007404A2" w:rsidRDefault="007404A2">
      <w:pPr>
        <w:pStyle w:val="40"/>
        <w:rPr>
          <w:ins w:id="85" w:author="Huawei" w:date="2024-05-28T12:05:00Z"/>
          <w:rFonts w:asciiTheme="minorHAnsi" w:eastAsiaTheme="minorEastAsia" w:hAnsiTheme="minorHAnsi" w:cstheme="minorBidi"/>
          <w:sz w:val="22"/>
          <w:szCs w:val="22"/>
          <w:lang w:val="en-US" w:eastAsia="zh-CN"/>
        </w:rPr>
      </w:pPr>
      <w:ins w:id="86" w:author="Huawei" w:date="2024-05-28T12:05:00Z">
        <w:r>
          <w:t>5.1.3.1</w:t>
        </w:r>
        <w:r>
          <w:rPr>
            <w:rFonts w:asciiTheme="minorHAnsi" w:eastAsiaTheme="minorEastAsia" w:hAnsiTheme="minorHAnsi" w:cstheme="minorBidi"/>
            <w:sz w:val="22"/>
            <w:szCs w:val="22"/>
            <w:lang w:val="en-US" w:eastAsia="zh-CN"/>
          </w:rPr>
          <w:tab/>
        </w:r>
        <w:r>
          <w:t>Reference sensitivity requirements</w:t>
        </w:r>
        <w:r>
          <w:tab/>
        </w:r>
        <w:r>
          <w:fldChar w:fldCharType="begin"/>
        </w:r>
        <w:r>
          <w:instrText xml:space="preserve"> PAGEREF _Toc167790454 \h </w:instrText>
        </w:r>
      </w:ins>
      <w:r>
        <w:fldChar w:fldCharType="separate"/>
      </w:r>
      <w:ins w:id="87" w:author="Huawei" w:date="2024-05-28T12:05:00Z">
        <w:r>
          <w:t>16</w:t>
        </w:r>
        <w:r>
          <w:fldChar w:fldCharType="end"/>
        </w:r>
      </w:ins>
    </w:p>
    <w:p w14:paraId="59CB1DA7" w14:textId="77777777" w:rsidR="007404A2" w:rsidRDefault="007404A2">
      <w:pPr>
        <w:pStyle w:val="20"/>
        <w:rPr>
          <w:ins w:id="88" w:author="Huawei" w:date="2024-05-28T12:05:00Z"/>
          <w:rFonts w:asciiTheme="minorHAnsi" w:eastAsiaTheme="minorEastAsia" w:hAnsiTheme="minorHAnsi" w:cstheme="minorBidi"/>
          <w:sz w:val="22"/>
          <w:szCs w:val="22"/>
          <w:lang w:val="en-US" w:eastAsia="zh-CN"/>
        </w:rPr>
      </w:pPr>
      <w:ins w:id="89" w:author="Huawei" w:date="2024-05-28T12:05:00Z">
        <w:r>
          <w:t>5.2</w:t>
        </w:r>
        <w:r>
          <w:rPr>
            <w:rFonts w:asciiTheme="minorHAnsi" w:eastAsiaTheme="minorEastAsia" w:hAnsiTheme="minorHAnsi" w:cstheme="minorBidi"/>
            <w:sz w:val="22"/>
            <w:szCs w:val="22"/>
            <w:lang w:val="en-US" w:eastAsia="zh-CN"/>
          </w:rPr>
          <w:tab/>
        </w:r>
        <w:r>
          <w:t>CA_n39A-n41A</w:t>
        </w:r>
        <w:r>
          <w:tab/>
        </w:r>
        <w:r>
          <w:fldChar w:fldCharType="begin"/>
        </w:r>
        <w:r>
          <w:instrText xml:space="preserve"> PAGEREF _Toc167790455 \h </w:instrText>
        </w:r>
      </w:ins>
      <w:r>
        <w:fldChar w:fldCharType="separate"/>
      </w:r>
      <w:ins w:id="90" w:author="Huawei" w:date="2024-05-28T12:05:00Z">
        <w:r>
          <w:t>16</w:t>
        </w:r>
        <w:r>
          <w:fldChar w:fldCharType="end"/>
        </w:r>
      </w:ins>
    </w:p>
    <w:p w14:paraId="603D7DE3" w14:textId="77777777" w:rsidR="007404A2" w:rsidRDefault="007404A2">
      <w:pPr>
        <w:pStyle w:val="30"/>
        <w:rPr>
          <w:ins w:id="91" w:author="Huawei" w:date="2024-05-28T12:05:00Z"/>
          <w:rFonts w:asciiTheme="minorHAnsi" w:eastAsiaTheme="minorEastAsia" w:hAnsiTheme="minorHAnsi" w:cstheme="minorBidi"/>
          <w:sz w:val="22"/>
          <w:szCs w:val="22"/>
          <w:lang w:val="en-US" w:eastAsia="zh-CN"/>
        </w:rPr>
      </w:pPr>
      <w:ins w:id="92" w:author="Huawei" w:date="2024-05-28T12:05:00Z">
        <w:r>
          <w:t>5.2.1</w:t>
        </w:r>
        <w:r>
          <w:rPr>
            <w:rFonts w:asciiTheme="minorHAnsi" w:eastAsiaTheme="minorEastAsia" w:hAnsiTheme="minorHAnsi" w:cstheme="minorBidi"/>
            <w:sz w:val="22"/>
            <w:szCs w:val="22"/>
            <w:lang w:val="en-US" w:eastAsia="zh-CN"/>
          </w:rPr>
          <w:tab/>
        </w:r>
        <w:r>
          <w:t>Status of the band combination</w:t>
        </w:r>
        <w:r>
          <w:tab/>
        </w:r>
        <w:r>
          <w:fldChar w:fldCharType="begin"/>
        </w:r>
        <w:r>
          <w:instrText xml:space="preserve"> PAGEREF _Toc167790456 \h </w:instrText>
        </w:r>
      </w:ins>
      <w:r>
        <w:fldChar w:fldCharType="separate"/>
      </w:r>
      <w:ins w:id="93" w:author="Huawei" w:date="2024-05-28T12:05:00Z">
        <w:r>
          <w:t>16</w:t>
        </w:r>
        <w:r>
          <w:fldChar w:fldCharType="end"/>
        </w:r>
      </w:ins>
    </w:p>
    <w:p w14:paraId="32134EB9" w14:textId="77777777" w:rsidR="007404A2" w:rsidRDefault="007404A2">
      <w:pPr>
        <w:pStyle w:val="40"/>
        <w:rPr>
          <w:ins w:id="94" w:author="Huawei" w:date="2024-05-28T12:05:00Z"/>
          <w:rFonts w:asciiTheme="minorHAnsi" w:eastAsiaTheme="minorEastAsia" w:hAnsiTheme="minorHAnsi" w:cstheme="minorBidi"/>
          <w:sz w:val="22"/>
          <w:szCs w:val="22"/>
          <w:lang w:val="en-US" w:eastAsia="zh-CN"/>
        </w:rPr>
      </w:pPr>
      <w:ins w:id="95" w:author="Huawei" w:date="2024-05-28T12:05:00Z">
        <w:r w:rsidRPr="00D43157">
          <w:rPr>
            <w:rFonts w:eastAsiaTheme="minorEastAsia"/>
          </w:rPr>
          <w:t>5.2.1.1</w:t>
        </w:r>
        <w:r>
          <w:rPr>
            <w:rFonts w:asciiTheme="minorHAnsi" w:eastAsiaTheme="minorEastAsia" w:hAnsiTheme="minorHAnsi" w:cstheme="minorBidi"/>
            <w:sz w:val="22"/>
            <w:szCs w:val="22"/>
            <w:lang w:val="en-US" w:eastAsia="zh-CN"/>
          </w:rPr>
          <w:tab/>
        </w:r>
        <w:r w:rsidRPr="00D43157">
          <w:rPr>
            <w:rFonts w:eastAsiaTheme="minorEastAsia"/>
          </w:rPr>
          <w:t>Operating bands for CA</w:t>
        </w:r>
        <w:r>
          <w:tab/>
        </w:r>
        <w:r>
          <w:fldChar w:fldCharType="begin"/>
        </w:r>
        <w:r>
          <w:instrText xml:space="preserve"> PAGEREF _Toc167790457 \h </w:instrText>
        </w:r>
      </w:ins>
      <w:r>
        <w:fldChar w:fldCharType="separate"/>
      </w:r>
      <w:ins w:id="96" w:author="Huawei" w:date="2024-05-28T12:05:00Z">
        <w:r>
          <w:t>16</w:t>
        </w:r>
        <w:r>
          <w:fldChar w:fldCharType="end"/>
        </w:r>
      </w:ins>
    </w:p>
    <w:p w14:paraId="29BFE035" w14:textId="77777777" w:rsidR="007404A2" w:rsidRDefault="007404A2">
      <w:pPr>
        <w:pStyle w:val="40"/>
        <w:rPr>
          <w:ins w:id="97" w:author="Huawei" w:date="2024-05-28T12:05:00Z"/>
          <w:rFonts w:asciiTheme="minorHAnsi" w:eastAsiaTheme="minorEastAsia" w:hAnsiTheme="minorHAnsi" w:cstheme="minorBidi"/>
          <w:sz w:val="22"/>
          <w:szCs w:val="22"/>
          <w:lang w:val="en-US" w:eastAsia="zh-CN"/>
        </w:rPr>
      </w:pPr>
      <w:ins w:id="98" w:author="Huawei" w:date="2024-05-28T12:05:00Z">
        <w:r w:rsidRPr="00D43157">
          <w:rPr>
            <w:rFonts w:eastAsiaTheme="minorEastAsia"/>
          </w:rPr>
          <w:t xml:space="preserve">5.2.1.2  </w:t>
        </w:r>
        <w:r>
          <w:rPr>
            <w:rFonts w:asciiTheme="minorHAnsi" w:eastAsiaTheme="minorEastAsia" w:hAnsiTheme="minorHAnsi" w:cstheme="minorBidi"/>
            <w:sz w:val="22"/>
            <w:szCs w:val="22"/>
            <w:lang w:val="en-US" w:eastAsia="zh-CN"/>
          </w:rPr>
          <w:tab/>
        </w:r>
        <w:r w:rsidRPr="00D43157">
          <w:rPr>
            <w:rFonts w:eastAsiaTheme="minorEastAsia"/>
          </w:rPr>
          <w:t>Power class of the BC</w:t>
        </w:r>
        <w:r>
          <w:tab/>
        </w:r>
        <w:r>
          <w:fldChar w:fldCharType="begin"/>
        </w:r>
        <w:r>
          <w:instrText xml:space="preserve"> PAGEREF _Toc167790458 \h </w:instrText>
        </w:r>
      </w:ins>
      <w:r>
        <w:fldChar w:fldCharType="separate"/>
      </w:r>
      <w:ins w:id="99" w:author="Huawei" w:date="2024-05-28T12:05:00Z">
        <w:r>
          <w:t>16</w:t>
        </w:r>
        <w:r>
          <w:fldChar w:fldCharType="end"/>
        </w:r>
      </w:ins>
    </w:p>
    <w:p w14:paraId="4109124B" w14:textId="77777777" w:rsidR="007404A2" w:rsidRDefault="007404A2">
      <w:pPr>
        <w:pStyle w:val="30"/>
        <w:rPr>
          <w:ins w:id="100" w:author="Huawei" w:date="2024-05-28T12:05:00Z"/>
          <w:rFonts w:asciiTheme="minorHAnsi" w:eastAsiaTheme="minorEastAsia" w:hAnsiTheme="minorHAnsi" w:cstheme="minorBidi"/>
          <w:sz w:val="22"/>
          <w:szCs w:val="22"/>
          <w:lang w:val="en-US" w:eastAsia="zh-CN"/>
        </w:rPr>
      </w:pPr>
      <w:ins w:id="101" w:author="Huawei" w:date="2024-05-28T12:05:00Z">
        <w:r>
          <w:t>5.2.2</w:t>
        </w:r>
        <w:r>
          <w:rPr>
            <w:rFonts w:asciiTheme="minorHAnsi" w:eastAsiaTheme="minorEastAsia" w:hAnsiTheme="minorHAnsi" w:cstheme="minorBidi"/>
            <w:sz w:val="22"/>
            <w:szCs w:val="22"/>
            <w:lang w:val="en-US" w:eastAsia="zh-CN"/>
          </w:rPr>
          <w:tab/>
        </w:r>
        <w:r>
          <w:t>MSD analysis for simultaneous Rx/Tx</w:t>
        </w:r>
        <w:r>
          <w:tab/>
        </w:r>
        <w:r>
          <w:fldChar w:fldCharType="begin"/>
        </w:r>
        <w:r>
          <w:instrText xml:space="preserve"> PAGEREF _Toc167790459 \h </w:instrText>
        </w:r>
      </w:ins>
      <w:r>
        <w:fldChar w:fldCharType="separate"/>
      </w:r>
      <w:ins w:id="102" w:author="Huawei" w:date="2024-05-28T12:05:00Z">
        <w:r>
          <w:t>17</w:t>
        </w:r>
        <w:r>
          <w:fldChar w:fldCharType="end"/>
        </w:r>
      </w:ins>
    </w:p>
    <w:p w14:paraId="140F9433" w14:textId="77777777" w:rsidR="007404A2" w:rsidRDefault="007404A2">
      <w:pPr>
        <w:pStyle w:val="40"/>
        <w:rPr>
          <w:ins w:id="103" w:author="Huawei" w:date="2024-05-28T12:05:00Z"/>
          <w:rFonts w:asciiTheme="minorHAnsi" w:eastAsiaTheme="minorEastAsia" w:hAnsiTheme="minorHAnsi" w:cstheme="minorBidi"/>
          <w:sz w:val="22"/>
          <w:szCs w:val="22"/>
          <w:lang w:val="en-US" w:eastAsia="zh-CN"/>
        </w:rPr>
      </w:pPr>
      <w:ins w:id="104" w:author="Huawei" w:date="2024-05-28T12:05:00Z">
        <w:r w:rsidRPr="00D43157">
          <w:rPr>
            <w:lang w:val="en-US"/>
          </w:rPr>
          <w:t>5.2.2.1</w:t>
        </w:r>
        <w:r>
          <w:rPr>
            <w:rFonts w:asciiTheme="minorHAnsi" w:eastAsiaTheme="minorEastAsia" w:hAnsiTheme="minorHAnsi" w:cstheme="minorBidi"/>
            <w:sz w:val="22"/>
            <w:szCs w:val="22"/>
            <w:lang w:val="en-US" w:eastAsia="zh-CN"/>
          </w:rPr>
          <w:tab/>
        </w:r>
        <w:r w:rsidRPr="00D43157">
          <w:rPr>
            <w:rFonts w:cs="Arial"/>
            <w:lang w:val="en-US"/>
          </w:rPr>
          <w:t>Reference UE architecture</w:t>
        </w:r>
        <w:r>
          <w:tab/>
        </w:r>
        <w:r>
          <w:fldChar w:fldCharType="begin"/>
        </w:r>
        <w:r>
          <w:instrText xml:space="preserve"> PAGEREF _Toc167790460 \h </w:instrText>
        </w:r>
      </w:ins>
      <w:r>
        <w:fldChar w:fldCharType="separate"/>
      </w:r>
      <w:ins w:id="105" w:author="Huawei" w:date="2024-05-28T12:05:00Z">
        <w:r>
          <w:t>17</w:t>
        </w:r>
        <w:r>
          <w:fldChar w:fldCharType="end"/>
        </w:r>
      </w:ins>
    </w:p>
    <w:p w14:paraId="34B530E9" w14:textId="77777777" w:rsidR="007404A2" w:rsidRDefault="007404A2">
      <w:pPr>
        <w:pStyle w:val="40"/>
        <w:rPr>
          <w:ins w:id="106" w:author="Huawei" w:date="2024-05-28T12:05:00Z"/>
          <w:rFonts w:asciiTheme="minorHAnsi" w:eastAsiaTheme="minorEastAsia" w:hAnsiTheme="minorHAnsi" w:cstheme="minorBidi"/>
          <w:sz w:val="22"/>
          <w:szCs w:val="22"/>
          <w:lang w:val="en-US" w:eastAsia="zh-CN"/>
        </w:rPr>
      </w:pPr>
      <w:ins w:id="107" w:author="Huawei" w:date="2024-05-28T12:05:00Z">
        <w:r w:rsidRPr="00D43157">
          <w:rPr>
            <w:lang w:val="en-US"/>
          </w:rPr>
          <w:t>5.2.2.2</w:t>
        </w:r>
        <w:r>
          <w:rPr>
            <w:rFonts w:asciiTheme="minorHAnsi" w:eastAsiaTheme="minorEastAsia" w:hAnsiTheme="minorHAnsi" w:cstheme="minorBidi"/>
            <w:sz w:val="22"/>
            <w:szCs w:val="22"/>
            <w:lang w:val="en-US" w:eastAsia="zh-CN"/>
          </w:rPr>
          <w:tab/>
        </w:r>
        <w:r w:rsidRPr="00D43157">
          <w:rPr>
            <w:rFonts w:cs="Arial"/>
            <w:lang w:val="en-US"/>
          </w:rPr>
          <w:t>RF component assumptions</w:t>
        </w:r>
        <w:r>
          <w:tab/>
        </w:r>
        <w:r>
          <w:fldChar w:fldCharType="begin"/>
        </w:r>
        <w:r>
          <w:instrText xml:space="preserve"> PAGEREF _Toc167790461 \h </w:instrText>
        </w:r>
      </w:ins>
      <w:r>
        <w:fldChar w:fldCharType="separate"/>
      </w:r>
      <w:ins w:id="108" w:author="Huawei" w:date="2024-05-28T12:05:00Z">
        <w:r>
          <w:t>17</w:t>
        </w:r>
        <w:r>
          <w:fldChar w:fldCharType="end"/>
        </w:r>
      </w:ins>
    </w:p>
    <w:p w14:paraId="26221FF5" w14:textId="77777777" w:rsidR="007404A2" w:rsidRDefault="007404A2">
      <w:pPr>
        <w:pStyle w:val="40"/>
        <w:rPr>
          <w:ins w:id="109" w:author="Huawei" w:date="2024-05-28T12:05:00Z"/>
          <w:rFonts w:asciiTheme="minorHAnsi" w:eastAsiaTheme="minorEastAsia" w:hAnsiTheme="minorHAnsi" w:cstheme="minorBidi"/>
          <w:sz w:val="22"/>
          <w:szCs w:val="22"/>
          <w:lang w:val="en-US" w:eastAsia="zh-CN"/>
        </w:rPr>
      </w:pPr>
      <w:ins w:id="110" w:author="Huawei" w:date="2024-05-28T12:05:00Z">
        <w:r w:rsidRPr="00D43157">
          <w:rPr>
            <w:lang w:val="en-US"/>
          </w:rPr>
          <w:t>5.2.2.3</w:t>
        </w:r>
        <w:r>
          <w:rPr>
            <w:rFonts w:asciiTheme="minorHAnsi" w:eastAsiaTheme="minorEastAsia" w:hAnsiTheme="minorHAnsi" w:cstheme="minorBidi"/>
            <w:sz w:val="22"/>
            <w:szCs w:val="22"/>
            <w:lang w:val="en-US" w:eastAsia="zh-CN"/>
          </w:rPr>
          <w:tab/>
        </w:r>
        <w:r w:rsidRPr="00D43157">
          <w:rPr>
            <w:rFonts w:cs="Arial"/>
            <w:lang w:val="en-US"/>
          </w:rPr>
          <w:t>Calculated MSD values for cross band isolation</w:t>
        </w:r>
        <w:r>
          <w:tab/>
        </w:r>
        <w:r>
          <w:fldChar w:fldCharType="begin"/>
        </w:r>
        <w:r>
          <w:instrText xml:space="preserve"> PAGEREF _Toc167790462 \h </w:instrText>
        </w:r>
      </w:ins>
      <w:r>
        <w:fldChar w:fldCharType="separate"/>
      </w:r>
      <w:ins w:id="111" w:author="Huawei" w:date="2024-05-28T12:05:00Z">
        <w:r>
          <w:t>18</w:t>
        </w:r>
        <w:r>
          <w:fldChar w:fldCharType="end"/>
        </w:r>
      </w:ins>
    </w:p>
    <w:p w14:paraId="0630AE28" w14:textId="77777777" w:rsidR="007404A2" w:rsidRDefault="007404A2">
      <w:pPr>
        <w:pStyle w:val="40"/>
        <w:rPr>
          <w:ins w:id="112" w:author="Huawei" w:date="2024-05-28T12:05:00Z"/>
          <w:rFonts w:asciiTheme="minorHAnsi" w:eastAsiaTheme="minorEastAsia" w:hAnsiTheme="minorHAnsi" w:cstheme="minorBidi"/>
          <w:sz w:val="22"/>
          <w:szCs w:val="22"/>
          <w:lang w:val="en-US" w:eastAsia="zh-CN"/>
        </w:rPr>
      </w:pPr>
      <w:ins w:id="113" w:author="Huawei" w:date="2024-05-28T12:05:00Z">
        <w:r w:rsidRPr="00D43157">
          <w:rPr>
            <w:lang w:val="en-US"/>
          </w:rPr>
          <w:t>5.2.2.4</w:t>
        </w:r>
        <w:r>
          <w:rPr>
            <w:rFonts w:asciiTheme="minorHAnsi" w:eastAsiaTheme="minorEastAsia" w:hAnsiTheme="minorHAnsi" w:cstheme="minorBidi"/>
            <w:sz w:val="22"/>
            <w:szCs w:val="22"/>
            <w:lang w:val="en-US" w:eastAsia="zh-CN"/>
          </w:rPr>
          <w:tab/>
        </w:r>
        <w:r w:rsidRPr="00D43157">
          <w:rPr>
            <w:rFonts w:cs="Arial"/>
            <w:lang w:val="en-US"/>
          </w:rPr>
          <w:t>Calculated MSD values for harmonic mixing</w:t>
        </w:r>
        <w:r>
          <w:tab/>
        </w:r>
        <w:r>
          <w:fldChar w:fldCharType="begin"/>
        </w:r>
        <w:r>
          <w:instrText xml:space="preserve"> PAGEREF _Toc167790463 \h </w:instrText>
        </w:r>
      </w:ins>
      <w:r>
        <w:fldChar w:fldCharType="separate"/>
      </w:r>
      <w:ins w:id="114" w:author="Huawei" w:date="2024-05-28T12:05:00Z">
        <w:r>
          <w:t>19</w:t>
        </w:r>
        <w:r>
          <w:fldChar w:fldCharType="end"/>
        </w:r>
      </w:ins>
    </w:p>
    <w:p w14:paraId="1495F832" w14:textId="77777777" w:rsidR="007404A2" w:rsidRDefault="007404A2">
      <w:pPr>
        <w:pStyle w:val="30"/>
        <w:rPr>
          <w:ins w:id="115" w:author="Huawei" w:date="2024-05-28T12:05:00Z"/>
          <w:rFonts w:asciiTheme="minorHAnsi" w:eastAsiaTheme="minorEastAsia" w:hAnsiTheme="minorHAnsi" w:cstheme="minorBidi"/>
          <w:sz w:val="22"/>
          <w:szCs w:val="22"/>
          <w:lang w:val="en-US" w:eastAsia="zh-CN"/>
        </w:rPr>
      </w:pPr>
      <w:ins w:id="116" w:author="Huawei" w:date="2024-05-28T12:05:00Z">
        <w:r>
          <w:t xml:space="preserve">5.2.3    </w:t>
        </w:r>
        <w:r>
          <w:rPr>
            <w:rFonts w:asciiTheme="minorHAnsi" w:eastAsiaTheme="minorEastAsia" w:hAnsiTheme="minorHAnsi" w:cstheme="minorBidi"/>
            <w:sz w:val="22"/>
            <w:szCs w:val="22"/>
            <w:lang w:val="en-US" w:eastAsia="zh-CN"/>
          </w:rPr>
          <w:tab/>
        </w:r>
        <w:r>
          <w:t xml:space="preserve"> Requirements for simultaneous Rx/Tx</w:t>
        </w:r>
        <w:r>
          <w:tab/>
        </w:r>
        <w:r>
          <w:fldChar w:fldCharType="begin"/>
        </w:r>
        <w:r>
          <w:instrText xml:space="preserve"> PAGEREF _Toc167790464 \h </w:instrText>
        </w:r>
      </w:ins>
      <w:r>
        <w:fldChar w:fldCharType="separate"/>
      </w:r>
      <w:ins w:id="117" w:author="Huawei" w:date="2024-05-28T12:05:00Z">
        <w:r>
          <w:t>19</w:t>
        </w:r>
        <w:r>
          <w:fldChar w:fldCharType="end"/>
        </w:r>
      </w:ins>
    </w:p>
    <w:p w14:paraId="585F4A76" w14:textId="77777777" w:rsidR="007404A2" w:rsidRDefault="007404A2">
      <w:pPr>
        <w:pStyle w:val="40"/>
        <w:rPr>
          <w:ins w:id="118" w:author="Huawei" w:date="2024-05-28T12:05:00Z"/>
          <w:rFonts w:asciiTheme="minorHAnsi" w:eastAsiaTheme="minorEastAsia" w:hAnsiTheme="minorHAnsi" w:cstheme="minorBidi"/>
          <w:sz w:val="22"/>
          <w:szCs w:val="22"/>
          <w:lang w:val="en-US" w:eastAsia="zh-CN"/>
        </w:rPr>
      </w:pPr>
      <w:ins w:id="119" w:author="Huawei" w:date="2024-05-28T12:05:00Z">
        <w:r w:rsidRPr="00D43157">
          <w:rPr>
            <w:lang w:val="en-US"/>
          </w:rPr>
          <w:t>5.2.3.1</w:t>
        </w:r>
        <w:r>
          <w:rPr>
            <w:rFonts w:asciiTheme="minorHAnsi" w:eastAsiaTheme="minorEastAsia" w:hAnsiTheme="minorHAnsi" w:cstheme="minorBidi"/>
            <w:sz w:val="22"/>
            <w:szCs w:val="22"/>
            <w:lang w:val="en-US" w:eastAsia="zh-CN"/>
          </w:rPr>
          <w:tab/>
        </w:r>
        <w:r w:rsidRPr="00D43157">
          <w:rPr>
            <w:lang w:val="en-US"/>
          </w:rPr>
          <w:t>∆T</w:t>
        </w:r>
        <w:r w:rsidRPr="00D43157">
          <w:rPr>
            <w:vertAlign w:val="subscript"/>
            <w:lang w:val="en-US"/>
          </w:rPr>
          <w:t>IB</w:t>
        </w:r>
        <w:r w:rsidRPr="00D43157">
          <w:rPr>
            <w:lang w:val="en-US"/>
          </w:rPr>
          <w:t xml:space="preserve"> and ∆R</w:t>
        </w:r>
        <w:r w:rsidRPr="00D43157">
          <w:rPr>
            <w:vertAlign w:val="subscript"/>
            <w:lang w:val="en-US"/>
          </w:rPr>
          <w:t>IB</w:t>
        </w:r>
        <w:r w:rsidRPr="00D43157">
          <w:rPr>
            <w:lang w:val="en-US"/>
          </w:rPr>
          <w:t xml:space="preserve"> values</w:t>
        </w:r>
        <w:r>
          <w:tab/>
        </w:r>
        <w:r>
          <w:fldChar w:fldCharType="begin"/>
        </w:r>
        <w:r>
          <w:instrText xml:space="preserve"> PAGEREF _Toc167790465 \h </w:instrText>
        </w:r>
      </w:ins>
      <w:r>
        <w:fldChar w:fldCharType="separate"/>
      </w:r>
      <w:ins w:id="120" w:author="Huawei" w:date="2024-05-28T12:05:00Z">
        <w:r>
          <w:t>19</w:t>
        </w:r>
        <w:r>
          <w:fldChar w:fldCharType="end"/>
        </w:r>
      </w:ins>
    </w:p>
    <w:p w14:paraId="5AB888D3" w14:textId="77777777" w:rsidR="007404A2" w:rsidRDefault="007404A2">
      <w:pPr>
        <w:pStyle w:val="40"/>
        <w:rPr>
          <w:ins w:id="121" w:author="Huawei" w:date="2024-05-28T12:05:00Z"/>
          <w:rFonts w:asciiTheme="minorHAnsi" w:eastAsiaTheme="minorEastAsia" w:hAnsiTheme="minorHAnsi" w:cstheme="minorBidi"/>
          <w:sz w:val="22"/>
          <w:szCs w:val="22"/>
          <w:lang w:val="en-US" w:eastAsia="zh-CN"/>
        </w:rPr>
      </w:pPr>
      <w:ins w:id="122" w:author="Huawei" w:date="2024-05-28T12:05:00Z">
        <w:r w:rsidRPr="00D43157">
          <w:rPr>
            <w:lang w:val="en-US"/>
          </w:rPr>
          <w:t>5.2.3.2</w:t>
        </w:r>
        <w:r>
          <w:rPr>
            <w:rFonts w:asciiTheme="minorHAnsi" w:eastAsiaTheme="minorEastAsia" w:hAnsiTheme="minorHAnsi" w:cstheme="minorBidi"/>
            <w:sz w:val="22"/>
            <w:szCs w:val="22"/>
            <w:lang w:val="en-US" w:eastAsia="zh-CN"/>
          </w:rPr>
          <w:tab/>
        </w:r>
        <w:r w:rsidRPr="00D43157">
          <w:rPr>
            <w:lang w:val="en-US"/>
          </w:rPr>
          <w:t>Reference sensitivity requirements for cross band isolation</w:t>
        </w:r>
        <w:r>
          <w:tab/>
        </w:r>
        <w:r>
          <w:fldChar w:fldCharType="begin"/>
        </w:r>
        <w:r>
          <w:instrText xml:space="preserve"> PAGEREF _Toc167790466 \h </w:instrText>
        </w:r>
      </w:ins>
      <w:r>
        <w:fldChar w:fldCharType="separate"/>
      </w:r>
      <w:ins w:id="123" w:author="Huawei" w:date="2024-05-28T12:05:00Z">
        <w:r>
          <w:t>20</w:t>
        </w:r>
        <w:r>
          <w:fldChar w:fldCharType="end"/>
        </w:r>
      </w:ins>
    </w:p>
    <w:p w14:paraId="7465FF6F" w14:textId="77777777" w:rsidR="007404A2" w:rsidRDefault="007404A2">
      <w:pPr>
        <w:pStyle w:val="40"/>
        <w:rPr>
          <w:ins w:id="124" w:author="Huawei" w:date="2024-05-28T12:05:00Z"/>
          <w:rFonts w:asciiTheme="minorHAnsi" w:eastAsiaTheme="minorEastAsia" w:hAnsiTheme="minorHAnsi" w:cstheme="minorBidi"/>
          <w:sz w:val="22"/>
          <w:szCs w:val="22"/>
          <w:lang w:val="en-US" w:eastAsia="zh-CN"/>
        </w:rPr>
      </w:pPr>
      <w:ins w:id="125" w:author="Huawei" w:date="2024-05-28T12:05:00Z">
        <w:r w:rsidRPr="00D43157">
          <w:rPr>
            <w:lang w:val="en-US"/>
          </w:rPr>
          <w:t>5.2.3.3</w:t>
        </w:r>
        <w:r>
          <w:rPr>
            <w:rFonts w:asciiTheme="minorHAnsi" w:eastAsiaTheme="minorEastAsia" w:hAnsiTheme="minorHAnsi" w:cstheme="minorBidi"/>
            <w:sz w:val="22"/>
            <w:szCs w:val="22"/>
            <w:lang w:val="en-US" w:eastAsia="zh-CN"/>
          </w:rPr>
          <w:tab/>
        </w:r>
        <w:r w:rsidRPr="00D43157">
          <w:rPr>
            <w:lang w:val="en-US"/>
          </w:rPr>
          <w:t>Reference sensitivity requirements for Harmonic mixing</w:t>
        </w:r>
        <w:r>
          <w:tab/>
        </w:r>
        <w:r>
          <w:fldChar w:fldCharType="begin"/>
        </w:r>
        <w:r>
          <w:instrText xml:space="preserve"> PAGEREF _Toc167790467 \h </w:instrText>
        </w:r>
      </w:ins>
      <w:r>
        <w:fldChar w:fldCharType="separate"/>
      </w:r>
      <w:ins w:id="126" w:author="Huawei" w:date="2024-05-28T12:05:00Z">
        <w:r>
          <w:t>20</w:t>
        </w:r>
        <w:r>
          <w:fldChar w:fldCharType="end"/>
        </w:r>
      </w:ins>
    </w:p>
    <w:p w14:paraId="08053E0A" w14:textId="77777777" w:rsidR="007404A2" w:rsidRDefault="007404A2">
      <w:pPr>
        <w:pStyle w:val="20"/>
        <w:rPr>
          <w:ins w:id="127" w:author="Huawei" w:date="2024-05-28T12:05:00Z"/>
          <w:rFonts w:asciiTheme="minorHAnsi" w:eastAsiaTheme="minorEastAsia" w:hAnsiTheme="minorHAnsi" w:cstheme="minorBidi"/>
          <w:sz w:val="22"/>
          <w:szCs w:val="22"/>
          <w:lang w:val="en-US" w:eastAsia="zh-CN"/>
        </w:rPr>
      </w:pPr>
      <w:ins w:id="128" w:author="Huawei" w:date="2024-05-28T12:05:00Z">
        <w:r w:rsidRPr="00D43157">
          <w:rPr>
            <w:rFonts w:eastAsiaTheme="minorEastAsia"/>
            <w:lang w:eastAsia="en-US"/>
          </w:rPr>
          <w:t>5.3</w:t>
        </w:r>
        <w:r>
          <w:rPr>
            <w:rFonts w:asciiTheme="minorHAnsi" w:eastAsiaTheme="minorEastAsia" w:hAnsiTheme="minorHAnsi" w:cstheme="minorBidi"/>
            <w:sz w:val="22"/>
            <w:szCs w:val="22"/>
            <w:lang w:val="en-US" w:eastAsia="zh-CN"/>
          </w:rPr>
          <w:tab/>
        </w:r>
        <w:r w:rsidRPr="00D43157">
          <w:rPr>
            <w:rFonts w:eastAsiaTheme="minorEastAsia"/>
            <w:lang w:eastAsia="en-US"/>
          </w:rPr>
          <w:t>CA_n40A-n41A</w:t>
        </w:r>
        <w:r>
          <w:tab/>
        </w:r>
        <w:r>
          <w:fldChar w:fldCharType="begin"/>
        </w:r>
        <w:r>
          <w:instrText xml:space="preserve"> PAGEREF _Toc167790468 \h </w:instrText>
        </w:r>
      </w:ins>
      <w:r>
        <w:fldChar w:fldCharType="separate"/>
      </w:r>
      <w:ins w:id="129" w:author="Huawei" w:date="2024-05-28T12:05:00Z">
        <w:r>
          <w:t>21</w:t>
        </w:r>
        <w:r>
          <w:fldChar w:fldCharType="end"/>
        </w:r>
      </w:ins>
    </w:p>
    <w:p w14:paraId="4C29AAB9" w14:textId="77777777" w:rsidR="007404A2" w:rsidRDefault="007404A2">
      <w:pPr>
        <w:pStyle w:val="30"/>
        <w:rPr>
          <w:ins w:id="130" w:author="Huawei" w:date="2024-05-28T12:05:00Z"/>
          <w:rFonts w:asciiTheme="minorHAnsi" w:eastAsiaTheme="minorEastAsia" w:hAnsiTheme="minorHAnsi" w:cstheme="minorBidi"/>
          <w:sz w:val="22"/>
          <w:szCs w:val="22"/>
          <w:lang w:val="en-US" w:eastAsia="zh-CN"/>
        </w:rPr>
      </w:pPr>
      <w:ins w:id="131" w:author="Huawei" w:date="2024-05-28T12:05:00Z">
        <w:r>
          <w:t>5.3.1</w:t>
        </w:r>
        <w:r>
          <w:rPr>
            <w:rFonts w:asciiTheme="minorHAnsi" w:eastAsiaTheme="minorEastAsia" w:hAnsiTheme="minorHAnsi" w:cstheme="minorBidi"/>
            <w:sz w:val="22"/>
            <w:szCs w:val="22"/>
            <w:lang w:val="en-US" w:eastAsia="zh-CN"/>
          </w:rPr>
          <w:tab/>
        </w:r>
        <w:r>
          <w:t>Status of the band combination</w:t>
        </w:r>
        <w:r>
          <w:tab/>
        </w:r>
        <w:r>
          <w:fldChar w:fldCharType="begin"/>
        </w:r>
        <w:r>
          <w:instrText xml:space="preserve"> PAGEREF _Toc167790469 \h </w:instrText>
        </w:r>
      </w:ins>
      <w:r>
        <w:fldChar w:fldCharType="separate"/>
      </w:r>
      <w:ins w:id="132" w:author="Huawei" w:date="2024-05-28T12:05:00Z">
        <w:r>
          <w:t>21</w:t>
        </w:r>
        <w:r>
          <w:fldChar w:fldCharType="end"/>
        </w:r>
      </w:ins>
    </w:p>
    <w:p w14:paraId="758751AC" w14:textId="77777777" w:rsidR="007404A2" w:rsidRDefault="007404A2">
      <w:pPr>
        <w:pStyle w:val="40"/>
        <w:rPr>
          <w:ins w:id="133" w:author="Huawei" w:date="2024-05-28T12:05:00Z"/>
          <w:rFonts w:asciiTheme="minorHAnsi" w:eastAsiaTheme="minorEastAsia" w:hAnsiTheme="minorHAnsi" w:cstheme="minorBidi"/>
          <w:sz w:val="22"/>
          <w:szCs w:val="22"/>
          <w:lang w:val="en-US" w:eastAsia="zh-CN"/>
        </w:rPr>
      </w:pPr>
      <w:ins w:id="134" w:author="Huawei" w:date="2024-05-28T12:05:00Z">
        <w:r w:rsidRPr="00D43157">
          <w:rPr>
            <w:rFonts w:eastAsiaTheme="minorEastAsia"/>
          </w:rPr>
          <w:t>5.3.1.1</w:t>
        </w:r>
        <w:r>
          <w:rPr>
            <w:rFonts w:asciiTheme="minorHAnsi" w:eastAsiaTheme="minorEastAsia" w:hAnsiTheme="minorHAnsi" w:cstheme="minorBidi"/>
            <w:sz w:val="22"/>
            <w:szCs w:val="22"/>
            <w:lang w:val="en-US" w:eastAsia="zh-CN"/>
          </w:rPr>
          <w:tab/>
        </w:r>
        <w:r w:rsidRPr="00D43157">
          <w:rPr>
            <w:rFonts w:eastAsiaTheme="minorEastAsia"/>
          </w:rPr>
          <w:t>Operating bands for CA</w:t>
        </w:r>
        <w:r>
          <w:tab/>
        </w:r>
        <w:r>
          <w:fldChar w:fldCharType="begin"/>
        </w:r>
        <w:r>
          <w:instrText xml:space="preserve"> PAGEREF _Toc167790470 \h </w:instrText>
        </w:r>
      </w:ins>
      <w:r>
        <w:fldChar w:fldCharType="separate"/>
      </w:r>
      <w:ins w:id="135" w:author="Huawei" w:date="2024-05-28T12:05:00Z">
        <w:r>
          <w:t>21</w:t>
        </w:r>
        <w:r>
          <w:fldChar w:fldCharType="end"/>
        </w:r>
      </w:ins>
    </w:p>
    <w:p w14:paraId="635524D9" w14:textId="77777777" w:rsidR="007404A2" w:rsidRDefault="007404A2">
      <w:pPr>
        <w:pStyle w:val="40"/>
        <w:rPr>
          <w:ins w:id="136" w:author="Huawei" w:date="2024-05-28T12:05:00Z"/>
          <w:rFonts w:asciiTheme="minorHAnsi" w:eastAsiaTheme="minorEastAsia" w:hAnsiTheme="minorHAnsi" w:cstheme="minorBidi"/>
          <w:sz w:val="22"/>
          <w:szCs w:val="22"/>
          <w:lang w:val="en-US" w:eastAsia="zh-CN"/>
        </w:rPr>
      </w:pPr>
      <w:ins w:id="137" w:author="Huawei" w:date="2024-05-28T12:05:00Z">
        <w:r w:rsidRPr="00D43157">
          <w:rPr>
            <w:rFonts w:eastAsiaTheme="minorEastAsia"/>
          </w:rPr>
          <w:t>5.3.1.2</w:t>
        </w:r>
        <w:r>
          <w:rPr>
            <w:rFonts w:asciiTheme="minorHAnsi" w:eastAsiaTheme="minorEastAsia" w:hAnsiTheme="minorHAnsi" w:cstheme="minorBidi"/>
            <w:sz w:val="22"/>
            <w:szCs w:val="22"/>
            <w:lang w:val="en-US" w:eastAsia="zh-CN"/>
          </w:rPr>
          <w:tab/>
        </w:r>
        <w:r w:rsidRPr="00D43157">
          <w:rPr>
            <w:rFonts w:eastAsiaTheme="minorEastAsia"/>
          </w:rPr>
          <w:t>Power class of the BC</w:t>
        </w:r>
        <w:r>
          <w:tab/>
        </w:r>
        <w:r>
          <w:fldChar w:fldCharType="begin"/>
        </w:r>
        <w:r>
          <w:instrText xml:space="preserve"> PAGEREF _Toc167790471 \h </w:instrText>
        </w:r>
      </w:ins>
      <w:r>
        <w:fldChar w:fldCharType="separate"/>
      </w:r>
      <w:ins w:id="138" w:author="Huawei" w:date="2024-05-28T12:05:00Z">
        <w:r>
          <w:t>21</w:t>
        </w:r>
        <w:r>
          <w:fldChar w:fldCharType="end"/>
        </w:r>
      </w:ins>
    </w:p>
    <w:p w14:paraId="5473924A" w14:textId="77777777" w:rsidR="007404A2" w:rsidRDefault="007404A2">
      <w:pPr>
        <w:pStyle w:val="40"/>
        <w:rPr>
          <w:ins w:id="139" w:author="Huawei" w:date="2024-05-28T12:05:00Z"/>
          <w:rFonts w:asciiTheme="minorHAnsi" w:eastAsiaTheme="minorEastAsia" w:hAnsiTheme="minorHAnsi" w:cstheme="minorBidi"/>
          <w:sz w:val="22"/>
          <w:szCs w:val="22"/>
          <w:lang w:val="en-US" w:eastAsia="zh-CN"/>
        </w:rPr>
      </w:pPr>
      <w:ins w:id="140" w:author="Huawei" w:date="2024-05-28T12:05:00Z">
        <w:r w:rsidRPr="00D43157">
          <w:rPr>
            <w:rFonts w:eastAsiaTheme="minorEastAsia"/>
          </w:rPr>
          <w:t>5.3.1.3</w:t>
        </w:r>
        <w:r>
          <w:rPr>
            <w:rFonts w:asciiTheme="minorHAnsi" w:eastAsiaTheme="minorEastAsia" w:hAnsiTheme="minorHAnsi" w:cstheme="minorBidi"/>
            <w:sz w:val="22"/>
            <w:szCs w:val="22"/>
            <w:lang w:val="en-US" w:eastAsia="zh-CN"/>
          </w:rPr>
          <w:tab/>
        </w:r>
        <w:r>
          <w:t>∆T</w:t>
        </w:r>
        <w:r w:rsidRPr="00D43157">
          <w:rPr>
            <w:vertAlign w:val="subscript"/>
          </w:rPr>
          <w:t>IB</w:t>
        </w:r>
        <w:r>
          <w:t xml:space="preserve"> and ∆R</w:t>
        </w:r>
        <w:r w:rsidRPr="00D43157">
          <w:rPr>
            <w:vertAlign w:val="subscript"/>
          </w:rPr>
          <w:t>IB</w:t>
        </w:r>
        <w:r>
          <w:tab/>
        </w:r>
        <w:r>
          <w:fldChar w:fldCharType="begin"/>
        </w:r>
        <w:r>
          <w:instrText xml:space="preserve"> PAGEREF _Toc167790472 \h </w:instrText>
        </w:r>
      </w:ins>
      <w:r>
        <w:fldChar w:fldCharType="separate"/>
      </w:r>
      <w:ins w:id="141" w:author="Huawei" w:date="2024-05-28T12:05:00Z">
        <w:r>
          <w:t>22</w:t>
        </w:r>
        <w:r>
          <w:fldChar w:fldCharType="end"/>
        </w:r>
      </w:ins>
    </w:p>
    <w:p w14:paraId="70C00B94" w14:textId="77777777" w:rsidR="007404A2" w:rsidRDefault="007404A2">
      <w:pPr>
        <w:pStyle w:val="30"/>
        <w:rPr>
          <w:ins w:id="142" w:author="Huawei" w:date="2024-05-28T12:05:00Z"/>
          <w:rFonts w:asciiTheme="minorHAnsi" w:eastAsiaTheme="minorEastAsia" w:hAnsiTheme="minorHAnsi" w:cstheme="minorBidi"/>
          <w:sz w:val="22"/>
          <w:szCs w:val="22"/>
          <w:lang w:val="en-US" w:eastAsia="zh-CN"/>
        </w:rPr>
      </w:pPr>
      <w:ins w:id="143" w:author="Huawei" w:date="2024-05-28T12:05:00Z">
        <w:r>
          <w:t>5.3.2</w:t>
        </w:r>
        <w:r>
          <w:rPr>
            <w:rFonts w:asciiTheme="minorHAnsi" w:eastAsiaTheme="minorEastAsia" w:hAnsiTheme="minorHAnsi" w:cstheme="minorBidi"/>
            <w:sz w:val="22"/>
            <w:szCs w:val="22"/>
            <w:lang w:val="en-US" w:eastAsia="zh-CN"/>
          </w:rPr>
          <w:tab/>
        </w:r>
        <w:r>
          <w:t>MSD analysis for simultaneous Rx/Tx</w:t>
        </w:r>
        <w:r>
          <w:tab/>
        </w:r>
        <w:r>
          <w:fldChar w:fldCharType="begin"/>
        </w:r>
        <w:r>
          <w:instrText xml:space="preserve"> PAGEREF _Toc167790473 \h </w:instrText>
        </w:r>
      </w:ins>
      <w:r>
        <w:fldChar w:fldCharType="separate"/>
      </w:r>
      <w:ins w:id="144" w:author="Huawei" w:date="2024-05-28T12:05:00Z">
        <w:r>
          <w:t>22</w:t>
        </w:r>
        <w:r>
          <w:fldChar w:fldCharType="end"/>
        </w:r>
      </w:ins>
    </w:p>
    <w:p w14:paraId="12891FC9" w14:textId="77777777" w:rsidR="007404A2" w:rsidRDefault="007404A2">
      <w:pPr>
        <w:pStyle w:val="40"/>
        <w:rPr>
          <w:ins w:id="145" w:author="Huawei" w:date="2024-05-28T12:05:00Z"/>
          <w:rFonts w:asciiTheme="minorHAnsi" w:eastAsiaTheme="minorEastAsia" w:hAnsiTheme="minorHAnsi" w:cstheme="minorBidi"/>
          <w:sz w:val="22"/>
          <w:szCs w:val="22"/>
          <w:lang w:val="en-US" w:eastAsia="zh-CN"/>
        </w:rPr>
      </w:pPr>
      <w:ins w:id="146" w:author="Huawei" w:date="2024-05-28T12:05:00Z">
        <w:r>
          <w:t>5.3.2.1</w:t>
        </w:r>
        <w:r>
          <w:rPr>
            <w:rFonts w:asciiTheme="minorHAnsi" w:eastAsiaTheme="minorEastAsia" w:hAnsiTheme="minorHAnsi" w:cstheme="minorBidi"/>
            <w:sz w:val="22"/>
            <w:szCs w:val="22"/>
            <w:lang w:val="en-US" w:eastAsia="zh-CN"/>
          </w:rPr>
          <w:tab/>
        </w:r>
        <w:r w:rsidRPr="00D43157">
          <w:rPr>
            <w:rFonts w:cs="Arial"/>
          </w:rPr>
          <w:t>Reference UE architecture</w:t>
        </w:r>
        <w:r>
          <w:tab/>
        </w:r>
        <w:r>
          <w:fldChar w:fldCharType="begin"/>
        </w:r>
        <w:r>
          <w:instrText xml:space="preserve"> PAGEREF _Toc167790474 \h </w:instrText>
        </w:r>
      </w:ins>
      <w:r>
        <w:fldChar w:fldCharType="separate"/>
      </w:r>
      <w:ins w:id="147" w:author="Huawei" w:date="2024-05-28T12:05:00Z">
        <w:r>
          <w:t>22</w:t>
        </w:r>
        <w:r>
          <w:fldChar w:fldCharType="end"/>
        </w:r>
      </w:ins>
    </w:p>
    <w:p w14:paraId="31950E9A" w14:textId="77777777" w:rsidR="007404A2" w:rsidRDefault="007404A2">
      <w:pPr>
        <w:pStyle w:val="40"/>
        <w:rPr>
          <w:ins w:id="148" w:author="Huawei" w:date="2024-05-28T12:05:00Z"/>
          <w:rFonts w:asciiTheme="minorHAnsi" w:eastAsiaTheme="minorEastAsia" w:hAnsiTheme="minorHAnsi" w:cstheme="minorBidi"/>
          <w:sz w:val="22"/>
          <w:szCs w:val="22"/>
          <w:lang w:val="en-US" w:eastAsia="zh-CN"/>
        </w:rPr>
      </w:pPr>
      <w:ins w:id="149" w:author="Huawei" w:date="2024-05-28T12:05:00Z">
        <w:r>
          <w:t>5.3.2.2</w:t>
        </w:r>
        <w:r>
          <w:rPr>
            <w:rFonts w:asciiTheme="minorHAnsi" w:eastAsiaTheme="minorEastAsia" w:hAnsiTheme="minorHAnsi" w:cstheme="minorBidi"/>
            <w:sz w:val="22"/>
            <w:szCs w:val="22"/>
            <w:lang w:val="en-US" w:eastAsia="zh-CN"/>
          </w:rPr>
          <w:tab/>
        </w:r>
        <w:r w:rsidRPr="00D43157">
          <w:rPr>
            <w:rFonts w:cs="Arial"/>
          </w:rPr>
          <w:t>RF component assumptions</w:t>
        </w:r>
        <w:r>
          <w:tab/>
        </w:r>
        <w:r>
          <w:fldChar w:fldCharType="begin"/>
        </w:r>
        <w:r>
          <w:instrText xml:space="preserve"> PAGEREF _Toc167790475 \h </w:instrText>
        </w:r>
      </w:ins>
      <w:r>
        <w:fldChar w:fldCharType="separate"/>
      </w:r>
      <w:ins w:id="150" w:author="Huawei" w:date="2024-05-28T12:05:00Z">
        <w:r>
          <w:t>22</w:t>
        </w:r>
        <w:r>
          <w:fldChar w:fldCharType="end"/>
        </w:r>
      </w:ins>
    </w:p>
    <w:p w14:paraId="3E5E06B5" w14:textId="77777777" w:rsidR="007404A2" w:rsidRDefault="007404A2">
      <w:pPr>
        <w:pStyle w:val="40"/>
        <w:rPr>
          <w:ins w:id="151" w:author="Huawei" w:date="2024-05-28T12:05:00Z"/>
          <w:rFonts w:asciiTheme="minorHAnsi" w:eastAsiaTheme="minorEastAsia" w:hAnsiTheme="minorHAnsi" w:cstheme="minorBidi"/>
          <w:sz w:val="22"/>
          <w:szCs w:val="22"/>
          <w:lang w:val="en-US" w:eastAsia="zh-CN"/>
        </w:rPr>
      </w:pPr>
      <w:ins w:id="152" w:author="Huawei" w:date="2024-05-28T12:05:00Z">
        <w:r>
          <w:t>5.3.2.3</w:t>
        </w:r>
        <w:r>
          <w:rPr>
            <w:rFonts w:asciiTheme="minorHAnsi" w:eastAsiaTheme="minorEastAsia" w:hAnsiTheme="minorHAnsi" w:cstheme="minorBidi"/>
            <w:sz w:val="22"/>
            <w:szCs w:val="22"/>
            <w:lang w:val="en-US" w:eastAsia="zh-CN"/>
          </w:rPr>
          <w:tab/>
        </w:r>
        <w:r w:rsidRPr="00D43157">
          <w:rPr>
            <w:rFonts w:cs="Arial"/>
          </w:rPr>
          <w:t>Calculated MSD values</w:t>
        </w:r>
        <w:r>
          <w:tab/>
        </w:r>
        <w:r>
          <w:fldChar w:fldCharType="begin"/>
        </w:r>
        <w:r>
          <w:instrText xml:space="preserve"> PAGEREF _Toc167790476 \h </w:instrText>
        </w:r>
      </w:ins>
      <w:r>
        <w:fldChar w:fldCharType="separate"/>
      </w:r>
      <w:ins w:id="153" w:author="Huawei" w:date="2024-05-28T12:05:00Z">
        <w:r>
          <w:t>24</w:t>
        </w:r>
        <w:r>
          <w:fldChar w:fldCharType="end"/>
        </w:r>
      </w:ins>
    </w:p>
    <w:p w14:paraId="383422A6" w14:textId="77777777" w:rsidR="007404A2" w:rsidRDefault="007404A2">
      <w:pPr>
        <w:pStyle w:val="30"/>
        <w:rPr>
          <w:ins w:id="154" w:author="Huawei" w:date="2024-05-28T12:05:00Z"/>
          <w:rFonts w:asciiTheme="minorHAnsi" w:eastAsiaTheme="minorEastAsia" w:hAnsiTheme="minorHAnsi" w:cstheme="minorBidi"/>
          <w:sz w:val="22"/>
          <w:szCs w:val="22"/>
          <w:lang w:val="en-US" w:eastAsia="zh-CN"/>
        </w:rPr>
      </w:pPr>
      <w:ins w:id="155" w:author="Huawei" w:date="2024-05-28T12:05:00Z">
        <w:r>
          <w:t>5.3.3</w:t>
        </w:r>
        <w:r>
          <w:rPr>
            <w:rFonts w:asciiTheme="minorHAnsi" w:eastAsiaTheme="minorEastAsia" w:hAnsiTheme="minorHAnsi" w:cstheme="minorBidi"/>
            <w:sz w:val="22"/>
            <w:szCs w:val="22"/>
            <w:lang w:val="en-US" w:eastAsia="zh-CN"/>
          </w:rPr>
          <w:tab/>
        </w:r>
        <w:r>
          <w:t>Requirements for simultaneous Rx/Tx</w:t>
        </w:r>
        <w:r>
          <w:tab/>
        </w:r>
        <w:r>
          <w:fldChar w:fldCharType="begin"/>
        </w:r>
        <w:r>
          <w:instrText xml:space="preserve"> PAGEREF _Toc167790477 \h </w:instrText>
        </w:r>
      </w:ins>
      <w:r>
        <w:fldChar w:fldCharType="separate"/>
      </w:r>
      <w:ins w:id="156" w:author="Huawei" w:date="2024-05-28T12:05:00Z">
        <w:r>
          <w:t>26</w:t>
        </w:r>
        <w:r>
          <w:fldChar w:fldCharType="end"/>
        </w:r>
      </w:ins>
    </w:p>
    <w:p w14:paraId="43220C6D" w14:textId="77777777" w:rsidR="007404A2" w:rsidRDefault="007404A2">
      <w:pPr>
        <w:pStyle w:val="40"/>
        <w:rPr>
          <w:ins w:id="157" w:author="Huawei" w:date="2024-05-28T12:05:00Z"/>
          <w:rFonts w:asciiTheme="minorHAnsi" w:eastAsiaTheme="minorEastAsia" w:hAnsiTheme="minorHAnsi" w:cstheme="minorBidi"/>
          <w:sz w:val="22"/>
          <w:szCs w:val="22"/>
          <w:lang w:val="en-US" w:eastAsia="zh-CN"/>
        </w:rPr>
      </w:pPr>
      <w:ins w:id="158" w:author="Huawei" w:date="2024-05-28T12:05:00Z">
        <w:r>
          <w:t>5.3.3.1</w:t>
        </w:r>
        <w:r>
          <w:rPr>
            <w:rFonts w:asciiTheme="minorHAnsi" w:eastAsiaTheme="minorEastAsia" w:hAnsiTheme="minorHAnsi" w:cstheme="minorBidi"/>
            <w:sz w:val="22"/>
            <w:szCs w:val="22"/>
            <w:lang w:val="en-US" w:eastAsia="zh-CN"/>
          </w:rPr>
          <w:tab/>
        </w:r>
        <w:r>
          <w:t>∆T</w:t>
        </w:r>
        <w:r w:rsidRPr="00D43157">
          <w:rPr>
            <w:vertAlign w:val="subscript"/>
          </w:rPr>
          <w:t>IB</w:t>
        </w:r>
        <w:r>
          <w:t xml:space="preserve"> and ∆R</w:t>
        </w:r>
        <w:r w:rsidRPr="00D43157">
          <w:rPr>
            <w:vertAlign w:val="subscript"/>
          </w:rPr>
          <w:t>IB</w:t>
        </w:r>
        <w:r>
          <w:t xml:space="preserve"> values</w:t>
        </w:r>
        <w:r>
          <w:tab/>
        </w:r>
        <w:r>
          <w:fldChar w:fldCharType="begin"/>
        </w:r>
        <w:r>
          <w:instrText xml:space="preserve"> PAGEREF _Toc167790478 \h </w:instrText>
        </w:r>
      </w:ins>
      <w:r>
        <w:fldChar w:fldCharType="separate"/>
      </w:r>
      <w:ins w:id="159" w:author="Huawei" w:date="2024-05-28T12:05:00Z">
        <w:r>
          <w:t>26</w:t>
        </w:r>
        <w:r>
          <w:fldChar w:fldCharType="end"/>
        </w:r>
      </w:ins>
    </w:p>
    <w:p w14:paraId="0C438E70" w14:textId="77777777" w:rsidR="007404A2" w:rsidRDefault="007404A2">
      <w:pPr>
        <w:pStyle w:val="40"/>
        <w:rPr>
          <w:ins w:id="160" w:author="Huawei" w:date="2024-05-28T12:05:00Z"/>
          <w:rFonts w:asciiTheme="minorHAnsi" w:eastAsiaTheme="minorEastAsia" w:hAnsiTheme="minorHAnsi" w:cstheme="minorBidi"/>
          <w:sz w:val="22"/>
          <w:szCs w:val="22"/>
          <w:lang w:val="en-US" w:eastAsia="zh-CN"/>
        </w:rPr>
      </w:pPr>
      <w:ins w:id="161" w:author="Huawei" w:date="2024-05-28T12:05:00Z">
        <w:r>
          <w:t>5.3.3.2</w:t>
        </w:r>
        <w:r>
          <w:rPr>
            <w:rFonts w:asciiTheme="minorHAnsi" w:eastAsiaTheme="minorEastAsia" w:hAnsiTheme="minorHAnsi" w:cstheme="minorBidi"/>
            <w:sz w:val="22"/>
            <w:szCs w:val="22"/>
            <w:lang w:val="en-US" w:eastAsia="zh-CN"/>
          </w:rPr>
          <w:tab/>
        </w:r>
        <w:r>
          <w:t>Reference sensitivity requirements</w:t>
        </w:r>
        <w:r>
          <w:tab/>
        </w:r>
        <w:r>
          <w:fldChar w:fldCharType="begin"/>
        </w:r>
        <w:r>
          <w:instrText xml:space="preserve"> PAGEREF _Toc167790479 \h </w:instrText>
        </w:r>
      </w:ins>
      <w:r>
        <w:fldChar w:fldCharType="separate"/>
      </w:r>
      <w:ins w:id="162" w:author="Huawei" w:date="2024-05-28T12:05:00Z">
        <w:r>
          <w:t>26</w:t>
        </w:r>
        <w:r>
          <w:fldChar w:fldCharType="end"/>
        </w:r>
      </w:ins>
    </w:p>
    <w:p w14:paraId="16BC1430" w14:textId="77777777" w:rsidR="007404A2" w:rsidRDefault="007404A2">
      <w:pPr>
        <w:pStyle w:val="20"/>
        <w:rPr>
          <w:ins w:id="163" w:author="Huawei" w:date="2024-05-28T12:05:00Z"/>
          <w:rFonts w:asciiTheme="minorHAnsi" w:eastAsiaTheme="minorEastAsia" w:hAnsiTheme="minorHAnsi" w:cstheme="minorBidi"/>
          <w:sz w:val="22"/>
          <w:szCs w:val="22"/>
          <w:lang w:val="en-US" w:eastAsia="zh-CN"/>
        </w:rPr>
      </w:pPr>
      <w:ins w:id="164" w:author="Huawei" w:date="2024-05-28T12:05:00Z">
        <w:r w:rsidRPr="00D43157">
          <w:rPr>
            <w:rFonts w:eastAsiaTheme="minorEastAsia"/>
            <w:lang w:eastAsia="en-US"/>
          </w:rPr>
          <w:t>5.4</w:t>
        </w:r>
        <w:r>
          <w:rPr>
            <w:rFonts w:asciiTheme="minorHAnsi" w:eastAsiaTheme="minorEastAsia" w:hAnsiTheme="minorHAnsi" w:cstheme="minorBidi"/>
            <w:sz w:val="22"/>
            <w:szCs w:val="22"/>
            <w:lang w:val="en-US" w:eastAsia="zh-CN"/>
          </w:rPr>
          <w:tab/>
        </w:r>
        <w:r w:rsidRPr="00D43157">
          <w:rPr>
            <w:rFonts w:eastAsiaTheme="minorEastAsia"/>
            <w:lang w:eastAsia="en-US"/>
          </w:rPr>
          <w:t>CA_n7A-n40A</w:t>
        </w:r>
        <w:r>
          <w:tab/>
        </w:r>
        <w:r>
          <w:fldChar w:fldCharType="begin"/>
        </w:r>
        <w:r>
          <w:instrText xml:space="preserve"> PAGEREF _Toc167790480 \h </w:instrText>
        </w:r>
      </w:ins>
      <w:r>
        <w:fldChar w:fldCharType="separate"/>
      </w:r>
      <w:ins w:id="165" w:author="Huawei" w:date="2024-05-28T12:05:00Z">
        <w:r>
          <w:t>27</w:t>
        </w:r>
        <w:r>
          <w:fldChar w:fldCharType="end"/>
        </w:r>
      </w:ins>
    </w:p>
    <w:p w14:paraId="485F4370" w14:textId="77777777" w:rsidR="007404A2" w:rsidRDefault="007404A2">
      <w:pPr>
        <w:pStyle w:val="30"/>
        <w:rPr>
          <w:ins w:id="166" w:author="Huawei" w:date="2024-05-28T12:05:00Z"/>
          <w:rFonts w:asciiTheme="minorHAnsi" w:eastAsiaTheme="minorEastAsia" w:hAnsiTheme="minorHAnsi" w:cstheme="minorBidi"/>
          <w:sz w:val="22"/>
          <w:szCs w:val="22"/>
          <w:lang w:val="en-US" w:eastAsia="zh-CN"/>
        </w:rPr>
      </w:pPr>
      <w:ins w:id="167" w:author="Huawei" w:date="2024-05-28T12:05:00Z">
        <w:r>
          <w:t>5.4.1</w:t>
        </w:r>
        <w:r>
          <w:rPr>
            <w:rFonts w:asciiTheme="minorHAnsi" w:eastAsiaTheme="minorEastAsia" w:hAnsiTheme="minorHAnsi" w:cstheme="minorBidi"/>
            <w:sz w:val="22"/>
            <w:szCs w:val="22"/>
            <w:lang w:val="en-US" w:eastAsia="zh-CN"/>
          </w:rPr>
          <w:tab/>
        </w:r>
        <w:r>
          <w:t>Status of the band combination</w:t>
        </w:r>
        <w:r>
          <w:tab/>
        </w:r>
        <w:r>
          <w:fldChar w:fldCharType="begin"/>
        </w:r>
        <w:r>
          <w:instrText xml:space="preserve"> PAGEREF _Toc167790481 \h </w:instrText>
        </w:r>
      </w:ins>
      <w:r>
        <w:fldChar w:fldCharType="separate"/>
      </w:r>
      <w:ins w:id="168" w:author="Huawei" w:date="2024-05-28T12:05:00Z">
        <w:r>
          <w:t>27</w:t>
        </w:r>
        <w:r>
          <w:fldChar w:fldCharType="end"/>
        </w:r>
      </w:ins>
    </w:p>
    <w:p w14:paraId="09AAFCE7" w14:textId="77777777" w:rsidR="007404A2" w:rsidRDefault="007404A2">
      <w:pPr>
        <w:pStyle w:val="40"/>
        <w:rPr>
          <w:ins w:id="169" w:author="Huawei" w:date="2024-05-28T12:05:00Z"/>
          <w:rFonts w:asciiTheme="minorHAnsi" w:eastAsiaTheme="minorEastAsia" w:hAnsiTheme="minorHAnsi" w:cstheme="minorBidi"/>
          <w:sz w:val="22"/>
          <w:szCs w:val="22"/>
          <w:lang w:val="en-US" w:eastAsia="zh-CN"/>
        </w:rPr>
      </w:pPr>
      <w:ins w:id="170" w:author="Huawei" w:date="2024-05-28T12:05:00Z">
        <w:r w:rsidRPr="00D43157">
          <w:rPr>
            <w:rFonts w:eastAsiaTheme="minorEastAsia"/>
          </w:rPr>
          <w:t>5.4.1.1</w:t>
        </w:r>
        <w:r>
          <w:rPr>
            <w:rFonts w:asciiTheme="minorHAnsi" w:eastAsiaTheme="minorEastAsia" w:hAnsiTheme="minorHAnsi" w:cstheme="minorBidi"/>
            <w:sz w:val="22"/>
            <w:szCs w:val="22"/>
            <w:lang w:val="en-US" w:eastAsia="zh-CN"/>
          </w:rPr>
          <w:tab/>
        </w:r>
        <w:r w:rsidRPr="00D43157">
          <w:rPr>
            <w:rFonts w:eastAsiaTheme="minorEastAsia"/>
          </w:rPr>
          <w:t>Operating bands for CA</w:t>
        </w:r>
        <w:r>
          <w:tab/>
        </w:r>
        <w:r>
          <w:fldChar w:fldCharType="begin"/>
        </w:r>
        <w:r>
          <w:instrText xml:space="preserve"> PAGEREF _Toc167790482 \h </w:instrText>
        </w:r>
      </w:ins>
      <w:r>
        <w:fldChar w:fldCharType="separate"/>
      </w:r>
      <w:ins w:id="171" w:author="Huawei" w:date="2024-05-28T12:05:00Z">
        <w:r>
          <w:t>27</w:t>
        </w:r>
        <w:r>
          <w:fldChar w:fldCharType="end"/>
        </w:r>
      </w:ins>
    </w:p>
    <w:p w14:paraId="7FB4DBE4" w14:textId="77777777" w:rsidR="007404A2" w:rsidRDefault="007404A2">
      <w:pPr>
        <w:pStyle w:val="40"/>
        <w:rPr>
          <w:ins w:id="172" w:author="Huawei" w:date="2024-05-28T12:05:00Z"/>
          <w:rFonts w:asciiTheme="minorHAnsi" w:eastAsiaTheme="minorEastAsia" w:hAnsiTheme="minorHAnsi" w:cstheme="minorBidi"/>
          <w:sz w:val="22"/>
          <w:szCs w:val="22"/>
          <w:lang w:val="en-US" w:eastAsia="zh-CN"/>
        </w:rPr>
      </w:pPr>
      <w:ins w:id="173" w:author="Huawei" w:date="2024-05-28T12:05:00Z">
        <w:r w:rsidRPr="00D43157">
          <w:rPr>
            <w:rFonts w:eastAsiaTheme="minorEastAsia"/>
          </w:rPr>
          <w:t>5.4.1.2</w:t>
        </w:r>
        <w:r>
          <w:rPr>
            <w:rFonts w:asciiTheme="minorHAnsi" w:eastAsiaTheme="minorEastAsia" w:hAnsiTheme="minorHAnsi" w:cstheme="minorBidi"/>
            <w:sz w:val="22"/>
            <w:szCs w:val="22"/>
            <w:lang w:val="en-US" w:eastAsia="zh-CN"/>
          </w:rPr>
          <w:tab/>
        </w:r>
        <w:r w:rsidRPr="00D43157">
          <w:rPr>
            <w:rFonts w:eastAsiaTheme="minorEastAsia"/>
          </w:rPr>
          <w:t>Power class of the BC</w:t>
        </w:r>
        <w:r>
          <w:tab/>
        </w:r>
        <w:r>
          <w:fldChar w:fldCharType="begin"/>
        </w:r>
        <w:r>
          <w:instrText xml:space="preserve"> PAGEREF _Toc167790483 \h </w:instrText>
        </w:r>
      </w:ins>
      <w:r>
        <w:fldChar w:fldCharType="separate"/>
      </w:r>
      <w:ins w:id="174" w:author="Huawei" w:date="2024-05-28T12:05:00Z">
        <w:r>
          <w:t>27</w:t>
        </w:r>
        <w:r>
          <w:fldChar w:fldCharType="end"/>
        </w:r>
      </w:ins>
    </w:p>
    <w:p w14:paraId="5864BFF3" w14:textId="77777777" w:rsidR="007404A2" w:rsidRDefault="007404A2">
      <w:pPr>
        <w:pStyle w:val="40"/>
        <w:rPr>
          <w:ins w:id="175" w:author="Huawei" w:date="2024-05-28T12:05:00Z"/>
          <w:rFonts w:asciiTheme="minorHAnsi" w:eastAsiaTheme="minorEastAsia" w:hAnsiTheme="minorHAnsi" w:cstheme="minorBidi"/>
          <w:sz w:val="22"/>
          <w:szCs w:val="22"/>
          <w:lang w:val="en-US" w:eastAsia="zh-CN"/>
        </w:rPr>
      </w:pPr>
      <w:ins w:id="176" w:author="Huawei" w:date="2024-05-28T12:05:00Z">
        <w:r w:rsidRPr="00D43157">
          <w:rPr>
            <w:rFonts w:eastAsiaTheme="minorEastAsia"/>
          </w:rPr>
          <w:t>5.4.1.3</w:t>
        </w:r>
        <w:r>
          <w:rPr>
            <w:rFonts w:asciiTheme="minorHAnsi" w:eastAsiaTheme="minorEastAsia" w:hAnsiTheme="minorHAnsi" w:cstheme="minorBidi"/>
            <w:sz w:val="22"/>
            <w:szCs w:val="22"/>
            <w:lang w:val="en-US" w:eastAsia="zh-CN"/>
          </w:rPr>
          <w:tab/>
        </w:r>
        <w:r>
          <w:t>∆T</w:t>
        </w:r>
        <w:r w:rsidRPr="00D43157">
          <w:rPr>
            <w:vertAlign w:val="subscript"/>
          </w:rPr>
          <w:t>IB</w:t>
        </w:r>
        <w:r>
          <w:t xml:space="preserve"> and ∆R</w:t>
        </w:r>
        <w:r w:rsidRPr="00D43157">
          <w:rPr>
            <w:vertAlign w:val="subscript"/>
          </w:rPr>
          <w:t>IB</w:t>
        </w:r>
        <w:r>
          <w:tab/>
        </w:r>
        <w:r>
          <w:fldChar w:fldCharType="begin"/>
        </w:r>
        <w:r>
          <w:instrText xml:space="preserve"> PAGEREF _Toc167790484 \h </w:instrText>
        </w:r>
      </w:ins>
      <w:r>
        <w:fldChar w:fldCharType="separate"/>
      </w:r>
      <w:ins w:id="177" w:author="Huawei" w:date="2024-05-28T12:05:00Z">
        <w:r>
          <w:t>27</w:t>
        </w:r>
        <w:r>
          <w:fldChar w:fldCharType="end"/>
        </w:r>
      </w:ins>
    </w:p>
    <w:p w14:paraId="2C24AC83" w14:textId="77777777" w:rsidR="007404A2" w:rsidRDefault="007404A2">
      <w:pPr>
        <w:pStyle w:val="40"/>
        <w:rPr>
          <w:ins w:id="178" w:author="Huawei" w:date="2024-05-28T12:05:00Z"/>
          <w:rFonts w:asciiTheme="minorHAnsi" w:eastAsiaTheme="minorEastAsia" w:hAnsiTheme="minorHAnsi" w:cstheme="minorBidi"/>
          <w:sz w:val="22"/>
          <w:szCs w:val="22"/>
          <w:lang w:val="en-US" w:eastAsia="zh-CN"/>
        </w:rPr>
      </w:pPr>
      <w:ins w:id="179" w:author="Huawei" w:date="2024-05-28T12:05:00Z">
        <w:r w:rsidRPr="00D43157">
          <w:rPr>
            <w:rFonts w:eastAsiaTheme="minorEastAsia"/>
          </w:rPr>
          <w:t>5.4.1.4</w:t>
        </w:r>
        <w:r>
          <w:rPr>
            <w:rFonts w:asciiTheme="minorHAnsi" w:eastAsiaTheme="minorEastAsia" w:hAnsiTheme="minorHAnsi" w:cstheme="minorBidi"/>
            <w:sz w:val="22"/>
            <w:szCs w:val="22"/>
            <w:lang w:val="en-US" w:eastAsia="zh-CN"/>
          </w:rPr>
          <w:tab/>
        </w:r>
        <w:r w:rsidRPr="00D43157">
          <w:rPr>
            <w:rFonts w:eastAsiaTheme="minorEastAsia"/>
          </w:rPr>
          <w:t>Existing MSD requirement</w:t>
        </w:r>
        <w:r>
          <w:tab/>
        </w:r>
        <w:r>
          <w:fldChar w:fldCharType="begin"/>
        </w:r>
        <w:r>
          <w:instrText xml:space="preserve"> PAGEREF _Toc167790485 \h </w:instrText>
        </w:r>
      </w:ins>
      <w:r>
        <w:fldChar w:fldCharType="separate"/>
      </w:r>
      <w:ins w:id="180" w:author="Huawei" w:date="2024-05-28T12:05:00Z">
        <w:r>
          <w:t>27</w:t>
        </w:r>
        <w:r>
          <w:fldChar w:fldCharType="end"/>
        </w:r>
      </w:ins>
    </w:p>
    <w:p w14:paraId="15FAF243" w14:textId="77777777" w:rsidR="007404A2" w:rsidRDefault="007404A2">
      <w:pPr>
        <w:pStyle w:val="30"/>
        <w:rPr>
          <w:ins w:id="181" w:author="Huawei" w:date="2024-05-28T12:05:00Z"/>
          <w:rFonts w:asciiTheme="minorHAnsi" w:eastAsiaTheme="minorEastAsia" w:hAnsiTheme="minorHAnsi" w:cstheme="minorBidi"/>
          <w:sz w:val="22"/>
          <w:szCs w:val="22"/>
          <w:lang w:val="en-US" w:eastAsia="zh-CN"/>
        </w:rPr>
      </w:pPr>
      <w:ins w:id="182" w:author="Huawei" w:date="2024-05-28T12:05:00Z">
        <w:r>
          <w:t>5.4.2</w:t>
        </w:r>
        <w:r>
          <w:rPr>
            <w:rFonts w:asciiTheme="minorHAnsi" w:eastAsiaTheme="minorEastAsia" w:hAnsiTheme="minorHAnsi" w:cstheme="minorBidi"/>
            <w:sz w:val="22"/>
            <w:szCs w:val="22"/>
            <w:lang w:val="en-US" w:eastAsia="zh-CN"/>
          </w:rPr>
          <w:tab/>
        </w:r>
        <w:r>
          <w:t>MSD analysis for simultaneous Rx/Tx</w:t>
        </w:r>
        <w:r>
          <w:tab/>
        </w:r>
        <w:r>
          <w:fldChar w:fldCharType="begin"/>
        </w:r>
        <w:r>
          <w:instrText xml:space="preserve"> PAGEREF _Toc167790486 \h </w:instrText>
        </w:r>
      </w:ins>
      <w:r>
        <w:fldChar w:fldCharType="separate"/>
      </w:r>
      <w:ins w:id="183" w:author="Huawei" w:date="2024-05-28T12:05:00Z">
        <w:r>
          <w:t>28</w:t>
        </w:r>
        <w:r>
          <w:fldChar w:fldCharType="end"/>
        </w:r>
      </w:ins>
    </w:p>
    <w:p w14:paraId="572CB18E" w14:textId="77777777" w:rsidR="007404A2" w:rsidRDefault="007404A2">
      <w:pPr>
        <w:pStyle w:val="40"/>
        <w:rPr>
          <w:ins w:id="184" w:author="Huawei" w:date="2024-05-28T12:05:00Z"/>
          <w:rFonts w:asciiTheme="minorHAnsi" w:eastAsiaTheme="minorEastAsia" w:hAnsiTheme="minorHAnsi" w:cstheme="minorBidi"/>
          <w:sz w:val="22"/>
          <w:szCs w:val="22"/>
          <w:lang w:val="en-US" w:eastAsia="zh-CN"/>
        </w:rPr>
      </w:pPr>
      <w:ins w:id="185" w:author="Huawei" w:date="2024-05-28T12:05:00Z">
        <w:r>
          <w:t>5.4.2.1</w:t>
        </w:r>
        <w:r>
          <w:rPr>
            <w:rFonts w:asciiTheme="minorHAnsi" w:eastAsiaTheme="minorEastAsia" w:hAnsiTheme="minorHAnsi" w:cstheme="minorBidi"/>
            <w:sz w:val="22"/>
            <w:szCs w:val="22"/>
            <w:lang w:val="en-US" w:eastAsia="zh-CN"/>
          </w:rPr>
          <w:tab/>
        </w:r>
        <w:r w:rsidRPr="00D43157">
          <w:rPr>
            <w:rFonts w:cs="Arial"/>
          </w:rPr>
          <w:t>Reference UE architecture</w:t>
        </w:r>
        <w:r>
          <w:tab/>
        </w:r>
        <w:r>
          <w:fldChar w:fldCharType="begin"/>
        </w:r>
        <w:r>
          <w:instrText xml:space="preserve"> PAGEREF _Toc167790487 \h </w:instrText>
        </w:r>
      </w:ins>
      <w:r>
        <w:fldChar w:fldCharType="separate"/>
      </w:r>
      <w:ins w:id="186" w:author="Huawei" w:date="2024-05-28T12:05:00Z">
        <w:r>
          <w:t>28</w:t>
        </w:r>
        <w:r>
          <w:fldChar w:fldCharType="end"/>
        </w:r>
      </w:ins>
    </w:p>
    <w:p w14:paraId="68A47DC8" w14:textId="77777777" w:rsidR="007404A2" w:rsidRDefault="007404A2">
      <w:pPr>
        <w:pStyle w:val="40"/>
        <w:rPr>
          <w:ins w:id="187" w:author="Huawei" w:date="2024-05-28T12:05:00Z"/>
          <w:rFonts w:asciiTheme="minorHAnsi" w:eastAsiaTheme="minorEastAsia" w:hAnsiTheme="minorHAnsi" w:cstheme="minorBidi"/>
          <w:sz w:val="22"/>
          <w:szCs w:val="22"/>
          <w:lang w:val="en-US" w:eastAsia="zh-CN"/>
        </w:rPr>
      </w:pPr>
      <w:ins w:id="188" w:author="Huawei" w:date="2024-05-28T12:05:00Z">
        <w:r>
          <w:lastRenderedPageBreak/>
          <w:t>5.4.2.2</w:t>
        </w:r>
        <w:r>
          <w:rPr>
            <w:rFonts w:asciiTheme="minorHAnsi" w:eastAsiaTheme="minorEastAsia" w:hAnsiTheme="minorHAnsi" w:cstheme="minorBidi"/>
            <w:sz w:val="22"/>
            <w:szCs w:val="22"/>
            <w:lang w:val="en-US" w:eastAsia="zh-CN"/>
          </w:rPr>
          <w:tab/>
        </w:r>
        <w:r w:rsidRPr="00D43157">
          <w:rPr>
            <w:rFonts w:cs="Arial"/>
          </w:rPr>
          <w:t>RF component assumptions</w:t>
        </w:r>
        <w:r>
          <w:tab/>
        </w:r>
        <w:r>
          <w:fldChar w:fldCharType="begin"/>
        </w:r>
        <w:r>
          <w:instrText xml:space="preserve"> PAGEREF _Toc167790488 \h </w:instrText>
        </w:r>
      </w:ins>
      <w:r>
        <w:fldChar w:fldCharType="separate"/>
      </w:r>
      <w:ins w:id="189" w:author="Huawei" w:date="2024-05-28T12:05:00Z">
        <w:r>
          <w:t>28</w:t>
        </w:r>
        <w:r>
          <w:fldChar w:fldCharType="end"/>
        </w:r>
      </w:ins>
    </w:p>
    <w:p w14:paraId="097A62C3" w14:textId="77777777" w:rsidR="007404A2" w:rsidRDefault="007404A2">
      <w:pPr>
        <w:pStyle w:val="40"/>
        <w:rPr>
          <w:ins w:id="190" w:author="Huawei" w:date="2024-05-28T12:05:00Z"/>
          <w:rFonts w:asciiTheme="minorHAnsi" w:eastAsiaTheme="minorEastAsia" w:hAnsiTheme="minorHAnsi" w:cstheme="minorBidi"/>
          <w:sz w:val="22"/>
          <w:szCs w:val="22"/>
          <w:lang w:val="en-US" w:eastAsia="zh-CN"/>
        </w:rPr>
      </w:pPr>
      <w:ins w:id="191" w:author="Huawei" w:date="2024-05-28T12:05:00Z">
        <w:r>
          <w:t>5.4.2.3</w:t>
        </w:r>
        <w:r>
          <w:rPr>
            <w:rFonts w:asciiTheme="minorHAnsi" w:eastAsiaTheme="minorEastAsia" w:hAnsiTheme="minorHAnsi" w:cstheme="minorBidi"/>
            <w:sz w:val="22"/>
            <w:szCs w:val="22"/>
            <w:lang w:val="en-US" w:eastAsia="zh-CN"/>
          </w:rPr>
          <w:tab/>
        </w:r>
        <w:r w:rsidRPr="00D43157">
          <w:rPr>
            <w:rFonts w:cs="Arial"/>
          </w:rPr>
          <w:t>Calculated MSD values</w:t>
        </w:r>
        <w:r>
          <w:tab/>
        </w:r>
        <w:r>
          <w:fldChar w:fldCharType="begin"/>
        </w:r>
        <w:r>
          <w:instrText xml:space="preserve"> PAGEREF _Toc167790489 \h </w:instrText>
        </w:r>
      </w:ins>
      <w:r>
        <w:fldChar w:fldCharType="separate"/>
      </w:r>
      <w:ins w:id="192" w:author="Huawei" w:date="2024-05-28T12:05:00Z">
        <w:r>
          <w:t>30</w:t>
        </w:r>
        <w:r>
          <w:fldChar w:fldCharType="end"/>
        </w:r>
      </w:ins>
    </w:p>
    <w:p w14:paraId="372B850B" w14:textId="77777777" w:rsidR="007404A2" w:rsidRDefault="007404A2">
      <w:pPr>
        <w:pStyle w:val="30"/>
        <w:rPr>
          <w:ins w:id="193" w:author="Huawei" w:date="2024-05-28T12:05:00Z"/>
          <w:rFonts w:asciiTheme="minorHAnsi" w:eastAsiaTheme="minorEastAsia" w:hAnsiTheme="minorHAnsi" w:cstheme="minorBidi"/>
          <w:sz w:val="22"/>
          <w:szCs w:val="22"/>
          <w:lang w:val="en-US" w:eastAsia="zh-CN"/>
        </w:rPr>
      </w:pPr>
      <w:ins w:id="194" w:author="Huawei" w:date="2024-05-28T12:05:00Z">
        <w:r>
          <w:t>5.4.3</w:t>
        </w:r>
        <w:r>
          <w:rPr>
            <w:rFonts w:asciiTheme="minorHAnsi" w:eastAsiaTheme="minorEastAsia" w:hAnsiTheme="minorHAnsi" w:cstheme="minorBidi"/>
            <w:sz w:val="22"/>
            <w:szCs w:val="22"/>
            <w:lang w:val="en-US" w:eastAsia="zh-CN"/>
          </w:rPr>
          <w:tab/>
        </w:r>
        <w:r>
          <w:t>Requirements for simultaneous Rx/Tx</w:t>
        </w:r>
        <w:r>
          <w:tab/>
        </w:r>
        <w:r>
          <w:fldChar w:fldCharType="begin"/>
        </w:r>
        <w:r>
          <w:instrText xml:space="preserve"> PAGEREF _Toc167790490 \h </w:instrText>
        </w:r>
      </w:ins>
      <w:r>
        <w:fldChar w:fldCharType="separate"/>
      </w:r>
      <w:ins w:id="195" w:author="Huawei" w:date="2024-05-28T12:05:00Z">
        <w:r>
          <w:t>31</w:t>
        </w:r>
        <w:r>
          <w:fldChar w:fldCharType="end"/>
        </w:r>
      </w:ins>
    </w:p>
    <w:p w14:paraId="1B9BC54C" w14:textId="77777777" w:rsidR="007404A2" w:rsidRDefault="007404A2">
      <w:pPr>
        <w:pStyle w:val="40"/>
        <w:rPr>
          <w:ins w:id="196" w:author="Huawei" w:date="2024-05-28T12:05:00Z"/>
          <w:rFonts w:asciiTheme="minorHAnsi" w:eastAsiaTheme="minorEastAsia" w:hAnsiTheme="minorHAnsi" w:cstheme="minorBidi"/>
          <w:sz w:val="22"/>
          <w:szCs w:val="22"/>
          <w:lang w:val="en-US" w:eastAsia="zh-CN"/>
        </w:rPr>
      </w:pPr>
      <w:ins w:id="197" w:author="Huawei" w:date="2024-05-28T12:05:00Z">
        <w:r>
          <w:t>5.4.3.1</w:t>
        </w:r>
        <w:r>
          <w:rPr>
            <w:rFonts w:asciiTheme="minorHAnsi" w:eastAsiaTheme="minorEastAsia" w:hAnsiTheme="minorHAnsi" w:cstheme="minorBidi"/>
            <w:sz w:val="22"/>
            <w:szCs w:val="22"/>
            <w:lang w:val="en-US" w:eastAsia="zh-CN"/>
          </w:rPr>
          <w:tab/>
        </w:r>
        <w:r>
          <w:t>Reference sensitivity requirements</w:t>
        </w:r>
        <w:r>
          <w:tab/>
        </w:r>
        <w:r>
          <w:fldChar w:fldCharType="begin"/>
        </w:r>
        <w:r>
          <w:instrText xml:space="preserve"> PAGEREF _Toc167790491 \h </w:instrText>
        </w:r>
      </w:ins>
      <w:r>
        <w:fldChar w:fldCharType="separate"/>
      </w:r>
      <w:ins w:id="198" w:author="Huawei" w:date="2024-05-28T12:05:00Z">
        <w:r>
          <w:t>31</w:t>
        </w:r>
        <w:r>
          <w:fldChar w:fldCharType="end"/>
        </w:r>
      </w:ins>
    </w:p>
    <w:p w14:paraId="41ECC755" w14:textId="77777777" w:rsidR="007404A2" w:rsidRDefault="007404A2">
      <w:pPr>
        <w:pStyle w:val="20"/>
        <w:rPr>
          <w:ins w:id="199" w:author="Huawei" w:date="2024-05-28T12:05:00Z"/>
          <w:rFonts w:asciiTheme="minorHAnsi" w:eastAsiaTheme="minorEastAsia" w:hAnsiTheme="minorHAnsi" w:cstheme="minorBidi"/>
          <w:sz w:val="22"/>
          <w:szCs w:val="22"/>
          <w:lang w:val="en-US" w:eastAsia="zh-CN"/>
        </w:rPr>
      </w:pPr>
      <w:ins w:id="200" w:author="Huawei" w:date="2024-05-28T12:05:00Z">
        <w:r>
          <w:t>5.5</w:t>
        </w:r>
        <w:r>
          <w:rPr>
            <w:rFonts w:asciiTheme="minorHAnsi" w:eastAsiaTheme="minorEastAsia" w:hAnsiTheme="minorHAnsi" w:cstheme="minorBidi"/>
            <w:sz w:val="22"/>
            <w:szCs w:val="22"/>
            <w:lang w:val="en-US" w:eastAsia="zh-CN"/>
          </w:rPr>
          <w:tab/>
        </w:r>
        <w:r>
          <w:t>CA_n28A-n39A-n41A</w:t>
        </w:r>
        <w:r>
          <w:tab/>
        </w:r>
        <w:r>
          <w:fldChar w:fldCharType="begin"/>
        </w:r>
        <w:r>
          <w:instrText xml:space="preserve"> PAGEREF _Toc167790492 \h </w:instrText>
        </w:r>
      </w:ins>
      <w:r>
        <w:fldChar w:fldCharType="separate"/>
      </w:r>
      <w:ins w:id="201" w:author="Huawei" w:date="2024-05-28T12:05:00Z">
        <w:r>
          <w:t>31</w:t>
        </w:r>
        <w:r>
          <w:fldChar w:fldCharType="end"/>
        </w:r>
      </w:ins>
    </w:p>
    <w:p w14:paraId="33A7CFBC" w14:textId="77777777" w:rsidR="007404A2" w:rsidRDefault="007404A2">
      <w:pPr>
        <w:pStyle w:val="30"/>
        <w:rPr>
          <w:ins w:id="202" w:author="Huawei" w:date="2024-05-28T12:05:00Z"/>
          <w:rFonts w:asciiTheme="minorHAnsi" w:eastAsiaTheme="minorEastAsia" w:hAnsiTheme="minorHAnsi" w:cstheme="minorBidi"/>
          <w:sz w:val="22"/>
          <w:szCs w:val="22"/>
          <w:lang w:val="en-US" w:eastAsia="zh-CN"/>
        </w:rPr>
      </w:pPr>
      <w:ins w:id="203" w:author="Huawei" w:date="2024-05-28T12:05:00Z">
        <w:r>
          <w:t>5.5.1</w:t>
        </w:r>
        <w:r>
          <w:rPr>
            <w:rFonts w:asciiTheme="minorHAnsi" w:eastAsiaTheme="minorEastAsia" w:hAnsiTheme="minorHAnsi" w:cstheme="minorBidi"/>
            <w:sz w:val="22"/>
            <w:szCs w:val="22"/>
            <w:lang w:val="en-US" w:eastAsia="zh-CN"/>
          </w:rPr>
          <w:tab/>
        </w:r>
        <w:r>
          <w:t>Status of the band combination</w:t>
        </w:r>
        <w:r>
          <w:tab/>
        </w:r>
        <w:r>
          <w:fldChar w:fldCharType="begin"/>
        </w:r>
        <w:r>
          <w:instrText xml:space="preserve"> PAGEREF _Toc167790493 \h </w:instrText>
        </w:r>
      </w:ins>
      <w:r>
        <w:fldChar w:fldCharType="separate"/>
      </w:r>
      <w:ins w:id="204" w:author="Huawei" w:date="2024-05-28T12:05:00Z">
        <w:r>
          <w:t>31</w:t>
        </w:r>
        <w:r>
          <w:fldChar w:fldCharType="end"/>
        </w:r>
      </w:ins>
    </w:p>
    <w:p w14:paraId="47D9408E" w14:textId="77777777" w:rsidR="007404A2" w:rsidRDefault="007404A2">
      <w:pPr>
        <w:pStyle w:val="40"/>
        <w:rPr>
          <w:ins w:id="205" w:author="Huawei" w:date="2024-05-28T12:05:00Z"/>
          <w:rFonts w:asciiTheme="minorHAnsi" w:eastAsiaTheme="minorEastAsia" w:hAnsiTheme="minorHAnsi" w:cstheme="minorBidi"/>
          <w:sz w:val="22"/>
          <w:szCs w:val="22"/>
          <w:lang w:val="en-US" w:eastAsia="zh-CN"/>
        </w:rPr>
      </w:pPr>
      <w:ins w:id="206" w:author="Huawei" w:date="2024-05-28T12:05:00Z">
        <w:r w:rsidRPr="00D43157">
          <w:rPr>
            <w:rFonts w:eastAsiaTheme="minorEastAsia"/>
          </w:rPr>
          <w:t>5.5.1.1</w:t>
        </w:r>
        <w:r>
          <w:rPr>
            <w:rFonts w:asciiTheme="minorHAnsi" w:eastAsiaTheme="minorEastAsia" w:hAnsiTheme="minorHAnsi" w:cstheme="minorBidi"/>
            <w:sz w:val="22"/>
            <w:szCs w:val="22"/>
            <w:lang w:val="en-US" w:eastAsia="zh-CN"/>
          </w:rPr>
          <w:tab/>
        </w:r>
        <w:r w:rsidRPr="00D43157">
          <w:rPr>
            <w:rFonts w:eastAsiaTheme="minorEastAsia"/>
          </w:rPr>
          <w:t>Operating bands for CA</w:t>
        </w:r>
        <w:r>
          <w:tab/>
        </w:r>
        <w:r>
          <w:fldChar w:fldCharType="begin"/>
        </w:r>
        <w:r>
          <w:instrText xml:space="preserve"> PAGEREF _Toc167790494 \h </w:instrText>
        </w:r>
      </w:ins>
      <w:r>
        <w:fldChar w:fldCharType="separate"/>
      </w:r>
      <w:ins w:id="207" w:author="Huawei" w:date="2024-05-28T12:05:00Z">
        <w:r>
          <w:t>31</w:t>
        </w:r>
        <w:r>
          <w:fldChar w:fldCharType="end"/>
        </w:r>
      </w:ins>
    </w:p>
    <w:p w14:paraId="748E5895" w14:textId="77777777" w:rsidR="007404A2" w:rsidRDefault="007404A2">
      <w:pPr>
        <w:pStyle w:val="40"/>
        <w:rPr>
          <w:ins w:id="208" w:author="Huawei" w:date="2024-05-28T12:05:00Z"/>
          <w:rFonts w:asciiTheme="minorHAnsi" w:eastAsiaTheme="minorEastAsia" w:hAnsiTheme="minorHAnsi" w:cstheme="minorBidi"/>
          <w:sz w:val="22"/>
          <w:szCs w:val="22"/>
          <w:lang w:val="en-US" w:eastAsia="zh-CN"/>
        </w:rPr>
      </w:pPr>
      <w:ins w:id="209" w:author="Huawei" w:date="2024-05-28T12:05:00Z">
        <w:r w:rsidRPr="00D43157">
          <w:rPr>
            <w:rFonts w:eastAsiaTheme="minorEastAsia"/>
          </w:rPr>
          <w:t>5.5.1.2</w:t>
        </w:r>
        <w:r>
          <w:rPr>
            <w:rFonts w:asciiTheme="minorHAnsi" w:eastAsiaTheme="minorEastAsia" w:hAnsiTheme="minorHAnsi" w:cstheme="minorBidi"/>
            <w:sz w:val="22"/>
            <w:szCs w:val="22"/>
            <w:lang w:val="en-US" w:eastAsia="zh-CN"/>
          </w:rPr>
          <w:tab/>
        </w:r>
        <w:r>
          <w:t>∆T</w:t>
        </w:r>
        <w:r w:rsidRPr="00D43157">
          <w:rPr>
            <w:vertAlign w:val="subscript"/>
          </w:rPr>
          <w:t>IB</w:t>
        </w:r>
        <w:r>
          <w:t xml:space="preserve"> and ∆R</w:t>
        </w:r>
        <w:r w:rsidRPr="00D43157">
          <w:rPr>
            <w:vertAlign w:val="subscript"/>
          </w:rPr>
          <w:t>IB</w:t>
        </w:r>
        <w:r>
          <w:tab/>
        </w:r>
        <w:r>
          <w:fldChar w:fldCharType="begin"/>
        </w:r>
        <w:r>
          <w:instrText xml:space="preserve"> PAGEREF _Toc167790495 \h </w:instrText>
        </w:r>
      </w:ins>
      <w:r>
        <w:fldChar w:fldCharType="separate"/>
      </w:r>
      <w:ins w:id="210" w:author="Huawei" w:date="2024-05-28T12:05:00Z">
        <w:r>
          <w:t>31</w:t>
        </w:r>
        <w:r>
          <w:fldChar w:fldCharType="end"/>
        </w:r>
      </w:ins>
    </w:p>
    <w:p w14:paraId="13E93388" w14:textId="77777777" w:rsidR="007404A2" w:rsidRDefault="007404A2">
      <w:pPr>
        <w:pStyle w:val="40"/>
        <w:rPr>
          <w:ins w:id="211" w:author="Huawei" w:date="2024-05-28T12:05:00Z"/>
          <w:rFonts w:asciiTheme="minorHAnsi" w:eastAsiaTheme="minorEastAsia" w:hAnsiTheme="minorHAnsi" w:cstheme="minorBidi"/>
          <w:sz w:val="22"/>
          <w:szCs w:val="22"/>
          <w:lang w:val="en-US" w:eastAsia="zh-CN"/>
        </w:rPr>
      </w:pPr>
      <w:ins w:id="212" w:author="Huawei" w:date="2024-05-28T12:05:00Z">
        <w:r w:rsidRPr="00D43157">
          <w:rPr>
            <w:rFonts w:eastAsiaTheme="minorEastAsia"/>
          </w:rPr>
          <w:t>5.5.1.3</w:t>
        </w:r>
        <w:r>
          <w:rPr>
            <w:rFonts w:asciiTheme="minorHAnsi" w:eastAsiaTheme="minorEastAsia" w:hAnsiTheme="minorHAnsi" w:cstheme="minorBidi"/>
            <w:sz w:val="22"/>
            <w:szCs w:val="22"/>
            <w:lang w:val="en-US" w:eastAsia="zh-CN"/>
          </w:rPr>
          <w:tab/>
        </w:r>
        <w:r w:rsidRPr="00D43157">
          <w:rPr>
            <w:rFonts w:eastAsiaTheme="minorEastAsia"/>
          </w:rPr>
          <w:t>Existing MSD requirement</w:t>
        </w:r>
        <w:r>
          <w:tab/>
        </w:r>
        <w:r>
          <w:fldChar w:fldCharType="begin"/>
        </w:r>
        <w:r>
          <w:instrText xml:space="preserve"> PAGEREF _Toc167790496 \h </w:instrText>
        </w:r>
      </w:ins>
      <w:r>
        <w:fldChar w:fldCharType="separate"/>
      </w:r>
      <w:ins w:id="213" w:author="Huawei" w:date="2024-05-28T12:05:00Z">
        <w:r>
          <w:t>32</w:t>
        </w:r>
        <w:r>
          <w:fldChar w:fldCharType="end"/>
        </w:r>
      </w:ins>
    </w:p>
    <w:p w14:paraId="746AB55B" w14:textId="77777777" w:rsidR="007404A2" w:rsidRDefault="007404A2">
      <w:pPr>
        <w:pStyle w:val="30"/>
        <w:rPr>
          <w:ins w:id="214" w:author="Huawei" w:date="2024-05-28T12:05:00Z"/>
          <w:rFonts w:asciiTheme="minorHAnsi" w:eastAsiaTheme="minorEastAsia" w:hAnsiTheme="minorHAnsi" w:cstheme="minorBidi"/>
          <w:sz w:val="22"/>
          <w:szCs w:val="22"/>
          <w:lang w:val="en-US" w:eastAsia="zh-CN"/>
        </w:rPr>
      </w:pPr>
      <w:ins w:id="215" w:author="Huawei" w:date="2024-05-28T12:05:00Z">
        <w:r>
          <w:t>5.5.2</w:t>
        </w:r>
        <w:r>
          <w:rPr>
            <w:rFonts w:asciiTheme="minorHAnsi" w:eastAsiaTheme="minorEastAsia" w:hAnsiTheme="minorHAnsi" w:cstheme="minorBidi"/>
            <w:sz w:val="22"/>
            <w:szCs w:val="22"/>
            <w:lang w:val="en-US" w:eastAsia="zh-CN"/>
          </w:rPr>
          <w:tab/>
        </w:r>
        <w:r>
          <w:t>MSD analysis for simultaneous Rx/Tx</w:t>
        </w:r>
        <w:r>
          <w:tab/>
        </w:r>
        <w:r>
          <w:fldChar w:fldCharType="begin"/>
        </w:r>
        <w:r>
          <w:instrText xml:space="preserve"> PAGEREF _Toc167790497 \h </w:instrText>
        </w:r>
      </w:ins>
      <w:r>
        <w:fldChar w:fldCharType="separate"/>
      </w:r>
      <w:ins w:id="216" w:author="Huawei" w:date="2024-05-28T12:05:00Z">
        <w:r>
          <w:t>32</w:t>
        </w:r>
        <w:r>
          <w:fldChar w:fldCharType="end"/>
        </w:r>
      </w:ins>
    </w:p>
    <w:p w14:paraId="3CBC52CE" w14:textId="77777777" w:rsidR="007404A2" w:rsidRDefault="007404A2">
      <w:pPr>
        <w:pStyle w:val="40"/>
        <w:rPr>
          <w:ins w:id="217" w:author="Huawei" w:date="2024-05-28T12:05:00Z"/>
          <w:rFonts w:asciiTheme="minorHAnsi" w:eastAsiaTheme="minorEastAsia" w:hAnsiTheme="minorHAnsi" w:cstheme="minorBidi"/>
          <w:sz w:val="22"/>
          <w:szCs w:val="22"/>
          <w:lang w:val="en-US" w:eastAsia="zh-CN"/>
        </w:rPr>
      </w:pPr>
      <w:ins w:id="218" w:author="Huawei" w:date="2024-05-28T12:05:00Z">
        <w:r>
          <w:t>5.5.2.1</w:t>
        </w:r>
        <w:r>
          <w:rPr>
            <w:rFonts w:asciiTheme="minorHAnsi" w:eastAsiaTheme="minorEastAsia" w:hAnsiTheme="minorHAnsi" w:cstheme="minorBidi"/>
            <w:sz w:val="22"/>
            <w:szCs w:val="22"/>
            <w:lang w:val="en-US" w:eastAsia="zh-CN"/>
          </w:rPr>
          <w:tab/>
        </w:r>
        <w:r w:rsidRPr="00D43157">
          <w:rPr>
            <w:rFonts w:cs="Arial"/>
          </w:rPr>
          <w:t>Reference UE architecture</w:t>
        </w:r>
        <w:r>
          <w:tab/>
        </w:r>
        <w:r>
          <w:fldChar w:fldCharType="begin"/>
        </w:r>
        <w:r>
          <w:instrText xml:space="preserve"> PAGEREF _Toc167790498 \h </w:instrText>
        </w:r>
      </w:ins>
      <w:r>
        <w:fldChar w:fldCharType="separate"/>
      </w:r>
      <w:ins w:id="219" w:author="Huawei" w:date="2024-05-28T12:05:00Z">
        <w:r>
          <w:t>32</w:t>
        </w:r>
        <w:r>
          <w:fldChar w:fldCharType="end"/>
        </w:r>
      </w:ins>
    </w:p>
    <w:p w14:paraId="1FC16E4C" w14:textId="77777777" w:rsidR="007404A2" w:rsidRDefault="007404A2">
      <w:pPr>
        <w:pStyle w:val="40"/>
        <w:rPr>
          <w:ins w:id="220" w:author="Huawei" w:date="2024-05-28T12:05:00Z"/>
          <w:rFonts w:asciiTheme="minorHAnsi" w:eastAsiaTheme="minorEastAsia" w:hAnsiTheme="minorHAnsi" w:cstheme="minorBidi"/>
          <w:sz w:val="22"/>
          <w:szCs w:val="22"/>
          <w:lang w:val="en-US" w:eastAsia="zh-CN"/>
        </w:rPr>
      </w:pPr>
      <w:ins w:id="221" w:author="Huawei" w:date="2024-05-28T12:05:00Z">
        <w:r>
          <w:t>5.5.2.2</w:t>
        </w:r>
        <w:r>
          <w:rPr>
            <w:rFonts w:asciiTheme="minorHAnsi" w:eastAsiaTheme="minorEastAsia" w:hAnsiTheme="minorHAnsi" w:cstheme="minorBidi"/>
            <w:sz w:val="22"/>
            <w:szCs w:val="22"/>
            <w:lang w:val="en-US" w:eastAsia="zh-CN"/>
          </w:rPr>
          <w:tab/>
        </w:r>
        <w:r w:rsidRPr="00D43157">
          <w:rPr>
            <w:rFonts w:cs="Arial"/>
          </w:rPr>
          <w:t>RF component assumptions</w:t>
        </w:r>
        <w:r>
          <w:tab/>
        </w:r>
        <w:r>
          <w:fldChar w:fldCharType="begin"/>
        </w:r>
        <w:r>
          <w:instrText xml:space="preserve"> PAGEREF _Toc167790499 \h </w:instrText>
        </w:r>
      </w:ins>
      <w:r>
        <w:fldChar w:fldCharType="separate"/>
      </w:r>
      <w:ins w:id="222" w:author="Huawei" w:date="2024-05-28T12:05:00Z">
        <w:r>
          <w:t>33</w:t>
        </w:r>
        <w:r>
          <w:fldChar w:fldCharType="end"/>
        </w:r>
      </w:ins>
    </w:p>
    <w:p w14:paraId="5AB11BB2" w14:textId="77777777" w:rsidR="007404A2" w:rsidRDefault="007404A2">
      <w:pPr>
        <w:pStyle w:val="40"/>
        <w:rPr>
          <w:ins w:id="223" w:author="Huawei" w:date="2024-05-28T12:05:00Z"/>
          <w:rFonts w:asciiTheme="minorHAnsi" w:eastAsiaTheme="minorEastAsia" w:hAnsiTheme="minorHAnsi" w:cstheme="minorBidi"/>
          <w:sz w:val="22"/>
          <w:szCs w:val="22"/>
          <w:lang w:val="en-US" w:eastAsia="zh-CN"/>
        </w:rPr>
      </w:pPr>
      <w:ins w:id="224" w:author="Huawei" w:date="2024-05-28T12:05:00Z">
        <w:r>
          <w:t>5.5.2.3</w:t>
        </w:r>
        <w:r>
          <w:rPr>
            <w:rFonts w:asciiTheme="minorHAnsi" w:eastAsiaTheme="minorEastAsia" w:hAnsiTheme="minorHAnsi" w:cstheme="minorBidi"/>
            <w:sz w:val="22"/>
            <w:szCs w:val="22"/>
            <w:lang w:val="en-US" w:eastAsia="zh-CN"/>
          </w:rPr>
          <w:tab/>
        </w:r>
        <w:r w:rsidRPr="00D43157">
          <w:rPr>
            <w:rFonts w:cs="Arial"/>
          </w:rPr>
          <w:t>Calculated MSD values</w:t>
        </w:r>
        <w:r>
          <w:tab/>
        </w:r>
        <w:r>
          <w:fldChar w:fldCharType="begin"/>
        </w:r>
        <w:r>
          <w:instrText xml:space="preserve"> PAGEREF _Toc167790500 \h </w:instrText>
        </w:r>
      </w:ins>
      <w:r>
        <w:fldChar w:fldCharType="separate"/>
      </w:r>
      <w:ins w:id="225" w:author="Huawei" w:date="2024-05-28T12:05:00Z">
        <w:r>
          <w:t>33</w:t>
        </w:r>
        <w:r>
          <w:fldChar w:fldCharType="end"/>
        </w:r>
      </w:ins>
    </w:p>
    <w:p w14:paraId="57805D72" w14:textId="77777777" w:rsidR="007404A2" w:rsidRDefault="007404A2">
      <w:pPr>
        <w:pStyle w:val="30"/>
        <w:rPr>
          <w:ins w:id="226" w:author="Huawei" w:date="2024-05-28T12:05:00Z"/>
          <w:rFonts w:asciiTheme="minorHAnsi" w:eastAsiaTheme="minorEastAsia" w:hAnsiTheme="minorHAnsi" w:cstheme="minorBidi"/>
          <w:sz w:val="22"/>
          <w:szCs w:val="22"/>
          <w:lang w:val="en-US" w:eastAsia="zh-CN"/>
        </w:rPr>
      </w:pPr>
      <w:ins w:id="227" w:author="Huawei" w:date="2024-05-28T12:05:00Z">
        <w:r>
          <w:t>5.5.3</w:t>
        </w:r>
        <w:r>
          <w:rPr>
            <w:rFonts w:asciiTheme="minorHAnsi" w:eastAsiaTheme="minorEastAsia" w:hAnsiTheme="minorHAnsi" w:cstheme="minorBidi"/>
            <w:sz w:val="22"/>
            <w:szCs w:val="22"/>
            <w:lang w:val="en-US" w:eastAsia="zh-CN"/>
          </w:rPr>
          <w:tab/>
        </w:r>
        <w:r>
          <w:t>Requirements for simultaneous Rx/Tx</w:t>
        </w:r>
        <w:r>
          <w:tab/>
        </w:r>
        <w:r>
          <w:fldChar w:fldCharType="begin"/>
        </w:r>
        <w:r>
          <w:instrText xml:space="preserve"> PAGEREF _Toc167790501 \h </w:instrText>
        </w:r>
      </w:ins>
      <w:r>
        <w:fldChar w:fldCharType="separate"/>
      </w:r>
      <w:ins w:id="228" w:author="Huawei" w:date="2024-05-28T12:05:00Z">
        <w:r>
          <w:t>34</w:t>
        </w:r>
        <w:r>
          <w:fldChar w:fldCharType="end"/>
        </w:r>
      </w:ins>
    </w:p>
    <w:p w14:paraId="728DB9D3" w14:textId="77777777" w:rsidR="007404A2" w:rsidRDefault="007404A2">
      <w:pPr>
        <w:pStyle w:val="40"/>
        <w:rPr>
          <w:ins w:id="229" w:author="Huawei" w:date="2024-05-28T12:05:00Z"/>
          <w:rFonts w:asciiTheme="minorHAnsi" w:eastAsiaTheme="minorEastAsia" w:hAnsiTheme="minorHAnsi" w:cstheme="minorBidi"/>
          <w:sz w:val="22"/>
          <w:szCs w:val="22"/>
          <w:lang w:val="en-US" w:eastAsia="zh-CN"/>
        </w:rPr>
      </w:pPr>
      <w:ins w:id="230" w:author="Huawei" w:date="2024-05-28T12:05:00Z">
        <w:r>
          <w:t>5.5.3.1</w:t>
        </w:r>
        <w:r>
          <w:rPr>
            <w:rFonts w:asciiTheme="minorHAnsi" w:eastAsiaTheme="minorEastAsia" w:hAnsiTheme="minorHAnsi" w:cstheme="minorBidi"/>
            <w:sz w:val="22"/>
            <w:szCs w:val="22"/>
            <w:lang w:val="en-US" w:eastAsia="zh-CN"/>
          </w:rPr>
          <w:tab/>
        </w:r>
        <w:r>
          <w:t>∆T</w:t>
        </w:r>
        <w:r w:rsidRPr="00D43157">
          <w:rPr>
            <w:vertAlign w:val="subscript"/>
          </w:rPr>
          <w:t>IB</w:t>
        </w:r>
        <w:r>
          <w:t xml:space="preserve"> and ∆R</w:t>
        </w:r>
        <w:r w:rsidRPr="00D43157">
          <w:rPr>
            <w:vertAlign w:val="subscript"/>
          </w:rPr>
          <w:t>IB</w:t>
        </w:r>
        <w:r>
          <w:t xml:space="preserve"> values</w:t>
        </w:r>
        <w:r>
          <w:tab/>
        </w:r>
        <w:r>
          <w:fldChar w:fldCharType="begin"/>
        </w:r>
        <w:r>
          <w:instrText xml:space="preserve"> PAGEREF _Toc167790502 \h </w:instrText>
        </w:r>
      </w:ins>
      <w:r>
        <w:fldChar w:fldCharType="separate"/>
      </w:r>
      <w:ins w:id="231" w:author="Huawei" w:date="2024-05-28T12:05:00Z">
        <w:r>
          <w:t>34</w:t>
        </w:r>
        <w:r>
          <w:fldChar w:fldCharType="end"/>
        </w:r>
      </w:ins>
    </w:p>
    <w:p w14:paraId="421EC492" w14:textId="77777777" w:rsidR="007404A2" w:rsidRDefault="007404A2">
      <w:pPr>
        <w:pStyle w:val="40"/>
        <w:rPr>
          <w:ins w:id="232" w:author="Huawei" w:date="2024-05-28T12:05:00Z"/>
          <w:rFonts w:asciiTheme="minorHAnsi" w:eastAsiaTheme="minorEastAsia" w:hAnsiTheme="minorHAnsi" w:cstheme="minorBidi"/>
          <w:sz w:val="22"/>
          <w:szCs w:val="22"/>
          <w:lang w:val="en-US" w:eastAsia="zh-CN"/>
        </w:rPr>
      </w:pPr>
      <w:ins w:id="233" w:author="Huawei" w:date="2024-05-28T12:05:00Z">
        <w:r>
          <w:t>5.5.3.2</w:t>
        </w:r>
        <w:r>
          <w:rPr>
            <w:rFonts w:asciiTheme="minorHAnsi" w:eastAsiaTheme="minorEastAsia" w:hAnsiTheme="minorHAnsi" w:cstheme="minorBidi"/>
            <w:sz w:val="22"/>
            <w:szCs w:val="22"/>
            <w:lang w:val="en-US" w:eastAsia="zh-CN"/>
          </w:rPr>
          <w:tab/>
        </w:r>
        <w:r>
          <w:t>Reference sensitivity requirements</w:t>
        </w:r>
        <w:r>
          <w:tab/>
        </w:r>
        <w:r>
          <w:fldChar w:fldCharType="begin"/>
        </w:r>
        <w:r>
          <w:instrText xml:space="preserve"> PAGEREF _Toc167790503 \h </w:instrText>
        </w:r>
      </w:ins>
      <w:r>
        <w:fldChar w:fldCharType="separate"/>
      </w:r>
      <w:ins w:id="234" w:author="Huawei" w:date="2024-05-28T12:05:00Z">
        <w:r>
          <w:t>35</w:t>
        </w:r>
        <w:r>
          <w:fldChar w:fldCharType="end"/>
        </w:r>
      </w:ins>
    </w:p>
    <w:p w14:paraId="3167E4B0" w14:textId="77777777" w:rsidR="007404A2" w:rsidRDefault="007404A2">
      <w:pPr>
        <w:pStyle w:val="20"/>
        <w:rPr>
          <w:ins w:id="235" w:author="Huawei" w:date="2024-05-28T12:05:00Z"/>
          <w:rFonts w:asciiTheme="minorHAnsi" w:eastAsiaTheme="minorEastAsia" w:hAnsiTheme="minorHAnsi" w:cstheme="minorBidi"/>
          <w:sz w:val="22"/>
          <w:szCs w:val="22"/>
          <w:lang w:val="en-US" w:eastAsia="zh-CN"/>
        </w:rPr>
      </w:pPr>
      <w:ins w:id="236" w:author="Huawei" w:date="2024-05-28T12:05:00Z">
        <w:r>
          <w:t>5.6</w:t>
        </w:r>
        <w:r>
          <w:rPr>
            <w:rFonts w:asciiTheme="minorHAnsi" w:eastAsiaTheme="minorEastAsia" w:hAnsiTheme="minorHAnsi" w:cstheme="minorBidi"/>
            <w:sz w:val="22"/>
            <w:szCs w:val="22"/>
            <w:lang w:val="en-US" w:eastAsia="zh-CN"/>
          </w:rPr>
          <w:tab/>
        </w:r>
        <w:r>
          <w:t>CA_n39A-n40A-n41A</w:t>
        </w:r>
        <w:r>
          <w:tab/>
        </w:r>
        <w:r>
          <w:fldChar w:fldCharType="begin"/>
        </w:r>
        <w:r>
          <w:instrText xml:space="preserve"> PAGEREF _Toc167790504 \h </w:instrText>
        </w:r>
      </w:ins>
      <w:r>
        <w:fldChar w:fldCharType="separate"/>
      </w:r>
      <w:ins w:id="237" w:author="Huawei" w:date="2024-05-28T12:05:00Z">
        <w:r>
          <w:t>35</w:t>
        </w:r>
        <w:r>
          <w:fldChar w:fldCharType="end"/>
        </w:r>
      </w:ins>
    </w:p>
    <w:p w14:paraId="79BD10FF" w14:textId="77777777" w:rsidR="007404A2" w:rsidRDefault="007404A2">
      <w:pPr>
        <w:pStyle w:val="30"/>
        <w:rPr>
          <w:ins w:id="238" w:author="Huawei" w:date="2024-05-28T12:05:00Z"/>
          <w:rFonts w:asciiTheme="minorHAnsi" w:eastAsiaTheme="minorEastAsia" w:hAnsiTheme="minorHAnsi" w:cstheme="minorBidi"/>
          <w:sz w:val="22"/>
          <w:szCs w:val="22"/>
          <w:lang w:val="en-US" w:eastAsia="zh-CN"/>
        </w:rPr>
      </w:pPr>
      <w:ins w:id="239" w:author="Huawei" w:date="2024-05-28T12:05:00Z">
        <w:r>
          <w:t>5.6.1</w:t>
        </w:r>
        <w:r>
          <w:rPr>
            <w:rFonts w:asciiTheme="minorHAnsi" w:eastAsiaTheme="minorEastAsia" w:hAnsiTheme="minorHAnsi" w:cstheme="minorBidi"/>
            <w:sz w:val="22"/>
            <w:szCs w:val="22"/>
            <w:lang w:val="en-US" w:eastAsia="zh-CN"/>
          </w:rPr>
          <w:tab/>
        </w:r>
        <w:r>
          <w:t>Status of the band combination</w:t>
        </w:r>
        <w:r>
          <w:tab/>
        </w:r>
        <w:r>
          <w:fldChar w:fldCharType="begin"/>
        </w:r>
        <w:r>
          <w:instrText xml:space="preserve"> PAGEREF _Toc167790505 \h </w:instrText>
        </w:r>
      </w:ins>
      <w:r>
        <w:fldChar w:fldCharType="separate"/>
      </w:r>
      <w:ins w:id="240" w:author="Huawei" w:date="2024-05-28T12:05:00Z">
        <w:r>
          <w:t>35</w:t>
        </w:r>
        <w:r>
          <w:fldChar w:fldCharType="end"/>
        </w:r>
      </w:ins>
    </w:p>
    <w:p w14:paraId="6541F767" w14:textId="77777777" w:rsidR="007404A2" w:rsidRDefault="007404A2">
      <w:pPr>
        <w:pStyle w:val="40"/>
        <w:rPr>
          <w:ins w:id="241" w:author="Huawei" w:date="2024-05-28T12:05:00Z"/>
          <w:rFonts w:asciiTheme="minorHAnsi" w:eastAsiaTheme="minorEastAsia" w:hAnsiTheme="minorHAnsi" w:cstheme="minorBidi"/>
          <w:sz w:val="22"/>
          <w:szCs w:val="22"/>
          <w:lang w:val="en-US" w:eastAsia="zh-CN"/>
        </w:rPr>
      </w:pPr>
      <w:ins w:id="242" w:author="Huawei" w:date="2024-05-28T12:05:00Z">
        <w:r w:rsidRPr="00D43157">
          <w:rPr>
            <w:rFonts w:eastAsiaTheme="minorEastAsia"/>
          </w:rPr>
          <w:t>5.6.1.1</w:t>
        </w:r>
        <w:r>
          <w:rPr>
            <w:rFonts w:asciiTheme="minorHAnsi" w:eastAsiaTheme="minorEastAsia" w:hAnsiTheme="minorHAnsi" w:cstheme="minorBidi"/>
            <w:sz w:val="22"/>
            <w:szCs w:val="22"/>
            <w:lang w:val="en-US" w:eastAsia="zh-CN"/>
          </w:rPr>
          <w:tab/>
        </w:r>
        <w:r w:rsidRPr="00D43157">
          <w:rPr>
            <w:rFonts w:eastAsiaTheme="minorEastAsia"/>
          </w:rPr>
          <w:t>Operating bands for CA</w:t>
        </w:r>
        <w:r>
          <w:tab/>
        </w:r>
        <w:r>
          <w:fldChar w:fldCharType="begin"/>
        </w:r>
        <w:r>
          <w:instrText xml:space="preserve"> PAGEREF _Toc167790506 \h </w:instrText>
        </w:r>
      </w:ins>
      <w:r>
        <w:fldChar w:fldCharType="separate"/>
      </w:r>
      <w:ins w:id="243" w:author="Huawei" w:date="2024-05-28T12:05:00Z">
        <w:r>
          <w:t>35</w:t>
        </w:r>
        <w:r>
          <w:fldChar w:fldCharType="end"/>
        </w:r>
      </w:ins>
    </w:p>
    <w:p w14:paraId="2EBD127F" w14:textId="77777777" w:rsidR="007404A2" w:rsidRDefault="007404A2">
      <w:pPr>
        <w:pStyle w:val="40"/>
        <w:rPr>
          <w:ins w:id="244" w:author="Huawei" w:date="2024-05-28T12:05:00Z"/>
          <w:rFonts w:asciiTheme="minorHAnsi" w:eastAsiaTheme="minorEastAsia" w:hAnsiTheme="minorHAnsi" w:cstheme="minorBidi"/>
          <w:sz w:val="22"/>
          <w:szCs w:val="22"/>
          <w:lang w:val="en-US" w:eastAsia="zh-CN"/>
        </w:rPr>
      </w:pPr>
      <w:ins w:id="245" w:author="Huawei" w:date="2024-05-28T12:05:00Z">
        <w:r w:rsidRPr="00D43157">
          <w:rPr>
            <w:rFonts w:eastAsiaTheme="minorEastAsia"/>
          </w:rPr>
          <w:t>5.6.1.2</w:t>
        </w:r>
        <w:r>
          <w:rPr>
            <w:rFonts w:asciiTheme="minorHAnsi" w:eastAsiaTheme="minorEastAsia" w:hAnsiTheme="minorHAnsi" w:cstheme="minorBidi"/>
            <w:sz w:val="22"/>
            <w:szCs w:val="22"/>
            <w:lang w:val="en-US" w:eastAsia="zh-CN"/>
          </w:rPr>
          <w:tab/>
        </w:r>
        <w:r>
          <w:t>∆T</w:t>
        </w:r>
        <w:r w:rsidRPr="00D43157">
          <w:rPr>
            <w:vertAlign w:val="subscript"/>
          </w:rPr>
          <w:t>IB</w:t>
        </w:r>
        <w:r>
          <w:t xml:space="preserve"> and ∆R</w:t>
        </w:r>
        <w:r w:rsidRPr="00D43157">
          <w:rPr>
            <w:vertAlign w:val="subscript"/>
          </w:rPr>
          <w:t>IB</w:t>
        </w:r>
        <w:r>
          <w:tab/>
        </w:r>
        <w:r>
          <w:fldChar w:fldCharType="begin"/>
        </w:r>
        <w:r>
          <w:instrText xml:space="preserve"> PAGEREF _Toc167790507 \h </w:instrText>
        </w:r>
      </w:ins>
      <w:r>
        <w:fldChar w:fldCharType="separate"/>
      </w:r>
      <w:ins w:id="246" w:author="Huawei" w:date="2024-05-28T12:05:00Z">
        <w:r>
          <w:t>35</w:t>
        </w:r>
        <w:r>
          <w:fldChar w:fldCharType="end"/>
        </w:r>
      </w:ins>
    </w:p>
    <w:p w14:paraId="267B5114" w14:textId="77777777" w:rsidR="007404A2" w:rsidRDefault="007404A2">
      <w:pPr>
        <w:pStyle w:val="40"/>
        <w:rPr>
          <w:ins w:id="247" w:author="Huawei" w:date="2024-05-28T12:05:00Z"/>
          <w:rFonts w:asciiTheme="minorHAnsi" w:eastAsiaTheme="minorEastAsia" w:hAnsiTheme="minorHAnsi" w:cstheme="minorBidi"/>
          <w:sz w:val="22"/>
          <w:szCs w:val="22"/>
          <w:lang w:val="en-US" w:eastAsia="zh-CN"/>
        </w:rPr>
      </w:pPr>
      <w:ins w:id="248" w:author="Huawei" w:date="2024-05-28T12:05:00Z">
        <w:r w:rsidRPr="00D43157">
          <w:rPr>
            <w:rFonts w:eastAsiaTheme="minorEastAsia"/>
          </w:rPr>
          <w:t>5.6.1.3</w:t>
        </w:r>
        <w:r>
          <w:rPr>
            <w:rFonts w:asciiTheme="minorHAnsi" w:eastAsiaTheme="minorEastAsia" w:hAnsiTheme="minorHAnsi" w:cstheme="minorBidi"/>
            <w:sz w:val="22"/>
            <w:szCs w:val="22"/>
            <w:lang w:val="en-US" w:eastAsia="zh-CN"/>
          </w:rPr>
          <w:tab/>
        </w:r>
        <w:r w:rsidRPr="00D43157">
          <w:rPr>
            <w:rFonts w:eastAsiaTheme="minorEastAsia"/>
          </w:rPr>
          <w:t>Existing MSD requirement</w:t>
        </w:r>
        <w:r>
          <w:tab/>
        </w:r>
        <w:r>
          <w:fldChar w:fldCharType="begin"/>
        </w:r>
        <w:r>
          <w:instrText xml:space="preserve"> PAGEREF _Toc167790508 \h </w:instrText>
        </w:r>
      </w:ins>
      <w:r>
        <w:fldChar w:fldCharType="separate"/>
      </w:r>
      <w:ins w:id="249" w:author="Huawei" w:date="2024-05-28T12:05:00Z">
        <w:r>
          <w:t>36</w:t>
        </w:r>
        <w:r>
          <w:fldChar w:fldCharType="end"/>
        </w:r>
      </w:ins>
    </w:p>
    <w:p w14:paraId="63E235EB" w14:textId="77777777" w:rsidR="007404A2" w:rsidRDefault="007404A2">
      <w:pPr>
        <w:pStyle w:val="30"/>
        <w:rPr>
          <w:ins w:id="250" w:author="Huawei" w:date="2024-05-28T12:05:00Z"/>
          <w:rFonts w:asciiTheme="minorHAnsi" w:eastAsiaTheme="minorEastAsia" w:hAnsiTheme="minorHAnsi" w:cstheme="minorBidi"/>
          <w:sz w:val="22"/>
          <w:szCs w:val="22"/>
          <w:lang w:val="en-US" w:eastAsia="zh-CN"/>
        </w:rPr>
      </w:pPr>
      <w:ins w:id="251" w:author="Huawei" w:date="2024-05-28T12:05:00Z">
        <w:r>
          <w:t>5.6.2</w:t>
        </w:r>
        <w:r>
          <w:rPr>
            <w:rFonts w:asciiTheme="minorHAnsi" w:eastAsiaTheme="minorEastAsia" w:hAnsiTheme="minorHAnsi" w:cstheme="minorBidi"/>
            <w:sz w:val="22"/>
            <w:szCs w:val="22"/>
            <w:lang w:val="en-US" w:eastAsia="zh-CN"/>
          </w:rPr>
          <w:tab/>
        </w:r>
        <w:r>
          <w:t>MSD analysis for simultaneous Rx/Tx</w:t>
        </w:r>
        <w:r>
          <w:tab/>
        </w:r>
        <w:r>
          <w:fldChar w:fldCharType="begin"/>
        </w:r>
        <w:r>
          <w:instrText xml:space="preserve"> PAGEREF _Toc167790509 \h </w:instrText>
        </w:r>
      </w:ins>
      <w:r>
        <w:fldChar w:fldCharType="separate"/>
      </w:r>
      <w:ins w:id="252" w:author="Huawei" w:date="2024-05-28T12:05:00Z">
        <w:r>
          <w:t>36</w:t>
        </w:r>
        <w:r>
          <w:fldChar w:fldCharType="end"/>
        </w:r>
      </w:ins>
    </w:p>
    <w:p w14:paraId="783B6769" w14:textId="77777777" w:rsidR="007404A2" w:rsidRDefault="007404A2">
      <w:pPr>
        <w:pStyle w:val="40"/>
        <w:rPr>
          <w:ins w:id="253" w:author="Huawei" w:date="2024-05-28T12:05:00Z"/>
          <w:rFonts w:asciiTheme="minorHAnsi" w:eastAsiaTheme="minorEastAsia" w:hAnsiTheme="minorHAnsi" w:cstheme="minorBidi"/>
          <w:sz w:val="22"/>
          <w:szCs w:val="22"/>
          <w:lang w:val="en-US" w:eastAsia="zh-CN"/>
        </w:rPr>
      </w:pPr>
      <w:ins w:id="254" w:author="Huawei" w:date="2024-05-28T12:05:00Z">
        <w:r>
          <w:t>5.6.2.1</w:t>
        </w:r>
        <w:r>
          <w:rPr>
            <w:rFonts w:asciiTheme="minorHAnsi" w:eastAsiaTheme="minorEastAsia" w:hAnsiTheme="minorHAnsi" w:cstheme="minorBidi"/>
            <w:sz w:val="22"/>
            <w:szCs w:val="22"/>
            <w:lang w:val="en-US" w:eastAsia="zh-CN"/>
          </w:rPr>
          <w:tab/>
        </w:r>
        <w:r w:rsidRPr="00D43157">
          <w:rPr>
            <w:rFonts w:cs="Arial"/>
          </w:rPr>
          <w:t>Reference UE architecture</w:t>
        </w:r>
        <w:r>
          <w:tab/>
        </w:r>
        <w:r>
          <w:fldChar w:fldCharType="begin"/>
        </w:r>
        <w:r>
          <w:instrText xml:space="preserve"> PAGEREF _Toc167790510 \h </w:instrText>
        </w:r>
      </w:ins>
      <w:r>
        <w:fldChar w:fldCharType="separate"/>
      </w:r>
      <w:ins w:id="255" w:author="Huawei" w:date="2024-05-28T12:05:00Z">
        <w:r>
          <w:t>36</w:t>
        </w:r>
        <w:r>
          <w:fldChar w:fldCharType="end"/>
        </w:r>
      </w:ins>
    </w:p>
    <w:p w14:paraId="19FB2EB1" w14:textId="77777777" w:rsidR="007404A2" w:rsidRDefault="007404A2">
      <w:pPr>
        <w:pStyle w:val="40"/>
        <w:rPr>
          <w:ins w:id="256" w:author="Huawei" w:date="2024-05-28T12:05:00Z"/>
          <w:rFonts w:asciiTheme="minorHAnsi" w:eastAsiaTheme="minorEastAsia" w:hAnsiTheme="minorHAnsi" w:cstheme="minorBidi"/>
          <w:sz w:val="22"/>
          <w:szCs w:val="22"/>
          <w:lang w:val="en-US" w:eastAsia="zh-CN"/>
        </w:rPr>
      </w:pPr>
      <w:ins w:id="257" w:author="Huawei" w:date="2024-05-28T12:05:00Z">
        <w:r>
          <w:t>5.6.2.2</w:t>
        </w:r>
        <w:r>
          <w:rPr>
            <w:rFonts w:asciiTheme="minorHAnsi" w:eastAsiaTheme="minorEastAsia" w:hAnsiTheme="minorHAnsi" w:cstheme="minorBidi"/>
            <w:sz w:val="22"/>
            <w:szCs w:val="22"/>
            <w:lang w:val="en-US" w:eastAsia="zh-CN"/>
          </w:rPr>
          <w:tab/>
        </w:r>
        <w:r w:rsidRPr="00D43157">
          <w:rPr>
            <w:rFonts w:cs="Arial"/>
          </w:rPr>
          <w:t>RF component assumptions</w:t>
        </w:r>
        <w:r>
          <w:tab/>
        </w:r>
        <w:r>
          <w:fldChar w:fldCharType="begin"/>
        </w:r>
        <w:r>
          <w:instrText xml:space="preserve"> PAGEREF _Toc167790511 \h </w:instrText>
        </w:r>
      </w:ins>
      <w:r>
        <w:fldChar w:fldCharType="separate"/>
      </w:r>
      <w:ins w:id="258" w:author="Huawei" w:date="2024-05-28T12:05:00Z">
        <w:r>
          <w:t>37</w:t>
        </w:r>
        <w:r>
          <w:fldChar w:fldCharType="end"/>
        </w:r>
      </w:ins>
    </w:p>
    <w:p w14:paraId="543B0667" w14:textId="77777777" w:rsidR="007404A2" w:rsidRDefault="007404A2">
      <w:pPr>
        <w:pStyle w:val="40"/>
        <w:rPr>
          <w:ins w:id="259" w:author="Huawei" w:date="2024-05-28T12:05:00Z"/>
          <w:rFonts w:asciiTheme="minorHAnsi" w:eastAsiaTheme="minorEastAsia" w:hAnsiTheme="minorHAnsi" w:cstheme="minorBidi"/>
          <w:sz w:val="22"/>
          <w:szCs w:val="22"/>
          <w:lang w:val="en-US" w:eastAsia="zh-CN"/>
        </w:rPr>
      </w:pPr>
      <w:ins w:id="260" w:author="Huawei" w:date="2024-05-28T12:05:00Z">
        <w:r>
          <w:t>5.6.2.3</w:t>
        </w:r>
        <w:r>
          <w:rPr>
            <w:rFonts w:asciiTheme="minorHAnsi" w:eastAsiaTheme="minorEastAsia" w:hAnsiTheme="minorHAnsi" w:cstheme="minorBidi"/>
            <w:sz w:val="22"/>
            <w:szCs w:val="22"/>
            <w:lang w:val="en-US" w:eastAsia="zh-CN"/>
          </w:rPr>
          <w:tab/>
        </w:r>
        <w:r w:rsidRPr="00D43157">
          <w:rPr>
            <w:rFonts w:cs="Arial"/>
          </w:rPr>
          <w:t>Calculated MSD values</w:t>
        </w:r>
        <w:r>
          <w:tab/>
        </w:r>
        <w:r>
          <w:fldChar w:fldCharType="begin"/>
        </w:r>
        <w:r>
          <w:instrText xml:space="preserve"> PAGEREF _Toc167790512 \h </w:instrText>
        </w:r>
      </w:ins>
      <w:r>
        <w:fldChar w:fldCharType="separate"/>
      </w:r>
      <w:ins w:id="261" w:author="Huawei" w:date="2024-05-28T12:05:00Z">
        <w:r>
          <w:t>39</w:t>
        </w:r>
        <w:r>
          <w:fldChar w:fldCharType="end"/>
        </w:r>
      </w:ins>
    </w:p>
    <w:p w14:paraId="77718FE8" w14:textId="77777777" w:rsidR="007404A2" w:rsidRDefault="007404A2">
      <w:pPr>
        <w:pStyle w:val="30"/>
        <w:rPr>
          <w:ins w:id="262" w:author="Huawei" w:date="2024-05-28T12:05:00Z"/>
          <w:rFonts w:asciiTheme="minorHAnsi" w:eastAsiaTheme="minorEastAsia" w:hAnsiTheme="minorHAnsi" w:cstheme="minorBidi"/>
          <w:sz w:val="22"/>
          <w:szCs w:val="22"/>
          <w:lang w:val="en-US" w:eastAsia="zh-CN"/>
        </w:rPr>
      </w:pPr>
      <w:ins w:id="263" w:author="Huawei" w:date="2024-05-28T12:05:00Z">
        <w:r>
          <w:t>5.6.3</w:t>
        </w:r>
        <w:r>
          <w:rPr>
            <w:rFonts w:asciiTheme="minorHAnsi" w:eastAsiaTheme="minorEastAsia" w:hAnsiTheme="minorHAnsi" w:cstheme="minorBidi"/>
            <w:sz w:val="22"/>
            <w:szCs w:val="22"/>
            <w:lang w:val="en-US" w:eastAsia="zh-CN"/>
          </w:rPr>
          <w:tab/>
        </w:r>
        <w:r>
          <w:t>Requirements for simultaneous Rx/Tx</w:t>
        </w:r>
        <w:r>
          <w:tab/>
        </w:r>
        <w:r>
          <w:fldChar w:fldCharType="begin"/>
        </w:r>
        <w:r>
          <w:instrText xml:space="preserve"> PAGEREF _Toc167790513 \h </w:instrText>
        </w:r>
      </w:ins>
      <w:r>
        <w:fldChar w:fldCharType="separate"/>
      </w:r>
      <w:ins w:id="264" w:author="Huawei" w:date="2024-05-28T12:05:00Z">
        <w:r>
          <w:t>40</w:t>
        </w:r>
        <w:r>
          <w:fldChar w:fldCharType="end"/>
        </w:r>
      </w:ins>
    </w:p>
    <w:p w14:paraId="5AAAA619" w14:textId="77777777" w:rsidR="007404A2" w:rsidRDefault="007404A2">
      <w:pPr>
        <w:pStyle w:val="40"/>
        <w:rPr>
          <w:ins w:id="265" w:author="Huawei" w:date="2024-05-28T12:05:00Z"/>
          <w:rFonts w:asciiTheme="minorHAnsi" w:eastAsiaTheme="minorEastAsia" w:hAnsiTheme="minorHAnsi" w:cstheme="minorBidi"/>
          <w:sz w:val="22"/>
          <w:szCs w:val="22"/>
          <w:lang w:val="en-US" w:eastAsia="zh-CN"/>
        </w:rPr>
      </w:pPr>
      <w:ins w:id="266" w:author="Huawei" w:date="2024-05-28T12:05:00Z">
        <w:r>
          <w:t>5.6.3.1</w:t>
        </w:r>
        <w:r>
          <w:rPr>
            <w:rFonts w:asciiTheme="minorHAnsi" w:eastAsiaTheme="minorEastAsia" w:hAnsiTheme="minorHAnsi" w:cstheme="minorBidi"/>
            <w:sz w:val="22"/>
            <w:szCs w:val="22"/>
            <w:lang w:val="en-US" w:eastAsia="zh-CN"/>
          </w:rPr>
          <w:tab/>
        </w:r>
        <w:r>
          <w:t>∆T</w:t>
        </w:r>
        <w:r w:rsidRPr="00D43157">
          <w:rPr>
            <w:vertAlign w:val="subscript"/>
          </w:rPr>
          <w:t>IB</w:t>
        </w:r>
        <w:r>
          <w:t xml:space="preserve"> and ∆R</w:t>
        </w:r>
        <w:r w:rsidRPr="00D43157">
          <w:rPr>
            <w:vertAlign w:val="subscript"/>
          </w:rPr>
          <w:t>IB</w:t>
        </w:r>
        <w:r>
          <w:t xml:space="preserve"> values</w:t>
        </w:r>
        <w:r>
          <w:tab/>
        </w:r>
        <w:r>
          <w:fldChar w:fldCharType="begin"/>
        </w:r>
        <w:r>
          <w:instrText xml:space="preserve"> PAGEREF _Toc167790514 \h </w:instrText>
        </w:r>
      </w:ins>
      <w:r>
        <w:fldChar w:fldCharType="separate"/>
      </w:r>
      <w:ins w:id="267" w:author="Huawei" w:date="2024-05-28T12:05:00Z">
        <w:r>
          <w:t>40</w:t>
        </w:r>
        <w:r>
          <w:fldChar w:fldCharType="end"/>
        </w:r>
      </w:ins>
    </w:p>
    <w:p w14:paraId="5FB2FFCC" w14:textId="77777777" w:rsidR="007404A2" w:rsidRDefault="007404A2">
      <w:pPr>
        <w:pStyle w:val="40"/>
        <w:rPr>
          <w:ins w:id="268" w:author="Huawei" w:date="2024-05-28T12:05:00Z"/>
          <w:rFonts w:asciiTheme="minorHAnsi" w:eastAsiaTheme="minorEastAsia" w:hAnsiTheme="minorHAnsi" w:cstheme="minorBidi"/>
          <w:sz w:val="22"/>
          <w:szCs w:val="22"/>
          <w:lang w:val="en-US" w:eastAsia="zh-CN"/>
        </w:rPr>
      </w:pPr>
      <w:ins w:id="269" w:author="Huawei" w:date="2024-05-28T12:05:00Z">
        <w:r>
          <w:t>5.6.3.2</w:t>
        </w:r>
        <w:r>
          <w:rPr>
            <w:rFonts w:asciiTheme="minorHAnsi" w:eastAsiaTheme="minorEastAsia" w:hAnsiTheme="minorHAnsi" w:cstheme="minorBidi"/>
            <w:sz w:val="22"/>
            <w:szCs w:val="22"/>
            <w:lang w:val="en-US" w:eastAsia="zh-CN"/>
          </w:rPr>
          <w:tab/>
        </w:r>
        <w:r>
          <w:t>Reference sensitivity requirements</w:t>
        </w:r>
        <w:r>
          <w:tab/>
        </w:r>
        <w:r>
          <w:fldChar w:fldCharType="begin"/>
        </w:r>
        <w:r>
          <w:instrText xml:space="preserve"> PAGEREF _Toc167790515 \h </w:instrText>
        </w:r>
      </w:ins>
      <w:r>
        <w:fldChar w:fldCharType="separate"/>
      </w:r>
      <w:ins w:id="270" w:author="Huawei" w:date="2024-05-28T12:05:00Z">
        <w:r>
          <w:t>40</w:t>
        </w:r>
        <w:r>
          <w:fldChar w:fldCharType="end"/>
        </w:r>
      </w:ins>
    </w:p>
    <w:p w14:paraId="710C1278" w14:textId="77777777" w:rsidR="007404A2" w:rsidRDefault="007404A2">
      <w:pPr>
        <w:pStyle w:val="20"/>
        <w:rPr>
          <w:ins w:id="271" w:author="Huawei" w:date="2024-05-28T12:05:00Z"/>
          <w:rFonts w:asciiTheme="minorHAnsi" w:eastAsiaTheme="minorEastAsia" w:hAnsiTheme="minorHAnsi" w:cstheme="minorBidi"/>
          <w:sz w:val="22"/>
          <w:szCs w:val="22"/>
          <w:lang w:val="en-US" w:eastAsia="zh-CN"/>
        </w:rPr>
      </w:pPr>
      <w:ins w:id="272" w:author="Huawei" w:date="2024-05-28T12:05:00Z">
        <w:r>
          <w:t>5.7</w:t>
        </w:r>
        <w:r>
          <w:rPr>
            <w:rFonts w:asciiTheme="minorHAnsi" w:eastAsiaTheme="minorEastAsia" w:hAnsiTheme="minorHAnsi" w:cstheme="minorBidi"/>
            <w:sz w:val="22"/>
            <w:szCs w:val="22"/>
            <w:lang w:val="en-US" w:eastAsia="zh-CN"/>
          </w:rPr>
          <w:tab/>
        </w:r>
        <w:r>
          <w:t>CA_n39A-n41A-n79A</w:t>
        </w:r>
        <w:r>
          <w:tab/>
        </w:r>
        <w:r>
          <w:fldChar w:fldCharType="begin"/>
        </w:r>
        <w:r>
          <w:instrText xml:space="preserve"> PAGEREF _Toc167790516 \h </w:instrText>
        </w:r>
      </w:ins>
      <w:r>
        <w:fldChar w:fldCharType="separate"/>
      </w:r>
      <w:ins w:id="273" w:author="Huawei" w:date="2024-05-28T12:05:00Z">
        <w:r>
          <w:t>41</w:t>
        </w:r>
        <w:r>
          <w:fldChar w:fldCharType="end"/>
        </w:r>
      </w:ins>
    </w:p>
    <w:p w14:paraId="772D6BDE" w14:textId="77777777" w:rsidR="007404A2" w:rsidRDefault="007404A2">
      <w:pPr>
        <w:pStyle w:val="30"/>
        <w:rPr>
          <w:ins w:id="274" w:author="Huawei" w:date="2024-05-28T12:05:00Z"/>
          <w:rFonts w:asciiTheme="minorHAnsi" w:eastAsiaTheme="minorEastAsia" w:hAnsiTheme="minorHAnsi" w:cstheme="minorBidi"/>
          <w:sz w:val="22"/>
          <w:szCs w:val="22"/>
          <w:lang w:val="en-US" w:eastAsia="zh-CN"/>
        </w:rPr>
      </w:pPr>
      <w:ins w:id="275" w:author="Huawei" w:date="2024-05-28T12:05:00Z">
        <w:r>
          <w:t>5.7.1</w:t>
        </w:r>
        <w:r>
          <w:rPr>
            <w:rFonts w:asciiTheme="minorHAnsi" w:eastAsiaTheme="minorEastAsia" w:hAnsiTheme="minorHAnsi" w:cstheme="minorBidi"/>
            <w:sz w:val="22"/>
            <w:szCs w:val="22"/>
            <w:lang w:val="en-US" w:eastAsia="zh-CN"/>
          </w:rPr>
          <w:tab/>
        </w:r>
        <w:r>
          <w:t>Status of the band combination</w:t>
        </w:r>
        <w:r>
          <w:tab/>
        </w:r>
        <w:r>
          <w:fldChar w:fldCharType="begin"/>
        </w:r>
        <w:r>
          <w:instrText xml:space="preserve"> PAGEREF _Toc167790517 \h </w:instrText>
        </w:r>
      </w:ins>
      <w:r>
        <w:fldChar w:fldCharType="separate"/>
      </w:r>
      <w:ins w:id="276" w:author="Huawei" w:date="2024-05-28T12:05:00Z">
        <w:r>
          <w:t>41</w:t>
        </w:r>
        <w:r>
          <w:fldChar w:fldCharType="end"/>
        </w:r>
      </w:ins>
    </w:p>
    <w:p w14:paraId="2490219B" w14:textId="77777777" w:rsidR="007404A2" w:rsidRDefault="007404A2">
      <w:pPr>
        <w:pStyle w:val="40"/>
        <w:rPr>
          <w:ins w:id="277" w:author="Huawei" w:date="2024-05-28T12:05:00Z"/>
          <w:rFonts w:asciiTheme="minorHAnsi" w:eastAsiaTheme="minorEastAsia" w:hAnsiTheme="minorHAnsi" w:cstheme="minorBidi"/>
          <w:sz w:val="22"/>
          <w:szCs w:val="22"/>
          <w:lang w:val="en-US" w:eastAsia="zh-CN"/>
        </w:rPr>
      </w:pPr>
      <w:ins w:id="278" w:author="Huawei" w:date="2024-05-28T12:05:00Z">
        <w:r w:rsidRPr="00D43157">
          <w:rPr>
            <w:rFonts w:eastAsiaTheme="minorEastAsia"/>
          </w:rPr>
          <w:t>5.7.1.1</w:t>
        </w:r>
        <w:r>
          <w:rPr>
            <w:rFonts w:asciiTheme="minorHAnsi" w:eastAsiaTheme="minorEastAsia" w:hAnsiTheme="minorHAnsi" w:cstheme="minorBidi"/>
            <w:sz w:val="22"/>
            <w:szCs w:val="22"/>
            <w:lang w:val="en-US" w:eastAsia="zh-CN"/>
          </w:rPr>
          <w:tab/>
        </w:r>
        <w:r w:rsidRPr="00D43157">
          <w:rPr>
            <w:rFonts w:eastAsiaTheme="minorEastAsia"/>
          </w:rPr>
          <w:t>Operating bands for CA</w:t>
        </w:r>
        <w:r>
          <w:tab/>
        </w:r>
        <w:r>
          <w:fldChar w:fldCharType="begin"/>
        </w:r>
        <w:r>
          <w:instrText xml:space="preserve"> PAGEREF _Toc167790518 \h </w:instrText>
        </w:r>
      </w:ins>
      <w:r>
        <w:fldChar w:fldCharType="separate"/>
      </w:r>
      <w:ins w:id="279" w:author="Huawei" w:date="2024-05-28T12:05:00Z">
        <w:r>
          <w:t>41</w:t>
        </w:r>
        <w:r>
          <w:fldChar w:fldCharType="end"/>
        </w:r>
      </w:ins>
    </w:p>
    <w:p w14:paraId="4865F7D2" w14:textId="77777777" w:rsidR="007404A2" w:rsidRDefault="007404A2">
      <w:pPr>
        <w:pStyle w:val="40"/>
        <w:rPr>
          <w:ins w:id="280" w:author="Huawei" w:date="2024-05-28T12:05:00Z"/>
          <w:rFonts w:asciiTheme="minorHAnsi" w:eastAsiaTheme="minorEastAsia" w:hAnsiTheme="minorHAnsi" w:cstheme="minorBidi"/>
          <w:sz w:val="22"/>
          <w:szCs w:val="22"/>
          <w:lang w:val="en-US" w:eastAsia="zh-CN"/>
        </w:rPr>
      </w:pPr>
      <w:ins w:id="281" w:author="Huawei" w:date="2024-05-28T12:05:00Z">
        <w:r w:rsidRPr="00D43157">
          <w:rPr>
            <w:rFonts w:eastAsiaTheme="minorEastAsia"/>
          </w:rPr>
          <w:t>5.7.1.2</w:t>
        </w:r>
        <w:r>
          <w:rPr>
            <w:rFonts w:asciiTheme="minorHAnsi" w:eastAsiaTheme="minorEastAsia" w:hAnsiTheme="minorHAnsi" w:cstheme="minorBidi"/>
            <w:sz w:val="22"/>
            <w:szCs w:val="22"/>
            <w:lang w:val="en-US" w:eastAsia="zh-CN"/>
          </w:rPr>
          <w:tab/>
        </w:r>
        <w:r>
          <w:t>∆T</w:t>
        </w:r>
        <w:r w:rsidRPr="00D43157">
          <w:rPr>
            <w:vertAlign w:val="subscript"/>
          </w:rPr>
          <w:t>IB</w:t>
        </w:r>
        <w:r>
          <w:t xml:space="preserve"> and ∆R</w:t>
        </w:r>
        <w:r w:rsidRPr="00D43157">
          <w:rPr>
            <w:vertAlign w:val="subscript"/>
          </w:rPr>
          <w:t>IB</w:t>
        </w:r>
        <w:r>
          <w:tab/>
        </w:r>
        <w:r>
          <w:fldChar w:fldCharType="begin"/>
        </w:r>
        <w:r>
          <w:instrText xml:space="preserve"> PAGEREF _Toc167790519 \h </w:instrText>
        </w:r>
      </w:ins>
      <w:r>
        <w:fldChar w:fldCharType="separate"/>
      </w:r>
      <w:ins w:id="282" w:author="Huawei" w:date="2024-05-28T12:05:00Z">
        <w:r>
          <w:t>41</w:t>
        </w:r>
        <w:r>
          <w:fldChar w:fldCharType="end"/>
        </w:r>
      </w:ins>
    </w:p>
    <w:p w14:paraId="0AE11C31" w14:textId="77777777" w:rsidR="007404A2" w:rsidRDefault="007404A2">
      <w:pPr>
        <w:pStyle w:val="40"/>
        <w:rPr>
          <w:ins w:id="283" w:author="Huawei" w:date="2024-05-28T12:05:00Z"/>
          <w:rFonts w:asciiTheme="minorHAnsi" w:eastAsiaTheme="minorEastAsia" w:hAnsiTheme="minorHAnsi" w:cstheme="minorBidi"/>
          <w:sz w:val="22"/>
          <w:szCs w:val="22"/>
          <w:lang w:val="en-US" w:eastAsia="zh-CN"/>
        </w:rPr>
      </w:pPr>
      <w:ins w:id="284" w:author="Huawei" w:date="2024-05-28T12:05:00Z">
        <w:r w:rsidRPr="00D43157">
          <w:rPr>
            <w:rFonts w:eastAsiaTheme="minorEastAsia"/>
          </w:rPr>
          <w:t>5.7.1.3</w:t>
        </w:r>
        <w:r>
          <w:rPr>
            <w:rFonts w:asciiTheme="minorHAnsi" w:eastAsiaTheme="minorEastAsia" w:hAnsiTheme="minorHAnsi" w:cstheme="minorBidi"/>
            <w:sz w:val="22"/>
            <w:szCs w:val="22"/>
            <w:lang w:val="en-US" w:eastAsia="zh-CN"/>
          </w:rPr>
          <w:tab/>
        </w:r>
        <w:r w:rsidRPr="00D43157">
          <w:rPr>
            <w:rFonts w:eastAsiaTheme="minorEastAsia"/>
          </w:rPr>
          <w:t>Existing MSD requirement</w:t>
        </w:r>
        <w:r>
          <w:tab/>
        </w:r>
        <w:r>
          <w:fldChar w:fldCharType="begin"/>
        </w:r>
        <w:r>
          <w:instrText xml:space="preserve"> PAGEREF _Toc167790520 \h </w:instrText>
        </w:r>
      </w:ins>
      <w:r>
        <w:fldChar w:fldCharType="separate"/>
      </w:r>
      <w:ins w:id="285" w:author="Huawei" w:date="2024-05-28T12:05:00Z">
        <w:r>
          <w:t>41</w:t>
        </w:r>
        <w:r>
          <w:fldChar w:fldCharType="end"/>
        </w:r>
      </w:ins>
    </w:p>
    <w:p w14:paraId="790342AA" w14:textId="77777777" w:rsidR="007404A2" w:rsidRDefault="007404A2">
      <w:pPr>
        <w:pStyle w:val="30"/>
        <w:rPr>
          <w:ins w:id="286" w:author="Huawei" w:date="2024-05-28T12:05:00Z"/>
          <w:rFonts w:asciiTheme="minorHAnsi" w:eastAsiaTheme="minorEastAsia" w:hAnsiTheme="minorHAnsi" w:cstheme="minorBidi"/>
          <w:sz w:val="22"/>
          <w:szCs w:val="22"/>
          <w:lang w:val="en-US" w:eastAsia="zh-CN"/>
        </w:rPr>
      </w:pPr>
      <w:ins w:id="287" w:author="Huawei" w:date="2024-05-28T12:05:00Z">
        <w:r>
          <w:t>5.7.2</w:t>
        </w:r>
        <w:r>
          <w:rPr>
            <w:rFonts w:asciiTheme="minorHAnsi" w:eastAsiaTheme="minorEastAsia" w:hAnsiTheme="minorHAnsi" w:cstheme="minorBidi"/>
            <w:sz w:val="22"/>
            <w:szCs w:val="22"/>
            <w:lang w:val="en-US" w:eastAsia="zh-CN"/>
          </w:rPr>
          <w:tab/>
        </w:r>
        <w:r>
          <w:t>MSD analysis for simultaneous Rx/Tx</w:t>
        </w:r>
        <w:r>
          <w:tab/>
        </w:r>
        <w:r>
          <w:fldChar w:fldCharType="begin"/>
        </w:r>
        <w:r>
          <w:instrText xml:space="preserve"> PAGEREF _Toc167790521 \h </w:instrText>
        </w:r>
      </w:ins>
      <w:r>
        <w:fldChar w:fldCharType="separate"/>
      </w:r>
      <w:ins w:id="288" w:author="Huawei" w:date="2024-05-28T12:05:00Z">
        <w:r>
          <w:t>42</w:t>
        </w:r>
        <w:r>
          <w:fldChar w:fldCharType="end"/>
        </w:r>
      </w:ins>
    </w:p>
    <w:p w14:paraId="0D215CD0" w14:textId="77777777" w:rsidR="007404A2" w:rsidRDefault="007404A2">
      <w:pPr>
        <w:pStyle w:val="40"/>
        <w:rPr>
          <w:ins w:id="289" w:author="Huawei" w:date="2024-05-28T12:05:00Z"/>
          <w:rFonts w:asciiTheme="minorHAnsi" w:eastAsiaTheme="minorEastAsia" w:hAnsiTheme="minorHAnsi" w:cstheme="minorBidi"/>
          <w:sz w:val="22"/>
          <w:szCs w:val="22"/>
          <w:lang w:val="en-US" w:eastAsia="zh-CN"/>
        </w:rPr>
      </w:pPr>
      <w:ins w:id="290" w:author="Huawei" w:date="2024-05-28T12:05:00Z">
        <w:r>
          <w:t>5.7.2.1</w:t>
        </w:r>
        <w:r>
          <w:rPr>
            <w:rFonts w:asciiTheme="minorHAnsi" w:eastAsiaTheme="minorEastAsia" w:hAnsiTheme="minorHAnsi" w:cstheme="minorBidi"/>
            <w:sz w:val="22"/>
            <w:szCs w:val="22"/>
            <w:lang w:val="en-US" w:eastAsia="zh-CN"/>
          </w:rPr>
          <w:tab/>
        </w:r>
        <w:r w:rsidRPr="00D43157">
          <w:rPr>
            <w:rFonts w:cs="Arial"/>
          </w:rPr>
          <w:t>Reference UE architecture</w:t>
        </w:r>
        <w:r>
          <w:tab/>
        </w:r>
        <w:r>
          <w:fldChar w:fldCharType="begin"/>
        </w:r>
        <w:r>
          <w:instrText xml:space="preserve"> PAGEREF _Toc167790522 \h </w:instrText>
        </w:r>
      </w:ins>
      <w:r>
        <w:fldChar w:fldCharType="separate"/>
      </w:r>
      <w:ins w:id="291" w:author="Huawei" w:date="2024-05-28T12:05:00Z">
        <w:r>
          <w:t>42</w:t>
        </w:r>
        <w:r>
          <w:fldChar w:fldCharType="end"/>
        </w:r>
      </w:ins>
    </w:p>
    <w:p w14:paraId="53F23E26" w14:textId="77777777" w:rsidR="007404A2" w:rsidRDefault="007404A2">
      <w:pPr>
        <w:pStyle w:val="40"/>
        <w:rPr>
          <w:ins w:id="292" w:author="Huawei" w:date="2024-05-28T12:05:00Z"/>
          <w:rFonts w:asciiTheme="minorHAnsi" w:eastAsiaTheme="minorEastAsia" w:hAnsiTheme="minorHAnsi" w:cstheme="minorBidi"/>
          <w:sz w:val="22"/>
          <w:szCs w:val="22"/>
          <w:lang w:val="en-US" w:eastAsia="zh-CN"/>
        </w:rPr>
      </w:pPr>
      <w:ins w:id="293" w:author="Huawei" w:date="2024-05-28T12:05:00Z">
        <w:r>
          <w:t>5.7.2.2</w:t>
        </w:r>
        <w:r>
          <w:rPr>
            <w:rFonts w:asciiTheme="minorHAnsi" w:eastAsiaTheme="minorEastAsia" w:hAnsiTheme="minorHAnsi" w:cstheme="minorBidi"/>
            <w:sz w:val="22"/>
            <w:szCs w:val="22"/>
            <w:lang w:val="en-US" w:eastAsia="zh-CN"/>
          </w:rPr>
          <w:tab/>
        </w:r>
        <w:r w:rsidRPr="00D43157">
          <w:rPr>
            <w:rFonts w:cs="Arial"/>
          </w:rPr>
          <w:t>RF component assumptions</w:t>
        </w:r>
        <w:r>
          <w:tab/>
        </w:r>
        <w:r>
          <w:fldChar w:fldCharType="begin"/>
        </w:r>
        <w:r>
          <w:instrText xml:space="preserve"> PAGEREF _Toc167790523 \h </w:instrText>
        </w:r>
      </w:ins>
      <w:r>
        <w:fldChar w:fldCharType="separate"/>
      </w:r>
      <w:ins w:id="294" w:author="Huawei" w:date="2024-05-28T12:05:00Z">
        <w:r>
          <w:t>42</w:t>
        </w:r>
        <w:r>
          <w:fldChar w:fldCharType="end"/>
        </w:r>
      </w:ins>
    </w:p>
    <w:p w14:paraId="0F47268D" w14:textId="77777777" w:rsidR="007404A2" w:rsidRDefault="007404A2">
      <w:pPr>
        <w:pStyle w:val="40"/>
        <w:rPr>
          <w:ins w:id="295" w:author="Huawei" w:date="2024-05-28T12:05:00Z"/>
          <w:rFonts w:asciiTheme="minorHAnsi" w:eastAsiaTheme="minorEastAsia" w:hAnsiTheme="minorHAnsi" w:cstheme="minorBidi"/>
          <w:sz w:val="22"/>
          <w:szCs w:val="22"/>
          <w:lang w:val="en-US" w:eastAsia="zh-CN"/>
        </w:rPr>
      </w:pPr>
      <w:ins w:id="296" w:author="Huawei" w:date="2024-05-28T12:05:00Z">
        <w:r>
          <w:t>5.7.2.3</w:t>
        </w:r>
        <w:r>
          <w:rPr>
            <w:rFonts w:asciiTheme="minorHAnsi" w:eastAsiaTheme="minorEastAsia" w:hAnsiTheme="minorHAnsi" w:cstheme="minorBidi"/>
            <w:sz w:val="22"/>
            <w:szCs w:val="22"/>
            <w:lang w:val="en-US" w:eastAsia="zh-CN"/>
          </w:rPr>
          <w:tab/>
        </w:r>
        <w:r w:rsidRPr="00D43157">
          <w:rPr>
            <w:rFonts w:cs="Arial"/>
          </w:rPr>
          <w:t>Calculated MSD values</w:t>
        </w:r>
        <w:r>
          <w:tab/>
        </w:r>
        <w:r>
          <w:fldChar w:fldCharType="begin"/>
        </w:r>
        <w:r>
          <w:instrText xml:space="preserve"> PAGEREF _Toc167790524 \h </w:instrText>
        </w:r>
      </w:ins>
      <w:r>
        <w:fldChar w:fldCharType="separate"/>
      </w:r>
      <w:ins w:id="297" w:author="Huawei" w:date="2024-05-28T12:05:00Z">
        <w:r>
          <w:t>43</w:t>
        </w:r>
        <w:r>
          <w:fldChar w:fldCharType="end"/>
        </w:r>
      </w:ins>
    </w:p>
    <w:p w14:paraId="379EB488" w14:textId="77777777" w:rsidR="007404A2" w:rsidRDefault="007404A2">
      <w:pPr>
        <w:pStyle w:val="30"/>
        <w:rPr>
          <w:ins w:id="298" w:author="Huawei" w:date="2024-05-28T12:05:00Z"/>
          <w:rFonts w:asciiTheme="minorHAnsi" w:eastAsiaTheme="minorEastAsia" w:hAnsiTheme="minorHAnsi" w:cstheme="minorBidi"/>
          <w:sz w:val="22"/>
          <w:szCs w:val="22"/>
          <w:lang w:val="en-US" w:eastAsia="zh-CN"/>
        </w:rPr>
      </w:pPr>
      <w:ins w:id="299" w:author="Huawei" w:date="2024-05-28T12:05:00Z">
        <w:r>
          <w:t>5.7.3</w:t>
        </w:r>
        <w:r>
          <w:rPr>
            <w:rFonts w:asciiTheme="minorHAnsi" w:eastAsiaTheme="minorEastAsia" w:hAnsiTheme="minorHAnsi" w:cstheme="minorBidi"/>
            <w:sz w:val="22"/>
            <w:szCs w:val="22"/>
            <w:lang w:val="en-US" w:eastAsia="zh-CN"/>
          </w:rPr>
          <w:tab/>
        </w:r>
        <w:r>
          <w:t>Requirements for simultaneous Rx/Tx</w:t>
        </w:r>
        <w:r>
          <w:tab/>
        </w:r>
        <w:r>
          <w:fldChar w:fldCharType="begin"/>
        </w:r>
        <w:r>
          <w:instrText xml:space="preserve"> PAGEREF _Toc167790525 \h </w:instrText>
        </w:r>
      </w:ins>
      <w:r>
        <w:fldChar w:fldCharType="separate"/>
      </w:r>
      <w:ins w:id="300" w:author="Huawei" w:date="2024-05-28T12:05:00Z">
        <w:r>
          <w:t>44</w:t>
        </w:r>
        <w:r>
          <w:fldChar w:fldCharType="end"/>
        </w:r>
      </w:ins>
    </w:p>
    <w:p w14:paraId="5E809FEB" w14:textId="77777777" w:rsidR="007404A2" w:rsidRDefault="007404A2">
      <w:pPr>
        <w:pStyle w:val="40"/>
        <w:rPr>
          <w:ins w:id="301" w:author="Huawei" w:date="2024-05-28T12:05:00Z"/>
          <w:rFonts w:asciiTheme="minorHAnsi" w:eastAsiaTheme="minorEastAsia" w:hAnsiTheme="minorHAnsi" w:cstheme="minorBidi"/>
          <w:sz w:val="22"/>
          <w:szCs w:val="22"/>
          <w:lang w:val="en-US" w:eastAsia="zh-CN"/>
        </w:rPr>
      </w:pPr>
      <w:ins w:id="302" w:author="Huawei" w:date="2024-05-28T12:05:00Z">
        <w:r>
          <w:t>5.7.3.1</w:t>
        </w:r>
        <w:r>
          <w:rPr>
            <w:rFonts w:asciiTheme="minorHAnsi" w:eastAsiaTheme="minorEastAsia" w:hAnsiTheme="minorHAnsi" w:cstheme="minorBidi"/>
            <w:sz w:val="22"/>
            <w:szCs w:val="22"/>
            <w:lang w:val="en-US" w:eastAsia="zh-CN"/>
          </w:rPr>
          <w:tab/>
        </w:r>
        <w:r>
          <w:t>∆T</w:t>
        </w:r>
        <w:r w:rsidRPr="00D43157">
          <w:rPr>
            <w:vertAlign w:val="subscript"/>
          </w:rPr>
          <w:t>IB</w:t>
        </w:r>
        <w:r>
          <w:t xml:space="preserve"> and ∆R</w:t>
        </w:r>
        <w:r w:rsidRPr="00D43157">
          <w:rPr>
            <w:vertAlign w:val="subscript"/>
          </w:rPr>
          <w:t>IB</w:t>
        </w:r>
        <w:r>
          <w:t xml:space="preserve"> values</w:t>
        </w:r>
        <w:r>
          <w:tab/>
        </w:r>
        <w:r>
          <w:fldChar w:fldCharType="begin"/>
        </w:r>
        <w:r>
          <w:instrText xml:space="preserve"> PAGEREF _Toc167790526 \h </w:instrText>
        </w:r>
      </w:ins>
      <w:r>
        <w:fldChar w:fldCharType="separate"/>
      </w:r>
      <w:ins w:id="303" w:author="Huawei" w:date="2024-05-28T12:05:00Z">
        <w:r>
          <w:t>44</w:t>
        </w:r>
        <w:r>
          <w:fldChar w:fldCharType="end"/>
        </w:r>
      </w:ins>
    </w:p>
    <w:p w14:paraId="0783E466" w14:textId="77777777" w:rsidR="007404A2" w:rsidRDefault="007404A2">
      <w:pPr>
        <w:pStyle w:val="40"/>
        <w:rPr>
          <w:ins w:id="304" w:author="Huawei" w:date="2024-05-28T12:05:00Z"/>
          <w:rFonts w:asciiTheme="minorHAnsi" w:eastAsiaTheme="minorEastAsia" w:hAnsiTheme="minorHAnsi" w:cstheme="minorBidi"/>
          <w:sz w:val="22"/>
          <w:szCs w:val="22"/>
          <w:lang w:val="en-US" w:eastAsia="zh-CN"/>
        </w:rPr>
      </w:pPr>
      <w:ins w:id="305" w:author="Huawei" w:date="2024-05-28T12:05:00Z">
        <w:r>
          <w:t>5.7.3.2</w:t>
        </w:r>
        <w:r>
          <w:rPr>
            <w:rFonts w:asciiTheme="minorHAnsi" w:eastAsiaTheme="minorEastAsia" w:hAnsiTheme="minorHAnsi" w:cstheme="minorBidi"/>
            <w:sz w:val="22"/>
            <w:szCs w:val="22"/>
            <w:lang w:val="en-US" w:eastAsia="zh-CN"/>
          </w:rPr>
          <w:tab/>
        </w:r>
        <w:r>
          <w:t>Reference sensitivity requirements</w:t>
        </w:r>
        <w:r>
          <w:tab/>
        </w:r>
        <w:r>
          <w:fldChar w:fldCharType="begin"/>
        </w:r>
        <w:r>
          <w:instrText xml:space="preserve"> PAGEREF _Toc167790527 \h </w:instrText>
        </w:r>
      </w:ins>
      <w:r>
        <w:fldChar w:fldCharType="separate"/>
      </w:r>
      <w:ins w:id="306" w:author="Huawei" w:date="2024-05-28T12:05:00Z">
        <w:r>
          <w:t>44</w:t>
        </w:r>
        <w:r>
          <w:fldChar w:fldCharType="end"/>
        </w:r>
      </w:ins>
    </w:p>
    <w:p w14:paraId="69DDD15A" w14:textId="77777777" w:rsidR="007404A2" w:rsidRDefault="007404A2">
      <w:pPr>
        <w:pStyle w:val="20"/>
        <w:rPr>
          <w:ins w:id="307" w:author="Huawei" w:date="2024-05-28T12:05:00Z"/>
          <w:rFonts w:asciiTheme="minorHAnsi" w:eastAsiaTheme="minorEastAsia" w:hAnsiTheme="minorHAnsi" w:cstheme="minorBidi"/>
          <w:sz w:val="22"/>
          <w:szCs w:val="22"/>
          <w:lang w:val="en-US" w:eastAsia="zh-CN"/>
        </w:rPr>
      </w:pPr>
      <w:ins w:id="308" w:author="Huawei" w:date="2024-05-28T12:05:00Z">
        <w:r>
          <w:t>5.8</w:t>
        </w:r>
        <w:r>
          <w:rPr>
            <w:rFonts w:asciiTheme="minorHAnsi" w:eastAsiaTheme="minorEastAsia" w:hAnsiTheme="minorHAnsi" w:cstheme="minorBidi"/>
            <w:sz w:val="22"/>
            <w:szCs w:val="22"/>
            <w:lang w:val="en-US" w:eastAsia="zh-CN"/>
          </w:rPr>
          <w:tab/>
        </w:r>
        <w:r>
          <w:t>CA_n8A-n40A-n41A</w:t>
        </w:r>
        <w:r>
          <w:tab/>
        </w:r>
        <w:r>
          <w:fldChar w:fldCharType="begin"/>
        </w:r>
        <w:r>
          <w:instrText xml:space="preserve"> PAGEREF _Toc167790528 \h </w:instrText>
        </w:r>
      </w:ins>
      <w:r>
        <w:fldChar w:fldCharType="separate"/>
      </w:r>
      <w:ins w:id="309" w:author="Huawei" w:date="2024-05-28T12:05:00Z">
        <w:r>
          <w:t>45</w:t>
        </w:r>
        <w:r>
          <w:fldChar w:fldCharType="end"/>
        </w:r>
      </w:ins>
    </w:p>
    <w:p w14:paraId="7DB561A7" w14:textId="77777777" w:rsidR="007404A2" w:rsidRDefault="007404A2">
      <w:pPr>
        <w:pStyle w:val="30"/>
        <w:rPr>
          <w:ins w:id="310" w:author="Huawei" w:date="2024-05-28T12:05:00Z"/>
          <w:rFonts w:asciiTheme="minorHAnsi" w:eastAsiaTheme="minorEastAsia" w:hAnsiTheme="minorHAnsi" w:cstheme="minorBidi"/>
          <w:sz w:val="22"/>
          <w:szCs w:val="22"/>
          <w:lang w:val="en-US" w:eastAsia="zh-CN"/>
        </w:rPr>
      </w:pPr>
      <w:ins w:id="311" w:author="Huawei" w:date="2024-05-28T12:05:00Z">
        <w:r>
          <w:t>5.8.1</w:t>
        </w:r>
        <w:r>
          <w:rPr>
            <w:rFonts w:asciiTheme="minorHAnsi" w:eastAsiaTheme="minorEastAsia" w:hAnsiTheme="minorHAnsi" w:cstheme="minorBidi"/>
            <w:sz w:val="22"/>
            <w:szCs w:val="22"/>
            <w:lang w:val="en-US" w:eastAsia="zh-CN"/>
          </w:rPr>
          <w:tab/>
        </w:r>
        <w:r>
          <w:t>Status of the band combination</w:t>
        </w:r>
        <w:r>
          <w:tab/>
        </w:r>
        <w:r>
          <w:fldChar w:fldCharType="begin"/>
        </w:r>
        <w:r>
          <w:instrText xml:space="preserve"> PAGEREF _Toc167790529 \h </w:instrText>
        </w:r>
      </w:ins>
      <w:r>
        <w:fldChar w:fldCharType="separate"/>
      </w:r>
      <w:ins w:id="312" w:author="Huawei" w:date="2024-05-28T12:05:00Z">
        <w:r>
          <w:t>45</w:t>
        </w:r>
        <w:r>
          <w:fldChar w:fldCharType="end"/>
        </w:r>
      </w:ins>
    </w:p>
    <w:p w14:paraId="32703C74" w14:textId="77777777" w:rsidR="007404A2" w:rsidRDefault="007404A2">
      <w:pPr>
        <w:pStyle w:val="40"/>
        <w:rPr>
          <w:ins w:id="313" w:author="Huawei" w:date="2024-05-28T12:05:00Z"/>
          <w:rFonts w:asciiTheme="minorHAnsi" w:eastAsiaTheme="minorEastAsia" w:hAnsiTheme="minorHAnsi" w:cstheme="minorBidi"/>
          <w:sz w:val="22"/>
          <w:szCs w:val="22"/>
          <w:lang w:val="en-US" w:eastAsia="zh-CN"/>
        </w:rPr>
      </w:pPr>
      <w:ins w:id="314" w:author="Huawei" w:date="2024-05-28T12:05:00Z">
        <w:r w:rsidRPr="00D43157">
          <w:rPr>
            <w:rFonts w:eastAsiaTheme="minorEastAsia"/>
          </w:rPr>
          <w:t>5.8.1.1</w:t>
        </w:r>
        <w:r>
          <w:rPr>
            <w:rFonts w:asciiTheme="minorHAnsi" w:eastAsiaTheme="minorEastAsia" w:hAnsiTheme="minorHAnsi" w:cstheme="minorBidi"/>
            <w:sz w:val="22"/>
            <w:szCs w:val="22"/>
            <w:lang w:val="en-US" w:eastAsia="zh-CN"/>
          </w:rPr>
          <w:tab/>
        </w:r>
        <w:r w:rsidRPr="00D43157">
          <w:rPr>
            <w:rFonts w:eastAsiaTheme="minorEastAsia"/>
          </w:rPr>
          <w:t>Operating bands for CA</w:t>
        </w:r>
        <w:r>
          <w:tab/>
        </w:r>
        <w:r>
          <w:fldChar w:fldCharType="begin"/>
        </w:r>
        <w:r>
          <w:instrText xml:space="preserve"> PAGEREF _Toc167790530 \h </w:instrText>
        </w:r>
      </w:ins>
      <w:r>
        <w:fldChar w:fldCharType="separate"/>
      </w:r>
      <w:ins w:id="315" w:author="Huawei" w:date="2024-05-28T12:05:00Z">
        <w:r>
          <w:t>45</w:t>
        </w:r>
        <w:r>
          <w:fldChar w:fldCharType="end"/>
        </w:r>
      </w:ins>
    </w:p>
    <w:p w14:paraId="16CC007D" w14:textId="77777777" w:rsidR="007404A2" w:rsidRDefault="007404A2">
      <w:pPr>
        <w:pStyle w:val="40"/>
        <w:rPr>
          <w:ins w:id="316" w:author="Huawei" w:date="2024-05-28T12:05:00Z"/>
          <w:rFonts w:asciiTheme="minorHAnsi" w:eastAsiaTheme="minorEastAsia" w:hAnsiTheme="minorHAnsi" w:cstheme="minorBidi"/>
          <w:sz w:val="22"/>
          <w:szCs w:val="22"/>
          <w:lang w:val="en-US" w:eastAsia="zh-CN"/>
        </w:rPr>
      </w:pPr>
      <w:ins w:id="317" w:author="Huawei" w:date="2024-05-28T12:05:00Z">
        <w:r w:rsidRPr="00D43157">
          <w:rPr>
            <w:rFonts w:eastAsiaTheme="minorEastAsia"/>
          </w:rPr>
          <w:t>5.8.1.2</w:t>
        </w:r>
        <w:r>
          <w:rPr>
            <w:rFonts w:asciiTheme="minorHAnsi" w:eastAsiaTheme="minorEastAsia" w:hAnsiTheme="minorHAnsi" w:cstheme="minorBidi"/>
            <w:sz w:val="22"/>
            <w:szCs w:val="22"/>
            <w:lang w:val="en-US" w:eastAsia="zh-CN"/>
          </w:rPr>
          <w:tab/>
        </w:r>
        <w:r>
          <w:t>∆T</w:t>
        </w:r>
        <w:r w:rsidRPr="00D43157">
          <w:rPr>
            <w:vertAlign w:val="subscript"/>
          </w:rPr>
          <w:t>IB</w:t>
        </w:r>
        <w:r>
          <w:t xml:space="preserve"> and ∆R</w:t>
        </w:r>
        <w:r w:rsidRPr="00D43157">
          <w:rPr>
            <w:vertAlign w:val="subscript"/>
          </w:rPr>
          <w:t>IB</w:t>
        </w:r>
        <w:r>
          <w:tab/>
        </w:r>
        <w:r>
          <w:fldChar w:fldCharType="begin"/>
        </w:r>
        <w:r>
          <w:instrText xml:space="preserve"> PAGEREF _Toc167790531 \h </w:instrText>
        </w:r>
      </w:ins>
      <w:r>
        <w:fldChar w:fldCharType="separate"/>
      </w:r>
      <w:ins w:id="318" w:author="Huawei" w:date="2024-05-28T12:05:00Z">
        <w:r>
          <w:t>45</w:t>
        </w:r>
        <w:r>
          <w:fldChar w:fldCharType="end"/>
        </w:r>
      </w:ins>
    </w:p>
    <w:p w14:paraId="2B3B86CA" w14:textId="77777777" w:rsidR="007404A2" w:rsidRDefault="007404A2">
      <w:pPr>
        <w:pStyle w:val="40"/>
        <w:rPr>
          <w:ins w:id="319" w:author="Huawei" w:date="2024-05-28T12:05:00Z"/>
          <w:rFonts w:asciiTheme="minorHAnsi" w:eastAsiaTheme="minorEastAsia" w:hAnsiTheme="minorHAnsi" w:cstheme="minorBidi"/>
          <w:sz w:val="22"/>
          <w:szCs w:val="22"/>
          <w:lang w:val="en-US" w:eastAsia="zh-CN"/>
        </w:rPr>
      </w:pPr>
      <w:ins w:id="320" w:author="Huawei" w:date="2024-05-28T12:05:00Z">
        <w:r w:rsidRPr="00D43157">
          <w:rPr>
            <w:rFonts w:eastAsiaTheme="minorEastAsia"/>
          </w:rPr>
          <w:t>5.8.1.3</w:t>
        </w:r>
        <w:r>
          <w:rPr>
            <w:rFonts w:asciiTheme="minorHAnsi" w:eastAsiaTheme="minorEastAsia" w:hAnsiTheme="minorHAnsi" w:cstheme="minorBidi"/>
            <w:sz w:val="22"/>
            <w:szCs w:val="22"/>
            <w:lang w:val="en-US" w:eastAsia="zh-CN"/>
          </w:rPr>
          <w:tab/>
        </w:r>
        <w:r w:rsidRPr="00D43157">
          <w:rPr>
            <w:rFonts w:eastAsiaTheme="minorEastAsia"/>
          </w:rPr>
          <w:t>Existing MSD requirement</w:t>
        </w:r>
        <w:r>
          <w:tab/>
        </w:r>
        <w:r>
          <w:fldChar w:fldCharType="begin"/>
        </w:r>
        <w:r>
          <w:instrText xml:space="preserve"> PAGEREF _Toc167790532 \h </w:instrText>
        </w:r>
      </w:ins>
      <w:r>
        <w:fldChar w:fldCharType="separate"/>
      </w:r>
      <w:ins w:id="321" w:author="Huawei" w:date="2024-05-28T12:05:00Z">
        <w:r>
          <w:t>45</w:t>
        </w:r>
        <w:r>
          <w:fldChar w:fldCharType="end"/>
        </w:r>
      </w:ins>
    </w:p>
    <w:p w14:paraId="25AEC2E2" w14:textId="77777777" w:rsidR="007404A2" w:rsidRDefault="007404A2">
      <w:pPr>
        <w:pStyle w:val="30"/>
        <w:rPr>
          <w:ins w:id="322" w:author="Huawei" w:date="2024-05-28T12:05:00Z"/>
          <w:rFonts w:asciiTheme="minorHAnsi" w:eastAsiaTheme="minorEastAsia" w:hAnsiTheme="minorHAnsi" w:cstheme="minorBidi"/>
          <w:sz w:val="22"/>
          <w:szCs w:val="22"/>
          <w:lang w:val="en-US" w:eastAsia="zh-CN"/>
        </w:rPr>
      </w:pPr>
      <w:ins w:id="323" w:author="Huawei" w:date="2024-05-28T12:05:00Z">
        <w:r>
          <w:t>5.8.2</w:t>
        </w:r>
        <w:r>
          <w:rPr>
            <w:rFonts w:asciiTheme="minorHAnsi" w:eastAsiaTheme="minorEastAsia" w:hAnsiTheme="minorHAnsi" w:cstheme="minorBidi"/>
            <w:sz w:val="22"/>
            <w:szCs w:val="22"/>
            <w:lang w:val="en-US" w:eastAsia="zh-CN"/>
          </w:rPr>
          <w:tab/>
        </w:r>
        <w:r>
          <w:t>MSD analysis for simultaneous Rx/Tx</w:t>
        </w:r>
        <w:r>
          <w:tab/>
        </w:r>
        <w:r>
          <w:fldChar w:fldCharType="begin"/>
        </w:r>
        <w:r>
          <w:instrText xml:space="preserve"> PAGEREF _Toc167790533 \h </w:instrText>
        </w:r>
      </w:ins>
      <w:r>
        <w:fldChar w:fldCharType="separate"/>
      </w:r>
      <w:ins w:id="324" w:author="Huawei" w:date="2024-05-28T12:05:00Z">
        <w:r>
          <w:t>46</w:t>
        </w:r>
        <w:r>
          <w:fldChar w:fldCharType="end"/>
        </w:r>
      </w:ins>
    </w:p>
    <w:p w14:paraId="3C77273A" w14:textId="77777777" w:rsidR="007404A2" w:rsidRDefault="007404A2">
      <w:pPr>
        <w:pStyle w:val="40"/>
        <w:rPr>
          <w:ins w:id="325" w:author="Huawei" w:date="2024-05-28T12:05:00Z"/>
          <w:rFonts w:asciiTheme="minorHAnsi" w:eastAsiaTheme="minorEastAsia" w:hAnsiTheme="minorHAnsi" w:cstheme="minorBidi"/>
          <w:sz w:val="22"/>
          <w:szCs w:val="22"/>
          <w:lang w:val="en-US" w:eastAsia="zh-CN"/>
        </w:rPr>
      </w:pPr>
      <w:ins w:id="326" w:author="Huawei" w:date="2024-05-28T12:05:00Z">
        <w:r>
          <w:t>5.8.2.1</w:t>
        </w:r>
        <w:r>
          <w:rPr>
            <w:rFonts w:asciiTheme="minorHAnsi" w:eastAsiaTheme="minorEastAsia" w:hAnsiTheme="minorHAnsi" w:cstheme="minorBidi"/>
            <w:sz w:val="22"/>
            <w:szCs w:val="22"/>
            <w:lang w:val="en-US" w:eastAsia="zh-CN"/>
          </w:rPr>
          <w:tab/>
        </w:r>
        <w:r w:rsidRPr="00D43157">
          <w:rPr>
            <w:rFonts w:cs="Arial"/>
          </w:rPr>
          <w:t>Reference UE architecture</w:t>
        </w:r>
        <w:r>
          <w:tab/>
        </w:r>
        <w:r>
          <w:fldChar w:fldCharType="begin"/>
        </w:r>
        <w:r>
          <w:instrText xml:space="preserve"> PAGEREF _Toc167790534 \h </w:instrText>
        </w:r>
      </w:ins>
      <w:r>
        <w:fldChar w:fldCharType="separate"/>
      </w:r>
      <w:ins w:id="327" w:author="Huawei" w:date="2024-05-28T12:05:00Z">
        <w:r>
          <w:t>46</w:t>
        </w:r>
        <w:r>
          <w:fldChar w:fldCharType="end"/>
        </w:r>
      </w:ins>
    </w:p>
    <w:p w14:paraId="4228AEB7" w14:textId="77777777" w:rsidR="007404A2" w:rsidRDefault="007404A2">
      <w:pPr>
        <w:pStyle w:val="40"/>
        <w:rPr>
          <w:ins w:id="328" w:author="Huawei" w:date="2024-05-28T12:05:00Z"/>
          <w:rFonts w:asciiTheme="minorHAnsi" w:eastAsiaTheme="minorEastAsia" w:hAnsiTheme="minorHAnsi" w:cstheme="minorBidi"/>
          <w:sz w:val="22"/>
          <w:szCs w:val="22"/>
          <w:lang w:val="en-US" w:eastAsia="zh-CN"/>
        </w:rPr>
      </w:pPr>
      <w:ins w:id="329" w:author="Huawei" w:date="2024-05-28T12:05:00Z">
        <w:r>
          <w:t>5.8.2.2</w:t>
        </w:r>
        <w:r>
          <w:rPr>
            <w:rFonts w:asciiTheme="minorHAnsi" w:eastAsiaTheme="minorEastAsia" w:hAnsiTheme="minorHAnsi" w:cstheme="minorBidi"/>
            <w:sz w:val="22"/>
            <w:szCs w:val="22"/>
            <w:lang w:val="en-US" w:eastAsia="zh-CN"/>
          </w:rPr>
          <w:tab/>
        </w:r>
        <w:r w:rsidRPr="00D43157">
          <w:rPr>
            <w:rFonts w:cs="Arial"/>
          </w:rPr>
          <w:t>RF component assumptions</w:t>
        </w:r>
        <w:r>
          <w:tab/>
        </w:r>
        <w:r>
          <w:fldChar w:fldCharType="begin"/>
        </w:r>
        <w:r>
          <w:instrText xml:space="preserve"> PAGEREF _Toc167790535 \h </w:instrText>
        </w:r>
      </w:ins>
      <w:r>
        <w:fldChar w:fldCharType="separate"/>
      </w:r>
      <w:ins w:id="330" w:author="Huawei" w:date="2024-05-28T12:05:00Z">
        <w:r>
          <w:t>46</w:t>
        </w:r>
        <w:r>
          <w:fldChar w:fldCharType="end"/>
        </w:r>
      </w:ins>
    </w:p>
    <w:p w14:paraId="2DC389BC" w14:textId="77777777" w:rsidR="007404A2" w:rsidRDefault="007404A2">
      <w:pPr>
        <w:pStyle w:val="40"/>
        <w:rPr>
          <w:ins w:id="331" w:author="Huawei" w:date="2024-05-28T12:05:00Z"/>
          <w:rFonts w:asciiTheme="minorHAnsi" w:eastAsiaTheme="minorEastAsia" w:hAnsiTheme="minorHAnsi" w:cstheme="minorBidi"/>
          <w:sz w:val="22"/>
          <w:szCs w:val="22"/>
          <w:lang w:val="en-US" w:eastAsia="zh-CN"/>
        </w:rPr>
      </w:pPr>
      <w:ins w:id="332" w:author="Huawei" w:date="2024-05-28T12:05:00Z">
        <w:r>
          <w:t>5.8.2.3</w:t>
        </w:r>
        <w:r>
          <w:rPr>
            <w:rFonts w:asciiTheme="minorHAnsi" w:eastAsiaTheme="minorEastAsia" w:hAnsiTheme="minorHAnsi" w:cstheme="minorBidi"/>
            <w:sz w:val="22"/>
            <w:szCs w:val="22"/>
            <w:lang w:val="en-US" w:eastAsia="zh-CN"/>
          </w:rPr>
          <w:tab/>
        </w:r>
        <w:r w:rsidRPr="00D43157">
          <w:rPr>
            <w:rFonts w:cs="Arial"/>
          </w:rPr>
          <w:t>Calculated MSD values</w:t>
        </w:r>
        <w:r>
          <w:tab/>
        </w:r>
        <w:r>
          <w:fldChar w:fldCharType="begin"/>
        </w:r>
        <w:r>
          <w:instrText xml:space="preserve"> PAGEREF _Toc167790536 \h </w:instrText>
        </w:r>
      </w:ins>
      <w:r>
        <w:fldChar w:fldCharType="separate"/>
      </w:r>
      <w:ins w:id="333" w:author="Huawei" w:date="2024-05-28T12:05:00Z">
        <w:r>
          <w:t>48</w:t>
        </w:r>
        <w:r>
          <w:fldChar w:fldCharType="end"/>
        </w:r>
      </w:ins>
    </w:p>
    <w:p w14:paraId="4187B050" w14:textId="77777777" w:rsidR="007404A2" w:rsidRDefault="007404A2">
      <w:pPr>
        <w:pStyle w:val="30"/>
        <w:rPr>
          <w:ins w:id="334" w:author="Huawei" w:date="2024-05-28T12:05:00Z"/>
          <w:rFonts w:asciiTheme="minorHAnsi" w:eastAsiaTheme="minorEastAsia" w:hAnsiTheme="minorHAnsi" w:cstheme="minorBidi"/>
          <w:sz w:val="22"/>
          <w:szCs w:val="22"/>
          <w:lang w:val="en-US" w:eastAsia="zh-CN"/>
        </w:rPr>
      </w:pPr>
      <w:ins w:id="335" w:author="Huawei" w:date="2024-05-28T12:05:00Z">
        <w:r>
          <w:t>5.8.3</w:t>
        </w:r>
        <w:r>
          <w:rPr>
            <w:rFonts w:asciiTheme="minorHAnsi" w:eastAsiaTheme="minorEastAsia" w:hAnsiTheme="minorHAnsi" w:cstheme="minorBidi"/>
            <w:sz w:val="22"/>
            <w:szCs w:val="22"/>
            <w:lang w:val="en-US" w:eastAsia="zh-CN"/>
          </w:rPr>
          <w:tab/>
        </w:r>
        <w:r>
          <w:t>Requirements for simultaneous Rx/Tx</w:t>
        </w:r>
        <w:r>
          <w:tab/>
        </w:r>
        <w:r>
          <w:fldChar w:fldCharType="begin"/>
        </w:r>
        <w:r>
          <w:instrText xml:space="preserve"> PAGEREF _Toc167790537 \h </w:instrText>
        </w:r>
      </w:ins>
      <w:r>
        <w:fldChar w:fldCharType="separate"/>
      </w:r>
      <w:ins w:id="336" w:author="Huawei" w:date="2024-05-28T12:05:00Z">
        <w:r>
          <w:t>49</w:t>
        </w:r>
        <w:r>
          <w:fldChar w:fldCharType="end"/>
        </w:r>
      </w:ins>
    </w:p>
    <w:p w14:paraId="0D83BDB0" w14:textId="77777777" w:rsidR="007404A2" w:rsidRDefault="007404A2">
      <w:pPr>
        <w:pStyle w:val="20"/>
        <w:rPr>
          <w:ins w:id="337" w:author="Huawei" w:date="2024-05-28T12:05:00Z"/>
          <w:rFonts w:asciiTheme="minorHAnsi" w:eastAsiaTheme="minorEastAsia" w:hAnsiTheme="minorHAnsi" w:cstheme="minorBidi"/>
          <w:sz w:val="22"/>
          <w:szCs w:val="22"/>
          <w:lang w:val="en-US" w:eastAsia="zh-CN"/>
        </w:rPr>
      </w:pPr>
      <w:ins w:id="338" w:author="Huawei" w:date="2024-05-28T12:05:00Z">
        <w:r>
          <w:t>5.9</w:t>
        </w:r>
        <w:r>
          <w:rPr>
            <w:rFonts w:asciiTheme="minorHAnsi" w:eastAsiaTheme="minorEastAsia" w:hAnsiTheme="minorHAnsi" w:cstheme="minorBidi"/>
            <w:sz w:val="22"/>
            <w:szCs w:val="22"/>
            <w:lang w:val="en-US" w:eastAsia="zh-CN"/>
          </w:rPr>
          <w:tab/>
        </w:r>
        <w:r>
          <w:t>CA_n28A-n40A-n41A</w:t>
        </w:r>
        <w:r>
          <w:tab/>
        </w:r>
        <w:r>
          <w:fldChar w:fldCharType="begin"/>
        </w:r>
        <w:r>
          <w:instrText xml:space="preserve"> PAGEREF _Toc167790538 \h </w:instrText>
        </w:r>
      </w:ins>
      <w:r>
        <w:fldChar w:fldCharType="separate"/>
      </w:r>
      <w:ins w:id="339" w:author="Huawei" w:date="2024-05-28T12:05:00Z">
        <w:r>
          <w:t>49</w:t>
        </w:r>
        <w:r>
          <w:fldChar w:fldCharType="end"/>
        </w:r>
      </w:ins>
    </w:p>
    <w:p w14:paraId="1210CD80" w14:textId="77777777" w:rsidR="007404A2" w:rsidRDefault="007404A2">
      <w:pPr>
        <w:pStyle w:val="30"/>
        <w:rPr>
          <w:ins w:id="340" w:author="Huawei" w:date="2024-05-28T12:05:00Z"/>
          <w:rFonts w:asciiTheme="minorHAnsi" w:eastAsiaTheme="minorEastAsia" w:hAnsiTheme="minorHAnsi" w:cstheme="minorBidi"/>
          <w:sz w:val="22"/>
          <w:szCs w:val="22"/>
          <w:lang w:val="en-US" w:eastAsia="zh-CN"/>
        </w:rPr>
      </w:pPr>
      <w:ins w:id="341" w:author="Huawei" w:date="2024-05-28T12:05:00Z">
        <w:r>
          <w:t>5.9.1</w:t>
        </w:r>
        <w:r>
          <w:rPr>
            <w:rFonts w:asciiTheme="minorHAnsi" w:eastAsiaTheme="minorEastAsia" w:hAnsiTheme="minorHAnsi" w:cstheme="minorBidi"/>
            <w:sz w:val="22"/>
            <w:szCs w:val="22"/>
            <w:lang w:val="en-US" w:eastAsia="zh-CN"/>
          </w:rPr>
          <w:tab/>
        </w:r>
        <w:r>
          <w:t>Status of the band combination</w:t>
        </w:r>
        <w:r>
          <w:tab/>
        </w:r>
        <w:r>
          <w:fldChar w:fldCharType="begin"/>
        </w:r>
        <w:r>
          <w:instrText xml:space="preserve"> PAGEREF _Toc167790539 \h </w:instrText>
        </w:r>
      </w:ins>
      <w:r>
        <w:fldChar w:fldCharType="separate"/>
      </w:r>
      <w:ins w:id="342" w:author="Huawei" w:date="2024-05-28T12:05:00Z">
        <w:r>
          <w:t>49</w:t>
        </w:r>
        <w:r>
          <w:fldChar w:fldCharType="end"/>
        </w:r>
      </w:ins>
    </w:p>
    <w:p w14:paraId="29A862B2" w14:textId="77777777" w:rsidR="007404A2" w:rsidRDefault="007404A2">
      <w:pPr>
        <w:pStyle w:val="40"/>
        <w:rPr>
          <w:ins w:id="343" w:author="Huawei" w:date="2024-05-28T12:05:00Z"/>
          <w:rFonts w:asciiTheme="minorHAnsi" w:eastAsiaTheme="minorEastAsia" w:hAnsiTheme="minorHAnsi" w:cstheme="minorBidi"/>
          <w:sz w:val="22"/>
          <w:szCs w:val="22"/>
          <w:lang w:val="en-US" w:eastAsia="zh-CN"/>
        </w:rPr>
      </w:pPr>
      <w:ins w:id="344" w:author="Huawei" w:date="2024-05-28T12:05:00Z">
        <w:r w:rsidRPr="00D43157">
          <w:rPr>
            <w:rFonts w:eastAsiaTheme="minorEastAsia"/>
          </w:rPr>
          <w:t>5.9.1.1</w:t>
        </w:r>
        <w:r>
          <w:rPr>
            <w:rFonts w:asciiTheme="minorHAnsi" w:eastAsiaTheme="minorEastAsia" w:hAnsiTheme="minorHAnsi" w:cstheme="minorBidi"/>
            <w:sz w:val="22"/>
            <w:szCs w:val="22"/>
            <w:lang w:val="en-US" w:eastAsia="zh-CN"/>
          </w:rPr>
          <w:tab/>
        </w:r>
        <w:r w:rsidRPr="00D43157">
          <w:rPr>
            <w:rFonts w:eastAsiaTheme="minorEastAsia"/>
          </w:rPr>
          <w:t>Operating bands for CA</w:t>
        </w:r>
        <w:r>
          <w:tab/>
        </w:r>
        <w:r>
          <w:fldChar w:fldCharType="begin"/>
        </w:r>
        <w:r>
          <w:instrText xml:space="preserve"> PAGEREF _Toc167790540 \h </w:instrText>
        </w:r>
      </w:ins>
      <w:r>
        <w:fldChar w:fldCharType="separate"/>
      </w:r>
      <w:ins w:id="345" w:author="Huawei" w:date="2024-05-28T12:05:00Z">
        <w:r>
          <w:t>49</w:t>
        </w:r>
        <w:r>
          <w:fldChar w:fldCharType="end"/>
        </w:r>
      </w:ins>
    </w:p>
    <w:p w14:paraId="3BDF0D2C" w14:textId="77777777" w:rsidR="007404A2" w:rsidRDefault="007404A2">
      <w:pPr>
        <w:pStyle w:val="40"/>
        <w:rPr>
          <w:ins w:id="346" w:author="Huawei" w:date="2024-05-28T12:05:00Z"/>
          <w:rFonts w:asciiTheme="minorHAnsi" w:eastAsiaTheme="minorEastAsia" w:hAnsiTheme="minorHAnsi" w:cstheme="minorBidi"/>
          <w:sz w:val="22"/>
          <w:szCs w:val="22"/>
          <w:lang w:val="en-US" w:eastAsia="zh-CN"/>
        </w:rPr>
      </w:pPr>
      <w:ins w:id="347" w:author="Huawei" w:date="2024-05-28T12:05:00Z">
        <w:r w:rsidRPr="00D43157">
          <w:rPr>
            <w:rFonts w:eastAsiaTheme="minorEastAsia"/>
          </w:rPr>
          <w:t>5.9.1.2</w:t>
        </w:r>
        <w:r>
          <w:rPr>
            <w:rFonts w:asciiTheme="minorHAnsi" w:eastAsiaTheme="minorEastAsia" w:hAnsiTheme="minorHAnsi" w:cstheme="minorBidi"/>
            <w:sz w:val="22"/>
            <w:szCs w:val="22"/>
            <w:lang w:val="en-US" w:eastAsia="zh-CN"/>
          </w:rPr>
          <w:tab/>
        </w:r>
        <w:r>
          <w:t>∆T</w:t>
        </w:r>
        <w:r w:rsidRPr="00D43157">
          <w:rPr>
            <w:vertAlign w:val="subscript"/>
          </w:rPr>
          <w:t>IB</w:t>
        </w:r>
        <w:r>
          <w:t xml:space="preserve"> and ∆R</w:t>
        </w:r>
        <w:r w:rsidRPr="00D43157">
          <w:rPr>
            <w:vertAlign w:val="subscript"/>
          </w:rPr>
          <w:t>IB</w:t>
        </w:r>
        <w:r>
          <w:tab/>
        </w:r>
        <w:r>
          <w:fldChar w:fldCharType="begin"/>
        </w:r>
        <w:r>
          <w:instrText xml:space="preserve"> PAGEREF _Toc167790541 \h </w:instrText>
        </w:r>
      </w:ins>
      <w:r>
        <w:fldChar w:fldCharType="separate"/>
      </w:r>
      <w:ins w:id="348" w:author="Huawei" w:date="2024-05-28T12:05:00Z">
        <w:r>
          <w:t>49</w:t>
        </w:r>
        <w:r>
          <w:fldChar w:fldCharType="end"/>
        </w:r>
      </w:ins>
    </w:p>
    <w:p w14:paraId="770927E6" w14:textId="77777777" w:rsidR="007404A2" w:rsidRDefault="007404A2">
      <w:pPr>
        <w:pStyle w:val="40"/>
        <w:rPr>
          <w:ins w:id="349" w:author="Huawei" w:date="2024-05-28T12:05:00Z"/>
          <w:rFonts w:asciiTheme="minorHAnsi" w:eastAsiaTheme="minorEastAsia" w:hAnsiTheme="minorHAnsi" w:cstheme="minorBidi"/>
          <w:sz w:val="22"/>
          <w:szCs w:val="22"/>
          <w:lang w:val="en-US" w:eastAsia="zh-CN"/>
        </w:rPr>
      </w:pPr>
      <w:ins w:id="350" w:author="Huawei" w:date="2024-05-28T12:05:00Z">
        <w:r w:rsidRPr="00D43157">
          <w:rPr>
            <w:rFonts w:eastAsiaTheme="minorEastAsia"/>
          </w:rPr>
          <w:t>5.9.1.3</w:t>
        </w:r>
        <w:r>
          <w:rPr>
            <w:rFonts w:asciiTheme="minorHAnsi" w:eastAsiaTheme="minorEastAsia" w:hAnsiTheme="minorHAnsi" w:cstheme="minorBidi"/>
            <w:sz w:val="22"/>
            <w:szCs w:val="22"/>
            <w:lang w:val="en-US" w:eastAsia="zh-CN"/>
          </w:rPr>
          <w:tab/>
        </w:r>
        <w:r w:rsidRPr="00D43157">
          <w:rPr>
            <w:rFonts w:eastAsiaTheme="minorEastAsia"/>
          </w:rPr>
          <w:t>Existing MSD requirement</w:t>
        </w:r>
        <w:r>
          <w:tab/>
        </w:r>
        <w:r>
          <w:fldChar w:fldCharType="begin"/>
        </w:r>
        <w:r>
          <w:instrText xml:space="preserve"> PAGEREF _Toc167790542 \h </w:instrText>
        </w:r>
      </w:ins>
      <w:r>
        <w:fldChar w:fldCharType="separate"/>
      </w:r>
      <w:ins w:id="351" w:author="Huawei" w:date="2024-05-28T12:05:00Z">
        <w:r>
          <w:t>49</w:t>
        </w:r>
        <w:r>
          <w:fldChar w:fldCharType="end"/>
        </w:r>
      </w:ins>
    </w:p>
    <w:p w14:paraId="354C975E" w14:textId="77777777" w:rsidR="007404A2" w:rsidRDefault="007404A2">
      <w:pPr>
        <w:pStyle w:val="30"/>
        <w:rPr>
          <w:ins w:id="352" w:author="Huawei" w:date="2024-05-28T12:05:00Z"/>
          <w:rFonts w:asciiTheme="minorHAnsi" w:eastAsiaTheme="minorEastAsia" w:hAnsiTheme="minorHAnsi" w:cstheme="minorBidi"/>
          <w:sz w:val="22"/>
          <w:szCs w:val="22"/>
          <w:lang w:val="en-US" w:eastAsia="zh-CN"/>
        </w:rPr>
      </w:pPr>
      <w:ins w:id="353" w:author="Huawei" w:date="2024-05-28T12:05:00Z">
        <w:r>
          <w:t>5.9.2</w:t>
        </w:r>
        <w:r>
          <w:rPr>
            <w:rFonts w:asciiTheme="minorHAnsi" w:eastAsiaTheme="minorEastAsia" w:hAnsiTheme="minorHAnsi" w:cstheme="minorBidi"/>
            <w:sz w:val="22"/>
            <w:szCs w:val="22"/>
            <w:lang w:val="en-US" w:eastAsia="zh-CN"/>
          </w:rPr>
          <w:tab/>
        </w:r>
        <w:r>
          <w:t>MSD analysis for simultaneous Rx/Tx</w:t>
        </w:r>
        <w:r>
          <w:tab/>
        </w:r>
        <w:r>
          <w:fldChar w:fldCharType="begin"/>
        </w:r>
        <w:r>
          <w:instrText xml:space="preserve"> PAGEREF _Toc167790543 \h </w:instrText>
        </w:r>
      </w:ins>
      <w:r>
        <w:fldChar w:fldCharType="separate"/>
      </w:r>
      <w:ins w:id="354" w:author="Huawei" w:date="2024-05-28T12:05:00Z">
        <w:r>
          <w:t>50</w:t>
        </w:r>
        <w:r>
          <w:fldChar w:fldCharType="end"/>
        </w:r>
      </w:ins>
    </w:p>
    <w:p w14:paraId="5657D1E1" w14:textId="77777777" w:rsidR="007404A2" w:rsidRDefault="007404A2">
      <w:pPr>
        <w:pStyle w:val="40"/>
        <w:rPr>
          <w:ins w:id="355" w:author="Huawei" w:date="2024-05-28T12:05:00Z"/>
          <w:rFonts w:asciiTheme="minorHAnsi" w:eastAsiaTheme="minorEastAsia" w:hAnsiTheme="minorHAnsi" w:cstheme="minorBidi"/>
          <w:sz w:val="22"/>
          <w:szCs w:val="22"/>
          <w:lang w:val="en-US" w:eastAsia="zh-CN"/>
        </w:rPr>
      </w:pPr>
      <w:ins w:id="356" w:author="Huawei" w:date="2024-05-28T12:05:00Z">
        <w:r>
          <w:t>5.9.2.1</w:t>
        </w:r>
        <w:r>
          <w:rPr>
            <w:rFonts w:asciiTheme="minorHAnsi" w:eastAsiaTheme="minorEastAsia" w:hAnsiTheme="minorHAnsi" w:cstheme="minorBidi"/>
            <w:sz w:val="22"/>
            <w:szCs w:val="22"/>
            <w:lang w:val="en-US" w:eastAsia="zh-CN"/>
          </w:rPr>
          <w:tab/>
        </w:r>
        <w:r w:rsidRPr="00D43157">
          <w:rPr>
            <w:rFonts w:cs="Arial"/>
          </w:rPr>
          <w:t>Reference UE architecture</w:t>
        </w:r>
        <w:r>
          <w:tab/>
        </w:r>
        <w:r>
          <w:fldChar w:fldCharType="begin"/>
        </w:r>
        <w:r>
          <w:instrText xml:space="preserve"> PAGEREF _Toc167790544 \h </w:instrText>
        </w:r>
      </w:ins>
      <w:r>
        <w:fldChar w:fldCharType="separate"/>
      </w:r>
      <w:ins w:id="357" w:author="Huawei" w:date="2024-05-28T12:05:00Z">
        <w:r>
          <w:t>50</w:t>
        </w:r>
        <w:r>
          <w:fldChar w:fldCharType="end"/>
        </w:r>
      </w:ins>
    </w:p>
    <w:p w14:paraId="021B91B0" w14:textId="77777777" w:rsidR="007404A2" w:rsidRDefault="007404A2">
      <w:pPr>
        <w:pStyle w:val="40"/>
        <w:rPr>
          <w:ins w:id="358" w:author="Huawei" w:date="2024-05-28T12:05:00Z"/>
          <w:rFonts w:asciiTheme="minorHAnsi" w:eastAsiaTheme="minorEastAsia" w:hAnsiTheme="minorHAnsi" w:cstheme="minorBidi"/>
          <w:sz w:val="22"/>
          <w:szCs w:val="22"/>
          <w:lang w:val="en-US" w:eastAsia="zh-CN"/>
        </w:rPr>
      </w:pPr>
      <w:ins w:id="359" w:author="Huawei" w:date="2024-05-28T12:05:00Z">
        <w:r>
          <w:t>5.9.2.2</w:t>
        </w:r>
        <w:r>
          <w:rPr>
            <w:rFonts w:asciiTheme="minorHAnsi" w:eastAsiaTheme="minorEastAsia" w:hAnsiTheme="minorHAnsi" w:cstheme="minorBidi"/>
            <w:sz w:val="22"/>
            <w:szCs w:val="22"/>
            <w:lang w:val="en-US" w:eastAsia="zh-CN"/>
          </w:rPr>
          <w:tab/>
        </w:r>
        <w:r w:rsidRPr="00D43157">
          <w:rPr>
            <w:rFonts w:cs="Arial"/>
          </w:rPr>
          <w:t>RF component assumptions</w:t>
        </w:r>
        <w:r>
          <w:tab/>
        </w:r>
        <w:r>
          <w:fldChar w:fldCharType="begin"/>
        </w:r>
        <w:r>
          <w:instrText xml:space="preserve"> PAGEREF _Toc167790545 \h </w:instrText>
        </w:r>
      </w:ins>
      <w:r>
        <w:fldChar w:fldCharType="separate"/>
      </w:r>
      <w:ins w:id="360" w:author="Huawei" w:date="2024-05-28T12:05:00Z">
        <w:r>
          <w:t>50</w:t>
        </w:r>
        <w:r>
          <w:fldChar w:fldCharType="end"/>
        </w:r>
      </w:ins>
    </w:p>
    <w:p w14:paraId="76B0C475" w14:textId="77777777" w:rsidR="007404A2" w:rsidRDefault="007404A2">
      <w:pPr>
        <w:pStyle w:val="40"/>
        <w:rPr>
          <w:ins w:id="361" w:author="Huawei" w:date="2024-05-28T12:05:00Z"/>
          <w:rFonts w:asciiTheme="minorHAnsi" w:eastAsiaTheme="minorEastAsia" w:hAnsiTheme="minorHAnsi" w:cstheme="minorBidi"/>
          <w:sz w:val="22"/>
          <w:szCs w:val="22"/>
          <w:lang w:val="en-US" w:eastAsia="zh-CN"/>
        </w:rPr>
      </w:pPr>
      <w:ins w:id="362" w:author="Huawei" w:date="2024-05-28T12:05:00Z">
        <w:r>
          <w:t>5.9.2.3</w:t>
        </w:r>
        <w:r>
          <w:rPr>
            <w:rFonts w:asciiTheme="minorHAnsi" w:eastAsiaTheme="minorEastAsia" w:hAnsiTheme="minorHAnsi" w:cstheme="minorBidi"/>
            <w:sz w:val="22"/>
            <w:szCs w:val="22"/>
            <w:lang w:val="en-US" w:eastAsia="zh-CN"/>
          </w:rPr>
          <w:tab/>
        </w:r>
        <w:r w:rsidRPr="00D43157">
          <w:rPr>
            <w:rFonts w:cs="Arial"/>
          </w:rPr>
          <w:t>Calculated MSD values</w:t>
        </w:r>
        <w:r>
          <w:tab/>
        </w:r>
        <w:r>
          <w:fldChar w:fldCharType="begin"/>
        </w:r>
        <w:r>
          <w:instrText xml:space="preserve"> PAGEREF _Toc167790546 \h </w:instrText>
        </w:r>
      </w:ins>
      <w:r>
        <w:fldChar w:fldCharType="separate"/>
      </w:r>
      <w:ins w:id="363" w:author="Huawei" w:date="2024-05-28T12:05:00Z">
        <w:r>
          <w:t>53</w:t>
        </w:r>
        <w:r>
          <w:fldChar w:fldCharType="end"/>
        </w:r>
      </w:ins>
    </w:p>
    <w:p w14:paraId="766DAD32" w14:textId="77777777" w:rsidR="007404A2" w:rsidRDefault="007404A2">
      <w:pPr>
        <w:pStyle w:val="30"/>
        <w:rPr>
          <w:ins w:id="364" w:author="Huawei" w:date="2024-05-28T12:05:00Z"/>
          <w:rFonts w:asciiTheme="minorHAnsi" w:eastAsiaTheme="minorEastAsia" w:hAnsiTheme="minorHAnsi" w:cstheme="minorBidi"/>
          <w:sz w:val="22"/>
          <w:szCs w:val="22"/>
          <w:lang w:val="en-US" w:eastAsia="zh-CN"/>
        </w:rPr>
      </w:pPr>
      <w:ins w:id="365" w:author="Huawei" w:date="2024-05-28T12:05:00Z">
        <w:r>
          <w:t>5.9.3</w:t>
        </w:r>
        <w:r>
          <w:rPr>
            <w:rFonts w:asciiTheme="minorHAnsi" w:eastAsiaTheme="minorEastAsia" w:hAnsiTheme="minorHAnsi" w:cstheme="minorBidi"/>
            <w:sz w:val="22"/>
            <w:szCs w:val="22"/>
            <w:lang w:val="en-US" w:eastAsia="zh-CN"/>
          </w:rPr>
          <w:tab/>
        </w:r>
        <w:r>
          <w:t>Requirements for simultaneous Rx/Tx</w:t>
        </w:r>
        <w:r>
          <w:tab/>
        </w:r>
        <w:r>
          <w:fldChar w:fldCharType="begin"/>
        </w:r>
        <w:r>
          <w:instrText xml:space="preserve"> PAGEREF _Toc167790547 \h </w:instrText>
        </w:r>
      </w:ins>
      <w:r>
        <w:fldChar w:fldCharType="separate"/>
      </w:r>
      <w:ins w:id="366" w:author="Huawei" w:date="2024-05-28T12:05:00Z">
        <w:r>
          <w:t>53</w:t>
        </w:r>
        <w:r>
          <w:fldChar w:fldCharType="end"/>
        </w:r>
      </w:ins>
    </w:p>
    <w:p w14:paraId="689A4F46" w14:textId="77777777" w:rsidR="007404A2" w:rsidRDefault="007404A2">
      <w:pPr>
        <w:pStyle w:val="20"/>
        <w:rPr>
          <w:ins w:id="367" w:author="Huawei" w:date="2024-05-28T12:05:00Z"/>
          <w:rFonts w:asciiTheme="minorHAnsi" w:eastAsiaTheme="minorEastAsia" w:hAnsiTheme="minorHAnsi" w:cstheme="minorBidi"/>
          <w:sz w:val="22"/>
          <w:szCs w:val="22"/>
          <w:lang w:val="en-US" w:eastAsia="zh-CN"/>
        </w:rPr>
      </w:pPr>
      <w:ins w:id="368" w:author="Huawei" w:date="2024-05-28T12:05:00Z">
        <w:r>
          <w:t>5.10</w:t>
        </w:r>
        <w:r>
          <w:rPr>
            <w:rFonts w:asciiTheme="minorHAnsi" w:eastAsiaTheme="minorEastAsia" w:hAnsiTheme="minorHAnsi" w:cstheme="minorBidi"/>
            <w:sz w:val="22"/>
            <w:szCs w:val="22"/>
            <w:lang w:val="en-US" w:eastAsia="zh-CN"/>
          </w:rPr>
          <w:tab/>
        </w:r>
        <w:r>
          <w:t>CA_n40A-n41A-n79A</w:t>
        </w:r>
        <w:r>
          <w:tab/>
        </w:r>
        <w:r>
          <w:fldChar w:fldCharType="begin"/>
        </w:r>
        <w:r>
          <w:instrText xml:space="preserve"> PAGEREF _Toc167790548 \h </w:instrText>
        </w:r>
      </w:ins>
      <w:r>
        <w:fldChar w:fldCharType="separate"/>
      </w:r>
      <w:ins w:id="369" w:author="Huawei" w:date="2024-05-28T12:05:00Z">
        <w:r>
          <w:t>53</w:t>
        </w:r>
        <w:r>
          <w:fldChar w:fldCharType="end"/>
        </w:r>
      </w:ins>
    </w:p>
    <w:p w14:paraId="02E010DE" w14:textId="77777777" w:rsidR="007404A2" w:rsidRDefault="007404A2">
      <w:pPr>
        <w:pStyle w:val="30"/>
        <w:rPr>
          <w:ins w:id="370" w:author="Huawei" w:date="2024-05-28T12:05:00Z"/>
          <w:rFonts w:asciiTheme="minorHAnsi" w:eastAsiaTheme="minorEastAsia" w:hAnsiTheme="minorHAnsi" w:cstheme="minorBidi"/>
          <w:sz w:val="22"/>
          <w:szCs w:val="22"/>
          <w:lang w:val="en-US" w:eastAsia="zh-CN"/>
        </w:rPr>
      </w:pPr>
      <w:ins w:id="371" w:author="Huawei" w:date="2024-05-28T12:05:00Z">
        <w:r>
          <w:t>5.10.1</w:t>
        </w:r>
        <w:r>
          <w:rPr>
            <w:rFonts w:asciiTheme="minorHAnsi" w:eastAsiaTheme="minorEastAsia" w:hAnsiTheme="minorHAnsi" w:cstheme="minorBidi"/>
            <w:sz w:val="22"/>
            <w:szCs w:val="22"/>
            <w:lang w:val="en-US" w:eastAsia="zh-CN"/>
          </w:rPr>
          <w:tab/>
        </w:r>
        <w:r>
          <w:t>Status of the band combination</w:t>
        </w:r>
        <w:r>
          <w:tab/>
        </w:r>
        <w:r>
          <w:fldChar w:fldCharType="begin"/>
        </w:r>
        <w:r>
          <w:instrText xml:space="preserve"> PAGEREF _Toc167790549 \h </w:instrText>
        </w:r>
      </w:ins>
      <w:r>
        <w:fldChar w:fldCharType="separate"/>
      </w:r>
      <w:ins w:id="372" w:author="Huawei" w:date="2024-05-28T12:05:00Z">
        <w:r>
          <w:t>53</w:t>
        </w:r>
        <w:r>
          <w:fldChar w:fldCharType="end"/>
        </w:r>
      </w:ins>
    </w:p>
    <w:p w14:paraId="68F3BF5B" w14:textId="77777777" w:rsidR="007404A2" w:rsidRDefault="007404A2">
      <w:pPr>
        <w:pStyle w:val="40"/>
        <w:rPr>
          <w:ins w:id="373" w:author="Huawei" w:date="2024-05-28T12:05:00Z"/>
          <w:rFonts w:asciiTheme="minorHAnsi" w:eastAsiaTheme="minorEastAsia" w:hAnsiTheme="minorHAnsi" w:cstheme="minorBidi"/>
          <w:sz w:val="22"/>
          <w:szCs w:val="22"/>
          <w:lang w:val="en-US" w:eastAsia="zh-CN"/>
        </w:rPr>
      </w:pPr>
      <w:ins w:id="374" w:author="Huawei" w:date="2024-05-28T12:05:00Z">
        <w:r>
          <w:lastRenderedPageBreak/>
          <w:t>5.10.1.1</w:t>
        </w:r>
        <w:r>
          <w:rPr>
            <w:rFonts w:asciiTheme="minorHAnsi" w:eastAsiaTheme="minorEastAsia" w:hAnsiTheme="minorHAnsi" w:cstheme="minorBidi"/>
            <w:sz w:val="22"/>
            <w:szCs w:val="22"/>
            <w:lang w:val="en-US" w:eastAsia="zh-CN"/>
          </w:rPr>
          <w:tab/>
        </w:r>
        <w:r>
          <w:t>Operating bands for CA</w:t>
        </w:r>
        <w:r>
          <w:tab/>
        </w:r>
        <w:r>
          <w:fldChar w:fldCharType="begin"/>
        </w:r>
        <w:r>
          <w:instrText xml:space="preserve"> PAGEREF _Toc167790550 \h </w:instrText>
        </w:r>
      </w:ins>
      <w:r>
        <w:fldChar w:fldCharType="separate"/>
      </w:r>
      <w:ins w:id="375" w:author="Huawei" w:date="2024-05-28T12:05:00Z">
        <w:r>
          <w:t>53</w:t>
        </w:r>
        <w:r>
          <w:fldChar w:fldCharType="end"/>
        </w:r>
      </w:ins>
    </w:p>
    <w:p w14:paraId="6A00F46E" w14:textId="77777777" w:rsidR="007404A2" w:rsidRDefault="007404A2">
      <w:pPr>
        <w:pStyle w:val="40"/>
        <w:rPr>
          <w:ins w:id="376" w:author="Huawei" w:date="2024-05-28T12:05:00Z"/>
          <w:rFonts w:asciiTheme="minorHAnsi" w:eastAsiaTheme="minorEastAsia" w:hAnsiTheme="minorHAnsi" w:cstheme="minorBidi"/>
          <w:sz w:val="22"/>
          <w:szCs w:val="22"/>
          <w:lang w:val="en-US" w:eastAsia="zh-CN"/>
        </w:rPr>
      </w:pPr>
      <w:ins w:id="377" w:author="Huawei" w:date="2024-05-28T12:05:00Z">
        <w:r>
          <w:t>5.10.1.2</w:t>
        </w:r>
        <w:r>
          <w:rPr>
            <w:rFonts w:asciiTheme="minorHAnsi" w:eastAsiaTheme="minorEastAsia" w:hAnsiTheme="minorHAnsi" w:cstheme="minorBidi"/>
            <w:sz w:val="22"/>
            <w:szCs w:val="22"/>
            <w:lang w:val="en-US" w:eastAsia="zh-CN"/>
          </w:rPr>
          <w:tab/>
        </w:r>
        <w:r>
          <w:t>∆T</w:t>
        </w:r>
        <w:r w:rsidRPr="00D43157">
          <w:rPr>
            <w:vertAlign w:val="subscript"/>
          </w:rPr>
          <w:t>IB</w:t>
        </w:r>
        <w:r>
          <w:t xml:space="preserve"> and ∆R</w:t>
        </w:r>
        <w:r w:rsidRPr="00D43157">
          <w:rPr>
            <w:vertAlign w:val="subscript"/>
          </w:rPr>
          <w:t>IB</w:t>
        </w:r>
        <w:r>
          <w:tab/>
        </w:r>
        <w:r>
          <w:fldChar w:fldCharType="begin"/>
        </w:r>
        <w:r>
          <w:instrText xml:space="preserve"> PAGEREF _Toc167790551 \h </w:instrText>
        </w:r>
      </w:ins>
      <w:r>
        <w:fldChar w:fldCharType="separate"/>
      </w:r>
      <w:ins w:id="378" w:author="Huawei" w:date="2024-05-28T12:05:00Z">
        <w:r>
          <w:t>54</w:t>
        </w:r>
        <w:r>
          <w:fldChar w:fldCharType="end"/>
        </w:r>
      </w:ins>
    </w:p>
    <w:p w14:paraId="41ADFFCB" w14:textId="77777777" w:rsidR="007404A2" w:rsidRDefault="007404A2">
      <w:pPr>
        <w:pStyle w:val="40"/>
        <w:rPr>
          <w:ins w:id="379" w:author="Huawei" w:date="2024-05-28T12:05:00Z"/>
          <w:rFonts w:asciiTheme="minorHAnsi" w:eastAsiaTheme="minorEastAsia" w:hAnsiTheme="minorHAnsi" w:cstheme="minorBidi"/>
          <w:sz w:val="22"/>
          <w:szCs w:val="22"/>
          <w:lang w:val="en-US" w:eastAsia="zh-CN"/>
        </w:rPr>
      </w:pPr>
      <w:ins w:id="380" w:author="Huawei" w:date="2024-05-28T12:05:00Z">
        <w:r>
          <w:t>5.10.1.3</w:t>
        </w:r>
        <w:r>
          <w:rPr>
            <w:rFonts w:asciiTheme="minorHAnsi" w:eastAsiaTheme="minorEastAsia" w:hAnsiTheme="minorHAnsi" w:cstheme="minorBidi"/>
            <w:sz w:val="22"/>
            <w:szCs w:val="22"/>
            <w:lang w:val="en-US" w:eastAsia="zh-CN"/>
          </w:rPr>
          <w:tab/>
        </w:r>
        <w:r>
          <w:t>Existing MSD requirement</w:t>
        </w:r>
        <w:r>
          <w:tab/>
        </w:r>
        <w:r>
          <w:fldChar w:fldCharType="begin"/>
        </w:r>
        <w:r>
          <w:instrText xml:space="preserve"> PAGEREF _Toc167790552 \h </w:instrText>
        </w:r>
      </w:ins>
      <w:r>
        <w:fldChar w:fldCharType="separate"/>
      </w:r>
      <w:ins w:id="381" w:author="Huawei" w:date="2024-05-28T12:05:00Z">
        <w:r>
          <w:t>54</w:t>
        </w:r>
        <w:r>
          <w:fldChar w:fldCharType="end"/>
        </w:r>
      </w:ins>
    </w:p>
    <w:p w14:paraId="4B3AF4CC" w14:textId="77777777" w:rsidR="007404A2" w:rsidRDefault="007404A2">
      <w:pPr>
        <w:pStyle w:val="30"/>
        <w:rPr>
          <w:ins w:id="382" w:author="Huawei" w:date="2024-05-28T12:05:00Z"/>
          <w:rFonts w:asciiTheme="minorHAnsi" w:eastAsiaTheme="minorEastAsia" w:hAnsiTheme="minorHAnsi" w:cstheme="minorBidi"/>
          <w:sz w:val="22"/>
          <w:szCs w:val="22"/>
          <w:lang w:val="en-US" w:eastAsia="zh-CN"/>
        </w:rPr>
      </w:pPr>
      <w:ins w:id="383" w:author="Huawei" w:date="2024-05-28T12:05:00Z">
        <w:r>
          <w:t>5.10.2</w:t>
        </w:r>
        <w:r>
          <w:rPr>
            <w:rFonts w:asciiTheme="minorHAnsi" w:eastAsiaTheme="minorEastAsia" w:hAnsiTheme="minorHAnsi" w:cstheme="minorBidi"/>
            <w:sz w:val="22"/>
            <w:szCs w:val="22"/>
            <w:lang w:val="en-US" w:eastAsia="zh-CN"/>
          </w:rPr>
          <w:tab/>
        </w:r>
        <w:r>
          <w:t>MSD analysis for simultaneous Rx/Tx</w:t>
        </w:r>
        <w:r>
          <w:tab/>
        </w:r>
        <w:r>
          <w:fldChar w:fldCharType="begin"/>
        </w:r>
        <w:r>
          <w:instrText xml:space="preserve"> PAGEREF _Toc167790553 \h </w:instrText>
        </w:r>
      </w:ins>
      <w:r>
        <w:fldChar w:fldCharType="separate"/>
      </w:r>
      <w:ins w:id="384" w:author="Huawei" w:date="2024-05-28T12:05:00Z">
        <w:r>
          <w:t>55</w:t>
        </w:r>
        <w:r>
          <w:fldChar w:fldCharType="end"/>
        </w:r>
      </w:ins>
    </w:p>
    <w:p w14:paraId="2FCE1F16" w14:textId="77777777" w:rsidR="007404A2" w:rsidRDefault="007404A2">
      <w:pPr>
        <w:pStyle w:val="40"/>
        <w:rPr>
          <w:ins w:id="385" w:author="Huawei" w:date="2024-05-28T12:05:00Z"/>
          <w:rFonts w:asciiTheme="minorHAnsi" w:eastAsiaTheme="minorEastAsia" w:hAnsiTheme="minorHAnsi" w:cstheme="minorBidi"/>
          <w:sz w:val="22"/>
          <w:szCs w:val="22"/>
          <w:lang w:val="en-US" w:eastAsia="zh-CN"/>
        </w:rPr>
      </w:pPr>
      <w:ins w:id="386" w:author="Huawei" w:date="2024-05-28T12:05:00Z">
        <w:r>
          <w:t>5.10.2.1</w:t>
        </w:r>
        <w:r>
          <w:rPr>
            <w:rFonts w:asciiTheme="minorHAnsi" w:eastAsiaTheme="minorEastAsia" w:hAnsiTheme="minorHAnsi" w:cstheme="minorBidi"/>
            <w:sz w:val="22"/>
            <w:szCs w:val="22"/>
            <w:lang w:val="en-US" w:eastAsia="zh-CN"/>
          </w:rPr>
          <w:tab/>
        </w:r>
        <w:r w:rsidRPr="00D43157">
          <w:rPr>
            <w:rFonts w:cs="Arial"/>
          </w:rPr>
          <w:t>Reference UE architecture</w:t>
        </w:r>
        <w:r>
          <w:tab/>
        </w:r>
        <w:r>
          <w:fldChar w:fldCharType="begin"/>
        </w:r>
        <w:r>
          <w:instrText xml:space="preserve"> PAGEREF _Toc167790554 \h </w:instrText>
        </w:r>
      </w:ins>
      <w:r>
        <w:fldChar w:fldCharType="separate"/>
      </w:r>
      <w:ins w:id="387" w:author="Huawei" w:date="2024-05-28T12:05:00Z">
        <w:r>
          <w:t>55</w:t>
        </w:r>
        <w:r>
          <w:fldChar w:fldCharType="end"/>
        </w:r>
      </w:ins>
    </w:p>
    <w:p w14:paraId="118B54D4" w14:textId="77777777" w:rsidR="007404A2" w:rsidRDefault="007404A2">
      <w:pPr>
        <w:pStyle w:val="40"/>
        <w:rPr>
          <w:ins w:id="388" w:author="Huawei" w:date="2024-05-28T12:05:00Z"/>
          <w:rFonts w:asciiTheme="minorHAnsi" w:eastAsiaTheme="minorEastAsia" w:hAnsiTheme="minorHAnsi" w:cstheme="minorBidi"/>
          <w:sz w:val="22"/>
          <w:szCs w:val="22"/>
          <w:lang w:val="en-US" w:eastAsia="zh-CN"/>
        </w:rPr>
      </w:pPr>
      <w:ins w:id="389" w:author="Huawei" w:date="2024-05-28T12:05:00Z">
        <w:r>
          <w:t>5.10.2.2</w:t>
        </w:r>
        <w:r>
          <w:rPr>
            <w:rFonts w:asciiTheme="minorHAnsi" w:eastAsiaTheme="minorEastAsia" w:hAnsiTheme="minorHAnsi" w:cstheme="minorBidi"/>
            <w:sz w:val="22"/>
            <w:szCs w:val="22"/>
            <w:lang w:val="en-US" w:eastAsia="zh-CN"/>
          </w:rPr>
          <w:tab/>
        </w:r>
        <w:r w:rsidRPr="00D43157">
          <w:rPr>
            <w:rFonts w:cs="Arial"/>
          </w:rPr>
          <w:t>RF component assumptions</w:t>
        </w:r>
        <w:r>
          <w:tab/>
        </w:r>
        <w:r>
          <w:fldChar w:fldCharType="begin"/>
        </w:r>
        <w:r>
          <w:instrText xml:space="preserve"> PAGEREF _Toc167790555 \h </w:instrText>
        </w:r>
      </w:ins>
      <w:r>
        <w:fldChar w:fldCharType="separate"/>
      </w:r>
      <w:ins w:id="390" w:author="Huawei" w:date="2024-05-28T12:05:00Z">
        <w:r>
          <w:t>55</w:t>
        </w:r>
        <w:r>
          <w:fldChar w:fldCharType="end"/>
        </w:r>
      </w:ins>
    </w:p>
    <w:p w14:paraId="29420795" w14:textId="77777777" w:rsidR="007404A2" w:rsidRDefault="007404A2">
      <w:pPr>
        <w:pStyle w:val="40"/>
        <w:rPr>
          <w:ins w:id="391" w:author="Huawei" w:date="2024-05-28T12:05:00Z"/>
          <w:rFonts w:asciiTheme="minorHAnsi" w:eastAsiaTheme="minorEastAsia" w:hAnsiTheme="minorHAnsi" w:cstheme="minorBidi"/>
          <w:sz w:val="22"/>
          <w:szCs w:val="22"/>
          <w:lang w:val="en-US" w:eastAsia="zh-CN"/>
        </w:rPr>
      </w:pPr>
      <w:ins w:id="392" w:author="Huawei" w:date="2024-05-28T12:05:00Z">
        <w:r>
          <w:t>5.10.2.3</w:t>
        </w:r>
        <w:r>
          <w:rPr>
            <w:rFonts w:asciiTheme="minorHAnsi" w:eastAsiaTheme="minorEastAsia" w:hAnsiTheme="minorHAnsi" w:cstheme="minorBidi"/>
            <w:sz w:val="22"/>
            <w:szCs w:val="22"/>
            <w:lang w:val="en-US" w:eastAsia="zh-CN"/>
          </w:rPr>
          <w:tab/>
        </w:r>
        <w:r w:rsidRPr="00D43157">
          <w:rPr>
            <w:rFonts w:cs="Arial"/>
          </w:rPr>
          <w:t>Calculated MSD values</w:t>
        </w:r>
        <w:r>
          <w:tab/>
        </w:r>
        <w:r>
          <w:fldChar w:fldCharType="begin"/>
        </w:r>
        <w:r>
          <w:instrText xml:space="preserve"> PAGEREF _Toc167790556 \h </w:instrText>
        </w:r>
      </w:ins>
      <w:r>
        <w:fldChar w:fldCharType="separate"/>
      </w:r>
      <w:ins w:id="393" w:author="Huawei" w:date="2024-05-28T12:05:00Z">
        <w:r>
          <w:t>58</w:t>
        </w:r>
        <w:r>
          <w:fldChar w:fldCharType="end"/>
        </w:r>
      </w:ins>
    </w:p>
    <w:p w14:paraId="6529AC4E" w14:textId="77777777" w:rsidR="007404A2" w:rsidRDefault="007404A2">
      <w:pPr>
        <w:pStyle w:val="30"/>
        <w:rPr>
          <w:ins w:id="394" w:author="Huawei" w:date="2024-05-28T12:05:00Z"/>
          <w:rFonts w:asciiTheme="minorHAnsi" w:eastAsiaTheme="minorEastAsia" w:hAnsiTheme="minorHAnsi" w:cstheme="minorBidi"/>
          <w:sz w:val="22"/>
          <w:szCs w:val="22"/>
          <w:lang w:val="en-US" w:eastAsia="zh-CN"/>
        </w:rPr>
      </w:pPr>
      <w:ins w:id="395" w:author="Huawei" w:date="2024-05-28T12:05:00Z">
        <w:r>
          <w:t>5.10.3</w:t>
        </w:r>
        <w:r>
          <w:rPr>
            <w:rFonts w:asciiTheme="minorHAnsi" w:eastAsiaTheme="minorEastAsia" w:hAnsiTheme="minorHAnsi" w:cstheme="minorBidi"/>
            <w:sz w:val="22"/>
            <w:szCs w:val="22"/>
            <w:lang w:val="en-US" w:eastAsia="zh-CN"/>
          </w:rPr>
          <w:tab/>
        </w:r>
        <w:r>
          <w:t>Requirements for simultaneous Rx/Tx</w:t>
        </w:r>
        <w:r>
          <w:tab/>
        </w:r>
        <w:r>
          <w:fldChar w:fldCharType="begin"/>
        </w:r>
        <w:r>
          <w:instrText xml:space="preserve"> PAGEREF _Toc167790557 \h </w:instrText>
        </w:r>
      </w:ins>
      <w:r>
        <w:fldChar w:fldCharType="separate"/>
      </w:r>
      <w:ins w:id="396" w:author="Huawei" w:date="2024-05-28T12:05:00Z">
        <w:r>
          <w:t>59</w:t>
        </w:r>
        <w:r>
          <w:fldChar w:fldCharType="end"/>
        </w:r>
      </w:ins>
    </w:p>
    <w:p w14:paraId="0AC409A0" w14:textId="77777777" w:rsidR="007404A2" w:rsidRDefault="007404A2">
      <w:pPr>
        <w:pStyle w:val="20"/>
        <w:rPr>
          <w:ins w:id="397" w:author="Huawei" w:date="2024-05-28T12:05:00Z"/>
          <w:rFonts w:asciiTheme="minorHAnsi" w:eastAsiaTheme="minorEastAsia" w:hAnsiTheme="minorHAnsi" w:cstheme="minorBidi"/>
          <w:sz w:val="22"/>
          <w:szCs w:val="22"/>
          <w:lang w:val="en-US" w:eastAsia="zh-CN"/>
        </w:rPr>
      </w:pPr>
      <w:ins w:id="398" w:author="Huawei" w:date="2024-05-28T12:05:00Z">
        <w:r w:rsidRPr="00D43157">
          <w:rPr>
            <w:rFonts w:eastAsiaTheme="minorEastAsia"/>
            <w:lang w:eastAsia="en-US"/>
          </w:rPr>
          <w:t>5.x</w:t>
        </w:r>
        <w:r>
          <w:rPr>
            <w:rFonts w:asciiTheme="minorHAnsi" w:eastAsiaTheme="minorEastAsia" w:hAnsiTheme="minorHAnsi" w:cstheme="minorBidi"/>
            <w:sz w:val="22"/>
            <w:szCs w:val="22"/>
            <w:lang w:val="en-US" w:eastAsia="zh-CN"/>
          </w:rPr>
          <w:tab/>
        </w:r>
        <w:r w:rsidRPr="00D43157">
          <w:rPr>
            <w:rFonts w:eastAsiaTheme="minorEastAsia"/>
            <w:lang w:eastAsia="en-US"/>
          </w:rPr>
          <w:t>CA_nA-nB</w:t>
        </w:r>
        <w:r>
          <w:tab/>
        </w:r>
        <w:r>
          <w:fldChar w:fldCharType="begin"/>
        </w:r>
        <w:r>
          <w:instrText xml:space="preserve"> PAGEREF _Toc167790558 \h </w:instrText>
        </w:r>
      </w:ins>
      <w:r>
        <w:fldChar w:fldCharType="separate"/>
      </w:r>
      <w:ins w:id="399" w:author="Huawei" w:date="2024-05-28T12:05:00Z">
        <w:r>
          <w:t>59</w:t>
        </w:r>
        <w:r>
          <w:fldChar w:fldCharType="end"/>
        </w:r>
      </w:ins>
    </w:p>
    <w:p w14:paraId="1DB1F813" w14:textId="77777777" w:rsidR="007404A2" w:rsidRDefault="007404A2">
      <w:pPr>
        <w:pStyle w:val="30"/>
        <w:rPr>
          <w:ins w:id="400" w:author="Huawei" w:date="2024-05-28T12:05:00Z"/>
          <w:rFonts w:asciiTheme="minorHAnsi" w:eastAsiaTheme="minorEastAsia" w:hAnsiTheme="minorHAnsi" w:cstheme="minorBidi"/>
          <w:sz w:val="22"/>
          <w:szCs w:val="22"/>
          <w:lang w:val="en-US" w:eastAsia="zh-CN"/>
        </w:rPr>
      </w:pPr>
      <w:ins w:id="401" w:author="Huawei" w:date="2024-05-28T12:05:00Z">
        <w:r>
          <w:t>5.x.1</w:t>
        </w:r>
        <w:r>
          <w:rPr>
            <w:rFonts w:asciiTheme="minorHAnsi" w:eastAsiaTheme="minorEastAsia" w:hAnsiTheme="minorHAnsi" w:cstheme="minorBidi"/>
            <w:sz w:val="22"/>
            <w:szCs w:val="22"/>
            <w:lang w:val="en-US" w:eastAsia="zh-CN"/>
          </w:rPr>
          <w:tab/>
        </w:r>
        <w:r>
          <w:t>Status of the band combination</w:t>
        </w:r>
        <w:r>
          <w:tab/>
        </w:r>
        <w:r>
          <w:fldChar w:fldCharType="begin"/>
        </w:r>
        <w:r>
          <w:instrText xml:space="preserve"> PAGEREF _Toc167790559 \h </w:instrText>
        </w:r>
      </w:ins>
      <w:r>
        <w:fldChar w:fldCharType="separate"/>
      </w:r>
      <w:ins w:id="402" w:author="Huawei" w:date="2024-05-28T12:05:00Z">
        <w:r>
          <w:t>59</w:t>
        </w:r>
        <w:r>
          <w:fldChar w:fldCharType="end"/>
        </w:r>
      </w:ins>
    </w:p>
    <w:p w14:paraId="4F86A62D" w14:textId="77777777" w:rsidR="007404A2" w:rsidRDefault="007404A2">
      <w:pPr>
        <w:pStyle w:val="30"/>
        <w:rPr>
          <w:ins w:id="403" w:author="Huawei" w:date="2024-05-28T12:05:00Z"/>
          <w:rFonts w:asciiTheme="minorHAnsi" w:eastAsiaTheme="minorEastAsia" w:hAnsiTheme="minorHAnsi" w:cstheme="minorBidi"/>
          <w:sz w:val="22"/>
          <w:szCs w:val="22"/>
          <w:lang w:val="en-US" w:eastAsia="zh-CN"/>
        </w:rPr>
      </w:pPr>
      <w:ins w:id="404" w:author="Huawei" w:date="2024-05-28T12:05:00Z">
        <w:r>
          <w:t>5.x.2</w:t>
        </w:r>
        <w:r>
          <w:rPr>
            <w:rFonts w:asciiTheme="minorHAnsi" w:eastAsiaTheme="minorEastAsia" w:hAnsiTheme="minorHAnsi" w:cstheme="minorBidi"/>
            <w:sz w:val="22"/>
            <w:szCs w:val="22"/>
            <w:lang w:val="en-US" w:eastAsia="zh-CN"/>
          </w:rPr>
          <w:tab/>
        </w:r>
        <w:r>
          <w:t>MSD analysis</w:t>
        </w:r>
        <w:r>
          <w:tab/>
        </w:r>
        <w:r>
          <w:fldChar w:fldCharType="begin"/>
        </w:r>
        <w:r>
          <w:instrText xml:space="preserve"> PAGEREF _Toc167790560 \h </w:instrText>
        </w:r>
      </w:ins>
      <w:r>
        <w:fldChar w:fldCharType="separate"/>
      </w:r>
      <w:ins w:id="405" w:author="Huawei" w:date="2024-05-28T12:05:00Z">
        <w:r>
          <w:t>59</w:t>
        </w:r>
        <w:r>
          <w:fldChar w:fldCharType="end"/>
        </w:r>
      </w:ins>
    </w:p>
    <w:p w14:paraId="7BA1EBCE" w14:textId="77777777" w:rsidR="007404A2" w:rsidRDefault="007404A2">
      <w:pPr>
        <w:pStyle w:val="30"/>
        <w:rPr>
          <w:ins w:id="406" w:author="Huawei" w:date="2024-05-28T12:05:00Z"/>
          <w:rFonts w:asciiTheme="minorHAnsi" w:eastAsiaTheme="minorEastAsia" w:hAnsiTheme="minorHAnsi" w:cstheme="minorBidi"/>
          <w:sz w:val="22"/>
          <w:szCs w:val="22"/>
          <w:lang w:val="en-US" w:eastAsia="zh-CN"/>
        </w:rPr>
      </w:pPr>
      <w:ins w:id="407" w:author="Huawei" w:date="2024-05-28T12:05:00Z">
        <w:r>
          <w:t>5.x.3</w:t>
        </w:r>
        <w:r>
          <w:rPr>
            <w:rFonts w:asciiTheme="minorHAnsi" w:eastAsiaTheme="minorEastAsia" w:hAnsiTheme="minorHAnsi" w:cstheme="minorBidi"/>
            <w:sz w:val="22"/>
            <w:szCs w:val="22"/>
            <w:lang w:val="en-US" w:eastAsia="zh-CN"/>
          </w:rPr>
          <w:tab/>
        </w:r>
        <w:r>
          <w:t>Requirements for simultaneous Rx/Tx</w:t>
        </w:r>
        <w:r>
          <w:tab/>
        </w:r>
        <w:r>
          <w:fldChar w:fldCharType="begin"/>
        </w:r>
        <w:r>
          <w:instrText xml:space="preserve"> PAGEREF _Toc167790561 \h </w:instrText>
        </w:r>
      </w:ins>
      <w:r>
        <w:fldChar w:fldCharType="separate"/>
      </w:r>
      <w:ins w:id="408" w:author="Huawei" w:date="2024-05-28T12:05:00Z">
        <w:r>
          <w:t>59</w:t>
        </w:r>
        <w:r>
          <w:fldChar w:fldCharType="end"/>
        </w:r>
      </w:ins>
    </w:p>
    <w:p w14:paraId="0DE0276A" w14:textId="77777777" w:rsidR="007404A2" w:rsidRDefault="007404A2">
      <w:pPr>
        <w:pStyle w:val="80"/>
        <w:rPr>
          <w:ins w:id="409" w:author="Huawei" w:date="2024-05-28T12:05:00Z"/>
          <w:rFonts w:asciiTheme="minorHAnsi" w:eastAsiaTheme="minorEastAsia" w:hAnsiTheme="minorHAnsi" w:cstheme="minorBidi"/>
          <w:b w:val="0"/>
          <w:szCs w:val="22"/>
          <w:lang w:val="en-US" w:eastAsia="zh-CN"/>
        </w:rPr>
      </w:pPr>
      <w:ins w:id="410" w:author="Huawei" w:date="2024-05-28T12:05:00Z">
        <w:r w:rsidRPr="00D43157">
          <w:rPr>
            <w:rFonts w:eastAsiaTheme="minorEastAsia"/>
          </w:rPr>
          <w:t>Annex A (informative): Change history</w:t>
        </w:r>
        <w:r>
          <w:tab/>
        </w:r>
        <w:r>
          <w:fldChar w:fldCharType="begin"/>
        </w:r>
        <w:r>
          <w:instrText xml:space="preserve"> PAGEREF _Toc167790562 \h </w:instrText>
        </w:r>
      </w:ins>
      <w:r>
        <w:fldChar w:fldCharType="separate"/>
      </w:r>
      <w:ins w:id="411" w:author="Huawei" w:date="2024-05-28T12:05:00Z">
        <w:r>
          <w:t>60</w:t>
        </w:r>
        <w:r>
          <w:fldChar w:fldCharType="end"/>
        </w:r>
      </w:ins>
    </w:p>
    <w:p w14:paraId="6ADA1CA1" w14:textId="77777777" w:rsidR="00AE6398" w:rsidDel="007404A2" w:rsidRDefault="00AE6398">
      <w:pPr>
        <w:pStyle w:val="12"/>
        <w:rPr>
          <w:del w:id="412" w:author="Huawei" w:date="2024-05-28T12:05:00Z"/>
          <w:rFonts w:asciiTheme="minorHAnsi" w:eastAsiaTheme="minorEastAsia" w:hAnsiTheme="minorHAnsi" w:cstheme="minorBidi"/>
          <w:szCs w:val="22"/>
          <w:lang w:val="en-US" w:eastAsia="zh-CN"/>
        </w:rPr>
      </w:pPr>
      <w:del w:id="413" w:author="Huawei" w:date="2024-05-28T12:05:00Z">
        <w:r w:rsidRPr="00253927" w:rsidDel="007404A2">
          <w:rPr>
            <w:rFonts w:eastAsiaTheme="minorEastAsia"/>
          </w:rPr>
          <w:delText>Foreword</w:delText>
        </w:r>
        <w:r w:rsidDel="007404A2">
          <w:tab/>
          <w:delText>6</w:delText>
        </w:r>
      </w:del>
    </w:p>
    <w:p w14:paraId="4C894905" w14:textId="77777777" w:rsidR="00AE6398" w:rsidDel="007404A2" w:rsidRDefault="00AE6398">
      <w:pPr>
        <w:pStyle w:val="12"/>
        <w:rPr>
          <w:del w:id="414" w:author="Huawei" w:date="2024-05-28T12:05:00Z"/>
          <w:rFonts w:asciiTheme="minorHAnsi" w:eastAsiaTheme="minorEastAsia" w:hAnsiTheme="minorHAnsi" w:cstheme="minorBidi"/>
          <w:szCs w:val="22"/>
          <w:lang w:val="en-US" w:eastAsia="zh-CN"/>
        </w:rPr>
      </w:pPr>
      <w:del w:id="415" w:author="Huawei" w:date="2024-05-28T12:05:00Z">
        <w:r w:rsidRPr="00253927" w:rsidDel="007404A2">
          <w:rPr>
            <w:rFonts w:eastAsiaTheme="minorEastAsia"/>
          </w:rPr>
          <w:delText>1</w:delText>
        </w:r>
        <w:r w:rsidDel="007404A2">
          <w:rPr>
            <w:rFonts w:asciiTheme="minorHAnsi" w:eastAsiaTheme="minorEastAsia" w:hAnsiTheme="minorHAnsi" w:cstheme="minorBidi"/>
            <w:szCs w:val="22"/>
            <w:lang w:val="en-US" w:eastAsia="zh-CN"/>
          </w:rPr>
          <w:tab/>
        </w:r>
        <w:r w:rsidRPr="00253927" w:rsidDel="007404A2">
          <w:rPr>
            <w:rFonts w:eastAsiaTheme="minorEastAsia"/>
          </w:rPr>
          <w:delText>Scope</w:delText>
        </w:r>
        <w:r w:rsidDel="007404A2">
          <w:tab/>
          <w:delText>8</w:delText>
        </w:r>
      </w:del>
    </w:p>
    <w:p w14:paraId="49C31A76" w14:textId="77777777" w:rsidR="00AE6398" w:rsidDel="007404A2" w:rsidRDefault="00AE6398">
      <w:pPr>
        <w:pStyle w:val="12"/>
        <w:rPr>
          <w:del w:id="416" w:author="Huawei" w:date="2024-05-28T12:05:00Z"/>
          <w:rFonts w:asciiTheme="minorHAnsi" w:eastAsiaTheme="minorEastAsia" w:hAnsiTheme="minorHAnsi" w:cstheme="minorBidi"/>
          <w:szCs w:val="22"/>
          <w:lang w:val="en-US" w:eastAsia="zh-CN"/>
        </w:rPr>
      </w:pPr>
      <w:del w:id="417" w:author="Huawei" w:date="2024-05-28T12:05:00Z">
        <w:r w:rsidRPr="00253927" w:rsidDel="007404A2">
          <w:rPr>
            <w:rFonts w:eastAsiaTheme="minorEastAsia"/>
          </w:rPr>
          <w:delText>2</w:delText>
        </w:r>
        <w:r w:rsidDel="007404A2">
          <w:rPr>
            <w:rFonts w:asciiTheme="minorHAnsi" w:eastAsiaTheme="minorEastAsia" w:hAnsiTheme="minorHAnsi" w:cstheme="minorBidi"/>
            <w:szCs w:val="22"/>
            <w:lang w:val="en-US" w:eastAsia="zh-CN"/>
          </w:rPr>
          <w:tab/>
        </w:r>
        <w:r w:rsidRPr="00253927" w:rsidDel="007404A2">
          <w:rPr>
            <w:rFonts w:eastAsiaTheme="minorEastAsia"/>
          </w:rPr>
          <w:delText>References</w:delText>
        </w:r>
        <w:r w:rsidDel="007404A2">
          <w:tab/>
          <w:delText>8</w:delText>
        </w:r>
      </w:del>
    </w:p>
    <w:p w14:paraId="5CDAEBF2" w14:textId="77777777" w:rsidR="00AE6398" w:rsidDel="007404A2" w:rsidRDefault="00AE6398">
      <w:pPr>
        <w:pStyle w:val="12"/>
        <w:rPr>
          <w:del w:id="418" w:author="Huawei" w:date="2024-05-28T12:05:00Z"/>
          <w:rFonts w:asciiTheme="minorHAnsi" w:eastAsiaTheme="minorEastAsia" w:hAnsiTheme="minorHAnsi" w:cstheme="minorBidi"/>
          <w:szCs w:val="22"/>
          <w:lang w:val="en-US" w:eastAsia="zh-CN"/>
        </w:rPr>
      </w:pPr>
      <w:del w:id="419" w:author="Huawei" w:date="2024-05-28T12:05:00Z">
        <w:r w:rsidRPr="00253927" w:rsidDel="007404A2">
          <w:rPr>
            <w:rFonts w:eastAsiaTheme="minorEastAsia"/>
          </w:rPr>
          <w:delText>3</w:delText>
        </w:r>
        <w:r w:rsidDel="007404A2">
          <w:rPr>
            <w:rFonts w:asciiTheme="minorHAnsi" w:eastAsiaTheme="minorEastAsia" w:hAnsiTheme="minorHAnsi" w:cstheme="minorBidi"/>
            <w:szCs w:val="22"/>
            <w:lang w:val="en-US" w:eastAsia="zh-CN"/>
          </w:rPr>
          <w:tab/>
        </w:r>
        <w:r w:rsidRPr="00253927" w:rsidDel="007404A2">
          <w:rPr>
            <w:rFonts w:eastAsiaTheme="minorEastAsia"/>
          </w:rPr>
          <w:delText>Definitions of terms, symbols and abbreviations</w:delText>
        </w:r>
        <w:r w:rsidDel="007404A2">
          <w:tab/>
          <w:delText>8</w:delText>
        </w:r>
      </w:del>
    </w:p>
    <w:p w14:paraId="559A7CE7" w14:textId="77777777" w:rsidR="00AE6398" w:rsidDel="007404A2" w:rsidRDefault="00AE6398">
      <w:pPr>
        <w:pStyle w:val="20"/>
        <w:rPr>
          <w:del w:id="420" w:author="Huawei" w:date="2024-05-28T12:05:00Z"/>
          <w:rFonts w:asciiTheme="minorHAnsi" w:eastAsiaTheme="minorEastAsia" w:hAnsiTheme="minorHAnsi" w:cstheme="minorBidi"/>
          <w:sz w:val="22"/>
          <w:szCs w:val="22"/>
          <w:lang w:val="en-US" w:eastAsia="zh-CN"/>
        </w:rPr>
      </w:pPr>
      <w:del w:id="421" w:author="Huawei" w:date="2024-05-28T12:05:00Z">
        <w:r w:rsidDel="007404A2">
          <w:delText>3.1</w:delText>
        </w:r>
        <w:r w:rsidDel="007404A2">
          <w:rPr>
            <w:rFonts w:asciiTheme="minorHAnsi" w:eastAsiaTheme="minorEastAsia" w:hAnsiTheme="minorHAnsi" w:cstheme="minorBidi"/>
            <w:sz w:val="22"/>
            <w:szCs w:val="22"/>
            <w:lang w:val="en-US" w:eastAsia="zh-CN"/>
          </w:rPr>
          <w:tab/>
        </w:r>
        <w:r w:rsidDel="007404A2">
          <w:delText>Terms</w:delText>
        </w:r>
        <w:r w:rsidDel="007404A2">
          <w:tab/>
          <w:delText>8</w:delText>
        </w:r>
      </w:del>
    </w:p>
    <w:p w14:paraId="22B68987" w14:textId="77777777" w:rsidR="00AE6398" w:rsidDel="007404A2" w:rsidRDefault="00AE6398">
      <w:pPr>
        <w:pStyle w:val="20"/>
        <w:rPr>
          <w:del w:id="422" w:author="Huawei" w:date="2024-05-28T12:05:00Z"/>
          <w:rFonts w:asciiTheme="minorHAnsi" w:eastAsiaTheme="minorEastAsia" w:hAnsiTheme="minorHAnsi" w:cstheme="minorBidi"/>
          <w:sz w:val="22"/>
          <w:szCs w:val="22"/>
          <w:lang w:val="en-US" w:eastAsia="zh-CN"/>
        </w:rPr>
      </w:pPr>
      <w:del w:id="423" w:author="Huawei" w:date="2024-05-28T12:05:00Z">
        <w:r w:rsidDel="007404A2">
          <w:delText>3.2</w:delText>
        </w:r>
        <w:r w:rsidDel="007404A2">
          <w:rPr>
            <w:rFonts w:asciiTheme="minorHAnsi" w:eastAsiaTheme="minorEastAsia" w:hAnsiTheme="minorHAnsi" w:cstheme="minorBidi"/>
            <w:sz w:val="22"/>
            <w:szCs w:val="22"/>
            <w:lang w:val="en-US" w:eastAsia="zh-CN"/>
          </w:rPr>
          <w:tab/>
        </w:r>
        <w:r w:rsidDel="007404A2">
          <w:delText>Symbols</w:delText>
        </w:r>
        <w:r w:rsidDel="007404A2">
          <w:tab/>
          <w:delText>9</w:delText>
        </w:r>
      </w:del>
    </w:p>
    <w:p w14:paraId="4FC6D131" w14:textId="77777777" w:rsidR="00AE6398" w:rsidDel="007404A2" w:rsidRDefault="00AE6398">
      <w:pPr>
        <w:pStyle w:val="20"/>
        <w:rPr>
          <w:del w:id="424" w:author="Huawei" w:date="2024-05-28T12:05:00Z"/>
          <w:rFonts w:asciiTheme="minorHAnsi" w:eastAsiaTheme="minorEastAsia" w:hAnsiTheme="minorHAnsi" w:cstheme="minorBidi"/>
          <w:sz w:val="22"/>
          <w:szCs w:val="22"/>
          <w:lang w:val="en-US" w:eastAsia="zh-CN"/>
        </w:rPr>
      </w:pPr>
      <w:del w:id="425" w:author="Huawei" w:date="2024-05-28T12:05:00Z">
        <w:r w:rsidDel="007404A2">
          <w:delText>3.3</w:delText>
        </w:r>
        <w:r w:rsidDel="007404A2">
          <w:rPr>
            <w:rFonts w:asciiTheme="minorHAnsi" w:eastAsiaTheme="minorEastAsia" w:hAnsiTheme="minorHAnsi" w:cstheme="minorBidi"/>
            <w:sz w:val="22"/>
            <w:szCs w:val="22"/>
            <w:lang w:val="en-US" w:eastAsia="zh-CN"/>
          </w:rPr>
          <w:tab/>
        </w:r>
        <w:r w:rsidDel="007404A2">
          <w:delText>Abbreviations</w:delText>
        </w:r>
        <w:r w:rsidDel="007404A2">
          <w:tab/>
          <w:delText>9</w:delText>
        </w:r>
      </w:del>
    </w:p>
    <w:p w14:paraId="195413C7" w14:textId="77777777" w:rsidR="00AE6398" w:rsidDel="007404A2" w:rsidRDefault="00AE6398">
      <w:pPr>
        <w:pStyle w:val="12"/>
        <w:rPr>
          <w:del w:id="426" w:author="Huawei" w:date="2024-05-28T12:05:00Z"/>
          <w:rFonts w:asciiTheme="minorHAnsi" w:eastAsiaTheme="minorEastAsia" w:hAnsiTheme="minorHAnsi" w:cstheme="minorBidi"/>
          <w:szCs w:val="22"/>
          <w:lang w:val="en-US" w:eastAsia="zh-CN"/>
        </w:rPr>
      </w:pPr>
      <w:del w:id="427" w:author="Huawei" w:date="2024-05-28T12:05:00Z">
        <w:r w:rsidRPr="00253927" w:rsidDel="007404A2">
          <w:rPr>
            <w:rFonts w:eastAsiaTheme="minorEastAsia"/>
          </w:rPr>
          <w:delText>4</w:delText>
        </w:r>
        <w:r w:rsidDel="007404A2">
          <w:rPr>
            <w:rFonts w:asciiTheme="minorHAnsi" w:eastAsiaTheme="minorEastAsia" w:hAnsiTheme="minorHAnsi" w:cstheme="minorBidi"/>
            <w:szCs w:val="22"/>
            <w:lang w:val="en-US" w:eastAsia="zh-CN"/>
          </w:rPr>
          <w:tab/>
        </w:r>
        <w:r w:rsidRPr="00253927" w:rsidDel="007404A2">
          <w:rPr>
            <w:rFonts w:eastAsiaTheme="minorEastAsia"/>
          </w:rPr>
          <w:delText>Background</w:delText>
        </w:r>
        <w:r w:rsidDel="007404A2">
          <w:tab/>
          <w:delText>10</w:delText>
        </w:r>
      </w:del>
    </w:p>
    <w:p w14:paraId="49877E01" w14:textId="77777777" w:rsidR="00AE6398" w:rsidDel="007404A2" w:rsidRDefault="00AE6398">
      <w:pPr>
        <w:pStyle w:val="20"/>
        <w:rPr>
          <w:del w:id="428" w:author="Huawei" w:date="2024-05-28T12:05:00Z"/>
          <w:rFonts w:asciiTheme="minorHAnsi" w:eastAsiaTheme="minorEastAsia" w:hAnsiTheme="minorHAnsi" w:cstheme="minorBidi"/>
          <w:sz w:val="22"/>
          <w:szCs w:val="22"/>
          <w:lang w:val="en-US" w:eastAsia="zh-CN"/>
        </w:rPr>
      </w:pPr>
      <w:del w:id="429" w:author="Huawei" w:date="2024-05-28T12:05:00Z">
        <w:r w:rsidDel="007404A2">
          <w:delText>4.1</w:delText>
        </w:r>
        <w:r w:rsidDel="007404A2">
          <w:rPr>
            <w:rFonts w:asciiTheme="minorHAnsi" w:eastAsiaTheme="minorEastAsia" w:hAnsiTheme="minorHAnsi" w:cstheme="minorBidi"/>
            <w:sz w:val="22"/>
            <w:szCs w:val="22"/>
            <w:lang w:val="en-US" w:eastAsia="zh-CN"/>
          </w:rPr>
          <w:tab/>
        </w:r>
        <w:r w:rsidDel="007404A2">
          <w:delText>Background information in Rel-17</w:delText>
        </w:r>
        <w:r w:rsidDel="007404A2">
          <w:tab/>
          <w:delText>10</w:delText>
        </w:r>
      </w:del>
    </w:p>
    <w:p w14:paraId="6DF9B57E" w14:textId="77777777" w:rsidR="00AE6398" w:rsidDel="007404A2" w:rsidRDefault="00AE6398">
      <w:pPr>
        <w:pStyle w:val="20"/>
        <w:rPr>
          <w:del w:id="430" w:author="Huawei" w:date="2024-05-28T12:05:00Z"/>
          <w:rFonts w:asciiTheme="minorHAnsi" w:eastAsiaTheme="minorEastAsia" w:hAnsiTheme="minorHAnsi" w:cstheme="minorBidi"/>
          <w:sz w:val="22"/>
          <w:szCs w:val="22"/>
          <w:lang w:val="en-US" w:eastAsia="zh-CN"/>
        </w:rPr>
      </w:pPr>
      <w:del w:id="431" w:author="Huawei" w:date="2024-05-28T12:05:00Z">
        <w:r w:rsidDel="007404A2">
          <w:delText>4.2</w:delText>
        </w:r>
        <w:r w:rsidDel="007404A2">
          <w:rPr>
            <w:rFonts w:asciiTheme="minorHAnsi" w:eastAsiaTheme="minorEastAsia" w:hAnsiTheme="minorHAnsi" w:cstheme="minorBidi"/>
            <w:sz w:val="22"/>
            <w:szCs w:val="22"/>
            <w:lang w:val="en-US" w:eastAsia="zh-CN"/>
          </w:rPr>
          <w:tab/>
        </w:r>
        <w:r w:rsidDel="007404A2">
          <w:delText>WI Objective in Rel-18</w:delText>
        </w:r>
        <w:r w:rsidDel="007404A2">
          <w:tab/>
          <w:delText>10</w:delText>
        </w:r>
      </w:del>
    </w:p>
    <w:p w14:paraId="1FB48768" w14:textId="77777777" w:rsidR="00AE6398" w:rsidDel="007404A2" w:rsidRDefault="00AE6398">
      <w:pPr>
        <w:pStyle w:val="12"/>
        <w:rPr>
          <w:del w:id="432" w:author="Huawei" w:date="2024-05-28T12:05:00Z"/>
          <w:rFonts w:asciiTheme="minorHAnsi" w:eastAsiaTheme="minorEastAsia" w:hAnsiTheme="minorHAnsi" w:cstheme="minorBidi"/>
          <w:szCs w:val="22"/>
          <w:lang w:val="en-US" w:eastAsia="zh-CN"/>
        </w:rPr>
      </w:pPr>
      <w:del w:id="433" w:author="Huawei" w:date="2024-05-28T12:05:00Z">
        <w:r w:rsidRPr="00253927" w:rsidDel="007404A2">
          <w:rPr>
            <w:rFonts w:eastAsiaTheme="minorEastAsia"/>
          </w:rPr>
          <w:delText>5</w:delText>
        </w:r>
        <w:r w:rsidDel="007404A2">
          <w:rPr>
            <w:rFonts w:asciiTheme="minorHAnsi" w:eastAsiaTheme="minorEastAsia" w:hAnsiTheme="minorHAnsi" w:cstheme="minorBidi"/>
            <w:szCs w:val="22"/>
            <w:lang w:val="en-US" w:eastAsia="zh-CN"/>
          </w:rPr>
          <w:tab/>
        </w:r>
        <w:r w:rsidRPr="00253927" w:rsidDel="007404A2">
          <w:rPr>
            <w:rFonts w:eastAsiaTheme="minorEastAsia"/>
          </w:rPr>
          <w:delText>Specific Band combinations</w:delText>
        </w:r>
        <w:r w:rsidDel="007404A2">
          <w:tab/>
          <w:delText>11</w:delText>
        </w:r>
      </w:del>
    </w:p>
    <w:p w14:paraId="6BBB5228" w14:textId="77777777" w:rsidR="00AE6398" w:rsidDel="007404A2" w:rsidRDefault="00AE6398">
      <w:pPr>
        <w:pStyle w:val="20"/>
        <w:rPr>
          <w:del w:id="434" w:author="Huawei" w:date="2024-05-28T12:05:00Z"/>
          <w:rFonts w:asciiTheme="minorHAnsi" w:eastAsiaTheme="minorEastAsia" w:hAnsiTheme="minorHAnsi" w:cstheme="minorBidi"/>
          <w:sz w:val="22"/>
          <w:szCs w:val="22"/>
          <w:lang w:val="en-US" w:eastAsia="zh-CN"/>
        </w:rPr>
      </w:pPr>
      <w:del w:id="435" w:author="Huawei" w:date="2024-05-28T12:05:00Z">
        <w:r w:rsidRPr="00253927" w:rsidDel="007404A2">
          <w:rPr>
            <w:rFonts w:eastAsiaTheme="minorEastAsia"/>
            <w:lang w:eastAsia="en-US"/>
          </w:rPr>
          <w:delText>5.1</w:delText>
        </w:r>
        <w:r w:rsidDel="007404A2">
          <w:rPr>
            <w:rFonts w:asciiTheme="minorHAnsi" w:eastAsiaTheme="minorEastAsia" w:hAnsiTheme="minorHAnsi" w:cstheme="minorBidi"/>
            <w:sz w:val="22"/>
            <w:szCs w:val="22"/>
            <w:lang w:val="en-US" w:eastAsia="zh-CN"/>
          </w:rPr>
          <w:tab/>
        </w:r>
        <w:r w:rsidRPr="00253927" w:rsidDel="007404A2">
          <w:rPr>
            <w:rFonts w:eastAsiaTheme="minorEastAsia"/>
            <w:lang w:eastAsia="en-US"/>
          </w:rPr>
          <w:delText>CA_n34A-n41A</w:delText>
        </w:r>
        <w:r w:rsidDel="007404A2">
          <w:tab/>
          <w:delText>11</w:delText>
        </w:r>
      </w:del>
    </w:p>
    <w:p w14:paraId="0C4BBD46" w14:textId="77777777" w:rsidR="00AE6398" w:rsidDel="007404A2" w:rsidRDefault="00AE6398">
      <w:pPr>
        <w:pStyle w:val="30"/>
        <w:rPr>
          <w:del w:id="436" w:author="Huawei" w:date="2024-05-28T12:05:00Z"/>
          <w:rFonts w:asciiTheme="minorHAnsi" w:eastAsiaTheme="minorEastAsia" w:hAnsiTheme="minorHAnsi" w:cstheme="minorBidi"/>
          <w:sz w:val="22"/>
          <w:szCs w:val="22"/>
          <w:lang w:val="en-US" w:eastAsia="zh-CN"/>
        </w:rPr>
      </w:pPr>
      <w:del w:id="437" w:author="Huawei" w:date="2024-05-28T12:05:00Z">
        <w:r w:rsidDel="007404A2">
          <w:delText>5.1.1</w:delText>
        </w:r>
        <w:r w:rsidDel="007404A2">
          <w:rPr>
            <w:rFonts w:asciiTheme="minorHAnsi" w:eastAsiaTheme="minorEastAsia" w:hAnsiTheme="minorHAnsi" w:cstheme="minorBidi"/>
            <w:sz w:val="22"/>
            <w:szCs w:val="22"/>
            <w:lang w:val="en-US" w:eastAsia="zh-CN"/>
          </w:rPr>
          <w:tab/>
        </w:r>
        <w:r w:rsidDel="007404A2">
          <w:delText>Status of the band combination</w:delText>
        </w:r>
        <w:r w:rsidDel="007404A2">
          <w:tab/>
          <w:delText>11</w:delText>
        </w:r>
      </w:del>
    </w:p>
    <w:p w14:paraId="50A8D9E8" w14:textId="77777777" w:rsidR="00AE6398" w:rsidDel="007404A2" w:rsidRDefault="00AE6398">
      <w:pPr>
        <w:pStyle w:val="40"/>
        <w:rPr>
          <w:del w:id="438" w:author="Huawei" w:date="2024-05-28T12:05:00Z"/>
          <w:rFonts w:asciiTheme="minorHAnsi" w:eastAsiaTheme="minorEastAsia" w:hAnsiTheme="minorHAnsi" w:cstheme="minorBidi"/>
          <w:sz w:val="22"/>
          <w:szCs w:val="22"/>
          <w:lang w:val="en-US" w:eastAsia="zh-CN"/>
        </w:rPr>
      </w:pPr>
      <w:del w:id="439" w:author="Huawei" w:date="2024-05-28T12:05:00Z">
        <w:r w:rsidRPr="00253927" w:rsidDel="007404A2">
          <w:rPr>
            <w:rFonts w:eastAsiaTheme="minorEastAsia"/>
          </w:rPr>
          <w:delText>5.1.1.1</w:delText>
        </w:r>
        <w:r w:rsidDel="007404A2">
          <w:rPr>
            <w:rFonts w:asciiTheme="minorHAnsi" w:eastAsiaTheme="minorEastAsia" w:hAnsiTheme="minorHAnsi" w:cstheme="minorBidi"/>
            <w:sz w:val="22"/>
            <w:szCs w:val="22"/>
            <w:lang w:val="en-US" w:eastAsia="zh-CN"/>
          </w:rPr>
          <w:tab/>
        </w:r>
        <w:r w:rsidRPr="00253927" w:rsidDel="007404A2">
          <w:rPr>
            <w:rFonts w:eastAsiaTheme="minorEastAsia"/>
          </w:rPr>
          <w:delText>Operating bands for CA</w:delText>
        </w:r>
        <w:r w:rsidDel="007404A2">
          <w:tab/>
          <w:delText>11</w:delText>
        </w:r>
      </w:del>
    </w:p>
    <w:p w14:paraId="78BC6AF3" w14:textId="77777777" w:rsidR="00AE6398" w:rsidDel="007404A2" w:rsidRDefault="00AE6398">
      <w:pPr>
        <w:pStyle w:val="40"/>
        <w:rPr>
          <w:del w:id="440" w:author="Huawei" w:date="2024-05-28T12:05:00Z"/>
          <w:rFonts w:asciiTheme="minorHAnsi" w:eastAsiaTheme="minorEastAsia" w:hAnsiTheme="minorHAnsi" w:cstheme="minorBidi"/>
          <w:sz w:val="22"/>
          <w:szCs w:val="22"/>
          <w:lang w:val="en-US" w:eastAsia="zh-CN"/>
        </w:rPr>
      </w:pPr>
      <w:del w:id="441" w:author="Huawei" w:date="2024-05-28T12:05:00Z">
        <w:r w:rsidRPr="00253927" w:rsidDel="007404A2">
          <w:rPr>
            <w:rFonts w:eastAsiaTheme="minorEastAsia"/>
          </w:rPr>
          <w:delText>5.1.1.2</w:delText>
        </w:r>
        <w:r w:rsidDel="007404A2">
          <w:rPr>
            <w:rFonts w:asciiTheme="minorHAnsi" w:eastAsiaTheme="minorEastAsia" w:hAnsiTheme="minorHAnsi" w:cstheme="minorBidi"/>
            <w:sz w:val="22"/>
            <w:szCs w:val="22"/>
            <w:lang w:val="en-US" w:eastAsia="zh-CN"/>
          </w:rPr>
          <w:tab/>
        </w:r>
        <w:r w:rsidRPr="00253927" w:rsidDel="007404A2">
          <w:rPr>
            <w:rFonts w:eastAsiaTheme="minorEastAsia"/>
          </w:rPr>
          <w:delText>Power class of the BC</w:delText>
        </w:r>
        <w:r w:rsidDel="007404A2">
          <w:tab/>
          <w:delText>11</w:delText>
        </w:r>
      </w:del>
    </w:p>
    <w:p w14:paraId="6F5FEC07" w14:textId="77777777" w:rsidR="00AE6398" w:rsidDel="007404A2" w:rsidRDefault="00AE6398">
      <w:pPr>
        <w:pStyle w:val="40"/>
        <w:rPr>
          <w:del w:id="442" w:author="Huawei" w:date="2024-05-28T12:05:00Z"/>
          <w:rFonts w:asciiTheme="minorHAnsi" w:eastAsiaTheme="minorEastAsia" w:hAnsiTheme="minorHAnsi" w:cstheme="minorBidi"/>
          <w:sz w:val="22"/>
          <w:szCs w:val="22"/>
          <w:lang w:val="en-US" w:eastAsia="zh-CN"/>
        </w:rPr>
      </w:pPr>
      <w:del w:id="443" w:author="Huawei" w:date="2024-05-28T12:05:00Z">
        <w:r w:rsidRPr="00253927" w:rsidDel="007404A2">
          <w:rPr>
            <w:rFonts w:eastAsiaTheme="minorEastAsia"/>
          </w:rPr>
          <w:delText>5.1.1.3</w:delText>
        </w:r>
        <w:r w:rsidDel="007404A2">
          <w:rPr>
            <w:rFonts w:asciiTheme="minorHAnsi" w:eastAsiaTheme="minorEastAsia" w:hAnsiTheme="minorHAnsi" w:cstheme="minorBidi"/>
            <w:sz w:val="22"/>
            <w:szCs w:val="22"/>
            <w:lang w:val="en-US" w:eastAsia="zh-CN"/>
          </w:rPr>
          <w:tab/>
        </w:r>
        <w:r w:rsidDel="007404A2">
          <w:delText>∆T</w:delText>
        </w:r>
        <w:r w:rsidRPr="00253927" w:rsidDel="007404A2">
          <w:rPr>
            <w:vertAlign w:val="subscript"/>
          </w:rPr>
          <w:delText>IB</w:delText>
        </w:r>
        <w:r w:rsidDel="007404A2">
          <w:delText xml:space="preserve"> and ∆R</w:delText>
        </w:r>
        <w:r w:rsidRPr="00253927" w:rsidDel="007404A2">
          <w:rPr>
            <w:vertAlign w:val="subscript"/>
          </w:rPr>
          <w:delText>IB</w:delText>
        </w:r>
        <w:r w:rsidDel="007404A2">
          <w:tab/>
          <w:delText>11</w:delText>
        </w:r>
      </w:del>
    </w:p>
    <w:p w14:paraId="4DEEBD35" w14:textId="77777777" w:rsidR="00AE6398" w:rsidDel="007404A2" w:rsidRDefault="00AE6398">
      <w:pPr>
        <w:pStyle w:val="30"/>
        <w:rPr>
          <w:del w:id="444" w:author="Huawei" w:date="2024-05-28T12:05:00Z"/>
          <w:rFonts w:asciiTheme="minorHAnsi" w:eastAsiaTheme="minorEastAsia" w:hAnsiTheme="minorHAnsi" w:cstheme="minorBidi"/>
          <w:sz w:val="22"/>
          <w:szCs w:val="22"/>
          <w:lang w:val="en-US" w:eastAsia="zh-CN"/>
        </w:rPr>
      </w:pPr>
      <w:del w:id="445" w:author="Huawei" w:date="2024-05-28T12:05:00Z">
        <w:r w:rsidDel="007404A2">
          <w:delText>5.1.2</w:delText>
        </w:r>
        <w:r w:rsidDel="007404A2">
          <w:rPr>
            <w:rFonts w:asciiTheme="minorHAnsi" w:eastAsiaTheme="minorEastAsia" w:hAnsiTheme="minorHAnsi" w:cstheme="minorBidi"/>
            <w:sz w:val="22"/>
            <w:szCs w:val="22"/>
            <w:lang w:val="en-US" w:eastAsia="zh-CN"/>
          </w:rPr>
          <w:tab/>
        </w:r>
        <w:r w:rsidDel="007404A2">
          <w:delText>MSD analysis for simultaneous Rx/Tx</w:delText>
        </w:r>
        <w:r w:rsidDel="007404A2">
          <w:tab/>
          <w:delText>12</w:delText>
        </w:r>
      </w:del>
    </w:p>
    <w:p w14:paraId="5ADD6D0C" w14:textId="77777777" w:rsidR="00AE6398" w:rsidDel="007404A2" w:rsidRDefault="00AE6398">
      <w:pPr>
        <w:pStyle w:val="40"/>
        <w:rPr>
          <w:del w:id="446" w:author="Huawei" w:date="2024-05-28T12:05:00Z"/>
          <w:rFonts w:asciiTheme="minorHAnsi" w:eastAsiaTheme="minorEastAsia" w:hAnsiTheme="minorHAnsi" w:cstheme="minorBidi"/>
          <w:sz w:val="22"/>
          <w:szCs w:val="22"/>
          <w:lang w:val="en-US" w:eastAsia="zh-CN"/>
        </w:rPr>
      </w:pPr>
      <w:del w:id="447" w:author="Huawei" w:date="2024-05-28T12:05:00Z">
        <w:r w:rsidDel="007404A2">
          <w:delText>5.1.2.1</w:delText>
        </w:r>
        <w:r w:rsidDel="007404A2">
          <w:rPr>
            <w:rFonts w:asciiTheme="minorHAnsi" w:eastAsiaTheme="minorEastAsia" w:hAnsiTheme="minorHAnsi" w:cstheme="minorBidi"/>
            <w:sz w:val="22"/>
            <w:szCs w:val="22"/>
            <w:lang w:val="en-US" w:eastAsia="zh-CN"/>
          </w:rPr>
          <w:tab/>
        </w:r>
        <w:r w:rsidRPr="00253927" w:rsidDel="007404A2">
          <w:rPr>
            <w:rFonts w:cs="Arial"/>
          </w:rPr>
          <w:delText>Reference UE architecture</w:delText>
        </w:r>
        <w:r w:rsidDel="007404A2">
          <w:tab/>
          <w:delText>12</w:delText>
        </w:r>
      </w:del>
    </w:p>
    <w:p w14:paraId="7BAD5A8B" w14:textId="77777777" w:rsidR="00AE6398" w:rsidDel="007404A2" w:rsidRDefault="00AE6398">
      <w:pPr>
        <w:pStyle w:val="40"/>
        <w:rPr>
          <w:del w:id="448" w:author="Huawei" w:date="2024-05-28T12:05:00Z"/>
          <w:rFonts w:asciiTheme="minorHAnsi" w:eastAsiaTheme="minorEastAsia" w:hAnsiTheme="minorHAnsi" w:cstheme="minorBidi"/>
          <w:sz w:val="22"/>
          <w:szCs w:val="22"/>
          <w:lang w:val="en-US" w:eastAsia="zh-CN"/>
        </w:rPr>
      </w:pPr>
      <w:del w:id="449" w:author="Huawei" w:date="2024-05-28T12:05:00Z">
        <w:r w:rsidDel="007404A2">
          <w:delText>5.1.2.2</w:delText>
        </w:r>
        <w:r w:rsidDel="007404A2">
          <w:rPr>
            <w:rFonts w:asciiTheme="minorHAnsi" w:eastAsiaTheme="minorEastAsia" w:hAnsiTheme="minorHAnsi" w:cstheme="minorBidi"/>
            <w:sz w:val="22"/>
            <w:szCs w:val="22"/>
            <w:lang w:val="en-US" w:eastAsia="zh-CN"/>
          </w:rPr>
          <w:tab/>
        </w:r>
        <w:r w:rsidRPr="00253927" w:rsidDel="007404A2">
          <w:rPr>
            <w:rFonts w:cs="Arial"/>
          </w:rPr>
          <w:delText>RF component assumptions</w:delText>
        </w:r>
        <w:r w:rsidDel="007404A2">
          <w:tab/>
          <w:delText>12</w:delText>
        </w:r>
      </w:del>
    </w:p>
    <w:p w14:paraId="447789FF" w14:textId="77777777" w:rsidR="00AE6398" w:rsidDel="007404A2" w:rsidRDefault="00AE6398">
      <w:pPr>
        <w:pStyle w:val="40"/>
        <w:rPr>
          <w:del w:id="450" w:author="Huawei" w:date="2024-05-28T12:05:00Z"/>
          <w:rFonts w:asciiTheme="minorHAnsi" w:eastAsiaTheme="minorEastAsia" w:hAnsiTheme="minorHAnsi" w:cstheme="minorBidi"/>
          <w:sz w:val="22"/>
          <w:szCs w:val="22"/>
          <w:lang w:val="en-US" w:eastAsia="zh-CN"/>
        </w:rPr>
      </w:pPr>
      <w:del w:id="451" w:author="Huawei" w:date="2024-05-28T12:05:00Z">
        <w:r w:rsidDel="007404A2">
          <w:delText>5.1.2.3</w:delText>
        </w:r>
        <w:r w:rsidDel="007404A2">
          <w:rPr>
            <w:rFonts w:asciiTheme="minorHAnsi" w:eastAsiaTheme="minorEastAsia" w:hAnsiTheme="minorHAnsi" w:cstheme="minorBidi"/>
            <w:sz w:val="22"/>
            <w:szCs w:val="22"/>
            <w:lang w:val="en-US" w:eastAsia="zh-CN"/>
          </w:rPr>
          <w:tab/>
        </w:r>
        <w:r w:rsidRPr="00253927" w:rsidDel="007404A2">
          <w:rPr>
            <w:rFonts w:cs="Arial"/>
          </w:rPr>
          <w:delText>Calculated MSD values</w:delText>
        </w:r>
        <w:r w:rsidDel="007404A2">
          <w:tab/>
          <w:delText>13</w:delText>
        </w:r>
      </w:del>
    </w:p>
    <w:p w14:paraId="38F5CD16" w14:textId="77777777" w:rsidR="00AE6398" w:rsidDel="007404A2" w:rsidRDefault="00AE6398">
      <w:pPr>
        <w:pStyle w:val="30"/>
        <w:rPr>
          <w:del w:id="452" w:author="Huawei" w:date="2024-05-28T12:05:00Z"/>
          <w:rFonts w:asciiTheme="minorHAnsi" w:eastAsiaTheme="minorEastAsia" w:hAnsiTheme="minorHAnsi" w:cstheme="minorBidi"/>
          <w:sz w:val="22"/>
          <w:szCs w:val="22"/>
          <w:lang w:val="en-US" w:eastAsia="zh-CN"/>
        </w:rPr>
      </w:pPr>
      <w:del w:id="453" w:author="Huawei" w:date="2024-05-28T12:05:00Z">
        <w:r w:rsidDel="007404A2">
          <w:delText>5.1.3</w:delText>
        </w:r>
        <w:r w:rsidDel="007404A2">
          <w:rPr>
            <w:rFonts w:asciiTheme="minorHAnsi" w:eastAsiaTheme="minorEastAsia" w:hAnsiTheme="minorHAnsi" w:cstheme="minorBidi"/>
            <w:sz w:val="22"/>
            <w:szCs w:val="22"/>
            <w:lang w:val="en-US" w:eastAsia="zh-CN"/>
          </w:rPr>
          <w:tab/>
        </w:r>
        <w:r w:rsidDel="007404A2">
          <w:delText>Requirements for simultaneous Rx/Tx</w:delText>
        </w:r>
        <w:r w:rsidDel="007404A2">
          <w:tab/>
          <w:delText>14</w:delText>
        </w:r>
      </w:del>
    </w:p>
    <w:p w14:paraId="48C9897A" w14:textId="77777777" w:rsidR="00AE6398" w:rsidDel="007404A2" w:rsidRDefault="00AE6398">
      <w:pPr>
        <w:pStyle w:val="40"/>
        <w:rPr>
          <w:del w:id="454" w:author="Huawei" w:date="2024-05-28T12:05:00Z"/>
          <w:rFonts w:asciiTheme="minorHAnsi" w:eastAsiaTheme="minorEastAsia" w:hAnsiTheme="minorHAnsi" w:cstheme="minorBidi"/>
          <w:sz w:val="22"/>
          <w:szCs w:val="22"/>
          <w:lang w:val="en-US" w:eastAsia="zh-CN"/>
        </w:rPr>
      </w:pPr>
      <w:del w:id="455" w:author="Huawei" w:date="2024-05-28T12:05:00Z">
        <w:r w:rsidDel="007404A2">
          <w:delText>5.1.3.1</w:delText>
        </w:r>
        <w:r w:rsidDel="007404A2">
          <w:rPr>
            <w:rFonts w:asciiTheme="minorHAnsi" w:eastAsiaTheme="minorEastAsia" w:hAnsiTheme="minorHAnsi" w:cstheme="minorBidi"/>
            <w:sz w:val="22"/>
            <w:szCs w:val="22"/>
            <w:lang w:val="en-US" w:eastAsia="zh-CN"/>
          </w:rPr>
          <w:tab/>
        </w:r>
        <w:r w:rsidDel="007404A2">
          <w:delText>Reference sensitivity requirements</w:delText>
        </w:r>
        <w:r w:rsidDel="007404A2">
          <w:tab/>
          <w:delText>14</w:delText>
        </w:r>
      </w:del>
    </w:p>
    <w:p w14:paraId="76ABE7E8" w14:textId="77777777" w:rsidR="00AE6398" w:rsidDel="007404A2" w:rsidRDefault="00AE6398">
      <w:pPr>
        <w:pStyle w:val="20"/>
        <w:rPr>
          <w:del w:id="456" w:author="Huawei" w:date="2024-05-28T12:05:00Z"/>
          <w:rFonts w:asciiTheme="minorHAnsi" w:eastAsiaTheme="minorEastAsia" w:hAnsiTheme="minorHAnsi" w:cstheme="minorBidi"/>
          <w:sz w:val="22"/>
          <w:szCs w:val="22"/>
          <w:lang w:val="en-US" w:eastAsia="zh-CN"/>
        </w:rPr>
      </w:pPr>
      <w:del w:id="457" w:author="Huawei" w:date="2024-05-28T12:05:00Z">
        <w:r w:rsidDel="007404A2">
          <w:delText>5.2</w:delText>
        </w:r>
        <w:r w:rsidDel="007404A2">
          <w:rPr>
            <w:rFonts w:asciiTheme="minorHAnsi" w:eastAsiaTheme="minorEastAsia" w:hAnsiTheme="minorHAnsi" w:cstheme="minorBidi"/>
            <w:sz w:val="22"/>
            <w:szCs w:val="22"/>
            <w:lang w:val="en-US" w:eastAsia="zh-CN"/>
          </w:rPr>
          <w:tab/>
        </w:r>
        <w:r w:rsidDel="007404A2">
          <w:delText>CA_n39A-n41A</w:delText>
        </w:r>
        <w:r w:rsidDel="007404A2">
          <w:tab/>
          <w:delText>14</w:delText>
        </w:r>
      </w:del>
    </w:p>
    <w:p w14:paraId="3BECA046" w14:textId="77777777" w:rsidR="00AE6398" w:rsidDel="007404A2" w:rsidRDefault="00AE6398">
      <w:pPr>
        <w:pStyle w:val="30"/>
        <w:rPr>
          <w:del w:id="458" w:author="Huawei" w:date="2024-05-28T12:05:00Z"/>
          <w:rFonts w:asciiTheme="minorHAnsi" w:eastAsiaTheme="minorEastAsia" w:hAnsiTheme="minorHAnsi" w:cstheme="minorBidi"/>
          <w:sz w:val="22"/>
          <w:szCs w:val="22"/>
          <w:lang w:val="en-US" w:eastAsia="zh-CN"/>
        </w:rPr>
      </w:pPr>
      <w:del w:id="459" w:author="Huawei" w:date="2024-05-28T12:05:00Z">
        <w:r w:rsidDel="007404A2">
          <w:delText>5.2.1</w:delText>
        </w:r>
        <w:r w:rsidDel="007404A2">
          <w:rPr>
            <w:rFonts w:asciiTheme="minorHAnsi" w:eastAsiaTheme="minorEastAsia" w:hAnsiTheme="minorHAnsi" w:cstheme="minorBidi"/>
            <w:sz w:val="22"/>
            <w:szCs w:val="22"/>
            <w:lang w:val="en-US" w:eastAsia="zh-CN"/>
          </w:rPr>
          <w:tab/>
        </w:r>
        <w:r w:rsidDel="007404A2">
          <w:delText>Status of the band combination</w:delText>
        </w:r>
        <w:r w:rsidDel="007404A2">
          <w:tab/>
          <w:delText>14</w:delText>
        </w:r>
      </w:del>
    </w:p>
    <w:p w14:paraId="7FCD73F8" w14:textId="77777777" w:rsidR="00AE6398" w:rsidDel="007404A2" w:rsidRDefault="00AE6398">
      <w:pPr>
        <w:pStyle w:val="40"/>
        <w:rPr>
          <w:del w:id="460" w:author="Huawei" w:date="2024-05-28T12:05:00Z"/>
          <w:rFonts w:asciiTheme="minorHAnsi" w:eastAsiaTheme="minorEastAsia" w:hAnsiTheme="minorHAnsi" w:cstheme="minorBidi"/>
          <w:sz w:val="22"/>
          <w:szCs w:val="22"/>
          <w:lang w:val="en-US" w:eastAsia="zh-CN"/>
        </w:rPr>
      </w:pPr>
      <w:del w:id="461" w:author="Huawei" w:date="2024-05-28T12:05:00Z">
        <w:r w:rsidRPr="00253927" w:rsidDel="007404A2">
          <w:rPr>
            <w:rFonts w:eastAsiaTheme="minorEastAsia"/>
          </w:rPr>
          <w:delText>5.2.1.1</w:delText>
        </w:r>
        <w:r w:rsidDel="007404A2">
          <w:rPr>
            <w:rFonts w:asciiTheme="minorHAnsi" w:eastAsiaTheme="minorEastAsia" w:hAnsiTheme="minorHAnsi" w:cstheme="minorBidi"/>
            <w:sz w:val="22"/>
            <w:szCs w:val="22"/>
            <w:lang w:val="en-US" w:eastAsia="zh-CN"/>
          </w:rPr>
          <w:tab/>
        </w:r>
        <w:r w:rsidRPr="00253927" w:rsidDel="007404A2">
          <w:rPr>
            <w:rFonts w:eastAsiaTheme="minorEastAsia"/>
          </w:rPr>
          <w:delText>Operating bands for CA</w:delText>
        </w:r>
        <w:r w:rsidDel="007404A2">
          <w:tab/>
          <w:delText>14</w:delText>
        </w:r>
      </w:del>
    </w:p>
    <w:p w14:paraId="07E6E96F" w14:textId="77777777" w:rsidR="00AE6398" w:rsidDel="007404A2" w:rsidRDefault="00AE6398">
      <w:pPr>
        <w:pStyle w:val="40"/>
        <w:rPr>
          <w:del w:id="462" w:author="Huawei" w:date="2024-05-28T12:05:00Z"/>
          <w:rFonts w:asciiTheme="minorHAnsi" w:eastAsiaTheme="minorEastAsia" w:hAnsiTheme="minorHAnsi" w:cstheme="minorBidi"/>
          <w:sz w:val="22"/>
          <w:szCs w:val="22"/>
          <w:lang w:val="en-US" w:eastAsia="zh-CN"/>
        </w:rPr>
      </w:pPr>
      <w:del w:id="463" w:author="Huawei" w:date="2024-05-28T12:05:00Z">
        <w:r w:rsidRPr="00253927" w:rsidDel="007404A2">
          <w:rPr>
            <w:rFonts w:eastAsiaTheme="minorEastAsia"/>
          </w:rPr>
          <w:delText xml:space="preserve">5.2.1.2  </w:delText>
        </w:r>
        <w:r w:rsidDel="007404A2">
          <w:rPr>
            <w:rFonts w:asciiTheme="minorHAnsi" w:eastAsiaTheme="minorEastAsia" w:hAnsiTheme="minorHAnsi" w:cstheme="minorBidi"/>
            <w:sz w:val="22"/>
            <w:szCs w:val="22"/>
            <w:lang w:val="en-US" w:eastAsia="zh-CN"/>
          </w:rPr>
          <w:tab/>
        </w:r>
        <w:r w:rsidRPr="00253927" w:rsidDel="007404A2">
          <w:rPr>
            <w:rFonts w:eastAsiaTheme="minorEastAsia"/>
          </w:rPr>
          <w:delText>Power class of the BC</w:delText>
        </w:r>
        <w:r w:rsidDel="007404A2">
          <w:tab/>
          <w:delText>14</w:delText>
        </w:r>
      </w:del>
    </w:p>
    <w:p w14:paraId="4095F003" w14:textId="77777777" w:rsidR="00AE6398" w:rsidDel="007404A2" w:rsidRDefault="00AE6398">
      <w:pPr>
        <w:pStyle w:val="30"/>
        <w:rPr>
          <w:del w:id="464" w:author="Huawei" w:date="2024-05-28T12:05:00Z"/>
          <w:rFonts w:asciiTheme="minorHAnsi" w:eastAsiaTheme="minorEastAsia" w:hAnsiTheme="minorHAnsi" w:cstheme="minorBidi"/>
          <w:sz w:val="22"/>
          <w:szCs w:val="22"/>
          <w:lang w:val="en-US" w:eastAsia="zh-CN"/>
        </w:rPr>
      </w:pPr>
      <w:del w:id="465" w:author="Huawei" w:date="2024-05-28T12:05:00Z">
        <w:r w:rsidDel="007404A2">
          <w:delText>5.2.2</w:delText>
        </w:r>
        <w:r w:rsidDel="007404A2">
          <w:rPr>
            <w:rFonts w:asciiTheme="minorHAnsi" w:eastAsiaTheme="minorEastAsia" w:hAnsiTheme="minorHAnsi" w:cstheme="minorBidi"/>
            <w:sz w:val="22"/>
            <w:szCs w:val="22"/>
            <w:lang w:val="en-US" w:eastAsia="zh-CN"/>
          </w:rPr>
          <w:tab/>
        </w:r>
        <w:r w:rsidDel="007404A2">
          <w:delText>MSD analysis for simultaneous Rx/Tx</w:delText>
        </w:r>
        <w:r w:rsidDel="007404A2">
          <w:tab/>
          <w:delText>15</w:delText>
        </w:r>
      </w:del>
    </w:p>
    <w:p w14:paraId="53256EC4" w14:textId="77777777" w:rsidR="00AE6398" w:rsidDel="007404A2" w:rsidRDefault="00AE6398">
      <w:pPr>
        <w:pStyle w:val="40"/>
        <w:rPr>
          <w:del w:id="466" w:author="Huawei" w:date="2024-05-28T12:05:00Z"/>
          <w:rFonts w:asciiTheme="minorHAnsi" w:eastAsiaTheme="minorEastAsia" w:hAnsiTheme="minorHAnsi" w:cstheme="minorBidi"/>
          <w:sz w:val="22"/>
          <w:szCs w:val="22"/>
          <w:lang w:val="en-US" w:eastAsia="zh-CN"/>
        </w:rPr>
      </w:pPr>
      <w:del w:id="467" w:author="Huawei" w:date="2024-05-28T12:05:00Z">
        <w:r w:rsidRPr="00253927" w:rsidDel="007404A2">
          <w:rPr>
            <w:lang w:val="en-US"/>
          </w:rPr>
          <w:delText>5.2.2.1</w:delText>
        </w:r>
        <w:r w:rsidDel="007404A2">
          <w:rPr>
            <w:rFonts w:asciiTheme="minorHAnsi" w:eastAsiaTheme="minorEastAsia" w:hAnsiTheme="minorHAnsi" w:cstheme="minorBidi"/>
            <w:sz w:val="22"/>
            <w:szCs w:val="22"/>
            <w:lang w:val="en-US" w:eastAsia="zh-CN"/>
          </w:rPr>
          <w:tab/>
        </w:r>
        <w:r w:rsidRPr="00253927" w:rsidDel="007404A2">
          <w:rPr>
            <w:rFonts w:cs="Arial"/>
            <w:lang w:val="en-US"/>
          </w:rPr>
          <w:delText>Reference UE architecture</w:delText>
        </w:r>
        <w:r w:rsidDel="007404A2">
          <w:tab/>
          <w:delText>15</w:delText>
        </w:r>
      </w:del>
    </w:p>
    <w:p w14:paraId="5E174093" w14:textId="77777777" w:rsidR="00AE6398" w:rsidDel="007404A2" w:rsidRDefault="00AE6398">
      <w:pPr>
        <w:pStyle w:val="40"/>
        <w:rPr>
          <w:del w:id="468" w:author="Huawei" w:date="2024-05-28T12:05:00Z"/>
          <w:rFonts w:asciiTheme="minorHAnsi" w:eastAsiaTheme="minorEastAsia" w:hAnsiTheme="minorHAnsi" w:cstheme="minorBidi"/>
          <w:sz w:val="22"/>
          <w:szCs w:val="22"/>
          <w:lang w:val="en-US" w:eastAsia="zh-CN"/>
        </w:rPr>
      </w:pPr>
      <w:del w:id="469" w:author="Huawei" w:date="2024-05-28T12:05:00Z">
        <w:r w:rsidRPr="00253927" w:rsidDel="007404A2">
          <w:rPr>
            <w:lang w:val="en-US"/>
          </w:rPr>
          <w:delText>5.2.2.2</w:delText>
        </w:r>
        <w:r w:rsidDel="007404A2">
          <w:rPr>
            <w:rFonts w:asciiTheme="minorHAnsi" w:eastAsiaTheme="minorEastAsia" w:hAnsiTheme="minorHAnsi" w:cstheme="minorBidi"/>
            <w:sz w:val="22"/>
            <w:szCs w:val="22"/>
            <w:lang w:val="en-US" w:eastAsia="zh-CN"/>
          </w:rPr>
          <w:tab/>
        </w:r>
        <w:r w:rsidRPr="00253927" w:rsidDel="007404A2">
          <w:rPr>
            <w:rFonts w:cs="Arial"/>
            <w:lang w:val="en-US"/>
          </w:rPr>
          <w:delText>RF component assumptions</w:delText>
        </w:r>
        <w:r w:rsidDel="007404A2">
          <w:tab/>
          <w:delText>15</w:delText>
        </w:r>
      </w:del>
    </w:p>
    <w:p w14:paraId="3D152C68" w14:textId="77777777" w:rsidR="00AE6398" w:rsidDel="007404A2" w:rsidRDefault="00AE6398">
      <w:pPr>
        <w:pStyle w:val="40"/>
        <w:rPr>
          <w:del w:id="470" w:author="Huawei" w:date="2024-05-28T12:05:00Z"/>
          <w:rFonts w:asciiTheme="minorHAnsi" w:eastAsiaTheme="minorEastAsia" w:hAnsiTheme="minorHAnsi" w:cstheme="minorBidi"/>
          <w:sz w:val="22"/>
          <w:szCs w:val="22"/>
          <w:lang w:val="en-US" w:eastAsia="zh-CN"/>
        </w:rPr>
      </w:pPr>
      <w:del w:id="471" w:author="Huawei" w:date="2024-05-28T12:05:00Z">
        <w:r w:rsidRPr="00253927" w:rsidDel="007404A2">
          <w:rPr>
            <w:lang w:val="en-US"/>
          </w:rPr>
          <w:delText>5.2.2.3</w:delText>
        </w:r>
        <w:r w:rsidDel="007404A2">
          <w:rPr>
            <w:rFonts w:asciiTheme="minorHAnsi" w:eastAsiaTheme="minorEastAsia" w:hAnsiTheme="minorHAnsi" w:cstheme="minorBidi"/>
            <w:sz w:val="22"/>
            <w:szCs w:val="22"/>
            <w:lang w:val="en-US" w:eastAsia="zh-CN"/>
          </w:rPr>
          <w:tab/>
        </w:r>
        <w:r w:rsidRPr="00253927" w:rsidDel="007404A2">
          <w:rPr>
            <w:rFonts w:cs="Arial"/>
            <w:lang w:val="en-US"/>
          </w:rPr>
          <w:delText>Calculated MSD values for cross band isolation</w:delText>
        </w:r>
        <w:r w:rsidDel="007404A2">
          <w:tab/>
          <w:delText>16</w:delText>
        </w:r>
      </w:del>
    </w:p>
    <w:p w14:paraId="705565EC" w14:textId="77777777" w:rsidR="00AE6398" w:rsidDel="007404A2" w:rsidRDefault="00AE6398">
      <w:pPr>
        <w:pStyle w:val="40"/>
        <w:rPr>
          <w:del w:id="472" w:author="Huawei" w:date="2024-05-28T12:05:00Z"/>
          <w:rFonts w:asciiTheme="minorHAnsi" w:eastAsiaTheme="minorEastAsia" w:hAnsiTheme="minorHAnsi" w:cstheme="minorBidi"/>
          <w:sz w:val="22"/>
          <w:szCs w:val="22"/>
          <w:lang w:val="en-US" w:eastAsia="zh-CN"/>
        </w:rPr>
      </w:pPr>
      <w:del w:id="473" w:author="Huawei" w:date="2024-05-28T12:05:00Z">
        <w:r w:rsidRPr="00253927" w:rsidDel="007404A2">
          <w:rPr>
            <w:lang w:val="en-US"/>
          </w:rPr>
          <w:delText>5.2.2.4</w:delText>
        </w:r>
        <w:r w:rsidDel="007404A2">
          <w:rPr>
            <w:rFonts w:asciiTheme="minorHAnsi" w:eastAsiaTheme="minorEastAsia" w:hAnsiTheme="minorHAnsi" w:cstheme="minorBidi"/>
            <w:sz w:val="22"/>
            <w:szCs w:val="22"/>
            <w:lang w:val="en-US" w:eastAsia="zh-CN"/>
          </w:rPr>
          <w:tab/>
        </w:r>
        <w:r w:rsidRPr="00253927" w:rsidDel="007404A2">
          <w:rPr>
            <w:rFonts w:cs="Arial"/>
            <w:lang w:val="en-US"/>
          </w:rPr>
          <w:delText>Calculated MSD values for harmonic mixing</w:delText>
        </w:r>
        <w:r w:rsidDel="007404A2">
          <w:tab/>
          <w:delText>17</w:delText>
        </w:r>
      </w:del>
    </w:p>
    <w:p w14:paraId="17340E44" w14:textId="77777777" w:rsidR="00AE6398" w:rsidDel="007404A2" w:rsidRDefault="00AE6398">
      <w:pPr>
        <w:pStyle w:val="30"/>
        <w:rPr>
          <w:del w:id="474" w:author="Huawei" w:date="2024-05-28T12:05:00Z"/>
          <w:rFonts w:asciiTheme="minorHAnsi" w:eastAsiaTheme="minorEastAsia" w:hAnsiTheme="minorHAnsi" w:cstheme="minorBidi"/>
          <w:sz w:val="22"/>
          <w:szCs w:val="22"/>
          <w:lang w:val="en-US" w:eastAsia="zh-CN"/>
        </w:rPr>
      </w:pPr>
      <w:del w:id="475" w:author="Huawei" w:date="2024-05-28T12:05:00Z">
        <w:r w:rsidDel="007404A2">
          <w:delText xml:space="preserve">5.2.3    </w:delText>
        </w:r>
        <w:r w:rsidDel="007404A2">
          <w:rPr>
            <w:rFonts w:asciiTheme="minorHAnsi" w:eastAsiaTheme="minorEastAsia" w:hAnsiTheme="minorHAnsi" w:cstheme="minorBidi"/>
            <w:sz w:val="22"/>
            <w:szCs w:val="22"/>
            <w:lang w:val="en-US" w:eastAsia="zh-CN"/>
          </w:rPr>
          <w:tab/>
        </w:r>
        <w:r w:rsidDel="007404A2">
          <w:delText xml:space="preserve"> Requirements for simultaneous Rx/Tx</w:delText>
        </w:r>
        <w:r w:rsidDel="007404A2">
          <w:tab/>
          <w:delText>17</w:delText>
        </w:r>
      </w:del>
    </w:p>
    <w:p w14:paraId="4314002C" w14:textId="77777777" w:rsidR="00AE6398" w:rsidDel="007404A2" w:rsidRDefault="00AE6398">
      <w:pPr>
        <w:pStyle w:val="40"/>
        <w:rPr>
          <w:del w:id="476" w:author="Huawei" w:date="2024-05-28T12:05:00Z"/>
          <w:rFonts w:asciiTheme="minorHAnsi" w:eastAsiaTheme="minorEastAsia" w:hAnsiTheme="minorHAnsi" w:cstheme="minorBidi"/>
          <w:sz w:val="22"/>
          <w:szCs w:val="22"/>
          <w:lang w:val="en-US" w:eastAsia="zh-CN"/>
        </w:rPr>
      </w:pPr>
      <w:del w:id="477" w:author="Huawei" w:date="2024-05-28T12:05:00Z">
        <w:r w:rsidRPr="00253927" w:rsidDel="007404A2">
          <w:rPr>
            <w:lang w:val="en-US"/>
          </w:rPr>
          <w:delText>5.2.3.1</w:delText>
        </w:r>
        <w:r w:rsidDel="007404A2">
          <w:rPr>
            <w:rFonts w:asciiTheme="minorHAnsi" w:eastAsiaTheme="minorEastAsia" w:hAnsiTheme="minorHAnsi" w:cstheme="minorBidi"/>
            <w:sz w:val="22"/>
            <w:szCs w:val="22"/>
            <w:lang w:val="en-US" w:eastAsia="zh-CN"/>
          </w:rPr>
          <w:tab/>
        </w:r>
        <w:r w:rsidRPr="00253927" w:rsidDel="007404A2">
          <w:rPr>
            <w:lang w:val="en-US"/>
          </w:rPr>
          <w:delText>∆T</w:delText>
        </w:r>
        <w:r w:rsidRPr="00253927" w:rsidDel="007404A2">
          <w:rPr>
            <w:vertAlign w:val="subscript"/>
            <w:lang w:val="en-US"/>
          </w:rPr>
          <w:delText>IB</w:delText>
        </w:r>
        <w:r w:rsidRPr="00253927" w:rsidDel="007404A2">
          <w:rPr>
            <w:lang w:val="en-US"/>
          </w:rPr>
          <w:delText xml:space="preserve"> and ∆R</w:delText>
        </w:r>
        <w:r w:rsidRPr="00253927" w:rsidDel="007404A2">
          <w:rPr>
            <w:vertAlign w:val="subscript"/>
            <w:lang w:val="en-US"/>
          </w:rPr>
          <w:delText>IB</w:delText>
        </w:r>
        <w:r w:rsidRPr="00253927" w:rsidDel="007404A2">
          <w:rPr>
            <w:lang w:val="en-US"/>
          </w:rPr>
          <w:delText xml:space="preserve"> values</w:delText>
        </w:r>
        <w:r w:rsidDel="007404A2">
          <w:tab/>
          <w:delText>17</w:delText>
        </w:r>
      </w:del>
    </w:p>
    <w:p w14:paraId="71577E09" w14:textId="77777777" w:rsidR="00AE6398" w:rsidDel="007404A2" w:rsidRDefault="00AE6398">
      <w:pPr>
        <w:pStyle w:val="40"/>
        <w:rPr>
          <w:del w:id="478" w:author="Huawei" w:date="2024-05-28T12:05:00Z"/>
          <w:rFonts w:asciiTheme="minorHAnsi" w:eastAsiaTheme="minorEastAsia" w:hAnsiTheme="minorHAnsi" w:cstheme="minorBidi"/>
          <w:sz w:val="22"/>
          <w:szCs w:val="22"/>
          <w:lang w:val="en-US" w:eastAsia="zh-CN"/>
        </w:rPr>
      </w:pPr>
      <w:del w:id="479" w:author="Huawei" w:date="2024-05-28T12:05:00Z">
        <w:r w:rsidRPr="00253927" w:rsidDel="007404A2">
          <w:rPr>
            <w:lang w:val="en-US"/>
          </w:rPr>
          <w:delText>5.2.3.2</w:delText>
        </w:r>
        <w:r w:rsidDel="007404A2">
          <w:rPr>
            <w:rFonts w:asciiTheme="minorHAnsi" w:eastAsiaTheme="minorEastAsia" w:hAnsiTheme="minorHAnsi" w:cstheme="minorBidi"/>
            <w:sz w:val="22"/>
            <w:szCs w:val="22"/>
            <w:lang w:val="en-US" w:eastAsia="zh-CN"/>
          </w:rPr>
          <w:tab/>
        </w:r>
        <w:r w:rsidRPr="00253927" w:rsidDel="007404A2">
          <w:rPr>
            <w:lang w:val="en-US"/>
          </w:rPr>
          <w:delText>Reference sensitivity requirements for cross band isolation</w:delText>
        </w:r>
        <w:r w:rsidDel="007404A2">
          <w:tab/>
          <w:delText>18</w:delText>
        </w:r>
      </w:del>
    </w:p>
    <w:p w14:paraId="448B083E" w14:textId="77777777" w:rsidR="00AE6398" w:rsidDel="007404A2" w:rsidRDefault="00AE6398">
      <w:pPr>
        <w:pStyle w:val="40"/>
        <w:rPr>
          <w:del w:id="480" w:author="Huawei" w:date="2024-05-28T12:05:00Z"/>
          <w:rFonts w:asciiTheme="minorHAnsi" w:eastAsiaTheme="minorEastAsia" w:hAnsiTheme="minorHAnsi" w:cstheme="minorBidi"/>
          <w:sz w:val="22"/>
          <w:szCs w:val="22"/>
          <w:lang w:val="en-US" w:eastAsia="zh-CN"/>
        </w:rPr>
      </w:pPr>
      <w:del w:id="481" w:author="Huawei" w:date="2024-05-28T12:05:00Z">
        <w:r w:rsidRPr="00253927" w:rsidDel="007404A2">
          <w:rPr>
            <w:lang w:val="en-US"/>
          </w:rPr>
          <w:delText>5.2.3.3</w:delText>
        </w:r>
        <w:r w:rsidDel="007404A2">
          <w:rPr>
            <w:rFonts w:asciiTheme="minorHAnsi" w:eastAsiaTheme="minorEastAsia" w:hAnsiTheme="minorHAnsi" w:cstheme="minorBidi"/>
            <w:sz w:val="22"/>
            <w:szCs w:val="22"/>
            <w:lang w:val="en-US" w:eastAsia="zh-CN"/>
          </w:rPr>
          <w:tab/>
        </w:r>
        <w:r w:rsidRPr="00253927" w:rsidDel="007404A2">
          <w:rPr>
            <w:lang w:val="en-US"/>
          </w:rPr>
          <w:delText>Reference sensitivity requirements for Harmonic mixing</w:delText>
        </w:r>
        <w:r w:rsidDel="007404A2">
          <w:tab/>
          <w:delText>18</w:delText>
        </w:r>
      </w:del>
    </w:p>
    <w:p w14:paraId="24C81ECC" w14:textId="77777777" w:rsidR="00AE6398" w:rsidDel="007404A2" w:rsidRDefault="00AE6398">
      <w:pPr>
        <w:pStyle w:val="20"/>
        <w:rPr>
          <w:del w:id="482" w:author="Huawei" w:date="2024-05-28T12:05:00Z"/>
          <w:rFonts w:asciiTheme="minorHAnsi" w:eastAsiaTheme="minorEastAsia" w:hAnsiTheme="minorHAnsi" w:cstheme="minorBidi"/>
          <w:sz w:val="22"/>
          <w:szCs w:val="22"/>
          <w:lang w:val="en-US" w:eastAsia="zh-CN"/>
        </w:rPr>
      </w:pPr>
      <w:del w:id="483" w:author="Huawei" w:date="2024-05-28T12:05:00Z">
        <w:r w:rsidRPr="00253927" w:rsidDel="007404A2">
          <w:rPr>
            <w:rFonts w:eastAsiaTheme="minorEastAsia"/>
            <w:lang w:eastAsia="en-US"/>
          </w:rPr>
          <w:delText>5.3</w:delText>
        </w:r>
        <w:r w:rsidDel="007404A2">
          <w:rPr>
            <w:rFonts w:asciiTheme="minorHAnsi" w:eastAsiaTheme="minorEastAsia" w:hAnsiTheme="minorHAnsi" w:cstheme="minorBidi"/>
            <w:sz w:val="22"/>
            <w:szCs w:val="22"/>
            <w:lang w:val="en-US" w:eastAsia="zh-CN"/>
          </w:rPr>
          <w:tab/>
        </w:r>
        <w:r w:rsidRPr="00253927" w:rsidDel="007404A2">
          <w:rPr>
            <w:rFonts w:eastAsiaTheme="minorEastAsia"/>
            <w:lang w:eastAsia="en-US"/>
          </w:rPr>
          <w:delText>CA_n40A-n41A</w:delText>
        </w:r>
        <w:r w:rsidDel="007404A2">
          <w:tab/>
          <w:delText>19</w:delText>
        </w:r>
      </w:del>
    </w:p>
    <w:p w14:paraId="2C523DA5" w14:textId="77777777" w:rsidR="00AE6398" w:rsidDel="007404A2" w:rsidRDefault="00AE6398">
      <w:pPr>
        <w:pStyle w:val="30"/>
        <w:rPr>
          <w:del w:id="484" w:author="Huawei" w:date="2024-05-28T12:05:00Z"/>
          <w:rFonts w:asciiTheme="minorHAnsi" w:eastAsiaTheme="minorEastAsia" w:hAnsiTheme="minorHAnsi" w:cstheme="minorBidi"/>
          <w:sz w:val="22"/>
          <w:szCs w:val="22"/>
          <w:lang w:val="en-US" w:eastAsia="zh-CN"/>
        </w:rPr>
      </w:pPr>
      <w:del w:id="485" w:author="Huawei" w:date="2024-05-28T12:05:00Z">
        <w:r w:rsidDel="007404A2">
          <w:delText>5.3.1</w:delText>
        </w:r>
        <w:r w:rsidDel="007404A2">
          <w:rPr>
            <w:rFonts w:asciiTheme="minorHAnsi" w:eastAsiaTheme="minorEastAsia" w:hAnsiTheme="minorHAnsi" w:cstheme="minorBidi"/>
            <w:sz w:val="22"/>
            <w:szCs w:val="22"/>
            <w:lang w:val="en-US" w:eastAsia="zh-CN"/>
          </w:rPr>
          <w:tab/>
        </w:r>
        <w:r w:rsidDel="007404A2">
          <w:delText>Status of the band combination</w:delText>
        </w:r>
        <w:r w:rsidDel="007404A2">
          <w:tab/>
          <w:delText>19</w:delText>
        </w:r>
      </w:del>
    </w:p>
    <w:p w14:paraId="6A13ABFF" w14:textId="77777777" w:rsidR="00AE6398" w:rsidDel="007404A2" w:rsidRDefault="00AE6398">
      <w:pPr>
        <w:pStyle w:val="40"/>
        <w:rPr>
          <w:del w:id="486" w:author="Huawei" w:date="2024-05-28T12:05:00Z"/>
          <w:rFonts w:asciiTheme="minorHAnsi" w:eastAsiaTheme="minorEastAsia" w:hAnsiTheme="minorHAnsi" w:cstheme="minorBidi"/>
          <w:sz w:val="22"/>
          <w:szCs w:val="22"/>
          <w:lang w:val="en-US" w:eastAsia="zh-CN"/>
        </w:rPr>
      </w:pPr>
      <w:del w:id="487" w:author="Huawei" w:date="2024-05-28T12:05:00Z">
        <w:r w:rsidRPr="00253927" w:rsidDel="007404A2">
          <w:rPr>
            <w:rFonts w:eastAsiaTheme="minorEastAsia"/>
          </w:rPr>
          <w:delText>5.3.1.1</w:delText>
        </w:r>
        <w:r w:rsidDel="007404A2">
          <w:rPr>
            <w:rFonts w:asciiTheme="minorHAnsi" w:eastAsiaTheme="minorEastAsia" w:hAnsiTheme="minorHAnsi" w:cstheme="minorBidi"/>
            <w:sz w:val="22"/>
            <w:szCs w:val="22"/>
            <w:lang w:val="en-US" w:eastAsia="zh-CN"/>
          </w:rPr>
          <w:tab/>
        </w:r>
        <w:r w:rsidRPr="00253927" w:rsidDel="007404A2">
          <w:rPr>
            <w:rFonts w:eastAsiaTheme="minorEastAsia"/>
          </w:rPr>
          <w:delText>Operating bands for CA</w:delText>
        </w:r>
        <w:r w:rsidDel="007404A2">
          <w:tab/>
          <w:delText>19</w:delText>
        </w:r>
      </w:del>
    </w:p>
    <w:p w14:paraId="0FBA334D" w14:textId="77777777" w:rsidR="00AE6398" w:rsidDel="007404A2" w:rsidRDefault="00AE6398">
      <w:pPr>
        <w:pStyle w:val="40"/>
        <w:rPr>
          <w:del w:id="488" w:author="Huawei" w:date="2024-05-28T12:05:00Z"/>
          <w:rFonts w:asciiTheme="minorHAnsi" w:eastAsiaTheme="minorEastAsia" w:hAnsiTheme="minorHAnsi" w:cstheme="minorBidi"/>
          <w:sz w:val="22"/>
          <w:szCs w:val="22"/>
          <w:lang w:val="en-US" w:eastAsia="zh-CN"/>
        </w:rPr>
      </w:pPr>
      <w:del w:id="489" w:author="Huawei" w:date="2024-05-28T12:05:00Z">
        <w:r w:rsidRPr="00253927" w:rsidDel="007404A2">
          <w:rPr>
            <w:rFonts w:eastAsiaTheme="minorEastAsia"/>
          </w:rPr>
          <w:delText>5.3.1.2</w:delText>
        </w:r>
        <w:r w:rsidDel="007404A2">
          <w:rPr>
            <w:rFonts w:asciiTheme="minorHAnsi" w:eastAsiaTheme="minorEastAsia" w:hAnsiTheme="minorHAnsi" w:cstheme="minorBidi"/>
            <w:sz w:val="22"/>
            <w:szCs w:val="22"/>
            <w:lang w:val="en-US" w:eastAsia="zh-CN"/>
          </w:rPr>
          <w:tab/>
        </w:r>
        <w:r w:rsidRPr="00253927" w:rsidDel="007404A2">
          <w:rPr>
            <w:rFonts w:eastAsiaTheme="minorEastAsia"/>
          </w:rPr>
          <w:delText>Power class of the BC</w:delText>
        </w:r>
        <w:r w:rsidDel="007404A2">
          <w:tab/>
          <w:delText>19</w:delText>
        </w:r>
      </w:del>
    </w:p>
    <w:p w14:paraId="754EC665" w14:textId="77777777" w:rsidR="00AE6398" w:rsidDel="007404A2" w:rsidRDefault="00AE6398">
      <w:pPr>
        <w:pStyle w:val="40"/>
        <w:rPr>
          <w:del w:id="490" w:author="Huawei" w:date="2024-05-28T12:05:00Z"/>
          <w:rFonts w:asciiTheme="minorHAnsi" w:eastAsiaTheme="minorEastAsia" w:hAnsiTheme="minorHAnsi" w:cstheme="minorBidi"/>
          <w:sz w:val="22"/>
          <w:szCs w:val="22"/>
          <w:lang w:val="en-US" w:eastAsia="zh-CN"/>
        </w:rPr>
      </w:pPr>
      <w:del w:id="491" w:author="Huawei" w:date="2024-05-28T12:05:00Z">
        <w:r w:rsidRPr="00253927" w:rsidDel="007404A2">
          <w:rPr>
            <w:rFonts w:eastAsiaTheme="minorEastAsia"/>
          </w:rPr>
          <w:delText>5.3.1.3</w:delText>
        </w:r>
        <w:r w:rsidDel="007404A2">
          <w:rPr>
            <w:rFonts w:asciiTheme="minorHAnsi" w:eastAsiaTheme="minorEastAsia" w:hAnsiTheme="minorHAnsi" w:cstheme="minorBidi"/>
            <w:sz w:val="22"/>
            <w:szCs w:val="22"/>
            <w:lang w:val="en-US" w:eastAsia="zh-CN"/>
          </w:rPr>
          <w:tab/>
        </w:r>
        <w:r w:rsidDel="007404A2">
          <w:delText>∆T</w:delText>
        </w:r>
        <w:r w:rsidRPr="00253927" w:rsidDel="007404A2">
          <w:rPr>
            <w:vertAlign w:val="subscript"/>
          </w:rPr>
          <w:delText>IB</w:delText>
        </w:r>
        <w:r w:rsidDel="007404A2">
          <w:delText xml:space="preserve"> and ∆R</w:delText>
        </w:r>
        <w:r w:rsidRPr="00253927" w:rsidDel="007404A2">
          <w:rPr>
            <w:vertAlign w:val="subscript"/>
          </w:rPr>
          <w:delText>IB</w:delText>
        </w:r>
        <w:r w:rsidDel="007404A2">
          <w:tab/>
          <w:delText>20</w:delText>
        </w:r>
      </w:del>
    </w:p>
    <w:p w14:paraId="6A1DFE16" w14:textId="77777777" w:rsidR="00AE6398" w:rsidDel="007404A2" w:rsidRDefault="00AE6398">
      <w:pPr>
        <w:pStyle w:val="30"/>
        <w:rPr>
          <w:del w:id="492" w:author="Huawei" w:date="2024-05-28T12:05:00Z"/>
          <w:rFonts w:asciiTheme="minorHAnsi" w:eastAsiaTheme="minorEastAsia" w:hAnsiTheme="minorHAnsi" w:cstheme="minorBidi"/>
          <w:sz w:val="22"/>
          <w:szCs w:val="22"/>
          <w:lang w:val="en-US" w:eastAsia="zh-CN"/>
        </w:rPr>
      </w:pPr>
      <w:del w:id="493" w:author="Huawei" w:date="2024-05-28T12:05:00Z">
        <w:r w:rsidDel="007404A2">
          <w:delText>5.3.2</w:delText>
        </w:r>
        <w:r w:rsidDel="007404A2">
          <w:rPr>
            <w:rFonts w:asciiTheme="minorHAnsi" w:eastAsiaTheme="minorEastAsia" w:hAnsiTheme="minorHAnsi" w:cstheme="minorBidi"/>
            <w:sz w:val="22"/>
            <w:szCs w:val="22"/>
            <w:lang w:val="en-US" w:eastAsia="zh-CN"/>
          </w:rPr>
          <w:tab/>
        </w:r>
        <w:r w:rsidDel="007404A2">
          <w:delText>MSD analysis for simultaneous Rx/Tx</w:delText>
        </w:r>
        <w:r w:rsidDel="007404A2">
          <w:tab/>
          <w:delText>20</w:delText>
        </w:r>
      </w:del>
    </w:p>
    <w:p w14:paraId="1BA97354" w14:textId="77777777" w:rsidR="00AE6398" w:rsidDel="007404A2" w:rsidRDefault="00AE6398">
      <w:pPr>
        <w:pStyle w:val="40"/>
        <w:rPr>
          <w:del w:id="494" w:author="Huawei" w:date="2024-05-28T12:05:00Z"/>
          <w:rFonts w:asciiTheme="minorHAnsi" w:eastAsiaTheme="minorEastAsia" w:hAnsiTheme="minorHAnsi" w:cstheme="minorBidi"/>
          <w:sz w:val="22"/>
          <w:szCs w:val="22"/>
          <w:lang w:val="en-US" w:eastAsia="zh-CN"/>
        </w:rPr>
      </w:pPr>
      <w:del w:id="495" w:author="Huawei" w:date="2024-05-28T12:05:00Z">
        <w:r w:rsidDel="007404A2">
          <w:delText>5.3.2.1</w:delText>
        </w:r>
        <w:r w:rsidDel="007404A2">
          <w:rPr>
            <w:rFonts w:asciiTheme="minorHAnsi" w:eastAsiaTheme="minorEastAsia" w:hAnsiTheme="minorHAnsi" w:cstheme="minorBidi"/>
            <w:sz w:val="22"/>
            <w:szCs w:val="22"/>
            <w:lang w:val="en-US" w:eastAsia="zh-CN"/>
          </w:rPr>
          <w:tab/>
        </w:r>
        <w:r w:rsidRPr="00253927" w:rsidDel="007404A2">
          <w:rPr>
            <w:rFonts w:cs="Arial"/>
          </w:rPr>
          <w:delText>Reference UE architecture</w:delText>
        </w:r>
        <w:r w:rsidDel="007404A2">
          <w:tab/>
          <w:delText>20</w:delText>
        </w:r>
      </w:del>
    </w:p>
    <w:p w14:paraId="4EBA0F1E" w14:textId="77777777" w:rsidR="00AE6398" w:rsidDel="007404A2" w:rsidRDefault="00AE6398">
      <w:pPr>
        <w:pStyle w:val="40"/>
        <w:rPr>
          <w:del w:id="496" w:author="Huawei" w:date="2024-05-28T12:05:00Z"/>
          <w:rFonts w:asciiTheme="minorHAnsi" w:eastAsiaTheme="minorEastAsia" w:hAnsiTheme="minorHAnsi" w:cstheme="minorBidi"/>
          <w:sz w:val="22"/>
          <w:szCs w:val="22"/>
          <w:lang w:val="en-US" w:eastAsia="zh-CN"/>
        </w:rPr>
      </w:pPr>
      <w:del w:id="497" w:author="Huawei" w:date="2024-05-28T12:05:00Z">
        <w:r w:rsidDel="007404A2">
          <w:delText>5.3.2.2</w:delText>
        </w:r>
        <w:r w:rsidDel="007404A2">
          <w:rPr>
            <w:rFonts w:asciiTheme="minorHAnsi" w:eastAsiaTheme="minorEastAsia" w:hAnsiTheme="minorHAnsi" w:cstheme="minorBidi"/>
            <w:sz w:val="22"/>
            <w:szCs w:val="22"/>
            <w:lang w:val="en-US" w:eastAsia="zh-CN"/>
          </w:rPr>
          <w:tab/>
        </w:r>
        <w:r w:rsidRPr="00253927" w:rsidDel="007404A2">
          <w:rPr>
            <w:rFonts w:cs="Arial"/>
          </w:rPr>
          <w:delText>RF component assumptions</w:delText>
        </w:r>
        <w:r w:rsidDel="007404A2">
          <w:tab/>
          <w:delText>20</w:delText>
        </w:r>
      </w:del>
    </w:p>
    <w:p w14:paraId="52E2D52D" w14:textId="77777777" w:rsidR="00AE6398" w:rsidDel="007404A2" w:rsidRDefault="00AE6398">
      <w:pPr>
        <w:pStyle w:val="40"/>
        <w:rPr>
          <w:del w:id="498" w:author="Huawei" w:date="2024-05-28T12:05:00Z"/>
          <w:rFonts w:asciiTheme="minorHAnsi" w:eastAsiaTheme="minorEastAsia" w:hAnsiTheme="minorHAnsi" w:cstheme="minorBidi"/>
          <w:sz w:val="22"/>
          <w:szCs w:val="22"/>
          <w:lang w:val="en-US" w:eastAsia="zh-CN"/>
        </w:rPr>
      </w:pPr>
      <w:del w:id="499" w:author="Huawei" w:date="2024-05-28T12:05:00Z">
        <w:r w:rsidDel="007404A2">
          <w:delText>5.3.2.3</w:delText>
        </w:r>
        <w:r w:rsidDel="007404A2">
          <w:rPr>
            <w:rFonts w:asciiTheme="minorHAnsi" w:eastAsiaTheme="minorEastAsia" w:hAnsiTheme="minorHAnsi" w:cstheme="minorBidi"/>
            <w:sz w:val="22"/>
            <w:szCs w:val="22"/>
            <w:lang w:val="en-US" w:eastAsia="zh-CN"/>
          </w:rPr>
          <w:tab/>
        </w:r>
        <w:r w:rsidRPr="00253927" w:rsidDel="007404A2">
          <w:rPr>
            <w:rFonts w:cs="Arial"/>
          </w:rPr>
          <w:delText>Calculated MSD values</w:delText>
        </w:r>
        <w:r w:rsidDel="007404A2">
          <w:tab/>
          <w:delText>22</w:delText>
        </w:r>
      </w:del>
    </w:p>
    <w:p w14:paraId="63191309" w14:textId="77777777" w:rsidR="00AE6398" w:rsidDel="007404A2" w:rsidRDefault="00AE6398">
      <w:pPr>
        <w:pStyle w:val="30"/>
        <w:rPr>
          <w:del w:id="500" w:author="Huawei" w:date="2024-05-28T12:05:00Z"/>
          <w:rFonts w:asciiTheme="minorHAnsi" w:eastAsiaTheme="minorEastAsia" w:hAnsiTheme="minorHAnsi" w:cstheme="minorBidi"/>
          <w:sz w:val="22"/>
          <w:szCs w:val="22"/>
          <w:lang w:val="en-US" w:eastAsia="zh-CN"/>
        </w:rPr>
      </w:pPr>
      <w:del w:id="501" w:author="Huawei" w:date="2024-05-28T12:05:00Z">
        <w:r w:rsidDel="007404A2">
          <w:lastRenderedPageBreak/>
          <w:delText>5.3.3</w:delText>
        </w:r>
        <w:r w:rsidDel="007404A2">
          <w:rPr>
            <w:rFonts w:asciiTheme="minorHAnsi" w:eastAsiaTheme="minorEastAsia" w:hAnsiTheme="minorHAnsi" w:cstheme="minorBidi"/>
            <w:sz w:val="22"/>
            <w:szCs w:val="22"/>
            <w:lang w:val="en-US" w:eastAsia="zh-CN"/>
          </w:rPr>
          <w:tab/>
        </w:r>
        <w:r w:rsidDel="007404A2">
          <w:delText>Requirements for simultaneous Rx/Tx</w:delText>
        </w:r>
        <w:r w:rsidDel="007404A2">
          <w:tab/>
          <w:delText>24</w:delText>
        </w:r>
      </w:del>
    </w:p>
    <w:p w14:paraId="53FC2B7E" w14:textId="77777777" w:rsidR="00AE6398" w:rsidDel="007404A2" w:rsidRDefault="00AE6398">
      <w:pPr>
        <w:pStyle w:val="40"/>
        <w:rPr>
          <w:del w:id="502" w:author="Huawei" w:date="2024-05-28T12:05:00Z"/>
          <w:rFonts w:asciiTheme="minorHAnsi" w:eastAsiaTheme="minorEastAsia" w:hAnsiTheme="minorHAnsi" w:cstheme="minorBidi"/>
          <w:sz w:val="22"/>
          <w:szCs w:val="22"/>
          <w:lang w:val="en-US" w:eastAsia="zh-CN"/>
        </w:rPr>
      </w:pPr>
      <w:del w:id="503" w:author="Huawei" w:date="2024-05-28T12:05:00Z">
        <w:r w:rsidDel="007404A2">
          <w:delText>5.3.3.1</w:delText>
        </w:r>
        <w:r w:rsidDel="007404A2">
          <w:rPr>
            <w:rFonts w:asciiTheme="minorHAnsi" w:eastAsiaTheme="minorEastAsia" w:hAnsiTheme="minorHAnsi" w:cstheme="minorBidi"/>
            <w:sz w:val="22"/>
            <w:szCs w:val="22"/>
            <w:lang w:val="en-US" w:eastAsia="zh-CN"/>
          </w:rPr>
          <w:tab/>
        </w:r>
        <w:r w:rsidDel="007404A2">
          <w:delText>∆T</w:delText>
        </w:r>
        <w:r w:rsidRPr="00253927" w:rsidDel="007404A2">
          <w:rPr>
            <w:vertAlign w:val="subscript"/>
          </w:rPr>
          <w:delText>IB</w:delText>
        </w:r>
        <w:r w:rsidDel="007404A2">
          <w:delText xml:space="preserve"> and ∆R</w:delText>
        </w:r>
        <w:r w:rsidRPr="00253927" w:rsidDel="007404A2">
          <w:rPr>
            <w:vertAlign w:val="subscript"/>
          </w:rPr>
          <w:delText>IB</w:delText>
        </w:r>
        <w:r w:rsidDel="007404A2">
          <w:delText xml:space="preserve"> values</w:delText>
        </w:r>
        <w:r w:rsidDel="007404A2">
          <w:tab/>
          <w:delText>24</w:delText>
        </w:r>
      </w:del>
    </w:p>
    <w:p w14:paraId="0C1D57D8" w14:textId="77777777" w:rsidR="00AE6398" w:rsidDel="007404A2" w:rsidRDefault="00AE6398">
      <w:pPr>
        <w:pStyle w:val="40"/>
        <w:rPr>
          <w:del w:id="504" w:author="Huawei" w:date="2024-05-28T12:05:00Z"/>
          <w:rFonts w:asciiTheme="minorHAnsi" w:eastAsiaTheme="minorEastAsia" w:hAnsiTheme="minorHAnsi" w:cstheme="minorBidi"/>
          <w:sz w:val="22"/>
          <w:szCs w:val="22"/>
          <w:lang w:val="en-US" w:eastAsia="zh-CN"/>
        </w:rPr>
      </w:pPr>
      <w:del w:id="505" w:author="Huawei" w:date="2024-05-28T12:05:00Z">
        <w:r w:rsidDel="007404A2">
          <w:delText>5.3.3.2</w:delText>
        </w:r>
        <w:r w:rsidDel="007404A2">
          <w:rPr>
            <w:rFonts w:asciiTheme="minorHAnsi" w:eastAsiaTheme="minorEastAsia" w:hAnsiTheme="minorHAnsi" w:cstheme="minorBidi"/>
            <w:sz w:val="22"/>
            <w:szCs w:val="22"/>
            <w:lang w:val="en-US" w:eastAsia="zh-CN"/>
          </w:rPr>
          <w:tab/>
        </w:r>
        <w:r w:rsidDel="007404A2">
          <w:delText>Reference sensitivity requirements</w:delText>
        </w:r>
        <w:r w:rsidDel="007404A2">
          <w:tab/>
          <w:delText>24</w:delText>
        </w:r>
      </w:del>
    </w:p>
    <w:p w14:paraId="5CBFAF7E" w14:textId="77777777" w:rsidR="00AE6398" w:rsidDel="007404A2" w:rsidRDefault="00AE6398">
      <w:pPr>
        <w:pStyle w:val="20"/>
        <w:rPr>
          <w:del w:id="506" w:author="Huawei" w:date="2024-05-28T12:05:00Z"/>
          <w:rFonts w:asciiTheme="minorHAnsi" w:eastAsiaTheme="minorEastAsia" w:hAnsiTheme="minorHAnsi" w:cstheme="minorBidi"/>
          <w:sz w:val="22"/>
          <w:szCs w:val="22"/>
          <w:lang w:val="en-US" w:eastAsia="zh-CN"/>
        </w:rPr>
      </w:pPr>
      <w:del w:id="507" w:author="Huawei" w:date="2024-05-28T12:05:00Z">
        <w:r w:rsidRPr="00253927" w:rsidDel="007404A2">
          <w:rPr>
            <w:rFonts w:eastAsiaTheme="minorEastAsia"/>
            <w:lang w:eastAsia="en-US"/>
          </w:rPr>
          <w:delText>5.4</w:delText>
        </w:r>
        <w:r w:rsidDel="007404A2">
          <w:rPr>
            <w:rFonts w:asciiTheme="minorHAnsi" w:eastAsiaTheme="minorEastAsia" w:hAnsiTheme="minorHAnsi" w:cstheme="minorBidi"/>
            <w:sz w:val="22"/>
            <w:szCs w:val="22"/>
            <w:lang w:val="en-US" w:eastAsia="zh-CN"/>
          </w:rPr>
          <w:tab/>
        </w:r>
        <w:r w:rsidRPr="00253927" w:rsidDel="007404A2">
          <w:rPr>
            <w:rFonts w:eastAsiaTheme="minorEastAsia"/>
            <w:lang w:eastAsia="en-US"/>
          </w:rPr>
          <w:delText>CA_n7A-n40A</w:delText>
        </w:r>
        <w:r w:rsidDel="007404A2">
          <w:tab/>
          <w:delText>25</w:delText>
        </w:r>
      </w:del>
    </w:p>
    <w:p w14:paraId="40BC4D30" w14:textId="77777777" w:rsidR="00AE6398" w:rsidDel="007404A2" w:rsidRDefault="00AE6398">
      <w:pPr>
        <w:pStyle w:val="30"/>
        <w:rPr>
          <w:del w:id="508" w:author="Huawei" w:date="2024-05-28T12:05:00Z"/>
          <w:rFonts w:asciiTheme="minorHAnsi" w:eastAsiaTheme="minorEastAsia" w:hAnsiTheme="minorHAnsi" w:cstheme="minorBidi"/>
          <w:sz w:val="22"/>
          <w:szCs w:val="22"/>
          <w:lang w:val="en-US" w:eastAsia="zh-CN"/>
        </w:rPr>
      </w:pPr>
      <w:del w:id="509" w:author="Huawei" w:date="2024-05-28T12:05:00Z">
        <w:r w:rsidDel="007404A2">
          <w:delText>5.4.1</w:delText>
        </w:r>
        <w:r w:rsidDel="007404A2">
          <w:rPr>
            <w:rFonts w:asciiTheme="minorHAnsi" w:eastAsiaTheme="minorEastAsia" w:hAnsiTheme="minorHAnsi" w:cstheme="minorBidi"/>
            <w:sz w:val="22"/>
            <w:szCs w:val="22"/>
            <w:lang w:val="en-US" w:eastAsia="zh-CN"/>
          </w:rPr>
          <w:tab/>
        </w:r>
        <w:r w:rsidDel="007404A2">
          <w:delText>Status of the band combination</w:delText>
        </w:r>
        <w:r w:rsidDel="007404A2">
          <w:tab/>
          <w:delText>25</w:delText>
        </w:r>
      </w:del>
    </w:p>
    <w:p w14:paraId="12EA112B" w14:textId="77777777" w:rsidR="00AE6398" w:rsidDel="007404A2" w:rsidRDefault="00AE6398">
      <w:pPr>
        <w:pStyle w:val="40"/>
        <w:rPr>
          <w:del w:id="510" w:author="Huawei" w:date="2024-05-28T12:05:00Z"/>
          <w:rFonts w:asciiTheme="minorHAnsi" w:eastAsiaTheme="minorEastAsia" w:hAnsiTheme="minorHAnsi" w:cstheme="minorBidi"/>
          <w:sz w:val="22"/>
          <w:szCs w:val="22"/>
          <w:lang w:val="en-US" w:eastAsia="zh-CN"/>
        </w:rPr>
      </w:pPr>
      <w:del w:id="511" w:author="Huawei" w:date="2024-05-28T12:05:00Z">
        <w:r w:rsidRPr="00253927" w:rsidDel="007404A2">
          <w:rPr>
            <w:rFonts w:eastAsiaTheme="minorEastAsia"/>
          </w:rPr>
          <w:delText>5.4.1.1</w:delText>
        </w:r>
        <w:r w:rsidDel="007404A2">
          <w:rPr>
            <w:rFonts w:asciiTheme="minorHAnsi" w:eastAsiaTheme="minorEastAsia" w:hAnsiTheme="minorHAnsi" w:cstheme="minorBidi"/>
            <w:sz w:val="22"/>
            <w:szCs w:val="22"/>
            <w:lang w:val="en-US" w:eastAsia="zh-CN"/>
          </w:rPr>
          <w:tab/>
        </w:r>
        <w:r w:rsidRPr="00253927" w:rsidDel="007404A2">
          <w:rPr>
            <w:rFonts w:eastAsiaTheme="minorEastAsia"/>
          </w:rPr>
          <w:delText>Operating bands for CA</w:delText>
        </w:r>
        <w:r w:rsidDel="007404A2">
          <w:tab/>
          <w:delText>25</w:delText>
        </w:r>
      </w:del>
    </w:p>
    <w:p w14:paraId="38A15339" w14:textId="77777777" w:rsidR="00AE6398" w:rsidDel="007404A2" w:rsidRDefault="00AE6398">
      <w:pPr>
        <w:pStyle w:val="40"/>
        <w:rPr>
          <w:del w:id="512" w:author="Huawei" w:date="2024-05-28T12:05:00Z"/>
          <w:rFonts w:asciiTheme="minorHAnsi" w:eastAsiaTheme="minorEastAsia" w:hAnsiTheme="minorHAnsi" w:cstheme="minorBidi"/>
          <w:sz w:val="22"/>
          <w:szCs w:val="22"/>
          <w:lang w:val="en-US" w:eastAsia="zh-CN"/>
        </w:rPr>
      </w:pPr>
      <w:del w:id="513" w:author="Huawei" w:date="2024-05-28T12:05:00Z">
        <w:r w:rsidRPr="00253927" w:rsidDel="007404A2">
          <w:rPr>
            <w:rFonts w:eastAsiaTheme="minorEastAsia"/>
          </w:rPr>
          <w:delText>5.4.1.2</w:delText>
        </w:r>
        <w:r w:rsidDel="007404A2">
          <w:rPr>
            <w:rFonts w:asciiTheme="minorHAnsi" w:eastAsiaTheme="minorEastAsia" w:hAnsiTheme="minorHAnsi" w:cstheme="minorBidi"/>
            <w:sz w:val="22"/>
            <w:szCs w:val="22"/>
            <w:lang w:val="en-US" w:eastAsia="zh-CN"/>
          </w:rPr>
          <w:tab/>
        </w:r>
        <w:r w:rsidRPr="00253927" w:rsidDel="007404A2">
          <w:rPr>
            <w:rFonts w:eastAsiaTheme="minorEastAsia"/>
          </w:rPr>
          <w:delText>Power class of the BC</w:delText>
        </w:r>
        <w:r w:rsidDel="007404A2">
          <w:tab/>
          <w:delText>25</w:delText>
        </w:r>
      </w:del>
    </w:p>
    <w:p w14:paraId="200278D1" w14:textId="77777777" w:rsidR="00AE6398" w:rsidDel="007404A2" w:rsidRDefault="00AE6398">
      <w:pPr>
        <w:pStyle w:val="40"/>
        <w:rPr>
          <w:del w:id="514" w:author="Huawei" w:date="2024-05-28T12:05:00Z"/>
          <w:rFonts w:asciiTheme="minorHAnsi" w:eastAsiaTheme="minorEastAsia" w:hAnsiTheme="minorHAnsi" w:cstheme="minorBidi"/>
          <w:sz w:val="22"/>
          <w:szCs w:val="22"/>
          <w:lang w:val="en-US" w:eastAsia="zh-CN"/>
        </w:rPr>
      </w:pPr>
      <w:del w:id="515" w:author="Huawei" w:date="2024-05-28T12:05:00Z">
        <w:r w:rsidRPr="00253927" w:rsidDel="007404A2">
          <w:rPr>
            <w:rFonts w:eastAsiaTheme="minorEastAsia"/>
          </w:rPr>
          <w:delText>5.4.1.3</w:delText>
        </w:r>
        <w:r w:rsidDel="007404A2">
          <w:rPr>
            <w:rFonts w:asciiTheme="minorHAnsi" w:eastAsiaTheme="minorEastAsia" w:hAnsiTheme="minorHAnsi" w:cstheme="minorBidi"/>
            <w:sz w:val="22"/>
            <w:szCs w:val="22"/>
            <w:lang w:val="en-US" w:eastAsia="zh-CN"/>
          </w:rPr>
          <w:tab/>
        </w:r>
        <w:r w:rsidDel="007404A2">
          <w:delText>∆T</w:delText>
        </w:r>
        <w:r w:rsidRPr="00253927" w:rsidDel="007404A2">
          <w:rPr>
            <w:vertAlign w:val="subscript"/>
          </w:rPr>
          <w:delText>IB</w:delText>
        </w:r>
        <w:r w:rsidDel="007404A2">
          <w:delText xml:space="preserve"> and ∆R</w:delText>
        </w:r>
        <w:r w:rsidRPr="00253927" w:rsidDel="007404A2">
          <w:rPr>
            <w:vertAlign w:val="subscript"/>
          </w:rPr>
          <w:delText>IB</w:delText>
        </w:r>
        <w:r w:rsidDel="007404A2">
          <w:tab/>
          <w:delText>25</w:delText>
        </w:r>
      </w:del>
    </w:p>
    <w:p w14:paraId="19E1ABDE" w14:textId="77777777" w:rsidR="00AE6398" w:rsidDel="007404A2" w:rsidRDefault="00AE6398">
      <w:pPr>
        <w:pStyle w:val="40"/>
        <w:rPr>
          <w:del w:id="516" w:author="Huawei" w:date="2024-05-28T12:05:00Z"/>
          <w:rFonts w:asciiTheme="minorHAnsi" w:eastAsiaTheme="minorEastAsia" w:hAnsiTheme="minorHAnsi" w:cstheme="minorBidi"/>
          <w:sz w:val="22"/>
          <w:szCs w:val="22"/>
          <w:lang w:val="en-US" w:eastAsia="zh-CN"/>
        </w:rPr>
      </w:pPr>
      <w:del w:id="517" w:author="Huawei" w:date="2024-05-28T12:05:00Z">
        <w:r w:rsidRPr="00253927" w:rsidDel="007404A2">
          <w:rPr>
            <w:rFonts w:eastAsiaTheme="minorEastAsia"/>
          </w:rPr>
          <w:delText>5.4.1.4</w:delText>
        </w:r>
        <w:r w:rsidDel="007404A2">
          <w:rPr>
            <w:rFonts w:asciiTheme="minorHAnsi" w:eastAsiaTheme="minorEastAsia" w:hAnsiTheme="minorHAnsi" w:cstheme="minorBidi"/>
            <w:sz w:val="22"/>
            <w:szCs w:val="22"/>
            <w:lang w:val="en-US" w:eastAsia="zh-CN"/>
          </w:rPr>
          <w:tab/>
        </w:r>
        <w:r w:rsidRPr="00253927" w:rsidDel="007404A2">
          <w:rPr>
            <w:rFonts w:eastAsiaTheme="minorEastAsia"/>
          </w:rPr>
          <w:delText>Existing MSD requirement</w:delText>
        </w:r>
        <w:r w:rsidDel="007404A2">
          <w:tab/>
          <w:delText>25</w:delText>
        </w:r>
      </w:del>
    </w:p>
    <w:p w14:paraId="018B1122" w14:textId="77777777" w:rsidR="00AE6398" w:rsidDel="007404A2" w:rsidRDefault="00AE6398">
      <w:pPr>
        <w:pStyle w:val="30"/>
        <w:rPr>
          <w:del w:id="518" w:author="Huawei" w:date="2024-05-28T12:05:00Z"/>
          <w:rFonts w:asciiTheme="minorHAnsi" w:eastAsiaTheme="minorEastAsia" w:hAnsiTheme="minorHAnsi" w:cstheme="minorBidi"/>
          <w:sz w:val="22"/>
          <w:szCs w:val="22"/>
          <w:lang w:val="en-US" w:eastAsia="zh-CN"/>
        </w:rPr>
      </w:pPr>
      <w:del w:id="519" w:author="Huawei" w:date="2024-05-28T12:05:00Z">
        <w:r w:rsidDel="007404A2">
          <w:delText>5.4.2</w:delText>
        </w:r>
        <w:r w:rsidDel="007404A2">
          <w:rPr>
            <w:rFonts w:asciiTheme="minorHAnsi" w:eastAsiaTheme="minorEastAsia" w:hAnsiTheme="minorHAnsi" w:cstheme="minorBidi"/>
            <w:sz w:val="22"/>
            <w:szCs w:val="22"/>
            <w:lang w:val="en-US" w:eastAsia="zh-CN"/>
          </w:rPr>
          <w:tab/>
        </w:r>
        <w:r w:rsidDel="007404A2">
          <w:delText>MSD analysis for simultaneous Rx/Tx</w:delText>
        </w:r>
        <w:r w:rsidDel="007404A2">
          <w:tab/>
          <w:delText>26</w:delText>
        </w:r>
      </w:del>
    </w:p>
    <w:p w14:paraId="4F1D02A4" w14:textId="77777777" w:rsidR="00AE6398" w:rsidDel="007404A2" w:rsidRDefault="00AE6398">
      <w:pPr>
        <w:pStyle w:val="40"/>
        <w:rPr>
          <w:del w:id="520" w:author="Huawei" w:date="2024-05-28T12:05:00Z"/>
          <w:rFonts w:asciiTheme="minorHAnsi" w:eastAsiaTheme="minorEastAsia" w:hAnsiTheme="minorHAnsi" w:cstheme="minorBidi"/>
          <w:sz w:val="22"/>
          <w:szCs w:val="22"/>
          <w:lang w:val="en-US" w:eastAsia="zh-CN"/>
        </w:rPr>
      </w:pPr>
      <w:del w:id="521" w:author="Huawei" w:date="2024-05-28T12:05:00Z">
        <w:r w:rsidDel="007404A2">
          <w:delText>5.4.2.1</w:delText>
        </w:r>
        <w:r w:rsidDel="007404A2">
          <w:rPr>
            <w:rFonts w:asciiTheme="minorHAnsi" w:eastAsiaTheme="minorEastAsia" w:hAnsiTheme="minorHAnsi" w:cstheme="minorBidi"/>
            <w:sz w:val="22"/>
            <w:szCs w:val="22"/>
            <w:lang w:val="en-US" w:eastAsia="zh-CN"/>
          </w:rPr>
          <w:tab/>
        </w:r>
        <w:r w:rsidRPr="00253927" w:rsidDel="007404A2">
          <w:rPr>
            <w:rFonts w:cs="Arial"/>
          </w:rPr>
          <w:delText>Reference UE architecture</w:delText>
        </w:r>
        <w:r w:rsidDel="007404A2">
          <w:tab/>
          <w:delText>26</w:delText>
        </w:r>
      </w:del>
    </w:p>
    <w:p w14:paraId="26FB3DC0" w14:textId="77777777" w:rsidR="00AE6398" w:rsidDel="007404A2" w:rsidRDefault="00AE6398">
      <w:pPr>
        <w:pStyle w:val="40"/>
        <w:rPr>
          <w:del w:id="522" w:author="Huawei" w:date="2024-05-28T12:05:00Z"/>
          <w:rFonts w:asciiTheme="minorHAnsi" w:eastAsiaTheme="minorEastAsia" w:hAnsiTheme="minorHAnsi" w:cstheme="minorBidi"/>
          <w:sz w:val="22"/>
          <w:szCs w:val="22"/>
          <w:lang w:val="en-US" w:eastAsia="zh-CN"/>
        </w:rPr>
      </w:pPr>
      <w:del w:id="523" w:author="Huawei" w:date="2024-05-28T12:05:00Z">
        <w:r w:rsidDel="007404A2">
          <w:delText>5.4.2.2</w:delText>
        </w:r>
        <w:r w:rsidDel="007404A2">
          <w:rPr>
            <w:rFonts w:asciiTheme="minorHAnsi" w:eastAsiaTheme="minorEastAsia" w:hAnsiTheme="minorHAnsi" w:cstheme="minorBidi"/>
            <w:sz w:val="22"/>
            <w:szCs w:val="22"/>
            <w:lang w:val="en-US" w:eastAsia="zh-CN"/>
          </w:rPr>
          <w:tab/>
        </w:r>
        <w:r w:rsidRPr="00253927" w:rsidDel="007404A2">
          <w:rPr>
            <w:rFonts w:cs="Arial"/>
          </w:rPr>
          <w:delText>RF component assumptions</w:delText>
        </w:r>
        <w:r w:rsidDel="007404A2">
          <w:tab/>
          <w:delText>26</w:delText>
        </w:r>
      </w:del>
    </w:p>
    <w:p w14:paraId="0F7CAA79" w14:textId="77777777" w:rsidR="00AE6398" w:rsidDel="007404A2" w:rsidRDefault="00AE6398">
      <w:pPr>
        <w:pStyle w:val="40"/>
        <w:rPr>
          <w:del w:id="524" w:author="Huawei" w:date="2024-05-28T12:05:00Z"/>
          <w:rFonts w:asciiTheme="minorHAnsi" w:eastAsiaTheme="minorEastAsia" w:hAnsiTheme="minorHAnsi" w:cstheme="minorBidi"/>
          <w:sz w:val="22"/>
          <w:szCs w:val="22"/>
          <w:lang w:val="en-US" w:eastAsia="zh-CN"/>
        </w:rPr>
      </w:pPr>
      <w:del w:id="525" w:author="Huawei" w:date="2024-05-28T12:05:00Z">
        <w:r w:rsidDel="007404A2">
          <w:delText>5.4.2.3</w:delText>
        </w:r>
        <w:r w:rsidDel="007404A2">
          <w:rPr>
            <w:rFonts w:asciiTheme="minorHAnsi" w:eastAsiaTheme="minorEastAsia" w:hAnsiTheme="minorHAnsi" w:cstheme="minorBidi"/>
            <w:sz w:val="22"/>
            <w:szCs w:val="22"/>
            <w:lang w:val="en-US" w:eastAsia="zh-CN"/>
          </w:rPr>
          <w:tab/>
        </w:r>
        <w:r w:rsidRPr="00253927" w:rsidDel="007404A2">
          <w:rPr>
            <w:rFonts w:cs="Arial"/>
          </w:rPr>
          <w:delText>Calculated MSD values</w:delText>
        </w:r>
        <w:r w:rsidDel="007404A2">
          <w:tab/>
          <w:delText>28</w:delText>
        </w:r>
      </w:del>
    </w:p>
    <w:p w14:paraId="3CA48E84" w14:textId="77777777" w:rsidR="00AE6398" w:rsidDel="007404A2" w:rsidRDefault="00AE6398">
      <w:pPr>
        <w:pStyle w:val="30"/>
        <w:rPr>
          <w:del w:id="526" w:author="Huawei" w:date="2024-05-28T12:05:00Z"/>
          <w:rFonts w:asciiTheme="minorHAnsi" w:eastAsiaTheme="minorEastAsia" w:hAnsiTheme="minorHAnsi" w:cstheme="minorBidi"/>
          <w:sz w:val="22"/>
          <w:szCs w:val="22"/>
          <w:lang w:val="en-US" w:eastAsia="zh-CN"/>
        </w:rPr>
      </w:pPr>
      <w:del w:id="527" w:author="Huawei" w:date="2024-05-28T12:05:00Z">
        <w:r w:rsidDel="007404A2">
          <w:delText>5.4.3</w:delText>
        </w:r>
        <w:r w:rsidDel="007404A2">
          <w:rPr>
            <w:rFonts w:asciiTheme="minorHAnsi" w:eastAsiaTheme="minorEastAsia" w:hAnsiTheme="minorHAnsi" w:cstheme="minorBidi"/>
            <w:sz w:val="22"/>
            <w:szCs w:val="22"/>
            <w:lang w:val="en-US" w:eastAsia="zh-CN"/>
          </w:rPr>
          <w:tab/>
        </w:r>
        <w:r w:rsidDel="007404A2">
          <w:delText>Requirements for simultaneous Rx/Tx</w:delText>
        </w:r>
        <w:r w:rsidDel="007404A2">
          <w:tab/>
          <w:delText>29</w:delText>
        </w:r>
      </w:del>
    </w:p>
    <w:p w14:paraId="0FFC3E64" w14:textId="77777777" w:rsidR="00AE6398" w:rsidDel="007404A2" w:rsidRDefault="00AE6398">
      <w:pPr>
        <w:pStyle w:val="40"/>
        <w:rPr>
          <w:del w:id="528" w:author="Huawei" w:date="2024-05-28T12:05:00Z"/>
          <w:rFonts w:asciiTheme="minorHAnsi" w:eastAsiaTheme="minorEastAsia" w:hAnsiTheme="minorHAnsi" w:cstheme="minorBidi"/>
          <w:sz w:val="22"/>
          <w:szCs w:val="22"/>
          <w:lang w:val="en-US" w:eastAsia="zh-CN"/>
        </w:rPr>
      </w:pPr>
      <w:del w:id="529" w:author="Huawei" w:date="2024-05-28T12:05:00Z">
        <w:r w:rsidDel="007404A2">
          <w:delText>5.4.3.1</w:delText>
        </w:r>
        <w:r w:rsidDel="007404A2">
          <w:rPr>
            <w:rFonts w:asciiTheme="minorHAnsi" w:eastAsiaTheme="minorEastAsia" w:hAnsiTheme="minorHAnsi" w:cstheme="minorBidi"/>
            <w:sz w:val="22"/>
            <w:szCs w:val="22"/>
            <w:lang w:val="en-US" w:eastAsia="zh-CN"/>
          </w:rPr>
          <w:tab/>
        </w:r>
        <w:r w:rsidDel="007404A2">
          <w:delText>Reference sensitivity requirements</w:delText>
        </w:r>
        <w:r w:rsidDel="007404A2">
          <w:tab/>
          <w:delText>29</w:delText>
        </w:r>
      </w:del>
    </w:p>
    <w:p w14:paraId="5AF22D09" w14:textId="77777777" w:rsidR="00AE6398" w:rsidDel="007404A2" w:rsidRDefault="00AE6398">
      <w:pPr>
        <w:pStyle w:val="20"/>
        <w:rPr>
          <w:del w:id="530" w:author="Huawei" w:date="2024-05-28T12:05:00Z"/>
          <w:rFonts w:asciiTheme="minorHAnsi" w:eastAsiaTheme="minorEastAsia" w:hAnsiTheme="minorHAnsi" w:cstheme="minorBidi"/>
          <w:sz w:val="22"/>
          <w:szCs w:val="22"/>
          <w:lang w:val="en-US" w:eastAsia="zh-CN"/>
        </w:rPr>
      </w:pPr>
      <w:del w:id="531" w:author="Huawei" w:date="2024-05-28T12:05:00Z">
        <w:r w:rsidDel="007404A2">
          <w:delText>5.5</w:delText>
        </w:r>
        <w:r w:rsidDel="007404A2">
          <w:rPr>
            <w:rFonts w:asciiTheme="minorHAnsi" w:eastAsiaTheme="minorEastAsia" w:hAnsiTheme="minorHAnsi" w:cstheme="minorBidi"/>
            <w:sz w:val="22"/>
            <w:szCs w:val="22"/>
            <w:lang w:val="en-US" w:eastAsia="zh-CN"/>
          </w:rPr>
          <w:tab/>
        </w:r>
        <w:r w:rsidDel="007404A2">
          <w:delText>CA_n28A-n39A-n41A</w:delText>
        </w:r>
        <w:r w:rsidDel="007404A2">
          <w:tab/>
          <w:delText>29</w:delText>
        </w:r>
      </w:del>
    </w:p>
    <w:p w14:paraId="17B6A0A4" w14:textId="77777777" w:rsidR="00AE6398" w:rsidDel="007404A2" w:rsidRDefault="00AE6398">
      <w:pPr>
        <w:pStyle w:val="30"/>
        <w:rPr>
          <w:del w:id="532" w:author="Huawei" w:date="2024-05-28T12:05:00Z"/>
          <w:rFonts w:asciiTheme="minorHAnsi" w:eastAsiaTheme="minorEastAsia" w:hAnsiTheme="minorHAnsi" w:cstheme="minorBidi"/>
          <w:sz w:val="22"/>
          <w:szCs w:val="22"/>
          <w:lang w:val="en-US" w:eastAsia="zh-CN"/>
        </w:rPr>
      </w:pPr>
      <w:del w:id="533" w:author="Huawei" w:date="2024-05-28T12:05:00Z">
        <w:r w:rsidDel="007404A2">
          <w:delText>5.5.1</w:delText>
        </w:r>
        <w:r w:rsidDel="007404A2">
          <w:rPr>
            <w:rFonts w:asciiTheme="minorHAnsi" w:eastAsiaTheme="minorEastAsia" w:hAnsiTheme="minorHAnsi" w:cstheme="minorBidi"/>
            <w:sz w:val="22"/>
            <w:szCs w:val="22"/>
            <w:lang w:val="en-US" w:eastAsia="zh-CN"/>
          </w:rPr>
          <w:tab/>
        </w:r>
        <w:r w:rsidDel="007404A2">
          <w:delText>Status of the band combination</w:delText>
        </w:r>
        <w:r w:rsidDel="007404A2">
          <w:tab/>
          <w:delText>29</w:delText>
        </w:r>
      </w:del>
    </w:p>
    <w:p w14:paraId="543D7C68" w14:textId="77777777" w:rsidR="00AE6398" w:rsidDel="007404A2" w:rsidRDefault="00AE6398">
      <w:pPr>
        <w:pStyle w:val="40"/>
        <w:rPr>
          <w:del w:id="534" w:author="Huawei" w:date="2024-05-28T12:05:00Z"/>
          <w:rFonts w:asciiTheme="minorHAnsi" w:eastAsiaTheme="minorEastAsia" w:hAnsiTheme="minorHAnsi" w:cstheme="minorBidi"/>
          <w:sz w:val="22"/>
          <w:szCs w:val="22"/>
          <w:lang w:val="en-US" w:eastAsia="zh-CN"/>
        </w:rPr>
      </w:pPr>
      <w:del w:id="535" w:author="Huawei" w:date="2024-05-28T12:05:00Z">
        <w:r w:rsidRPr="00253927" w:rsidDel="007404A2">
          <w:rPr>
            <w:rFonts w:eastAsiaTheme="minorEastAsia"/>
          </w:rPr>
          <w:delText>5.5.1.1</w:delText>
        </w:r>
        <w:r w:rsidDel="007404A2">
          <w:rPr>
            <w:rFonts w:asciiTheme="minorHAnsi" w:eastAsiaTheme="minorEastAsia" w:hAnsiTheme="minorHAnsi" w:cstheme="minorBidi"/>
            <w:sz w:val="22"/>
            <w:szCs w:val="22"/>
            <w:lang w:val="en-US" w:eastAsia="zh-CN"/>
          </w:rPr>
          <w:tab/>
        </w:r>
        <w:r w:rsidRPr="00253927" w:rsidDel="007404A2">
          <w:rPr>
            <w:rFonts w:eastAsiaTheme="minorEastAsia"/>
          </w:rPr>
          <w:delText>Operating bands for CA</w:delText>
        </w:r>
        <w:r w:rsidDel="007404A2">
          <w:tab/>
          <w:delText>29</w:delText>
        </w:r>
      </w:del>
    </w:p>
    <w:p w14:paraId="55DA90E6" w14:textId="77777777" w:rsidR="00AE6398" w:rsidDel="007404A2" w:rsidRDefault="00AE6398">
      <w:pPr>
        <w:pStyle w:val="40"/>
        <w:rPr>
          <w:del w:id="536" w:author="Huawei" w:date="2024-05-28T12:05:00Z"/>
          <w:rFonts w:asciiTheme="minorHAnsi" w:eastAsiaTheme="minorEastAsia" w:hAnsiTheme="minorHAnsi" w:cstheme="minorBidi"/>
          <w:sz w:val="22"/>
          <w:szCs w:val="22"/>
          <w:lang w:val="en-US" w:eastAsia="zh-CN"/>
        </w:rPr>
      </w:pPr>
      <w:del w:id="537" w:author="Huawei" w:date="2024-05-28T12:05:00Z">
        <w:r w:rsidRPr="00253927" w:rsidDel="007404A2">
          <w:rPr>
            <w:rFonts w:eastAsiaTheme="minorEastAsia"/>
          </w:rPr>
          <w:delText>5.5.1.2</w:delText>
        </w:r>
        <w:r w:rsidDel="007404A2">
          <w:rPr>
            <w:rFonts w:asciiTheme="minorHAnsi" w:eastAsiaTheme="minorEastAsia" w:hAnsiTheme="minorHAnsi" w:cstheme="minorBidi"/>
            <w:sz w:val="22"/>
            <w:szCs w:val="22"/>
            <w:lang w:val="en-US" w:eastAsia="zh-CN"/>
          </w:rPr>
          <w:tab/>
        </w:r>
        <w:r w:rsidDel="007404A2">
          <w:delText>∆T</w:delText>
        </w:r>
        <w:r w:rsidRPr="00253927" w:rsidDel="007404A2">
          <w:rPr>
            <w:vertAlign w:val="subscript"/>
          </w:rPr>
          <w:delText>IB</w:delText>
        </w:r>
        <w:r w:rsidDel="007404A2">
          <w:delText xml:space="preserve"> and ∆R</w:delText>
        </w:r>
        <w:r w:rsidRPr="00253927" w:rsidDel="007404A2">
          <w:rPr>
            <w:vertAlign w:val="subscript"/>
          </w:rPr>
          <w:delText>IB</w:delText>
        </w:r>
        <w:r w:rsidDel="007404A2">
          <w:tab/>
          <w:delText>29</w:delText>
        </w:r>
      </w:del>
    </w:p>
    <w:p w14:paraId="3CF5AFB5" w14:textId="77777777" w:rsidR="00AE6398" w:rsidDel="007404A2" w:rsidRDefault="00AE6398">
      <w:pPr>
        <w:pStyle w:val="40"/>
        <w:rPr>
          <w:del w:id="538" w:author="Huawei" w:date="2024-05-28T12:05:00Z"/>
          <w:rFonts w:asciiTheme="minorHAnsi" w:eastAsiaTheme="minorEastAsia" w:hAnsiTheme="minorHAnsi" w:cstheme="minorBidi"/>
          <w:sz w:val="22"/>
          <w:szCs w:val="22"/>
          <w:lang w:val="en-US" w:eastAsia="zh-CN"/>
        </w:rPr>
      </w:pPr>
      <w:del w:id="539" w:author="Huawei" w:date="2024-05-28T12:05:00Z">
        <w:r w:rsidRPr="00253927" w:rsidDel="007404A2">
          <w:rPr>
            <w:rFonts w:eastAsiaTheme="minorEastAsia"/>
          </w:rPr>
          <w:delText>5.5.1.3</w:delText>
        </w:r>
        <w:r w:rsidDel="007404A2">
          <w:rPr>
            <w:rFonts w:asciiTheme="minorHAnsi" w:eastAsiaTheme="minorEastAsia" w:hAnsiTheme="minorHAnsi" w:cstheme="minorBidi"/>
            <w:sz w:val="22"/>
            <w:szCs w:val="22"/>
            <w:lang w:val="en-US" w:eastAsia="zh-CN"/>
          </w:rPr>
          <w:tab/>
        </w:r>
        <w:r w:rsidRPr="00253927" w:rsidDel="007404A2">
          <w:rPr>
            <w:rFonts w:eastAsiaTheme="minorEastAsia"/>
          </w:rPr>
          <w:delText>Existing MSD requirement</w:delText>
        </w:r>
        <w:r w:rsidDel="007404A2">
          <w:tab/>
          <w:delText>30</w:delText>
        </w:r>
      </w:del>
    </w:p>
    <w:p w14:paraId="386278AA" w14:textId="77777777" w:rsidR="00AE6398" w:rsidDel="007404A2" w:rsidRDefault="00AE6398">
      <w:pPr>
        <w:pStyle w:val="30"/>
        <w:rPr>
          <w:del w:id="540" w:author="Huawei" w:date="2024-05-28T12:05:00Z"/>
          <w:rFonts w:asciiTheme="minorHAnsi" w:eastAsiaTheme="minorEastAsia" w:hAnsiTheme="minorHAnsi" w:cstheme="minorBidi"/>
          <w:sz w:val="22"/>
          <w:szCs w:val="22"/>
          <w:lang w:val="en-US" w:eastAsia="zh-CN"/>
        </w:rPr>
      </w:pPr>
      <w:del w:id="541" w:author="Huawei" w:date="2024-05-28T12:05:00Z">
        <w:r w:rsidDel="007404A2">
          <w:delText>5.5.2</w:delText>
        </w:r>
        <w:r w:rsidDel="007404A2">
          <w:rPr>
            <w:rFonts w:asciiTheme="minorHAnsi" w:eastAsiaTheme="minorEastAsia" w:hAnsiTheme="minorHAnsi" w:cstheme="minorBidi"/>
            <w:sz w:val="22"/>
            <w:szCs w:val="22"/>
            <w:lang w:val="en-US" w:eastAsia="zh-CN"/>
          </w:rPr>
          <w:tab/>
        </w:r>
        <w:r w:rsidDel="007404A2">
          <w:delText>MSD analysis for simultaneous Rx/Tx</w:delText>
        </w:r>
        <w:r w:rsidDel="007404A2">
          <w:tab/>
          <w:delText>30</w:delText>
        </w:r>
      </w:del>
    </w:p>
    <w:p w14:paraId="34BBD74B" w14:textId="77777777" w:rsidR="00AE6398" w:rsidDel="007404A2" w:rsidRDefault="00AE6398">
      <w:pPr>
        <w:pStyle w:val="40"/>
        <w:rPr>
          <w:del w:id="542" w:author="Huawei" w:date="2024-05-28T12:05:00Z"/>
          <w:rFonts w:asciiTheme="minorHAnsi" w:eastAsiaTheme="minorEastAsia" w:hAnsiTheme="minorHAnsi" w:cstheme="minorBidi"/>
          <w:sz w:val="22"/>
          <w:szCs w:val="22"/>
          <w:lang w:val="en-US" w:eastAsia="zh-CN"/>
        </w:rPr>
      </w:pPr>
      <w:del w:id="543" w:author="Huawei" w:date="2024-05-28T12:05:00Z">
        <w:r w:rsidDel="007404A2">
          <w:delText>5.5.2.1</w:delText>
        </w:r>
        <w:r w:rsidDel="007404A2">
          <w:rPr>
            <w:rFonts w:asciiTheme="minorHAnsi" w:eastAsiaTheme="minorEastAsia" w:hAnsiTheme="minorHAnsi" w:cstheme="minorBidi"/>
            <w:sz w:val="22"/>
            <w:szCs w:val="22"/>
            <w:lang w:val="en-US" w:eastAsia="zh-CN"/>
          </w:rPr>
          <w:tab/>
        </w:r>
        <w:r w:rsidRPr="00253927" w:rsidDel="007404A2">
          <w:rPr>
            <w:rFonts w:cs="Arial"/>
          </w:rPr>
          <w:delText>Reference UE architecture</w:delText>
        </w:r>
        <w:r w:rsidDel="007404A2">
          <w:tab/>
          <w:delText>30</w:delText>
        </w:r>
      </w:del>
    </w:p>
    <w:p w14:paraId="253F214E" w14:textId="77777777" w:rsidR="00AE6398" w:rsidDel="007404A2" w:rsidRDefault="00AE6398">
      <w:pPr>
        <w:pStyle w:val="40"/>
        <w:rPr>
          <w:del w:id="544" w:author="Huawei" w:date="2024-05-28T12:05:00Z"/>
          <w:rFonts w:asciiTheme="minorHAnsi" w:eastAsiaTheme="minorEastAsia" w:hAnsiTheme="minorHAnsi" w:cstheme="minorBidi"/>
          <w:sz w:val="22"/>
          <w:szCs w:val="22"/>
          <w:lang w:val="en-US" w:eastAsia="zh-CN"/>
        </w:rPr>
      </w:pPr>
      <w:del w:id="545" w:author="Huawei" w:date="2024-05-28T12:05:00Z">
        <w:r w:rsidDel="007404A2">
          <w:delText>5.5.2.2</w:delText>
        </w:r>
        <w:r w:rsidDel="007404A2">
          <w:rPr>
            <w:rFonts w:asciiTheme="minorHAnsi" w:eastAsiaTheme="minorEastAsia" w:hAnsiTheme="minorHAnsi" w:cstheme="minorBidi"/>
            <w:sz w:val="22"/>
            <w:szCs w:val="22"/>
            <w:lang w:val="en-US" w:eastAsia="zh-CN"/>
          </w:rPr>
          <w:tab/>
        </w:r>
        <w:r w:rsidRPr="00253927" w:rsidDel="007404A2">
          <w:rPr>
            <w:rFonts w:cs="Arial"/>
          </w:rPr>
          <w:delText>RF component assumptions</w:delText>
        </w:r>
        <w:r w:rsidDel="007404A2">
          <w:tab/>
          <w:delText>31</w:delText>
        </w:r>
      </w:del>
    </w:p>
    <w:p w14:paraId="01ED64A3" w14:textId="77777777" w:rsidR="00AE6398" w:rsidDel="007404A2" w:rsidRDefault="00AE6398">
      <w:pPr>
        <w:pStyle w:val="40"/>
        <w:rPr>
          <w:del w:id="546" w:author="Huawei" w:date="2024-05-28T12:05:00Z"/>
          <w:rFonts w:asciiTheme="minorHAnsi" w:eastAsiaTheme="minorEastAsia" w:hAnsiTheme="minorHAnsi" w:cstheme="minorBidi"/>
          <w:sz w:val="22"/>
          <w:szCs w:val="22"/>
          <w:lang w:val="en-US" w:eastAsia="zh-CN"/>
        </w:rPr>
      </w:pPr>
      <w:del w:id="547" w:author="Huawei" w:date="2024-05-28T12:05:00Z">
        <w:r w:rsidDel="007404A2">
          <w:delText>5.5.2.3</w:delText>
        </w:r>
        <w:r w:rsidDel="007404A2">
          <w:rPr>
            <w:rFonts w:asciiTheme="minorHAnsi" w:eastAsiaTheme="minorEastAsia" w:hAnsiTheme="minorHAnsi" w:cstheme="minorBidi"/>
            <w:sz w:val="22"/>
            <w:szCs w:val="22"/>
            <w:lang w:val="en-US" w:eastAsia="zh-CN"/>
          </w:rPr>
          <w:tab/>
        </w:r>
        <w:r w:rsidRPr="00253927" w:rsidDel="007404A2">
          <w:rPr>
            <w:rFonts w:cs="Arial"/>
          </w:rPr>
          <w:delText>Calculated MSD values</w:delText>
        </w:r>
        <w:r w:rsidDel="007404A2">
          <w:tab/>
          <w:delText>31</w:delText>
        </w:r>
      </w:del>
    </w:p>
    <w:p w14:paraId="0B3A76A4" w14:textId="77777777" w:rsidR="00AE6398" w:rsidDel="007404A2" w:rsidRDefault="00AE6398">
      <w:pPr>
        <w:pStyle w:val="30"/>
        <w:rPr>
          <w:del w:id="548" w:author="Huawei" w:date="2024-05-28T12:05:00Z"/>
          <w:rFonts w:asciiTheme="minorHAnsi" w:eastAsiaTheme="minorEastAsia" w:hAnsiTheme="minorHAnsi" w:cstheme="minorBidi"/>
          <w:sz w:val="22"/>
          <w:szCs w:val="22"/>
          <w:lang w:val="en-US" w:eastAsia="zh-CN"/>
        </w:rPr>
      </w:pPr>
      <w:del w:id="549" w:author="Huawei" w:date="2024-05-28T12:05:00Z">
        <w:r w:rsidDel="007404A2">
          <w:delText>5.5.3</w:delText>
        </w:r>
        <w:r w:rsidDel="007404A2">
          <w:rPr>
            <w:rFonts w:asciiTheme="minorHAnsi" w:eastAsiaTheme="minorEastAsia" w:hAnsiTheme="minorHAnsi" w:cstheme="minorBidi"/>
            <w:sz w:val="22"/>
            <w:szCs w:val="22"/>
            <w:lang w:val="en-US" w:eastAsia="zh-CN"/>
          </w:rPr>
          <w:tab/>
        </w:r>
        <w:r w:rsidDel="007404A2">
          <w:delText>Requirements for simultaneous Rx/Tx</w:delText>
        </w:r>
        <w:r w:rsidDel="007404A2">
          <w:tab/>
          <w:delText>32</w:delText>
        </w:r>
      </w:del>
    </w:p>
    <w:p w14:paraId="5CE6389C" w14:textId="77777777" w:rsidR="00AE6398" w:rsidDel="007404A2" w:rsidRDefault="00AE6398">
      <w:pPr>
        <w:pStyle w:val="40"/>
        <w:rPr>
          <w:del w:id="550" w:author="Huawei" w:date="2024-05-28T12:05:00Z"/>
          <w:rFonts w:asciiTheme="minorHAnsi" w:eastAsiaTheme="minorEastAsia" w:hAnsiTheme="minorHAnsi" w:cstheme="minorBidi"/>
          <w:sz w:val="22"/>
          <w:szCs w:val="22"/>
          <w:lang w:val="en-US" w:eastAsia="zh-CN"/>
        </w:rPr>
      </w:pPr>
      <w:del w:id="551" w:author="Huawei" w:date="2024-05-28T12:05:00Z">
        <w:r w:rsidDel="007404A2">
          <w:delText>5.5.3.1</w:delText>
        </w:r>
        <w:r w:rsidDel="007404A2">
          <w:rPr>
            <w:rFonts w:asciiTheme="minorHAnsi" w:eastAsiaTheme="minorEastAsia" w:hAnsiTheme="minorHAnsi" w:cstheme="minorBidi"/>
            <w:sz w:val="22"/>
            <w:szCs w:val="22"/>
            <w:lang w:val="en-US" w:eastAsia="zh-CN"/>
          </w:rPr>
          <w:tab/>
        </w:r>
        <w:r w:rsidDel="007404A2">
          <w:delText>∆T</w:delText>
        </w:r>
        <w:r w:rsidRPr="00253927" w:rsidDel="007404A2">
          <w:rPr>
            <w:vertAlign w:val="subscript"/>
          </w:rPr>
          <w:delText>IB</w:delText>
        </w:r>
        <w:r w:rsidDel="007404A2">
          <w:delText xml:space="preserve"> and ∆R</w:delText>
        </w:r>
        <w:r w:rsidRPr="00253927" w:rsidDel="007404A2">
          <w:rPr>
            <w:vertAlign w:val="subscript"/>
          </w:rPr>
          <w:delText>IB</w:delText>
        </w:r>
        <w:r w:rsidDel="007404A2">
          <w:delText xml:space="preserve"> values</w:delText>
        </w:r>
        <w:r w:rsidDel="007404A2">
          <w:tab/>
          <w:delText>32</w:delText>
        </w:r>
      </w:del>
    </w:p>
    <w:p w14:paraId="0716B100" w14:textId="77777777" w:rsidR="00AE6398" w:rsidDel="007404A2" w:rsidRDefault="00AE6398">
      <w:pPr>
        <w:pStyle w:val="40"/>
        <w:rPr>
          <w:del w:id="552" w:author="Huawei" w:date="2024-05-28T12:05:00Z"/>
          <w:rFonts w:asciiTheme="minorHAnsi" w:eastAsiaTheme="minorEastAsia" w:hAnsiTheme="minorHAnsi" w:cstheme="minorBidi"/>
          <w:sz w:val="22"/>
          <w:szCs w:val="22"/>
          <w:lang w:val="en-US" w:eastAsia="zh-CN"/>
        </w:rPr>
      </w:pPr>
      <w:del w:id="553" w:author="Huawei" w:date="2024-05-28T12:05:00Z">
        <w:r w:rsidDel="007404A2">
          <w:delText>5.5.3.2</w:delText>
        </w:r>
        <w:r w:rsidDel="007404A2">
          <w:rPr>
            <w:rFonts w:asciiTheme="minorHAnsi" w:eastAsiaTheme="minorEastAsia" w:hAnsiTheme="minorHAnsi" w:cstheme="minorBidi"/>
            <w:sz w:val="22"/>
            <w:szCs w:val="22"/>
            <w:lang w:val="en-US" w:eastAsia="zh-CN"/>
          </w:rPr>
          <w:tab/>
        </w:r>
        <w:r w:rsidDel="007404A2">
          <w:delText>Reference sensitivity requirements</w:delText>
        </w:r>
        <w:r w:rsidDel="007404A2">
          <w:tab/>
          <w:delText>33</w:delText>
        </w:r>
      </w:del>
    </w:p>
    <w:p w14:paraId="0C910C9E" w14:textId="77777777" w:rsidR="00AE6398" w:rsidDel="007404A2" w:rsidRDefault="00AE6398">
      <w:pPr>
        <w:pStyle w:val="20"/>
        <w:rPr>
          <w:del w:id="554" w:author="Huawei" w:date="2024-05-28T12:05:00Z"/>
          <w:rFonts w:asciiTheme="minorHAnsi" w:eastAsiaTheme="minorEastAsia" w:hAnsiTheme="minorHAnsi" w:cstheme="minorBidi"/>
          <w:sz w:val="22"/>
          <w:szCs w:val="22"/>
          <w:lang w:val="en-US" w:eastAsia="zh-CN"/>
        </w:rPr>
      </w:pPr>
      <w:del w:id="555" w:author="Huawei" w:date="2024-05-28T12:05:00Z">
        <w:r w:rsidDel="007404A2">
          <w:delText>5.6</w:delText>
        </w:r>
        <w:r w:rsidDel="007404A2">
          <w:rPr>
            <w:rFonts w:asciiTheme="minorHAnsi" w:eastAsiaTheme="minorEastAsia" w:hAnsiTheme="minorHAnsi" w:cstheme="minorBidi"/>
            <w:sz w:val="22"/>
            <w:szCs w:val="22"/>
            <w:lang w:val="en-US" w:eastAsia="zh-CN"/>
          </w:rPr>
          <w:tab/>
        </w:r>
        <w:r w:rsidDel="007404A2">
          <w:delText>CA_n39A-n40A-n41A</w:delText>
        </w:r>
        <w:r w:rsidDel="007404A2">
          <w:tab/>
          <w:delText>33</w:delText>
        </w:r>
      </w:del>
    </w:p>
    <w:p w14:paraId="339DC50B" w14:textId="77777777" w:rsidR="00AE6398" w:rsidDel="007404A2" w:rsidRDefault="00AE6398">
      <w:pPr>
        <w:pStyle w:val="30"/>
        <w:rPr>
          <w:del w:id="556" w:author="Huawei" w:date="2024-05-28T12:05:00Z"/>
          <w:rFonts w:asciiTheme="minorHAnsi" w:eastAsiaTheme="minorEastAsia" w:hAnsiTheme="minorHAnsi" w:cstheme="minorBidi"/>
          <w:sz w:val="22"/>
          <w:szCs w:val="22"/>
          <w:lang w:val="en-US" w:eastAsia="zh-CN"/>
        </w:rPr>
      </w:pPr>
      <w:del w:id="557" w:author="Huawei" w:date="2024-05-28T12:05:00Z">
        <w:r w:rsidDel="007404A2">
          <w:delText>5.6.1</w:delText>
        </w:r>
        <w:r w:rsidDel="007404A2">
          <w:rPr>
            <w:rFonts w:asciiTheme="minorHAnsi" w:eastAsiaTheme="minorEastAsia" w:hAnsiTheme="minorHAnsi" w:cstheme="minorBidi"/>
            <w:sz w:val="22"/>
            <w:szCs w:val="22"/>
            <w:lang w:val="en-US" w:eastAsia="zh-CN"/>
          </w:rPr>
          <w:tab/>
        </w:r>
        <w:r w:rsidDel="007404A2">
          <w:delText>Status of the band combination</w:delText>
        </w:r>
        <w:r w:rsidDel="007404A2">
          <w:tab/>
          <w:delText>33</w:delText>
        </w:r>
      </w:del>
    </w:p>
    <w:p w14:paraId="469D00F3" w14:textId="77777777" w:rsidR="00AE6398" w:rsidDel="007404A2" w:rsidRDefault="00AE6398">
      <w:pPr>
        <w:pStyle w:val="40"/>
        <w:rPr>
          <w:del w:id="558" w:author="Huawei" w:date="2024-05-28T12:05:00Z"/>
          <w:rFonts w:asciiTheme="minorHAnsi" w:eastAsiaTheme="minorEastAsia" w:hAnsiTheme="minorHAnsi" w:cstheme="minorBidi"/>
          <w:sz w:val="22"/>
          <w:szCs w:val="22"/>
          <w:lang w:val="en-US" w:eastAsia="zh-CN"/>
        </w:rPr>
      </w:pPr>
      <w:del w:id="559" w:author="Huawei" w:date="2024-05-28T12:05:00Z">
        <w:r w:rsidRPr="00253927" w:rsidDel="007404A2">
          <w:rPr>
            <w:rFonts w:eastAsiaTheme="minorEastAsia"/>
          </w:rPr>
          <w:delText>5.6.1.1</w:delText>
        </w:r>
        <w:r w:rsidDel="007404A2">
          <w:rPr>
            <w:rFonts w:asciiTheme="minorHAnsi" w:eastAsiaTheme="minorEastAsia" w:hAnsiTheme="minorHAnsi" w:cstheme="minorBidi"/>
            <w:sz w:val="22"/>
            <w:szCs w:val="22"/>
            <w:lang w:val="en-US" w:eastAsia="zh-CN"/>
          </w:rPr>
          <w:tab/>
        </w:r>
        <w:r w:rsidRPr="00253927" w:rsidDel="007404A2">
          <w:rPr>
            <w:rFonts w:eastAsiaTheme="minorEastAsia"/>
          </w:rPr>
          <w:delText>Operating bands for CA</w:delText>
        </w:r>
        <w:r w:rsidDel="007404A2">
          <w:tab/>
          <w:delText>33</w:delText>
        </w:r>
      </w:del>
    </w:p>
    <w:p w14:paraId="103A4ED6" w14:textId="77777777" w:rsidR="00AE6398" w:rsidDel="007404A2" w:rsidRDefault="00AE6398">
      <w:pPr>
        <w:pStyle w:val="40"/>
        <w:rPr>
          <w:del w:id="560" w:author="Huawei" w:date="2024-05-28T12:05:00Z"/>
          <w:rFonts w:asciiTheme="minorHAnsi" w:eastAsiaTheme="minorEastAsia" w:hAnsiTheme="minorHAnsi" w:cstheme="minorBidi"/>
          <w:sz w:val="22"/>
          <w:szCs w:val="22"/>
          <w:lang w:val="en-US" w:eastAsia="zh-CN"/>
        </w:rPr>
      </w:pPr>
      <w:del w:id="561" w:author="Huawei" w:date="2024-05-28T12:05:00Z">
        <w:r w:rsidRPr="00253927" w:rsidDel="007404A2">
          <w:rPr>
            <w:rFonts w:eastAsiaTheme="minorEastAsia"/>
          </w:rPr>
          <w:delText>5.6.1.2</w:delText>
        </w:r>
        <w:r w:rsidDel="007404A2">
          <w:rPr>
            <w:rFonts w:asciiTheme="minorHAnsi" w:eastAsiaTheme="minorEastAsia" w:hAnsiTheme="minorHAnsi" w:cstheme="minorBidi"/>
            <w:sz w:val="22"/>
            <w:szCs w:val="22"/>
            <w:lang w:val="en-US" w:eastAsia="zh-CN"/>
          </w:rPr>
          <w:tab/>
        </w:r>
        <w:r w:rsidDel="007404A2">
          <w:delText>∆T</w:delText>
        </w:r>
        <w:r w:rsidRPr="00253927" w:rsidDel="007404A2">
          <w:rPr>
            <w:vertAlign w:val="subscript"/>
          </w:rPr>
          <w:delText>IB</w:delText>
        </w:r>
        <w:r w:rsidDel="007404A2">
          <w:delText xml:space="preserve"> and ∆R</w:delText>
        </w:r>
        <w:r w:rsidRPr="00253927" w:rsidDel="007404A2">
          <w:rPr>
            <w:vertAlign w:val="subscript"/>
          </w:rPr>
          <w:delText>IB</w:delText>
        </w:r>
        <w:r w:rsidDel="007404A2">
          <w:tab/>
          <w:delText>33</w:delText>
        </w:r>
      </w:del>
    </w:p>
    <w:p w14:paraId="27EF1214" w14:textId="77777777" w:rsidR="00AE6398" w:rsidDel="007404A2" w:rsidRDefault="00AE6398">
      <w:pPr>
        <w:pStyle w:val="40"/>
        <w:rPr>
          <w:del w:id="562" w:author="Huawei" w:date="2024-05-28T12:05:00Z"/>
          <w:rFonts w:asciiTheme="minorHAnsi" w:eastAsiaTheme="minorEastAsia" w:hAnsiTheme="minorHAnsi" w:cstheme="minorBidi"/>
          <w:sz w:val="22"/>
          <w:szCs w:val="22"/>
          <w:lang w:val="en-US" w:eastAsia="zh-CN"/>
        </w:rPr>
      </w:pPr>
      <w:del w:id="563" w:author="Huawei" w:date="2024-05-28T12:05:00Z">
        <w:r w:rsidRPr="00253927" w:rsidDel="007404A2">
          <w:rPr>
            <w:rFonts w:eastAsiaTheme="minorEastAsia"/>
          </w:rPr>
          <w:delText>5.6.1.3</w:delText>
        </w:r>
        <w:r w:rsidDel="007404A2">
          <w:rPr>
            <w:rFonts w:asciiTheme="minorHAnsi" w:eastAsiaTheme="minorEastAsia" w:hAnsiTheme="minorHAnsi" w:cstheme="minorBidi"/>
            <w:sz w:val="22"/>
            <w:szCs w:val="22"/>
            <w:lang w:val="en-US" w:eastAsia="zh-CN"/>
          </w:rPr>
          <w:tab/>
        </w:r>
        <w:r w:rsidRPr="00253927" w:rsidDel="007404A2">
          <w:rPr>
            <w:rFonts w:eastAsiaTheme="minorEastAsia"/>
          </w:rPr>
          <w:delText>Existing MSD requirement</w:delText>
        </w:r>
        <w:r w:rsidDel="007404A2">
          <w:tab/>
          <w:delText>34</w:delText>
        </w:r>
      </w:del>
    </w:p>
    <w:p w14:paraId="199554CC" w14:textId="77777777" w:rsidR="00AE6398" w:rsidDel="007404A2" w:rsidRDefault="00AE6398">
      <w:pPr>
        <w:pStyle w:val="30"/>
        <w:rPr>
          <w:del w:id="564" w:author="Huawei" w:date="2024-05-28T12:05:00Z"/>
          <w:rFonts w:asciiTheme="minorHAnsi" w:eastAsiaTheme="minorEastAsia" w:hAnsiTheme="minorHAnsi" w:cstheme="minorBidi"/>
          <w:sz w:val="22"/>
          <w:szCs w:val="22"/>
          <w:lang w:val="en-US" w:eastAsia="zh-CN"/>
        </w:rPr>
      </w:pPr>
      <w:del w:id="565" w:author="Huawei" w:date="2024-05-28T12:05:00Z">
        <w:r w:rsidDel="007404A2">
          <w:delText>5.6.2</w:delText>
        </w:r>
        <w:r w:rsidDel="007404A2">
          <w:rPr>
            <w:rFonts w:asciiTheme="minorHAnsi" w:eastAsiaTheme="minorEastAsia" w:hAnsiTheme="minorHAnsi" w:cstheme="minorBidi"/>
            <w:sz w:val="22"/>
            <w:szCs w:val="22"/>
            <w:lang w:val="en-US" w:eastAsia="zh-CN"/>
          </w:rPr>
          <w:tab/>
        </w:r>
        <w:r w:rsidDel="007404A2">
          <w:delText>MSD analysis for simultaneous Rx/Tx</w:delText>
        </w:r>
        <w:r w:rsidDel="007404A2">
          <w:tab/>
          <w:delText>34</w:delText>
        </w:r>
      </w:del>
    </w:p>
    <w:p w14:paraId="10E2CD2F" w14:textId="77777777" w:rsidR="00AE6398" w:rsidDel="007404A2" w:rsidRDefault="00AE6398">
      <w:pPr>
        <w:pStyle w:val="40"/>
        <w:rPr>
          <w:del w:id="566" w:author="Huawei" w:date="2024-05-28T12:05:00Z"/>
          <w:rFonts w:asciiTheme="minorHAnsi" w:eastAsiaTheme="minorEastAsia" w:hAnsiTheme="minorHAnsi" w:cstheme="minorBidi"/>
          <w:sz w:val="22"/>
          <w:szCs w:val="22"/>
          <w:lang w:val="en-US" w:eastAsia="zh-CN"/>
        </w:rPr>
      </w:pPr>
      <w:del w:id="567" w:author="Huawei" w:date="2024-05-28T12:05:00Z">
        <w:r w:rsidDel="007404A2">
          <w:delText>5.6.2.1</w:delText>
        </w:r>
        <w:r w:rsidDel="007404A2">
          <w:rPr>
            <w:rFonts w:asciiTheme="minorHAnsi" w:eastAsiaTheme="minorEastAsia" w:hAnsiTheme="minorHAnsi" w:cstheme="minorBidi"/>
            <w:sz w:val="22"/>
            <w:szCs w:val="22"/>
            <w:lang w:val="en-US" w:eastAsia="zh-CN"/>
          </w:rPr>
          <w:tab/>
        </w:r>
        <w:r w:rsidRPr="00253927" w:rsidDel="007404A2">
          <w:rPr>
            <w:rFonts w:cs="Arial"/>
          </w:rPr>
          <w:delText>Reference UE architecture</w:delText>
        </w:r>
        <w:r w:rsidDel="007404A2">
          <w:tab/>
          <w:delText>34</w:delText>
        </w:r>
      </w:del>
    </w:p>
    <w:p w14:paraId="67E64AF4" w14:textId="77777777" w:rsidR="00AE6398" w:rsidDel="007404A2" w:rsidRDefault="00AE6398">
      <w:pPr>
        <w:pStyle w:val="40"/>
        <w:rPr>
          <w:del w:id="568" w:author="Huawei" w:date="2024-05-28T12:05:00Z"/>
          <w:rFonts w:asciiTheme="minorHAnsi" w:eastAsiaTheme="minorEastAsia" w:hAnsiTheme="minorHAnsi" w:cstheme="minorBidi"/>
          <w:sz w:val="22"/>
          <w:szCs w:val="22"/>
          <w:lang w:val="en-US" w:eastAsia="zh-CN"/>
        </w:rPr>
      </w:pPr>
      <w:del w:id="569" w:author="Huawei" w:date="2024-05-28T12:05:00Z">
        <w:r w:rsidDel="007404A2">
          <w:delText>5.6.2.2</w:delText>
        </w:r>
        <w:r w:rsidDel="007404A2">
          <w:rPr>
            <w:rFonts w:asciiTheme="minorHAnsi" w:eastAsiaTheme="minorEastAsia" w:hAnsiTheme="minorHAnsi" w:cstheme="minorBidi"/>
            <w:sz w:val="22"/>
            <w:szCs w:val="22"/>
            <w:lang w:val="en-US" w:eastAsia="zh-CN"/>
          </w:rPr>
          <w:tab/>
        </w:r>
        <w:r w:rsidRPr="00253927" w:rsidDel="007404A2">
          <w:rPr>
            <w:rFonts w:cs="Arial"/>
          </w:rPr>
          <w:delText>RF component assumptions</w:delText>
        </w:r>
        <w:r w:rsidDel="007404A2">
          <w:tab/>
          <w:delText>34</w:delText>
        </w:r>
      </w:del>
    </w:p>
    <w:p w14:paraId="08D66C67" w14:textId="77777777" w:rsidR="00AE6398" w:rsidDel="007404A2" w:rsidRDefault="00AE6398">
      <w:pPr>
        <w:pStyle w:val="40"/>
        <w:rPr>
          <w:del w:id="570" w:author="Huawei" w:date="2024-05-28T12:05:00Z"/>
          <w:rFonts w:asciiTheme="minorHAnsi" w:eastAsiaTheme="minorEastAsia" w:hAnsiTheme="minorHAnsi" w:cstheme="minorBidi"/>
          <w:sz w:val="22"/>
          <w:szCs w:val="22"/>
          <w:lang w:val="en-US" w:eastAsia="zh-CN"/>
        </w:rPr>
      </w:pPr>
      <w:del w:id="571" w:author="Huawei" w:date="2024-05-28T12:05:00Z">
        <w:r w:rsidDel="007404A2">
          <w:delText>5.6.2.3</w:delText>
        </w:r>
        <w:r w:rsidDel="007404A2">
          <w:rPr>
            <w:rFonts w:asciiTheme="minorHAnsi" w:eastAsiaTheme="minorEastAsia" w:hAnsiTheme="minorHAnsi" w:cstheme="minorBidi"/>
            <w:sz w:val="22"/>
            <w:szCs w:val="22"/>
            <w:lang w:val="en-US" w:eastAsia="zh-CN"/>
          </w:rPr>
          <w:tab/>
        </w:r>
        <w:r w:rsidRPr="00253927" w:rsidDel="007404A2">
          <w:rPr>
            <w:rFonts w:cs="Arial"/>
          </w:rPr>
          <w:delText>Calculated MSD values</w:delText>
        </w:r>
        <w:r w:rsidDel="007404A2">
          <w:tab/>
          <w:delText>34</w:delText>
        </w:r>
      </w:del>
    </w:p>
    <w:p w14:paraId="25096544" w14:textId="77777777" w:rsidR="00AE6398" w:rsidDel="007404A2" w:rsidRDefault="00AE6398">
      <w:pPr>
        <w:pStyle w:val="30"/>
        <w:rPr>
          <w:del w:id="572" w:author="Huawei" w:date="2024-05-28T12:05:00Z"/>
          <w:rFonts w:asciiTheme="minorHAnsi" w:eastAsiaTheme="minorEastAsia" w:hAnsiTheme="minorHAnsi" w:cstheme="minorBidi"/>
          <w:sz w:val="22"/>
          <w:szCs w:val="22"/>
          <w:lang w:val="en-US" w:eastAsia="zh-CN"/>
        </w:rPr>
      </w:pPr>
      <w:del w:id="573" w:author="Huawei" w:date="2024-05-28T12:05:00Z">
        <w:r w:rsidDel="007404A2">
          <w:delText>5.6.3</w:delText>
        </w:r>
        <w:r w:rsidDel="007404A2">
          <w:rPr>
            <w:rFonts w:asciiTheme="minorHAnsi" w:eastAsiaTheme="minorEastAsia" w:hAnsiTheme="minorHAnsi" w:cstheme="minorBidi"/>
            <w:sz w:val="22"/>
            <w:szCs w:val="22"/>
            <w:lang w:val="en-US" w:eastAsia="zh-CN"/>
          </w:rPr>
          <w:tab/>
        </w:r>
        <w:r w:rsidDel="007404A2">
          <w:delText>Requirements for simultaneous Rx/Tx</w:delText>
        </w:r>
        <w:r w:rsidDel="007404A2">
          <w:tab/>
          <w:delText>34</w:delText>
        </w:r>
      </w:del>
    </w:p>
    <w:p w14:paraId="747E9DDE" w14:textId="77777777" w:rsidR="00AE6398" w:rsidDel="007404A2" w:rsidRDefault="00AE6398">
      <w:pPr>
        <w:pStyle w:val="40"/>
        <w:rPr>
          <w:del w:id="574" w:author="Huawei" w:date="2024-05-28T12:05:00Z"/>
          <w:rFonts w:asciiTheme="minorHAnsi" w:eastAsiaTheme="minorEastAsia" w:hAnsiTheme="minorHAnsi" w:cstheme="minorBidi"/>
          <w:sz w:val="22"/>
          <w:szCs w:val="22"/>
          <w:lang w:val="en-US" w:eastAsia="zh-CN"/>
        </w:rPr>
      </w:pPr>
      <w:del w:id="575" w:author="Huawei" w:date="2024-05-28T12:05:00Z">
        <w:r w:rsidDel="007404A2">
          <w:delText>5.6.3.1</w:delText>
        </w:r>
        <w:r w:rsidDel="007404A2">
          <w:rPr>
            <w:rFonts w:asciiTheme="minorHAnsi" w:eastAsiaTheme="minorEastAsia" w:hAnsiTheme="minorHAnsi" w:cstheme="minorBidi"/>
            <w:sz w:val="22"/>
            <w:szCs w:val="22"/>
            <w:lang w:val="en-US" w:eastAsia="zh-CN"/>
          </w:rPr>
          <w:tab/>
        </w:r>
        <w:r w:rsidDel="007404A2">
          <w:delText>∆T</w:delText>
        </w:r>
        <w:r w:rsidRPr="00253927" w:rsidDel="007404A2">
          <w:rPr>
            <w:vertAlign w:val="subscript"/>
          </w:rPr>
          <w:delText>IB</w:delText>
        </w:r>
        <w:r w:rsidDel="007404A2">
          <w:delText xml:space="preserve"> and ∆R</w:delText>
        </w:r>
        <w:r w:rsidRPr="00253927" w:rsidDel="007404A2">
          <w:rPr>
            <w:vertAlign w:val="subscript"/>
          </w:rPr>
          <w:delText>IB</w:delText>
        </w:r>
        <w:r w:rsidDel="007404A2">
          <w:delText xml:space="preserve"> values</w:delText>
        </w:r>
        <w:r w:rsidDel="007404A2">
          <w:tab/>
          <w:delText>34</w:delText>
        </w:r>
      </w:del>
    </w:p>
    <w:p w14:paraId="387B4862" w14:textId="77777777" w:rsidR="00AE6398" w:rsidDel="007404A2" w:rsidRDefault="00AE6398">
      <w:pPr>
        <w:pStyle w:val="40"/>
        <w:rPr>
          <w:del w:id="576" w:author="Huawei" w:date="2024-05-28T12:05:00Z"/>
          <w:rFonts w:asciiTheme="minorHAnsi" w:eastAsiaTheme="minorEastAsia" w:hAnsiTheme="minorHAnsi" w:cstheme="minorBidi"/>
          <w:sz w:val="22"/>
          <w:szCs w:val="22"/>
          <w:lang w:val="en-US" w:eastAsia="zh-CN"/>
        </w:rPr>
      </w:pPr>
      <w:del w:id="577" w:author="Huawei" w:date="2024-05-28T12:05:00Z">
        <w:r w:rsidDel="007404A2">
          <w:delText>5.6.3.2</w:delText>
        </w:r>
        <w:r w:rsidDel="007404A2">
          <w:rPr>
            <w:rFonts w:asciiTheme="minorHAnsi" w:eastAsiaTheme="minorEastAsia" w:hAnsiTheme="minorHAnsi" w:cstheme="minorBidi"/>
            <w:sz w:val="22"/>
            <w:szCs w:val="22"/>
            <w:lang w:val="en-US" w:eastAsia="zh-CN"/>
          </w:rPr>
          <w:tab/>
        </w:r>
        <w:r w:rsidDel="007404A2">
          <w:delText>Reference sensitivity requirements</w:delText>
        </w:r>
        <w:r w:rsidDel="007404A2">
          <w:tab/>
          <w:delText>34</w:delText>
        </w:r>
      </w:del>
    </w:p>
    <w:p w14:paraId="6C949F75" w14:textId="77777777" w:rsidR="00AE6398" w:rsidDel="007404A2" w:rsidRDefault="00AE6398">
      <w:pPr>
        <w:pStyle w:val="20"/>
        <w:rPr>
          <w:del w:id="578" w:author="Huawei" w:date="2024-05-28T12:05:00Z"/>
          <w:rFonts w:asciiTheme="minorHAnsi" w:eastAsiaTheme="minorEastAsia" w:hAnsiTheme="minorHAnsi" w:cstheme="minorBidi"/>
          <w:sz w:val="22"/>
          <w:szCs w:val="22"/>
          <w:lang w:val="en-US" w:eastAsia="zh-CN"/>
        </w:rPr>
      </w:pPr>
      <w:del w:id="579" w:author="Huawei" w:date="2024-05-28T12:05:00Z">
        <w:r w:rsidDel="007404A2">
          <w:delText>5.7</w:delText>
        </w:r>
        <w:r w:rsidDel="007404A2">
          <w:rPr>
            <w:rFonts w:asciiTheme="minorHAnsi" w:eastAsiaTheme="minorEastAsia" w:hAnsiTheme="minorHAnsi" w:cstheme="minorBidi"/>
            <w:sz w:val="22"/>
            <w:szCs w:val="22"/>
            <w:lang w:val="en-US" w:eastAsia="zh-CN"/>
          </w:rPr>
          <w:tab/>
        </w:r>
        <w:r w:rsidDel="007404A2">
          <w:delText>CA_n39A-n41A-n79A</w:delText>
        </w:r>
        <w:r w:rsidDel="007404A2">
          <w:tab/>
          <w:delText>34</w:delText>
        </w:r>
      </w:del>
    </w:p>
    <w:p w14:paraId="1CB62CC3" w14:textId="77777777" w:rsidR="00AE6398" w:rsidDel="007404A2" w:rsidRDefault="00AE6398">
      <w:pPr>
        <w:pStyle w:val="30"/>
        <w:rPr>
          <w:del w:id="580" w:author="Huawei" w:date="2024-05-28T12:05:00Z"/>
          <w:rFonts w:asciiTheme="minorHAnsi" w:eastAsiaTheme="minorEastAsia" w:hAnsiTheme="minorHAnsi" w:cstheme="minorBidi"/>
          <w:sz w:val="22"/>
          <w:szCs w:val="22"/>
          <w:lang w:val="en-US" w:eastAsia="zh-CN"/>
        </w:rPr>
      </w:pPr>
      <w:del w:id="581" w:author="Huawei" w:date="2024-05-28T12:05:00Z">
        <w:r w:rsidDel="007404A2">
          <w:delText>5.7.1</w:delText>
        </w:r>
        <w:r w:rsidDel="007404A2">
          <w:rPr>
            <w:rFonts w:asciiTheme="minorHAnsi" w:eastAsiaTheme="minorEastAsia" w:hAnsiTheme="minorHAnsi" w:cstheme="minorBidi"/>
            <w:sz w:val="22"/>
            <w:szCs w:val="22"/>
            <w:lang w:val="en-US" w:eastAsia="zh-CN"/>
          </w:rPr>
          <w:tab/>
        </w:r>
        <w:r w:rsidDel="007404A2">
          <w:delText>Status of the band combination</w:delText>
        </w:r>
        <w:r w:rsidDel="007404A2">
          <w:tab/>
          <w:delText>34</w:delText>
        </w:r>
      </w:del>
    </w:p>
    <w:p w14:paraId="13E005FD" w14:textId="77777777" w:rsidR="00AE6398" w:rsidDel="007404A2" w:rsidRDefault="00AE6398">
      <w:pPr>
        <w:pStyle w:val="40"/>
        <w:rPr>
          <w:del w:id="582" w:author="Huawei" w:date="2024-05-28T12:05:00Z"/>
          <w:rFonts w:asciiTheme="minorHAnsi" w:eastAsiaTheme="minorEastAsia" w:hAnsiTheme="minorHAnsi" w:cstheme="minorBidi"/>
          <w:sz w:val="22"/>
          <w:szCs w:val="22"/>
          <w:lang w:val="en-US" w:eastAsia="zh-CN"/>
        </w:rPr>
      </w:pPr>
      <w:del w:id="583" w:author="Huawei" w:date="2024-05-28T12:05:00Z">
        <w:r w:rsidRPr="00253927" w:rsidDel="007404A2">
          <w:rPr>
            <w:rFonts w:eastAsiaTheme="minorEastAsia"/>
          </w:rPr>
          <w:delText>5.7.1.1</w:delText>
        </w:r>
        <w:r w:rsidDel="007404A2">
          <w:rPr>
            <w:rFonts w:asciiTheme="minorHAnsi" w:eastAsiaTheme="minorEastAsia" w:hAnsiTheme="minorHAnsi" w:cstheme="minorBidi"/>
            <w:sz w:val="22"/>
            <w:szCs w:val="22"/>
            <w:lang w:val="en-US" w:eastAsia="zh-CN"/>
          </w:rPr>
          <w:tab/>
        </w:r>
        <w:r w:rsidRPr="00253927" w:rsidDel="007404A2">
          <w:rPr>
            <w:rFonts w:eastAsiaTheme="minorEastAsia"/>
          </w:rPr>
          <w:delText>Operating bands for CA</w:delText>
        </w:r>
        <w:r w:rsidDel="007404A2">
          <w:tab/>
          <w:delText>34</w:delText>
        </w:r>
      </w:del>
    </w:p>
    <w:p w14:paraId="145289E3" w14:textId="77777777" w:rsidR="00AE6398" w:rsidDel="007404A2" w:rsidRDefault="00AE6398">
      <w:pPr>
        <w:pStyle w:val="40"/>
        <w:rPr>
          <w:del w:id="584" w:author="Huawei" w:date="2024-05-28T12:05:00Z"/>
          <w:rFonts w:asciiTheme="minorHAnsi" w:eastAsiaTheme="minorEastAsia" w:hAnsiTheme="minorHAnsi" w:cstheme="minorBidi"/>
          <w:sz w:val="22"/>
          <w:szCs w:val="22"/>
          <w:lang w:val="en-US" w:eastAsia="zh-CN"/>
        </w:rPr>
      </w:pPr>
      <w:del w:id="585" w:author="Huawei" w:date="2024-05-28T12:05:00Z">
        <w:r w:rsidRPr="00253927" w:rsidDel="007404A2">
          <w:rPr>
            <w:rFonts w:eastAsiaTheme="minorEastAsia"/>
          </w:rPr>
          <w:delText>5.7.1.2</w:delText>
        </w:r>
        <w:r w:rsidDel="007404A2">
          <w:rPr>
            <w:rFonts w:asciiTheme="minorHAnsi" w:eastAsiaTheme="minorEastAsia" w:hAnsiTheme="minorHAnsi" w:cstheme="minorBidi"/>
            <w:sz w:val="22"/>
            <w:szCs w:val="22"/>
            <w:lang w:val="en-US" w:eastAsia="zh-CN"/>
          </w:rPr>
          <w:tab/>
        </w:r>
        <w:r w:rsidDel="007404A2">
          <w:delText>∆T</w:delText>
        </w:r>
        <w:r w:rsidRPr="00253927" w:rsidDel="007404A2">
          <w:rPr>
            <w:vertAlign w:val="subscript"/>
          </w:rPr>
          <w:delText>IB</w:delText>
        </w:r>
        <w:r w:rsidDel="007404A2">
          <w:delText xml:space="preserve"> and ∆R</w:delText>
        </w:r>
        <w:r w:rsidRPr="00253927" w:rsidDel="007404A2">
          <w:rPr>
            <w:vertAlign w:val="subscript"/>
          </w:rPr>
          <w:delText>IB</w:delText>
        </w:r>
        <w:r w:rsidDel="007404A2">
          <w:tab/>
          <w:delText>34</w:delText>
        </w:r>
      </w:del>
    </w:p>
    <w:p w14:paraId="3D808E2D" w14:textId="77777777" w:rsidR="00AE6398" w:rsidDel="007404A2" w:rsidRDefault="00AE6398">
      <w:pPr>
        <w:pStyle w:val="40"/>
        <w:rPr>
          <w:del w:id="586" w:author="Huawei" w:date="2024-05-28T12:05:00Z"/>
          <w:rFonts w:asciiTheme="minorHAnsi" w:eastAsiaTheme="minorEastAsia" w:hAnsiTheme="minorHAnsi" w:cstheme="minorBidi"/>
          <w:sz w:val="22"/>
          <w:szCs w:val="22"/>
          <w:lang w:val="en-US" w:eastAsia="zh-CN"/>
        </w:rPr>
      </w:pPr>
      <w:del w:id="587" w:author="Huawei" w:date="2024-05-28T12:05:00Z">
        <w:r w:rsidRPr="00253927" w:rsidDel="007404A2">
          <w:rPr>
            <w:rFonts w:eastAsiaTheme="minorEastAsia"/>
          </w:rPr>
          <w:delText>5.7.1.3</w:delText>
        </w:r>
        <w:r w:rsidDel="007404A2">
          <w:rPr>
            <w:rFonts w:asciiTheme="minorHAnsi" w:eastAsiaTheme="minorEastAsia" w:hAnsiTheme="minorHAnsi" w:cstheme="minorBidi"/>
            <w:sz w:val="22"/>
            <w:szCs w:val="22"/>
            <w:lang w:val="en-US" w:eastAsia="zh-CN"/>
          </w:rPr>
          <w:tab/>
        </w:r>
        <w:r w:rsidRPr="00253927" w:rsidDel="007404A2">
          <w:rPr>
            <w:rFonts w:eastAsiaTheme="minorEastAsia"/>
          </w:rPr>
          <w:delText>Existing MSD requirement</w:delText>
        </w:r>
        <w:r w:rsidDel="007404A2">
          <w:tab/>
          <w:delText>35</w:delText>
        </w:r>
      </w:del>
    </w:p>
    <w:p w14:paraId="07DB1D7B" w14:textId="77777777" w:rsidR="00AE6398" w:rsidDel="007404A2" w:rsidRDefault="00AE6398">
      <w:pPr>
        <w:pStyle w:val="30"/>
        <w:rPr>
          <w:del w:id="588" w:author="Huawei" w:date="2024-05-28T12:05:00Z"/>
          <w:rFonts w:asciiTheme="minorHAnsi" w:eastAsiaTheme="minorEastAsia" w:hAnsiTheme="minorHAnsi" w:cstheme="minorBidi"/>
          <w:sz w:val="22"/>
          <w:szCs w:val="22"/>
          <w:lang w:val="en-US" w:eastAsia="zh-CN"/>
        </w:rPr>
      </w:pPr>
      <w:del w:id="589" w:author="Huawei" w:date="2024-05-28T12:05:00Z">
        <w:r w:rsidDel="007404A2">
          <w:delText>5.7.2</w:delText>
        </w:r>
        <w:r w:rsidDel="007404A2">
          <w:rPr>
            <w:rFonts w:asciiTheme="minorHAnsi" w:eastAsiaTheme="minorEastAsia" w:hAnsiTheme="minorHAnsi" w:cstheme="minorBidi"/>
            <w:sz w:val="22"/>
            <w:szCs w:val="22"/>
            <w:lang w:val="en-US" w:eastAsia="zh-CN"/>
          </w:rPr>
          <w:tab/>
        </w:r>
        <w:r w:rsidDel="007404A2">
          <w:delText>MSD analysis for simultaneous Rx/Tx</w:delText>
        </w:r>
        <w:r w:rsidDel="007404A2">
          <w:tab/>
          <w:delText>35</w:delText>
        </w:r>
      </w:del>
    </w:p>
    <w:p w14:paraId="7C06B5F2" w14:textId="77777777" w:rsidR="00AE6398" w:rsidDel="007404A2" w:rsidRDefault="00AE6398">
      <w:pPr>
        <w:pStyle w:val="40"/>
        <w:rPr>
          <w:del w:id="590" w:author="Huawei" w:date="2024-05-28T12:05:00Z"/>
          <w:rFonts w:asciiTheme="minorHAnsi" w:eastAsiaTheme="minorEastAsia" w:hAnsiTheme="minorHAnsi" w:cstheme="minorBidi"/>
          <w:sz w:val="22"/>
          <w:szCs w:val="22"/>
          <w:lang w:val="en-US" w:eastAsia="zh-CN"/>
        </w:rPr>
      </w:pPr>
      <w:del w:id="591" w:author="Huawei" w:date="2024-05-28T12:05:00Z">
        <w:r w:rsidDel="007404A2">
          <w:delText>5.7.2.1</w:delText>
        </w:r>
        <w:r w:rsidDel="007404A2">
          <w:rPr>
            <w:rFonts w:asciiTheme="minorHAnsi" w:eastAsiaTheme="minorEastAsia" w:hAnsiTheme="minorHAnsi" w:cstheme="minorBidi"/>
            <w:sz w:val="22"/>
            <w:szCs w:val="22"/>
            <w:lang w:val="en-US" w:eastAsia="zh-CN"/>
          </w:rPr>
          <w:tab/>
        </w:r>
        <w:r w:rsidRPr="00253927" w:rsidDel="007404A2">
          <w:rPr>
            <w:rFonts w:cs="Arial"/>
          </w:rPr>
          <w:delText>Reference UE architecture</w:delText>
        </w:r>
        <w:r w:rsidDel="007404A2">
          <w:tab/>
          <w:delText>35</w:delText>
        </w:r>
      </w:del>
    </w:p>
    <w:p w14:paraId="287F02F2" w14:textId="77777777" w:rsidR="00AE6398" w:rsidDel="007404A2" w:rsidRDefault="00AE6398">
      <w:pPr>
        <w:pStyle w:val="40"/>
        <w:rPr>
          <w:del w:id="592" w:author="Huawei" w:date="2024-05-28T12:05:00Z"/>
          <w:rFonts w:asciiTheme="minorHAnsi" w:eastAsiaTheme="minorEastAsia" w:hAnsiTheme="minorHAnsi" w:cstheme="minorBidi"/>
          <w:sz w:val="22"/>
          <w:szCs w:val="22"/>
          <w:lang w:val="en-US" w:eastAsia="zh-CN"/>
        </w:rPr>
      </w:pPr>
      <w:del w:id="593" w:author="Huawei" w:date="2024-05-28T12:05:00Z">
        <w:r w:rsidDel="007404A2">
          <w:delText>5.7.2.2</w:delText>
        </w:r>
        <w:r w:rsidDel="007404A2">
          <w:rPr>
            <w:rFonts w:asciiTheme="minorHAnsi" w:eastAsiaTheme="minorEastAsia" w:hAnsiTheme="minorHAnsi" w:cstheme="minorBidi"/>
            <w:sz w:val="22"/>
            <w:szCs w:val="22"/>
            <w:lang w:val="en-US" w:eastAsia="zh-CN"/>
          </w:rPr>
          <w:tab/>
        </w:r>
        <w:r w:rsidRPr="00253927" w:rsidDel="007404A2">
          <w:rPr>
            <w:rFonts w:cs="Arial"/>
          </w:rPr>
          <w:delText>RF component assumptions</w:delText>
        </w:r>
        <w:r w:rsidDel="007404A2">
          <w:tab/>
          <w:delText>36</w:delText>
        </w:r>
      </w:del>
    </w:p>
    <w:p w14:paraId="2BA0C579" w14:textId="77777777" w:rsidR="00AE6398" w:rsidDel="007404A2" w:rsidRDefault="00AE6398">
      <w:pPr>
        <w:pStyle w:val="40"/>
        <w:rPr>
          <w:del w:id="594" w:author="Huawei" w:date="2024-05-28T12:05:00Z"/>
          <w:rFonts w:asciiTheme="minorHAnsi" w:eastAsiaTheme="minorEastAsia" w:hAnsiTheme="minorHAnsi" w:cstheme="minorBidi"/>
          <w:sz w:val="22"/>
          <w:szCs w:val="22"/>
          <w:lang w:val="en-US" w:eastAsia="zh-CN"/>
        </w:rPr>
      </w:pPr>
      <w:del w:id="595" w:author="Huawei" w:date="2024-05-28T12:05:00Z">
        <w:r w:rsidDel="007404A2">
          <w:delText>5.7.2.3</w:delText>
        </w:r>
        <w:r w:rsidDel="007404A2">
          <w:rPr>
            <w:rFonts w:asciiTheme="minorHAnsi" w:eastAsiaTheme="minorEastAsia" w:hAnsiTheme="minorHAnsi" w:cstheme="minorBidi"/>
            <w:sz w:val="22"/>
            <w:szCs w:val="22"/>
            <w:lang w:val="en-US" w:eastAsia="zh-CN"/>
          </w:rPr>
          <w:tab/>
        </w:r>
        <w:r w:rsidRPr="00253927" w:rsidDel="007404A2">
          <w:rPr>
            <w:rFonts w:cs="Arial"/>
          </w:rPr>
          <w:delText>Calculated MSD values</w:delText>
        </w:r>
        <w:r w:rsidDel="007404A2">
          <w:tab/>
          <w:delText>36</w:delText>
        </w:r>
      </w:del>
    </w:p>
    <w:p w14:paraId="51C47857" w14:textId="77777777" w:rsidR="00AE6398" w:rsidDel="007404A2" w:rsidRDefault="00AE6398">
      <w:pPr>
        <w:pStyle w:val="30"/>
        <w:rPr>
          <w:del w:id="596" w:author="Huawei" w:date="2024-05-28T12:05:00Z"/>
          <w:rFonts w:asciiTheme="minorHAnsi" w:eastAsiaTheme="minorEastAsia" w:hAnsiTheme="minorHAnsi" w:cstheme="minorBidi"/>
          <w:sz w:val="22"/>
          <w:szCs w:val="22"/>
          <w:lang w:val="en-US" w:eastAsia="zh-CN"/>
        </w:rPr>
      </w:pPr>
      <w:del w:id="597" w:author="Huawei" w:date="2024-05-28T12:05:00Z">
        <w:r w:rsidDel="007404A2">
          <w:delText>5.7.3</w:delText>
        </w:r>
        <w:r w:rsidDel="007404A2">
          <w:rPr>
            <w:rFonts w:asciiTheme="minorHAnsi" w:eastAsiaTheme="minorEastAsia" w:hAnsiTheme="minorHAnsi" w:cstheme="minorBidi"/>
            <w:sz w:val="22"/>
            <w:szCs w:val="22"/>
            <w:lang w:val="en-US" w:eastAsia="zh-CN"/>
          </w:rPr>
          <w:tab/>
        </w:r>
        <w:r w:rsidDel="007404A2">
          <w:delText>Requirements for simultaneous Rx/Tx</w:delText>
        </w:r>
        <w:r w:rsidDel="007404A2">
          <w:tab/>
          <w:delText>38</w:delText>
        </w:r>
      </w:del>
    </w:p>
    <w:p w14:paraId="79498316" w14:textId="77777777" w:rsidR="00AE6398" w:rsidDel="007404A2" w:rsidRDefault="00AE6398">
      <w:pPr>
        <w:pStyle w:val="40"/>
        <w:rPr>
          <w:del w:id="598" w:author="Huawei" w:date="2024-05-28T12:05:00Z"/>
          <w:rFonts w:asciiTheme="minorHAnsi" w:eastAsiaTheme="minorEastAsia" w:hAnsiTheme="minorHAnsi" w:cstheme="minorBidi"/>
          <w:sz w:val="22"/>
          <w:szCs w:val="22"/>
          <w:lang w:val="en-US" w:eastAsia="zh-CN"/>
        </w:rPr>
      </w:pPr>
      <w:del w:id="599" w:author="Huawei" w:date="2024-05-28T12:05:00Z">
        <w:r w:rsidDel="007404A2">
          <w:delText>5.7.3.1</w:delText>
        </w:r>
        <w:r w:rsidDel="007404A2">
          <w:rPr>
            <w:rFonts w:asciiTheme="minorHAnsi" w:eastAsiaTheme="minorEastAsia" w:hAnsiTheme="minorHAnsi" w:cstheme="minorBidi"/>
            <w:sz w:val="22"/>
            <w:szCs w:val="22"/>
            <w:lang w:val="en-US" w:eastAsia="zh-CN"/>
          </w:rPr>
          <w:tab/>
        </w:r>
        <w:r w:rsidDel="007404A2">
          <w:delText>∆T</w:delText>
        </w:r>
        <w:r w:rsidRPr="00253927" w:rsidDel="007404A2">
          <w:rPr>
            <w:vertAlign w:val="subscript"/>
          </w:rPr>
          <w:delText>IB</w:delText>
        </w:r>
        <w:r w:rsidDel="007404A2">
          <w:delText xml:space="preserve"> and ∆R</w:delText>
        </w:r>
        <w:r w:rsidRPr="00253927" w:rsidDel="007404A2">
          <w:rPr>
            <w:vertAlign w:val="subscript"/>
          </w:rPr>
          <w:delText>IB</w:delText>
        </w:r>
        <w:r w:rsidDel="007404A2">
          <w:delText xml:space="preserve"> values</w:delText>
        </w:r>
        <w:r w:rsidDel="007404A2">
          <w:tab/>
          <w:delText>38</w:delText>
        </w:r>
      </w:del>
    </w:p>
    <w:p w14:paraId="1436C8E6" w14:textId="77777777" w:rsidR="00AE6398" w:rsidDel="007404A2" w:rsidRDefault="00AE6398">
      <w:pPr>
        <w:pStyle w:val="40"/>
        <w:rPr>
          <w:del w:id="600" w:author="Huawei" w:date="2024-05-28T12:05:00Z"/>
          <w:rFonts w:asciiTheme="minorHAnsi" w:eastAsiaTheme="minorEastAsia" w:hAnsiTheme="minorHAnsi" w:cstheme="minorBidi"/>
          <w:sz w:val="22"/>
          <w:szCs w:val="22"/>
          <w:lang w:val="en-US" w:eastAsia="zh-CN"/>
        </w:rPr>
      </w:pPr>
      <w:del w:id="601" w:author="Huawei" w:date="2024-05-28T12:05:00Z">
        <w:r w:rsidDel="007404A2">
          <w:delText>5.7.3.2</w:delText>
        </w:r>
        <w:r w:rsidDel="007404A2">
          <w:rPr>
            <w:rFonts w:asciiTheme="minorHAnsi" w:eastAsiaTheme="minorEastAsia" w:hAnsiTheme="minorHAnsi" w:cstheme="minorBidi"/>
            <w:sz w:val="22"/>
            <w:szCs w:val="22"/>
            <w:lang w:val="en-US" w:eastAsia="zh-CN"/>
          </w:rPr>
          <w:tab/>
        </w:r>
        <w:r w:rsidDel="007404A2">
          <w:delText>Reference sensitivity requirements</w:delText>
        </w:r>
        <w:r w:rsidDel="007404A2">
          <w:tab/>
          <w:delText>38</w:delText>
        </w:r>
      </w:del>
    </w:p>
    <w:p w14:paraId="14C5D43B" w14:textId="77777777" w:rsidR="00AE6398" w:rsidDel="007404A2" w:rsidRDefault="00AE6398">
      <w:pPr>
        <w:pStyle w:val="20"/>
        <w:rPr>
          <w:del w:id="602" w:author="Huawei" w:date="2024-05-28T12:05:00Z"/>
          <w:rFonts w:asciiTheme="minorHAnsi" w:eastAsiaTheme="minorEastAsia" w:hAnsiTheme="minorHAnsi" w:cstheme="minorBidi"/>
          <w:sz w:val="22"/>
          <w:szCs w:val="22"/>
          <w:lang w:val="en-US" w:eastAsia="zh-CN"/>
        </w:rPr>
      </w:pPr>
      <w:del w:id="603" w:author="Huawei" w:date="2024-05-28T12:05:00Z">
        <w:r w:rsidDel="007404A2">
          <w:delText>5.8</w:delText>
        </w:r>
        <w:r w:rsidDel="007404A2">
          <w:rPr>
            <w:rFonts w:asciiTheme="minorHAnsi" w:eastAsiaTheme="minorEastAsia" w:hAnsiTheme="minorHAnsi" w:cstheme="minorBidi"/>
            <w:sz w:val="22"/>
            <w:szCs w:val="22"/>
            <w:lang w:val="en-US" w:eastAsia="zh-CN"/>
          </w:rPr>
          <w:tab/>
        </w:r>
        <w:r w:rsidDel="007404A2">
          <w:delText>CA_n8A-n40A-n41A</w:delText>
        </w:r>
        <w:r w:rsidDel="007404A2">
          <w:tab/>
          <w:delText>38</w:delText>
        </w:r>
      </w:del>
    </w:p>
    <w:p w14:paraId="046BA983" w14:textId="77777777" w:rsidR="00AE6398" w:rsidDel="007404A2" w:rsidRDefault="00AE6398">
      <w:pPr>
        <w:pStyle w:val="30"/>
        <w:rPr>
          <w:del w:id="604" w:author="Huawei" w:date="2024-05-28T12:05:00Z"/>
          <w:rFonts w:asciiTheme="minorHAnsi" w:eastAsiaTheme="minorEastAsia" w:hAnsiTheme="minorHAnsi" w:cstheme="minorBidi"/>
          <w:sz w:val="22"/>
          <w:szCs w:val="22"/>
          <w:lang w:val="en-US" w:eastAsia="zh-CN"/>
        </w:rPr>
      </w:pPr>
      <w:del w:id="605" w:author="Huawei" w:date="2024-05-28T12:05:00Z">
        <w:r w:rsidDel="007404A2">
          <w:delText>5.8.1</w:delText>
        </w:r>
        <w:r w:rsidDel="007404A2">
          <w:rPr>
            <w:rFonts w:asciiTheme="minorHAnsi" w:eastAsiaTheme="minorEastAsia" w:hAnsiTheme="minorHAnsi" w:cstheme="minorBidi"/>
            <w:sz w:val="22"/>
            <w:szCs w:val="22"/>
            <w:lang w:val="en-US" w:eastAsia="zh-CN"/>
          </w:rPr>
          <w:tab/>
        </w:r>
        <w:r w:rsidDel="007404A2">
          <w:delText>Status of the band combination</w:delText>
        </w:r>
        <w:r w:rsidDel="007404A2">
          <w:tab/>
          <w:delText>38</w:delText>
        </w:r>
      </w:del>
    </w:p>
    <w:p w14:paraId="3152C468" w14:textId="77777777" w:rsidR="00AE6398" w:rsidDel="007404A2" w:rsidRDefault="00AE6398">
      <w:pPr>
        <w:pStyle w:val="40"/>
        <w:rPr>
          <w:del w:id="606" w:author="Huawei" w:date="2024-05-28T12:05:00Z"/>
          <w:rFonts w:asciiTheme="minorHAnsi" w:eastAsiaTheme="minorEastAsia" w:hAnsiTheme="minorHAnsi" w:cstheme="minorBidi"/>
          <w:sz w:val="22"/>
          <w:szCs w:val="22"/>
          <w:lang w:val="en-US" w:eastAsia="zh-CN"/>
        </w:rPr>
      </w:pPr>
      <w:del w:id="607" w:author="Huawei" w:date="2024-05-28T12:05:00Z">
        <w:r w:rsidRPr="00253927" w:rsidDel="007404A2">
          <w:rPr>
            <w:rFonts w:eastAsiaTheme="minorEastAsia"/>
          </w:rPr>
          <w:delText>5.8.1.1</w:delText>
        </w:r>
        <w:r w:rsidDel="007404A2">
          <w:rPr>
            <w:rFonts w:asciiTheme="minorHAnsi" w:eastAsiaTheme="minorEastAsia" w:hAnsiTheme="minorHAnsi" w:cstheme="minorBidi"/>
            <w:sz w:val="22"/>
            <w:szCs w:val="22"/>
            <w:lang w:val="en-US" w:eastAsia="zh-CN"/>
          </w:rPr>
          <w:tab/>
        </w:r>
        <w:r w:rsidRPr="00253927" w:rsidDel="007404A2">
          <w:rPr>
            <w:rFonts w:eastAsiaTheme="minorEastAsia"/>
          </w:rPr>
          <w:delText>Operating bands for CA</w:delText>
        </w:r>
        <w:r w:rsidDel="007404A2">
          <w:tab/>
          <w:delText>38</w:delText>
        </w:r>
      </w:del>
    </w:p>
    <w:p w14:paraId="4F459E00" w14:textId="77777777" w:rsidR="00AE6398" w:rsidDel="007404A2" w:rsidRDefault="00AE6398">
      <w:pPr>
        <w:pStyle w:val="40"/>
        <w:rPr>
          <w:del w:id="608" w:author="Huawei" w:date="2024-05-28T12:05:00Z"/>
          <w:rFonts w:asciiTheme="minorHAnsi" w:eastAsiaTheme="minorEastAsia" w:hAnsiTheme="minorHAnsi" w:cstheme="minorBidi"/>
          <w:sz w:val="22"/>
          <w:szCs w:val="22"/>
          <w:lang w:val="en-US" w:eastAsia="zh-CN"/>
        </w:rPr>
      </w:pPr>
      <w:del w:id="609" w:author="Huawei" w:date="2024-05-28T12:05:00Z">
        <w:r w:rsidRPr="00253927" w:rsidDel="007404A2">
          <w:rPr>
            <w:rFonts w:eastAsiaTheme="minorEastAsia"/>
          </w:rPr>
          <w:delText>5.8.1.2</w:delText>
        </w:r>
        <w:r w:rsidDel="007404A2">
          <w:rPr>
            <w:rFonts w:asciiTheme="minorHAnsi" w:eastAsiaTheme="minorEastAsia" w:hAnsiTheme="minorHAnsi" w:cstheme="minorBidi"/>
            <w:sz w:val="22"/>
            <w:szCs w:val="22"/>
            <w:lang w:val="en-US" w:eastAsia="zh-CN"/>
          </w:rPr>
          <w:tab/>
        </w:r>
        <w:r w:rsidDel="007404A2">
          <w:delText>∆T</w:delText>
        </w:r>
        <w:r w:rsidRPr="00253927" w:rsidDel="007404A2">
          <w:rPr>
            <w:vertAlign w:val="subscript"/>
          </w:rPr>
          <w:delText>IB</w:delText>
        </w:r>
        <w:r w:rsidDel="007404A2">
          <w:delText xml:space="preserve"> and ∆R</w:delText>
        </w:r>
        <w:r w:rsidRPr="00253927" w:rsidDel="007404A2">
          <w:rPr>
            <w:vertAlign w:val="subscript"/>
          </w:rPr>
          <w:delText>IB</w:delText>
        </w:r>
        <w:r w:rsidDel="007404A2">
          <w:tab/>
          <w:delText>38</w:delText>
        </w:r>
      </w:del>
    </w:p>
    <w:p w14:paraId="3CCB4622" w14:textId="77777777" w:rsidR="00AE6398" w:rsidDel="007404A2" w:rsidRDefault="00AE6398">
      <w:pPr>
        <w:pStyle w:val="40"/>
        <w:rPr>
          <w:del w:id="610" w:author="Huawei" w:date="2024-05-28T12:05:00Z"/>
          <w:rFonts w:asciiTheme="minorHAnsi" w:eastAsiaTheme="minorEastAsia" w:hAnsiTheme="minorHAnsi" w:cstheme="minorBidi"/>
          <w:sz w:val="22"/>
          <w:szCs w:val="22"/>
          <w:lang w:val="en-US" w:eastAsia="zh-CN"/>
        </w:rPr>
      </w:pPr>
      <w:del w:id="611" w:author="Huawei" w:date="2024-05-28T12:05:00Z">
        <w:r w:rsidRPr="00253927" w:rsidDel="007404A2">
          <w:rPr>
            <w:rFonts w:eastAsiaTheme="minorEastAsia"/>
          </w:rPr>
          <w:delText>5.8.1.3</w:delText>
        </w:r>
        <w:r w:rsidDel="007404A2">
          <w:rPr>
            <w:rFonts w:asciiTheme="minorHAnsi" w:eastAsiaTheme="minorEastAsia" w:hAnsiTheme="minorHAnsi" w:cstheme="minorBidi"/>
            <w:sz w:val="22"/>
            <w:szCs w:val="22"/>
            <w:lang w:val="en-US" w:eastAsia="zh-CN"/>
          </w:rPr>
          <w:tab/>
        </w:r>
        <w:r w:rsidRPr="00253927" w:rsidDel="007404A2">
          <w:rPr>
            <w:rFonts w:eastAsiaTheme="minorEastAsia"/>
          </w:rPr>
          <w:delText>Existing MSD requirement</w:delText>
        </w:r>
        <w:r w:rsidDel="007404A2">
          <w:tab/>
          <w:delText>39</w:delText>
        </w:r>
      </w:del>
    </w:p>
    <w:p w14:paraId="5D4E61EA" w14:textId="77777777" w:rsidR="00AE6398" w:rsidDel="007404A2" w:rsidRDefault="00AE6398">
      <w:pPr>
        <w:pStyle w:val="30"/>
        <w:rPr>
          <w:del w:id="612" w:author="Huawei" w:date="2024-05-28T12:05:00Z"/>
          <w:rFonts w:asciiTheme="minorHAnsi" w:eastAsiaTheme="minorEastAsia" w:hAnsiTheme="minorHAnsi" w:cstheme="minorBidi"/>
          <w:sz w:val="22"/>
          <w:szCs w:val="22"/>
          <w:lang w:val="en-US" w:eastAsia="zh-CN"/>
        </w:rPr>
      </w:pPr>
      <w:del w:id="613" w:author="Huawei" w:date="2024-05-28T12:05:00Z">
        <w:r w:rsidDel="007404A2">
          <w:delText>5.8.2</w:delText>
        </w:r>
        <w:r w:rsidDel="007404A2">
          <w:rPr>
            <w:rFonts w:asciiTheme="minorHAnsi" w:eastAsiaTheme="minorEastAsia" w:hAnsiTheme="minorHAnsi" w:cstheme="minorBidi"/>
            <w:sz w:val="22"/>
            <w:szCs w:val="22"/>
            <w:lang w:val="en-US" w:eastAsia="zh-CN"/>
          </w:rPr>
          <w:tab/>
        </w:r>
        <w:r w:rsidDel="007404A2">
          <w:delText>MSD analysis for simultaneous Rx/Tx</w:delText>
        </w:r>
        <w:r w:rsidDel="007404A2">
          <w:tab/>
          <w:delText>39</w:delText>
        </w:r>
      </w:del>
    </w:p>
    <w:p w14:paraId="230F2680" w14:textId="77777777" w:rsidR="00AE6398" w:rsidDel="007404A2" w:rsidRDefault="00AE6398">
      <w:pPr>
        <w:pStyle w:val="40"/>
        <w:rPr>
          <w:del w:id="614" w:author="Huawei" w:date="2024-05-28T12:05:00Z"/>
          <w:rFonts w:asciiTheme="minorHAnsi" w:eastAsiaTheme="minorEastAsia" w:hAnsiTheme="minorHAnsi" w:cstheme="minorBidi"/>
          <w:sz w:val="22"/>
          <w:szCs w:val="22"/>
          <w:lang w:val="en-US" w:eastAsia="zh-CN"/>
        </w:rPr>
      </w:pPr>
      <w:del w:id="615" w:author="Huawei" w:date="2024-05-28T12:05:00Z">
        <w:r w:rsidDel="007404A2">
          <w:delText>5.8.2.1</w:delText>
        </w:r>
        <w:r w:rsidDel="007404A2">
          <w:rPr>
            <w:rFonts w:asciiTheme="minorHAnsi" w:eastAsiaTheme="minorEastAsia" w:hAnsiTheme="minorHAnsi" w:cstheme="minorBidi"/>
            <w:sz w:val="22"/>
            <w:szCs w:val="22"/>
            <w:lang w:val="en-US" w:eastAsia="zh-CN"/>
          </w:rPr>
          <w:tab/>
        </w:r>
        <w:r w:rsidRPr="00253927" w:rsidDel="007404A2">
          <w:rPr>
            <w:rFonts w:cs="Arial"/>
          </w:rPr>
          <w:delText>Reference UE architecture</w:delText>
        </w:r>
        <w:r w:rsidDel="007404A2">
          <w:tab/>
          <w:delText>39</w:delText>
        </w:r>
      </w:del>
    </w:p>
    <w:p w14:paraId="1744C3D6" w14:textId="77777777" w:rsidR="00AE6398" w:rsidDel="007404A2" w:rsidRDefault="00AE6398">
      <w:pPr>
        <w:pStyle w:val="40"/>
        <w:rPr>
          <w:del w:id="616" w:author="Huawei" w:date="2024-05-28T12:05:00Z"/>
          <w:rFonts w:asciiTheme="minorHAnsi" w:eastAsiaTheme="minorEastAsia" w:hAnsiTheme="minorHAnsi" w:cstheme="minorBidi"/>
          <w:sz w:val="22"/>
          <w:szCs w:val="22"/>
          <w:lang w:val="en-US" w:eastAsia="zh-CN"/>
        </w:rPr>
      </w:pPr>
      <w:del w:id="617" w:author="Huawei" w:date="2024-05-28T12:05:00Z">
        <w:r w:rsidDel="007404A2">
          <w:delText>5.8.2.2</w:delText>
        </w:r>
        <w:r w:rsidDel="007404A2">
          <w:rPr>
            <w:rFonts w:asciiTheme="minorHAnsi" w:eastAsiaTheme="minorEastAsia" w:hAnsiTheme="minorHAnsi" w:cstheme="minorBidi"/>
            <w:sz w:val="22"/>
            <w:szCs w:val="22"/>
            <w:lang w:val="en-US" w:eastAsia="zh-CN"/>
          </w:rPr>
          <w:tab/>
        </w:r>
        <w:r w:rsidRPr="00253927" w:rsidDel="007404A2">
          <w:rPr>
            <w:rFonts w:cs="Arial"/>
          </w:rPr>
          <w:delText>RF component assumptions</w:delText>
        </w:r>
        <w:r w:rsidDel="007404A2">
          <w:tab/>
          <w:delText>39</w:delText>
        </w:r>
      </w:del>
    </w:p>
    <w:p w14:paraId="44199939" w14:textId="77777777" w:rsidR="00AE6398" w:rsidDel="007404A2" w:rsidRDefault="00AE6398">
      <w:pPr>
        <w:pStyle w:val="40"/>
        <w:rPr>
          <w:del w:id="618" w:author="Huawei" w:date="2024-05-28T12:05:00Z"/>
          <w:rFonts w:asciiTheme="minorHAnsi" w:eastAsiaTheme="minorEastAsia" w:hAnsiTheme="minorHAnsi" w:cstheme="minorBidi"/>
          <w:sz w:val="22"/>
          <w:szCs w:val="22"/>
          <w:lang w:val="en-US" w:eastAsia="zh-CN"/>
        </w:rPr>
      </w:pPr>
      <w:del w:id="619" w:author="Huawei" w:date="2024-05-28T12:05:00Z">
        <w:r w:rsidDel="007404A2">
          <w:delText>5.8.2.3</w:delText>
        </w:r>
        <w:r w:rsidDel="007404A2">
          <w:rPr>
            <w:rFonts w:asciiTheme="minorHAnsi" w:eastAsiaTheme="minorEastAsia" w:hAnsiTheme="minorHAnsi" w:cstheme="minorBidi"/>
            <w:sz w:val="22"/>
            <w:szCs w:val="22"/>
            <w:lang w:val="en-US" w:eastAsia="zh-CN"/>
          </w:rPr>
          <w:tab/>
        </w:r>
        <w:r w:rsidRPr="00253927" w:rsidDel="007404A2">
          <w:rPr>
            <w:rFonts w:cs="Arial"/>
          </w:rPr>
          <w:delText>Calculated MSD values</w:delText>
        </w:r>
        <w:r w:rsidDel="007404A2">
          <w:tab/>
          <w:delText>42</w:delText>
        </w:r>
      </w:del>
    </w:p>
    <w:p w14:paraId="2517E731" w14:textId="77777777" w:rsidR="00AE6398" w:rsidDel="007404A2" w:rsidRDefault="00AE6398">
      <w:pPr>
        <w:pStyle w:val="30"/>
        <w:rPr>
          <w:del w:id="620" w:author="Huawei" w:date="2024-05-28T12:05:00Z"/>
          <w:rFonts w:asciiTheme="minorHAnsi" w:eastAsiaTheme="minorEastAsia" w:hAnsiTheme="minorHAnsi" w:cstheme="minorBidi"/>
          <w:sz w:val="22"/>
          <w:szCs w:val="22"/>
          <w:lang w:val="en-US" w:eastAsia="zh-CN"/>
        </w:rPr>
      </w:pPr>
      <w:del w:id="621" w:author="Huawei" w:date="2024-05-28T12:05:00Z">
        <w:r w:rsidDel="007404A2">
          <w:delText>5.8.3</w:delText>
        </w:r>
        <w:r w:rsidDel="007404A2">
          <w:rPr>
            <w:rFonts w:asciiTheme="minorHAnsi" w:eastAsiaTheme="minorEastAsia" w:hAnsiTheme="minorHAnsi" w:cstheme="minorBidi"/>
            <w:sz w:val="22"/>
            <w:szCs w:val="22"/>
            <w:lang w:val="en-US" w:eastAsia="zh-CN"/>
          </w:rPr>
          <w:tab/>
        </w:r>
        <w:r w:rsidDel="007404A2">
          <w:delText>Requirements for simultaneous Rx/Tx</w:delText>
        </w:r>
        <w:r w:rsidDel="007404A2">
          <w:tab/>
          <w:delText>42</w:delText>
        </w:r>
      </w:del>
    </w:p>
    <w:p w14:paraId="210D0138" w14:textId="77777777" w:rsidR="00AE6398" w:rsidDel="007404A2" w:rsidRDefault="00AE6398">
      <w:pPr>
        <w:pStyle w:val="20"/>
        <w:rPr>
          <w:del w:id="622" w:author="Huawei" w:date="2024-05-28T12:05:00Z"/>
          <w:rFonts w:asciiTheme="minorHAnsi" w:eastAsiaTheme="minorEastAsia" w:hAnsiTheme="minorHAnsi" w:cstheme="minorBidi"/>
          <w:sz w:val="22"/>
          <w:szCs w:val="22"/>
          <w:lang w:val="en-US" w:eastAsia="zh-CN"/>
        </w:rPr>
      </w:pPr>
      <w:del w:id="623" w:author="Huawei" w:date="2024-05-28T12:05:00Z">
        <w:r w:rsidDel="007404A2">
          <w:delText>5.9</w:delText>
        </w:r>
        <w:r w:rsidDel="007404A2">
          <w:rPr>
            <w:rFonts w:asciiTheme="minorHAnsi" w:eastAsiaTheme="minorEastAsia" w:hAnsiTheme="minorHAnsi" w:cstheme="minorBidi"/>
            <w:sz w:val="22"/>
            <w:szCs w:val="22"/>
            <w:lang w:val="en-US" w:eastAsia="zh-CN"/>
          </w:rPr>
          <w:tab/>
        </w:r>
        <w:r w:rsidDel="007404A2">
          <w:delText>CA_n28A-n40A-n41A</w:delText>
        </w:r>
        <w:r w:rsidDel="007404A2">
          <w:tab/>
          <w:delText>42</w:delText>
        </w:r>
      </w:del>
    </w:p>
    <w:p w14:paraId="0AF48096" w14:textId="77777777" w:rsidR="00AE6398" w:rsidDel="007404A2" w:rsidRDefault="00AE6398">
      <w:pPr>
        <w:pStyle w:val="30"/>
        <w:rPr>
          <w:del w:id="624" w:author="Huawei" w:date="2024-05-28T12:05:00Z"/>
          <w:rFonts w:asciiTheme="minorHAnsi" w:eastAsiaTheme="minorEastAsia" w:hAnsiTheme="minorHAnsi" w:cstheme="minorBidi"/>
          <w:sz w:val="22"/>
          <w:szCs w:val="22"/>
          <w:lang w:val="en-US" w:eastAsia="zh-CN"/>
        </w:rPr>
      </w:pPr>
      <w:del w:id="625" w:author="Huawei" w:date="2024-05-28T12:05:00Z">
        <w:r w:rsidDel="007404A2">
          <w:lastRenderedPageBreak/>
          <w:delText>5.9.1</w:delText>
        </w:r>
        <w:r w:rsidDel="007404A2">
          <w:rPr>
            <w:rFonts w:asciiTheme="minorHAnsi" w:eastAsiaTheme="minorEastAsia" w:hAnsiTheme="minorHAnsi" w:cstheme="minorBidi"/>
            <w:sz w:val="22"/>
            <w:szCs w:val="22"/>
            <w:lang w:val="en-US" w:eastAsia="zh-CN"/>
          </w:rPr>
          <w:tab/>
        </w:r>
        <w:r w:rsidDel="007404A2">
          <w:delText>Status of the band combination</w:delText>
        </w:r>
        <w:r w:rsidDel="007404A2">
          <w:tab/>
          <w:delText>42</w:delText>
        </w:r>
      </w:del>
    </w:p>
    <w:p w14:paraId="60F5B9A8" w14:textId="77777777" w:rsidR="00AE6398" w:rsidDel="007404A2" w:rsidRDefault="00AE6398">
      <w:pPr>
        <w:pStyle w:val="40"/>
        <w:rPr>
          <w:del w:id="626" w:author="Huawei" w:date="2024-05-28T12:05:00Z"/>
          <w:rFonts w:asciiTheme="minorHAnsi" w:eastAsiaTheme="minorEastAsia" w:hAnsiTheme="minorHAnsi" w:cstheme="minorBidi"/>
          <w:sz w:val="22"/>
          <w:szCs w:val="22"/>
          <w:lang w:val="en-US" w:eastAsia="zh-CN"/>
        </w:rPr>
      </w:pPr>
      <w:del w:id="627" w:author="Huawei" w:date="2024-05-28T12:05:00Z">
        <w:r w:rsidRPr="00253927" w:rsidDel="007404A2">
          <w:rPr>
            <w:rFonts w:eastAsiaTheme="minorEastAsia"/>
          </w:rPr>
          <w:delText>5.9.1.1</w:delText>
        </w:r>
        <w:r w:rsidDel="007404A2">
          <w:rPr>
            <w:rFonts w:asciiTheme="minorHAnsi" w:eastAsiaTheme="minorEastAsia" w:hAnsiTheme="minorHAnsi" w:cstheme="minorBidi"/>
            <w:sz w:val="22"/>
            <w:szCs w:val="22"/>
            <w:lang w:val="en-US" w:eastAsia="zh-CN"/>
          </w:rPr>
          <w:tab/>
        </w:r>
        <w:r w:rsidRPr="00253927" w:rsidDel="007404A2">
          <w:rPr>
            <w:rFonts w:eastAsiaTheme="minorEastAsia"/>
          </w:rPr>
          <w:delText>Operating bands for CA</w:delText>
        </w:r>
        <w:r w:rsidDel="007404A2">
          <w:tab/>
          <w:delText>42</w:delText>
        </w:r>
      </w:del>
    </w:p>
    <w:p w14:paraId="4DE04097" w14:textId="77777777" w:rsidR="00AE6398" w:rsidDel="007404A2" w:rsidRDefault="00AE6398">
      <w:pPr>
        <w:pStyle w:val="40"/>
        <w:rPr>
          <w:del w:id="628" w:author="Huawei" w:date="2024-05-28T12:05:00Z"/>
          <w:rFonts w:asciiTheme="minorHAnsi" w:eastAsiaTheme="minorEastAsia" w:hAnsiTheme="minorHAnsi" w:cstheme="minorBidi"/>
          <w:sz w:val="22"/>
          <w:szCs w:val="22"/>
          <w:lang w:val="en-US" w:eastAsia="zh-CN"/>
        </w:rPr>
      </w:pPr>
      <w:del w:id="629" w:author="Huawei" w:date="2024-05-28T12:05:00Z">
        <w:r w:rsidRPr="00253927" w:rsidDel="007404A2">
          <w:rPr>
            <w:rFonts w:eastAsiaTheme="minorEastAsia"/>
          </w:rPr>
          <w:delText>5.9.1.2</w:delText>
        </w:r>
        <w:r w:rsidDel="007404A2">
          <w:rPr>
            <w:rFonts w:asciiTheme="minorHAnsi" w:eastAsiaTheme="minorEastAsia" w:hAnsiTheme="minorHAnsi" w:cstheme="minorBidi"/>
            <w:sz w:val="22"/>
            <w:szCs w:val="22"/>
            <w:lang w:val="en-US" w:eastAsia="zh-CN"/>
          </w:rPr>
          <w:tab/>
        </w:r>
        <w:r w:rsidDel="007404A2">
          <w:delText>∆T</w:delText>
        </w:r>
        <w:r w:rsidRPr="00253927" w:rsidDel="007404A2">
          <w:rPr>
            <w:vertAlign w:val="subscript"/>
          </w:rPr>
          <w:delText>IB</w:delText>
        </w:r>
        <w:r w:rsidDel="007404A2">
          <w:delText xml:space="preserve"> and ∆R</w:delText>
        </w:r>
        <w:r w:rsidRPr="00253927" w:rsidDel="007404A2">
          <w:rPr>
            <w:vertAlign w:val="subscript"/>
          </w:rPr>
          <w:delText>IB</w:delText>
        </w:r>
        <w:r w:rsidDel="007404A2">
          <w:tab/>
          <w:delText>43</w:delText>
        </w:r>
      </w:del>
    </w:p>
    <w:p w14:paraId="2F1AC38A" w14:textId="77777777" w:rsidR="00AE6398" w:rsidDel="007404A2" w:rsidRDefault="00AE6398">
      <w:pPr>
        <w:pStyle w:val="40"/>
        <w:rPr>
          <w:del w:id="630" w:author="Huawei" w:date="2024-05-28T12:05:00Z"/>
          <w:rFonts w:asciiTheme="minorHAnsi" w:eastAsiaTheme="minorEastAsia" w:hAnsiTheme="minorHAnsi" w:cstheme="minorBidi"/>
          <w:sz w:val="22"/>
          <w:szCs w:val="22"/>
          <w:lang w:val="en-US" w:eastAsia="zh-CN"/>
        </w:rPr>
      </w:pPr>
      <w:del w:id="631" w:author="Huawei" w:date="2024-05-28T12:05:00Z">
        <w:r w:rsidRPr="00253927" w:rsidDel="007404A2">
          <w:rPr>
            <w:rFonts w:eastAsiaTheme="minorEastAsia"/>
          </w:rPr>
          <w:delText>5.9.1.3</w:delText>
        </w:r>
        <w:r w:rsidDel="007404A2">
          <w:rPr>
            <w:rFonts w:asciiTheme="minorHAnsi" w:eastAsiaTheme="minorEastAsia" w:hAnsiTheme="minorHAnsi" w:cstheme="minorBidi"/>
            <w:sz w:val="22"/>
            <w:szCs w:val="22"/>
            <w:lang w:val="en-US" w:eastAsia="zh-CN"/>
          </w:rPr>
          <w:tab/>
        </w:r>
        <w:r w:rsidRPr="00253927" w:rsidDel="007404A2">
          <w:rPr>
            <w:rFonts w:eastAsiaTheme="minorEastAsia"/>
          </w:rPr>
          <w:delText>Existing MSD requirement</w:delText>
        </w:r>
        <w:r w:rsidDel="007404A2">
          <w:tab/>
          <w:delText>43</w:delText>
        </w:r>
      </w:del>
    </w:p>
    <w:p w14:paraId="30CC4114" w14:textId="77777777" w:rsidR="00AE6398" w:rsidDel="007404A2" w:rsidRDefault="00AE6398">
      <w:pPr>
        <w:pStyle w:val="30"/>
        <w:rPr>
          <w:del w:id="632" w:author="Huawei" w:date="2024-05-28T12:05:00Z"/>
          <w:rFonts w:asciiTheme="minorHAnsi" w:eastAsiaTheme="minorEastAsia" w:hAnsiTheme="minorHAnsi" w:cstheme="minorBidi"/>
          <w:sz w:val="22"/>
          <w:szCs w:val="22"/>
          <w:lang w:val="en-US" w:eastAsia="zh-CN"/>
        </w:rPr>
      </w:pPr>
      <w:del w:id="633" w:author="Huawei" w:date="2024-05-28T12:05:00Z">
        <w:r w:rsidDel="007404A2">
          <w:delText>5.9.2</w:delText>
        </w:r>
        <w:r w:rsidDel="007404A2">
          <w:rPr>
            <w:rFonts w:asciiTheme="minorHAnsi" w:eastAsiaTheme="minorEastAsia" w:hAnsiTheme="minorHAnsi" w:cstheme="minorBidi"/>
            <w:sz w:val="22"/>
            <w:szCs w:val="22"/>
            <w:lang w:val="en-US" w:eastAsia="zh-CN"/>
          </w:rPr>
          <w:tab/>
        </w:r>
        <w:r w:rsidDel="007404A2">
          <w:delText>MSD analysis for simultaneous Rx/Tx</w:delText>
        </w:r>
        <w:r w:rsidDel="007404A2">
          <w:tab/>
          <w:delText>44</w:delText>
        </w:r>
      </w:del>
    </w:p>
    <w:p w14:paraId="26E95BBB" w14:textId="77777777" w:rsidR="00AE6398" w:rsidDel="007404A2" w:rsidRDefault="00AE6398">
      <w:pPr>
        <w:pStyle w:val="40"/>
        <w:rPr>
          <w:del w:id="634" w:author="Huawei" w:date="2024-05-28T12:05:00Z"/>
          <w:rFonts w:asciiTheme="minorHAnsi" w:eastAsiaTheme="minorEastAsia" w:hAnsiTheme="minorHAnsi" w:cstheme="minorBidi"/>
          <w:sz w:val="22"/>
          <w:szCs w:val="22"/>
          <w:lang w:val="en-US" w:eastAsia="zh-CN"/>
        </w:rPr>
      </w:pPr>
      <w:del w:id="635" w:author="Huawei" w:date="2024-05-28T12:05:00Z">
        <w:r w:rsidDel="007404A2">
          <w:delText>5.9.2.1</w:delText>
        </w:r>
        <w:r w:rsidDel="007404A2">
          <w:rPr>
            <w:rFonts w:asciiTheme="minorHAnsi" w:eastAsiaTheme="minorEastAsia" w:hAnsiTheme="minorHAnsi" w:cstheme="minorBidi"/>
            <w:sz w:val="22"/>
            <w:szCs w:val="22"/>
            <w:lang w:val="en-US" w:eastAsia="zh-CN"/>
          </w:rPr>
          <w:tab/>
        </w:r>
        <w:r w:rsidRPr="00253927" w:rsidDel="007404A2">
          <w:rPr>
            <w:rFonts w:cs="Arial"/>
          </w:rPr>
          <w:delText>Reference UE architecture</w:delText>
        </w:r>
        <w:r w:rsidDel="007404A2">
          <w:tab/>
          <w:delText>44</w:delText>
        </w:r>
      </w:del>
    </w:p>
    <w:p w14:paraId="6170E900" w14:textId="77777777" w:rsidR="00AE6398" w:rsidDel="007404A2" w:rsidRDefault="00AE6398">
      <w:pPr>
        <w:pStyle w:val="40"/>
        <w:rPr>
          <w:del w:id="636" w:author="Huawei" w:date="2024-05-28T12:05:00Z"/>
          <w:rFonts w:asciiTheme="minorHAnsi" w:eastAsiaTheme="minorEastAsia" w:hAnsiTheme="minorHAnsi" w:cstheme="minorBidi"/>
          <w:sz w:val="22"/>
          <w:szCs w:val="22"/>
          <w:lang w:val="en-US" w:eastAsia="zh-CN"/>
        </w:rPr>
      </w:pPr>
      <w:del w:id="637" w:author="Huawei" w:date="2024-05-28T12:05:00Z">
        <w:r w:rsidDel="007404A2">
          <w:delText>5.9.2.2</w:delText>
        </w:r>
        <w:r w:rsidDel="007404A2">
          <w:rPr>
            <w:rFonts w:asciiTheme="minorHAnsi" w:eastAsiaTheme="minorEastAsia" w:hAnsiTheme="minorHAnsi" w:cstheme="minorBidi"/>
            <w:sz w:val="22"/>
            <w:szCs w:val="22"/>
            <w:lang w:val="en-US" w:eastAsia="zh-CN"/>
          </w:rPr>
          <w:tab/>
        </w:r>
        <w:r w:rsidRPr="00253927" w:rsidDel="007404A2">
          <w:rPr>
            <w:rFonts w:cs="Arial"/>
          </w:rPr>
          <w:delText>RF component assumptions</w:delText>
        </w:r>
        <w:r w:rsidDel="007404A2">
          <w:tab/>
          <w:delText>44</w:delText>
        </w:r>
      </w:del>
    </w:p>
    <w:p w14:paraId="43A79D8F" w14:textId="77777777" w:rsidR="00AE6398" w:rsidDel="007404A2" w:rsidRDefault="00AE6398">
      <w:pPr>
        <w:pStyle w:val="40"/>
        <w:rPr>
          <w:del w:id="638" w:author="Huawei" w:date="2024-05-28T12:05:00Z"/>
          <w:rFonts w:asciiTheme="minorHAnsi" w:eastAsiaTheme="minorEastAsia" w:hAnsiTheme="minorHAnsi" w:cstheme="minorBidi"/>
          <w:sz w:val="22"/>
          <w:szCs w:val="22"/>
          <w:lang w:val="en-US" w:eastAsia="zh-CN"/>
        </w:rPr>
      </w:pPr>
      <w:del w:id="639" w:author="Huawei" w:date="2024-05-28T12:05:00Z">
        <w:r w:rsidDel="007404A2">
          <w:delText>5.9.2.3</w:delText>
        </w:r>
        <w:r w:rsidDel="007404A2">
          <w:rPr>
            <w:rFonts w:asciiTheme="minorHAnsi" w:eastAsiaTheme="minorEastAsia" w:hAnsiTheme="minorHAnsi" w:cstheme="minorBidi"/>
            <w:sz w:val="22"/>
            <w:szCs w:val="22"/>
            <w:lang w:val="en-US" w:eastAsia="zh-CN"/>
          </w:rPr>
          <w:tab/>
        </w:r>
        <w:r w:rsidRPr="00253927" w:rsidDel="007404A2">
          <w:rPr>
            <w:rFonts w:cs="Arial"/>
          </w:rPr>
          <w:delText>Calculated MSD values</w:delText>
        </w:r>
        <w:r w:rsidDel="007404A2">
          <w:tab/>
          <w:delText>46</w:delText>
        </w:r>
      </w:del>
    </w:p>
    <w:p w14:paraId="10545AC2" w14:textId="77777777" w:rsidR="00AE6398" w:rsidDel="007404A2" w:rsidRDefault="00AE6398">
      <w:pPr>
        <w:pStyle w:val="30"/>
        <w:rPr>
          <w:del w:id="640" w:author="Huawei" w:date="2024-05-28T12:05:00Z"/>
          <w:rFonts w:asciiTheme="minorHAnsi" w:eastAsiaTheme="minorEastAsia" w:hAnsiTheme="minorHAnsi" w:cstheme="minorBidi"/>
          <w:sz w:val="22"/>
          <w:szCs w:val="22"/>
          <w:lang w:val="en-US" w:eastAsia="zh-CN"/>
        </w:rPr>
      </w:pPr>
      <w:del w:id="641" w:author="Huawei" w:date="2024-05-28T12:05:00Z">
        <w:r w:rsidDel="007404A2">
          <w:delText>5.9.3</w:delText>
        </w:r>
        <w:r w:rsidDel="007404A2">
          <w:rPr>
            <w:rFonts w:asciiTheme="minorHAnsi" w:eastAsiaTheme="minorEastAsia" w:hAnsiTheme="minorHAnsi" w:cstheme="minorBidi"/>
            <w:sz w:val="22"/>
            <w:szCs w:val="22"/>
            <w:lang w:val="en-US" w:eastAsia="zh-CN"/>
          </w:rPr>
          <w:tab/>
        </w:r>
        <w:r w:rsidDel="007404A2">
          <w:delText>Requirements for simultaneous Rx/Tx</w:delText>
        </w:r>
        <w:r w:rsidDel="007404A2">
          <w:tab/>
          <w:delText>47</w:delText>
        </w:r>
      </w:del>
    </w:p>
    <w:p w14:paraId="0F2A75DC" w14:textId="77777777" w:rsidR="00AE6398" w:rsidDel="007404A2" w:rsidRDefault="00AE6398">
      <w:pPr>
        <w:pStyle w:val="20"/>
        <w:rPr>
          <w:del w:id="642" w:author="Huawei" w:date="2024-05-28T12:05:00Z"/>
          <w:rFonts w:asciiTheme="minorHAnsi" w:eastAsiaTheme="minorEastAsia" w:hAnsiTheme="minorHAnsi" w:cstheme="minorBidi"/>
          <w:sz w:val="22"/>
          <w:szCs w:val="22"/>
          <w:lang w:val="en-US" w:eastAsia="zh-CN"/>
        </w:rPr>
      </w:pPr>
      <w:del w:id="643" w:author="Huawei" w:date="2024-05-28T12:05:00Z">
        <w:r w:rsidDel="007404A2">
          <w:delText>5.10</w:delText>
        </w:r>
        <w:r w:rsidDel="007404A2">
          <w:rPr>
            <w:rFonts w:asciiTheme="minorHAnsi" w:eastAsiaTheme="minorEastAsia" w:hAnsiTheme="minorHAnsi" w:cstheme="minorBidi"/>
            <w:sz w:val="22"/>
            <w:szCs w:val="22"/>
            <w:lang w:val="en-US" w:eastAsia="zh-CN"/>
          </w:rPr>
          <w:tab/>
        </w:r>
        <w:r w:rsidDel="007404A2">
          <w:delText>CA_n40A-n41A-n79A</w:delText>
        </w:r>
        <w:r w:rsidDel="007404A2">
          <w:tab/>
          <w:delText>47</w:delText>
        </w:r>
      </w:del>
    </w:p>
    <w:p w14:paraId="6AF820EE" w14:textId="77777777" w:rsidR="00AE6398" w:rsidDel="007404A2" w:rsidRDefault="00AE6398">
      <w:pPr>
        <w:pStyle w:val="30"/>
        <w:rPr>
          <w:del w:id="644" w:author="Huawei" w:date="2024-05-28T12:05:00Z"/>
          <w:rFonts w:asciiTheme="minorHAnsi" w:eastAsiaTheme="minorEastAsia" w:hAnsiTheme="minorHAnsi" w:cstheme="minorBidi"/>
          <w:sz w:val="22"/>
          <w:szCs w:val="22"/>
          <w:lang w:val="en-US" w:eastAsia="zh-CN"/>
        </w:rPr>
      </w:pPr>
      <w:del w:id="645" w:author="Huawei" w:date="2024-05-28T12:05:00Z">
        <w:r w:rsidDel="007404A2">
          <w:delText>5.10.1</w:delText>
        </w:r>
        <w:r w:rsidDel="007404A2">
          <w:rPr>
            <w:rFonts w:asciiTheme="minorHAnsi" w:eastAsiaTheme="minorEastAsia" w:hAnsiTheme="minorHAnsi" w:cstheme="minorBidi"/>
            <w:sz w:val="22"/>
            <w:szCs w:val="22"/>
            <w:lang w:val="en-US" w:eastAsia="zh-CN"/>
          </w:rPr>
          <w:tab/>
        </w:r>
        <w:r w:rsidDel="007404A2">
          <w:delText>Status of the band combination</w:delText>
        </w:r>
        <w:r w:rsidDel="007404A2">
          <w:tab/>
          <w:delText>47</w:delText>
        </w:r>
      </w:del>
    </w:p>
    <w:p w14:paraId="4C144A83" w14:textId="77777777" w:rsidR="00AE6398" w:rsidDel="007404A2" w:rsidRDefault="00AE6398">
      <w:pPr>
        <w:pStyle w:val="40"/>
        <w:rPr>
          <w:del w:id="646" w:author="Huawei" w:date="2024-05-28T12:05:00Z"/>
          <w:rFonts w:asciiTheme="minorHAnsi" w:eastAsiaTheme="minorEastAsia" w:hAnsiTheme="minorHAnsi" w:cstheme="minorBidi"/>
          <w:sz w:val="22"/>
          <w:szCs w:val="22"/>
          <w:lang w:val="en-US" w:eastAsia="zh-CN"/>
        </w:rPr>
      </w:pPr>
      <w:del w:id="647" w:author="Huawei" w:date="2024-05-28T12:05:00Z">
        <w:r w:rsidDel="007404A2">
          <w:delText>5.10.1.1</w:delText>
        </w:r>
        <w:r w:rsidDel="007404A2">
          <w:rPr>
            <w:rFonts w:asciiTheme="minorHAnsi" w:eastAsiaTheme="minorEastAsia" w:hAnsiTheme="minorHAnsi" w:cstheme="minorBidi"/>
            <w:sz w:val="22"/>
            <w:szCs w:val="22"/>
            <w:lang w:val="en-US" w:eastAsia="zh-CN"/>
          </w:rPr>
          <w:tab/>
        </w:r>
        <w:r w:rsidDel="007404A2">
          <w:delText>Operating bands for CA</w:delText>
        </w:r>
        <w:r w:rsidDel="007404A2">
          <w:tab/>
          <w:delText>47</w:delText>
        </w:r>
      </w:del>
    </w:p>
    <w:p w14:paraId="417B6DC3" w14:textId="77777777" w:rsidR="00AE6398" w:rsidDel="007404A2" w:rsidRDefault="00AE6398">
      <w:pPr>
        <w:pStyle w:val="40"/>
        <w:rPr>
          <w:del w:id="648" w:author="Huawei" w:date="2024-05-28T12:05:00Z"/>
          <w:rFonts w:asciiTheme="minorHAnsi" w:eastAsiaTheme="minorEastAsia" w:hAnsiTheme="minorHAnsi" w:cstheme="minorBidi"/>
          <w:sz w:val="22"/>
          <w:szCs w:val="22"/>
          <w:lang w:val="en-US" w:eastAsia="zh-CN"/>
        </w:rPr>
      </w:pPr>
      <w:del w:id="649" w:author="Huawei" w:date="2024-05-28T12:05:00Z">
        <w:r w:rsidDel="007404A2">
          <w:delText>5.10.1.2</w:delText>
        </w:r>
        <w:r w:rsidDel="007404A2">
          <w:rPr>
            <w:rFonts w:asciiTheme="minorHAnsi" w:eastAsiaTheme="minorEastAsia" w:hAnsiTheme="minorHAnsi" w:cstheme="minorBidi"/>
            <w:sz w:val="22"/>
            <w:szCs w:val="22"/>
            <w:lang w:val="en-US" w:eastAsia="zh-CN"/>
          </w:rPr>
          <w:tab/>
        </w:r>
        <w:r w:rsidDel="007404A2">
          <w:delText>∆T</w:delText>
        </w:r>
        <w:r w:rsidRPr="00253927" w:rsidDel="007404A2">
          <w:rPr>
            <w:vertAlign w:val="subscript"/>
          </w:rPr>
          <w:delText>IB</w:delText>
        </w:r>
        <w:r w:rsidDel="007404A2">
          <w:delText xml:space="preserve"> and ∆R</w:delText>
        </w:r>
        <w:r w:rsidRPr="00253927" w:rsidDel="007404A2">
          <w:rPr>
            <w:vertAlign w:val="subscript"/>
          </w:rPr>
          <w:delText>IB</w:delText>
        </w:r>
        <w:r w:rsidDel="007404A2">
          <w:tab/>
          <w:delText>47</w:delText>
        </w:r>
      </w:del>
    </w:p>
    <w:p w14:paraId="372EBA71" w14:textId="77777777" w:rsidR="00AE6398" w:rsidDel="007404A2" w:rsidRDefault="00AE6398">
      <w:pPr>
        <w:pStyle w:val="40"/>
        <w:rPr>
          <w:del w:id="650" w:author="Huawei" w:date="2024-05-28T12:05:00Z"/>
          <w:rFonts w:asciiTheme="minorHAnsi" w:eastAsiaTheme="minorEastAsia" w:hAnsiTheme="minorHAnsi" w:cstheme="minorBidi"/>
          <w:sz w:val="22"/>
          <w:szCs w:val="22"/>
          <w:lang w:val="en-US" w:eastAsia="zh-CN"/>
        </w:rPr>
      </w:pPr>
      <w:del w:id="651" w:author="Huawei" w:date="2024-05-28T12:05:00Z">
        <w:r w:rsidDel="007404A2">
          <w:delText>5.10.1.3</w:delText>
        </w:r>
        <w:r w:rsidDel="007404A2">
          <w:rPr>
            <w:rFonts w:asciiTheme="minorHAnsi" w:eastAsiaTheme="minorEastAsia" w:hAnsiTheme="minorHAnsi" w:cstheme="minorBidi"/>
            <w:sz w:val="22"/>
            <w:szCs w:val="22"/>
            <w:lang w:val="en-US" w:eastAsia="zh-CN"/>
          </w:rPr>
          <w:tab/>
        </w:r>
        <w:r w:rsidDel="007404A2">
          <w:delText>Existing MSD requirement</w:delText>
        </w:r>
        <w:r w:rsidDel="007404A2">
          <w:tab/>
          <w:delText>48</w:delText>
        </w:r>
      </w:del>
    </w:p>
    <w:p w14:paraId="16B34A69" w14:textId="77777777" w:rsidR="00AE6398" w:rsidDel="007404A2" w:rsidRDefault="00AE6398">
      <w:pPr>
        <w:pStyle w:val="30"/>
        <w:rPr>
          <w:del w:id="652" w:author="Huawei" w:date="2024-05-28T12:05:00Z"/>
          <w:rFonts w:asciiTheme="minorHAnsi" w:eastAsiaTheme="minorEastAsia" w:hAnsiTheme="minorHAnsi" w:cstheme="minorBidi"/>
          <w:sz w:val="22"/>
          <w:szCs w:val="22"/>
          <w:lang w:val="en-US" w:eastAsia="zh-CN"/>
        </w:rPr>
      </w:pPr>
      <w:del w:id="653" w:author="Huawei" w:date="2024-05-28T12:05:00Z">
        <w:r w:rsidDel="007404A2">
          <w:delText>5.10.2</w:delText>
        </w:r>
        <w:r w:rsidDel="007404A2">
          <w:rPr>
            <w:rFonts w:asciiTheme="minorHAnsi" w:eastAsiaTheme="minorEastAsia" w:hAnsiTheme="minorHAnsi" w:cstheme="minorBidi"/>
            <w:sz w:val="22"/>
            <w:szCs w:val="22"/>
            <w:lang w:val="en-US" w:eastAsia="zh-CN"/>
          </w:rPr>
          <w:tab/>
        </w:r>
        <w:r w:rsidDel="007404A2">
          <w:delText>MSD analysis for simultaneous Rx/Tx</w:delText>
        </w:r>
        <w:r w:rsidDel="007404A2">
          <w:tab/>
          <w:delText>48</w:delText>
        </w:r>
      </w:del>
    </w:p>
    <w:p w14:paraId="773A4AF3" w14:textId="77777777" w:rsidR="00AE6398" w:rsidDel="007404A2" w:rsidRDefault="00AE6398">
      <w:pPr>
        <w:pStyle w:val="40"/>
        <w:rPr>
          <w:del w:id="654" w:author="Huawei" w:date="2024-05-28T12:05:00Z"/>
          <w:rFonts w:asciiTheme="minorHAnsi" w:eastAsiaTheme="minorEastAsia" w:hAnsiTheme="minorHAnsi" w:cstheme="minorBidi"/>
          <w:sz w:val="22"/>
          <w:szCs w:val="22"/>
          <w:lang w:val="en-US" w:eastAsia="zh-CN"/>
        </w:rPr>
      </w:pPr>
      <w:del w:id="655" w:author="Huawei" w:date="2024-05-28T12:05:00Z">
        <w:r w:rsidDel="007404A2">
          <w:delText>5.10.2.1</w:delText>
        </w:r>
        <w:r w:rsidDel="007404A2">
          <w:rPr>
            <w:rFonts w:asciiTheme="minorHAnsi" w:eastAsiaTheme="minorEastAsia" w:hAnsiTheme="minorHAnsi" w:cstheme="minorBidi"/>
            <w:sz w:val="22"/>
            <w:szCs w:val="22"/>
            <w:lang w:val="en-US" w:eastAsia="zh-CN"/>
          </w:rPr>
          <w:tab/>
        </w:r>
        <w:r w:rsidRPr="00253927" w:rsidDel="007404A2">
          <w:rPr>
            <w:rFonts w:cs="Arial"/>
          </w:rPr>
          <w:delText>Reference UE architecture</w:delText>
        </w:r>
        <w:r w:rsidDel="007404A2">
          <w:tab/>
          <w:delText>48</w:delText>
        </w:r>
      </w:del>
    </w:p>
    <w:p w14:paraId="125A3DF2" w14:textId="77777777" w:rsidR="00AE6398" w:rsidDel="007404A2" w:rsidRDefault="00AE6398">
      <w:pPr>
        <w:pStyle w:val="40"/>
        <w:rPr>
          <w:del w:id="656" w:author="Huawei" w:date="2024-05-28T12:05:00Z"/>
          <w:rFonts w:asciiTheme="minorHAnsi" w:eastAsiaTheme="minorEastAsia" w:hAnsiTheme="minorHAnsi" w:cstheme="minorBidi"/>
          <w:sz w:val="22"/>
          <w:szCs w:val="22"/>
          <w:lang w:val="en-US" w:eastAsia="zh-CN"/>
        </w:rPr>
      </w:pPr>
      <w:del w:id="657" w:author="Huawei" w:date="2024-05-28T12:05:00Z">
        <w:r w:rsidDel="007404A2">
          <w:delText>5.10.2.2</w:delText>
        </w:r>
        <w:r w:rsidDel="007404A2">
          <w:rPr>
            <w:rFonts w:asciiTheme="minorHAnsi" w:eastAsiaTheme="minorEastAsia" w:hAnsiTheme="minorHAnsi" w:cstheme="minorBidi"/>
            <w:sz w:val="22"/>
            <w:szCs w:val="22"/>
            <w:lang w:val="en-US" w:eastAsia="zh-CN"/>
          </w:rPr>
          <w:tab/>
        </w:r>
        <w:r w:rsidRPr="00253927" w:rsidDel="007404A2">
          <w:rPr>
            <w:rFonts w:cs="Arial"/>
          </w:rPr>
          <w:delText>RF component assumptions</w:delText>
        </w:r>
        <w:r w:rsidDel="007404A2">
          <w:tab/>
          <w:delText>48</w:delText>
        </w:r>
      </w:del>
    </w:p>
    <w:p w14:paraId="2B073585" w14:textId="77777777" w:rsidR="00AE6398" w:rsidDel="007404A2" w:rsidRDefault="00AE6398">
      <w:pPr>
        <w:pStyle w:val="40"/>
        <w:rPr>
          <w:del w:id="658" w:author="Huawei" w:date="2024-05-28T12:05:00Z"/>
          <w:rFonts w:asciiTheme="minorHAnsi" w:eastAsiaTheme="minorEastAsia" w:hAnsiTheme="minorHAnsi" w:cstheme="minorBidi"/>
          <w:sz w:val="22"/>
          <w:szCs w:val="22"/>
          <w:lang w:val="en-US" w:eastAsia="zh-CN"/>
        </w:rPr>
      </w:pPr>
      <w:del w:id="659" w:author="Huawei" w:date="2024-05-28T12:05:00Z">
        <w:r w:rsidDel="007404A2">
          <w:delText>5.10.2.3</w:delText>
        </w:r>
        <w:r w:rsidDel="007404A2">
          <w:rPr>
            <w:rFonts w:asciiTheme="minorHAnsi" w:eastAsiaTheme="minorEastAsia" w:hAnsiTheme="minorHAnsi" w:cstheme="minorBidi"/>
            <w:sz w:val="22"/>
            <w:szCs w:val="22"/>
            <w:lang w:val="en-US" w:eastAsia="zh-CN"/>
          </w:rPr>
          <w:tab/>
        </w:r>
        <w:r w:rsidRPr="00253927" w:rsidDel="007404A2">
          <w:rPr>
            <w:rFonts w:cs="Arial"/>
          </w:rPr>
          <w:delText>Calculated MSD values</w:delText>
        </w:r>
        <w:r w:rsidDel="007404A2">
          <w:tab/>
          <w:delText>52</w:delText>
        </w:r>
      </w:del>
    </w:p>
    <w:p w14:paraId="4E9D0988" w14:textId="77777777" w:rsidR="00AE6398" w:rsidDel="007404A2" w:rsidRDefault="00AE6398">
      <w:pPr>
        <w:pStyle w:val="30"/>
        <w:rPr>
          <w:del w:id="660" w:author="Huawei" w:date="2024-05-28T12:05:00Z"/>
          <w:rFonts w:asciiTheme="minorHAnsi" w:eastAsiaTheme="minorEastAsia" w:hAnsiTheme="minorHAnsi" w:cstheme="minorBidi"/>
          <w:sz w:val="22"/>
          <w:szCs w:val="22"/>
          <w:lang w:val="en-US" w:eastAsia="zh-CN"/>
        </w:rPr>
      </w:pPr>
      <w:del w:id="661" w:author="Huawei" w:date="2024-05-28T12:05:00Z">
        <w:r w:rsidDel="007404A2">
          <w:delText>5.10.3</w:delText>
        </w:r>
        <w:r w:rsidDel="007404A2">
          <w:rPr>
            <w:rFonts w:asciiTheme="minorHAnsi" w:eastAsiaTheme="minorEastAsia" w:hAnsiTheme="minorHAnsi" w:cstheme="minorBidi"/>
            <w:sz w:val="22"/>
            <w:szCs w:val="22"/>
            <w:lang w:val="en-US" w:eastAsia="zh-CN"/>
          </w:rPr>
          <w:tab/>
        </w:r>
        <w:r w:rsidDel="007404A2">
          <w:delText>Requirements for simultaneous Rx/Tx</w:delText>
        </w:r>
        <w:r w:rsidDel="007404A2">
          <w:tab/>
          <w:delText>52</w:delText>
        </w:r>
      </w:del>
    </w:p>
    <w:p w14:paraId="7983748E" w14:textId="77777777" w:rsidR="00AE6398" w:rsidDel="007404A2" w:rsidRDefault="00AE6398">
      <w:pPr>
        <w:pStyle w:val="20"/>
        <w:rPr>
          <w:del w:id="662" w:author="Huawei" w:date="2024-05-28T12:05:00Z"/>
          <w:rFonts w:asciiTheme="minorHAnsi" w:eastAsiaTheme="minorEastAsia" w:hAnsiTheme="minorHAnsi" w:cstheme="minorBidi"/>
          <w:sz w:val="22"/>
          <w:szCs w:val="22"/>
          <w:lang w:val="en-US" w:eastAsia="zh-CN"/>
        </w:rPr>
      </w:pPr>
      <w:del w:id="663" w:author="Huawei" w:date="2024-05-28T12:05:00Z">
        <w:r w:rsidRPr="00253927" w:rsidDel="007404A2">
          <w:rPr>
            <w:rFonts w:eastAsiaTheme="minorEastAsia"/>
            <w:lang w:eastAsia="en-US"/>
          </w:rPr>
          <w:delText>5.x</w:delText>
        </w:r>
        <w:r w:rsidDel="007404A2">
          <w:rPr>
            <w:rFonts w:asciiTheme="minorHAnsi" w:eastAsiaTheme="minorEastAsia" w:hAnsiTheme="minorHAnsi" w:cstheme="minorBidi"/>
            <w:sz w:val="22"/>
            <w:szCs w:val="22"/>
            <w:lang w:val="en-US" w:eastAsia="zh-CN"/>
          </w:rPr>
          <w:tab/>
        </w:r>
        <w:r w:rsidRPr="00253927" w:rsidDel="007404A2">
          <w:rPr>
            <w:rFonts w:eastAsiaTheme="minorEastAsia"/>
            <w:lang w:eastAsia="en-US"/>
          </w:rPr>
          <w:delText>CA_nA-nB</w:delText>
        </w:r>
        <w:r w:rsidDel="007404A2">
          <w:tab/>
          <w:delText>53</w:delText>
        </w:r>
      </w:del>
    </w:p>
    <w:p w14:paraId="431B56BC" w14:textId="77777777" w:rsidR="00AE6398" w:rsidDel="007404A2" w:rsidRDefault="00AE6398">
      <w:pPr>
        <w:pStyle w:val="30"/>
        <w:rPr>
          <w:del w:id="664" w:author="Huawei" w:date="2024-05-28T12:05:00Z"/>
          <w:rFonts w:asciiTheme="minorHAnsi" w:eastAsiaTheme="minorEastAsia" w:hAnsiTheme="minorHAnsi" w:cstheme="minorBidi"/>
          <w:sz w:val="22"/>
          <w:szCs w:val="22"/>
          <w:lang w:val="en-US" w:eastAsia="zh-CN"/>
        </w:rPr>
      </w:pPr>
      <w:del w:id="665" w:author="Huawei" w:date="2024-05-28T12:05:00Z">
        <w:r w:rsidDel="007404A2">
          <w:delText>5.x.1</w:delText>
        </w:r>
        <w:r w:rsidDel="007404A2">
          <w:rPr>
            <w:rFonts w:asciiTheme="minorHAnsi" w:eastAsiaTheme="minorEastAsia" w:hAnsiTheme="minorHAnsi" w:cstheme="minorBidi"/>
            <w:sz w:val="22"/>
            <w:szCs w:val="22"/>
            <w:lang w:val="en-US" w:eastAsia="zh-CN"/>
          </w:rPr>
          <w:tab/>
        </w:r>
        <w:r w:rsidDel="007404A2">
          <w:delText>Status of the band combination</w:delText>
        </w:r>
        <w:r w:rsidDel="007404A2">
          <w:tab/>
          <w:delText>53</w:delText>
        </w:r>
      </w:del>
    </w:p>
    <w:p w14:paraId="0ADB3A8C" w14:textId="77777777" w:rsidR="00AE6398" w:rsidDel="007404A2" w:rsidRDefault="00AE6398">
      <w:pPr>
        <w:pStyle w:val="30"/>
        <w:rPr>
          <w:del w:id="666" w:author="Huawei" w:date="2024-05-28T12:05:00Z"/>
          <w:rFonts w:asciiTheme="minorHAnsi" w:eastAsiaTheme="minorEastAsia" w:hAnsiTheme="minorHAnsi" w:cstheme="minorBidi"/>
          <w:sz w:val="22"/>
          <w:szCs w:val="22"/>
          <w:lang w:val="en-US" w:eastAsia="zh-CN"/>
        </w:rPr>
      </w:pPr>
      <w:del w:id="667" w:author="Huawei" w:date="2024-05-28T12:05:00Z">
        <w:r w:rsidDel="007404A2">
          <w:delText>5.x.2</w:delText>
        </w:r>
        <w:r w:rsidDel="007404A2">
          <w:rPr>
            <w:rFonts w:asciiTheme="minorHAnsi" w:eastAsiaTheme="minorEastAsia" w:hAnsiTheme="minorHAnsi" w:cstheme="minorBidi"/>
            <w:sz w:val="22"/>
            <w:szCs w:val="22"/>
            <w:lang w:val="en-US" w:eastAsia="zh-CN"/>
          </w:rPr>
          <w:tab/>
        </w:r>
        <w:r w:rsidDel="007404A2">
          <w:delText>MSD analysis</w:delText>
        </w:r>
        <w:r w:rsidDel="007404A2">
          <w:tab/>
          <w:delText>53</w:delText>
        </w:r>
      </w:del>
    </w:p>
    <w:p w14:paraId="1761D4F1" w14:textId="77777777" w:rsidR="00AE6398" w:rsidDel="007404A2" w:rsidRDefault="00AE6398">
      <w:pPr>
        <w:pStyle w:val="30"/>
        <w:rPr>
          <w:del w:id="668" w:author="Huawei" w:date="2024-05-28T12:05:00Z"/>
          <w:rFonts w:asciiTheme="minorHAnsi" w:eastAsiaTheme="minorEastAsia" w:hAnsiTheme="minorHAnsi" w:cstheme="minorBidi"/>
          <w:sz w:val="22"/>
          <w:szCs w:val="22"/>
          <w:lang w:val="en-US" w:eastAsia="zh-CN"/>
        </w:rPr>
      </w:pPr>
      <w:del w:id="669" w:author="Huawei" w:date="2024-05-28T12:05:00Z">
        <w:r w:rsidDel="007404A2">
          <w:delText>5.x.3</w:delText>
        </w:r>
        <w:r w:rsidDel="007404A2">
          <w:rPr>
            <w:rFonts w:asciiTheme="minorHAnsi" w:eastAsiaTheme="minorEastAsia" w:hAnsiTheme="minorHAnsi" w:cstheme="minorBidi"/>
            <w:sz w:val="22"/>
            <w:szCs w:val="22"/>
            <w:lang w:val="en-US" w:eastAsia="zh-CN"/>
          </w:rPr>
          <w:tab/>
        </w:r>
        <w:r w:rsidDel="007404A2">
          <w:delText>Requirements for simultaneous Rx/Tx</w:delText>
        </w:r>
        <w:r w:rsidDel="007404A2">
          <w:tab/>
          <w:delText>53</w:delText>
        </w:r>
      </w:del>
    </w:p>
    <w:p w14:paraId="1F32F15A" w14:textId="77777777" w:rsidR="00AE6398" w:rsidDel="007404A2" w:rsidRDefault="00AE6398">
      <w:pPr>
        <w:pStyle w:val="80"/>
        <w:rPr>
          <w:del w:id="670" w:author="Huawei" w:date="2024-05-28T12:05:00Z"/>
          <w:rFonts w:asciiTheme="minorHAnsi" w:eastAsiaTheme="minorEastAsia" w:hAnsiTheme="minorHAnsi" w:cstheme="minorBidi"/>
          <w:b w:val="0"/>
          <w:szCs w:val="22"/>
          <w:lang w:val="en-US" w:eastAsia="zh-CN"/>
        </w:rPr>
      </w:pPr>
      <w:del w:id="671" w:author="Huawei" w:date="2024-05-28T12:05:00Z">
        <w:r w:rsidRPr="00253927" w:rsidDel="007404A2">
          <w:rPr>
            <w:rFonts w:eastAsiaTheme="minorEastAsia"/>
          </w:rPr>
          <w:delText>Annex A (informative): Change history</w:delText>
        </w:r>
        <w:r w:rsidDel="007404A2">
          <w:tab/>
          <w:delText>53</w:delText>
        </w:r>
      </w:del>
    </w:p>
    <w:p w14:paraId="04FE97B4" w14:textId="77777777" w:rsidR="002F13B0" w:rsidRPr="004D3578" w:rsidRDefault="002F13B0" w:rsidP="002F13B0">
      <w:r w:rsidRPr="004D3578">
        <w:rPr>
          <w:noProof/>
          <w:sz w:val="22"/>
        </w:rPr>
        <w:fldChar w:fldCharType="end"/>
      </w:r>
    </w:p>
    <w:p w14:paraId="360E8745" w14:textId="77777777" w:rsidR="002F13B0" w:rsidRPr="007B600E" w:rsidRDefault="002F13B0" w:rsidP="00802B62">
      <w:pPr>
        <w:pStyle w:val="Guidance"/>
      </w:pPr>
      <w:r w:rsidRPr="004D3578">
        <w:br w:type="page"/>
      </w:r>
    </w:p>
    <w:p w14:paraId="6668225A" w14:textId="77777777" w:rsidR="002F13B0" w:rsidRPr="000161F2" w:rsidRDefault="002F13B0" w:rsidP="000161F2">
      <w:pPr>
        <w:pStyle w:val="11"/>
        <w:overflowPunct/>
        <w:autoSpaceDE/>
        <w:autoSpaceDN/>
        <w:adjustRightInd/>
        <w:textAlignment w:val="auto"/>
        <w:rPr>
          <w:rFonts w:eastAsiaTheme="minorEastAsia"/>
        </w:rPr>
      </w:pPr>
      <w:bookmarkStart w:id="672" w:name="foreword"/>
      <w:bookmarkStart w:id="673" w:name="_Toc167790433"/>
      <w:bookmarkEnd w:id="672"/>
      <w:bookmarkEnd w:id="21"/>
      <w:r w:rsidRPr="000161F2">
        <w:rPr>
          <w:rFonts w:eastAsiaTheme="minorEastAsia"/>
        </w:rPr>
        <w:lastRenderedPageBreak/>
        <w:t>Foreword</w:t>
      </w:r>
      <w:bookmarkEnd w:id="673"/>
    </w:p>
    <w:p w14:paraId="43FAD10E" w14:textId="77777777" w:rsidR="002F13B0" w:rsidRPr="004D3578" w:rsidRDefault="002F13B0" w:rsidP="002F13B0">
      <w:r w:rsidRPr="004D3578">
        <w:t xml:space="preserve">This Technical </w:t>
      </w:r>
      <w:bookmarkStart w:id="674" w:name="spectype3"/>
      <w:r w:rsidRPr="00802B62">
        <w:t>Report</w:t>
      </w:r>
      <w:bookmarkEnd w:id="674"/>
      <w:r w:rsidRPr="004D3578">
        <w:t xml:space="preserve"> has been produced by the 3</w:t>
      </w:r>
      <w:r>
        <w:t>rd</w:t>
      </w:r>
      <w:r w:rsidRPr="004D3578">
        <w:t xml:space="preserve"> Generation Partnership Project (3GPP).</w:t>
      </w:r>
    </w:p>
    <w:p w14:paraId="0832D151" w14:textId="77777777" w:rsidR="002F13B0" w:rsidRPr="004D3578" w:rsidRDefault="002F13B0" w:rsidP="002F13B0">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094D1FE" w14:textId="77777777" w:rsidR="002F13B0" w:rsidRPr="004D3578" w:rsidRDefault="002F13B0" w:rsidP="002F13B0">
      <w:pPr>
        <w:pStyle w:val="B10"/>
      </w:pPr>
      <w:r w:rsidRPr="004D3578">
        <w:t>Version x.y.z</w:t>
      </w:r>
    </w:p>
    <w:p w14:paraId="0848AE48" w14:textId="77777777" w:rsidR="002F13B0" w:rsidRPr="004D3578" w:rsidRDefault="002F13B0" w:rsidP="002F13B0">
      <w:pPr>
        <w:pStyle w:val="B10"/>
      </w:pPr>
      <w:r w:rsidRPr="004D3578">
        <w:t>where:</w:t>
      </w:r>
    </w:p>
    <w:p w14:paraId="6752ABB0" w14:textId="77777777" w:rsidR="002F13B0" w:rsidRPr="004D3578" w:rsidRDefault="002F13B0" w:rsidP="002F13B0">
      <w:pPr>
        <w:pStyle w:val="B20"/>
      </w:pPr>
      <w:r w:rsidRPr="004D3578">
        <w:t>x</w:t>
      </w:r>
      <w:r w:rsidRPr="004D3578">
        <w:tab/>
        <w:t>the first digit:</w:t>
      </w:r>
    </w:p>
    <w:p w14:paraId="69916D3B" w14:textId="77777777" w:rsidR="002F13B0" w:rsidRPr="004D3578" w:rsidRDefault="002F13B0" w:rsidP="002F13B0">
      <w:pPr>
        <w:pStyle w:val="B30"/>
      </w:pPr>
      <w:r w:rsidRPr="004D3578">
        <w:t>1</w:t>
      </w:r>
      <w:r w:rsidRPr="004D3578">
        <w:tab/>
        <w:t>presented to TSG for information;</w:t>
      </w:r>
    </w:p>
    <w:p w14:paraId="0B1858AA" w14:textId="77777777" w:rsidR="002F13B0" w:rsidRPr="004D3578" w:rsidRDefault="002F13B0" w:rsidP="002F13B0">
      <w:pPr>
        <w:pStyle w:val="B30"/>
      </w:pPr>
      <w:r w:rsidRPr="004D3578">
        <w:t>2</w:t>
      </w:r>
      <w:r w:rsidRPr="004D3578">
        <w:tab/>
        <w:t>presented to TSG for approval;</w:t>
      </w:r>
    </w:p>
    <w:p w14:paraId="400E1845" w14:textId="77777777" w:rsidR="002F13B0" w:rsidRPr="004D3578" w:rsidRDefault="002F13B0" w:rsidP="002F13B0">
      <w:pPr>
        <w:pStyle w:val="B30"/>
      </w:pPr>
      <w:r w:rsidRPr="004D3578">
        <w:t>3</w:t>
      </w:r>
      <w:r w:rsidRPr="004D3578">
        <w:tab/>
        <w:t>or greater indicates TSG approved document under change control.</w:t>
      </w:r>
    </w:p>
    <w:p w14:paraId="77C5F6D7" w14:textId="77777777" w:rsidR="002F13B0" w:rsidRPr="004D3578" w:rsidRDefault="002F13B0" w:rsidP="002F13B0">
      <w:pPr>
        <w:pStyle w:val="B20"/>
      </w:pPr>
      <w:r w:rsidRPr="004D3578">
        <w:t>y</w:t>
      </w:r>
      <w:r w:rsidRPr="004D3578">
        <w:tab/>
        <w:t>the second digit is incremented for all changes of substance, i.e. technical enhancements, corrections, updates, etc.</w:t>
      </w:r>
    </w:p>
    <w:p w14:paraId="009B85E7" w14:textId="77777777" w:rsidR="002F13B0" w:rsidRDefault="002F13B0" w:rsidP="002F13B0">
      <w:pPr>
        <w:pStyle w:val="B20"/>
      </w:pPr>
      <w:r w:rsidRPr="004D3578">
        <w:t>z</w:t>
      </w:r>
      <w:r w:rsidRPr="004D3578">
        <w:tab/>
        <w:t>the third digit is incremented when editorial only changes have been incorporated in the document.</w:t>
      </w:r>
    </w:p>
    <w:p w14:paraId="696CA2B1" w14:textId="77777777" w:rsidR="002F13B0" w:rsidRDefault="002F13B0" w:rsidP="002F13B0">
      <w:r>
        <w:t>In the present document, modal verbs have the following meanings:</w:t>
      </w:r>
    </w:p>
    <w:p w14:paraId="07AA4DDA" w14:textId="77777777" w:rsidR="002F13B0" w:rsidRDefault="002F13B0" w:rsidP="002F13B0">
      <w:pPr>
        <w:pStyle w:val="EX"/>
      </w:pPr>
      <w:r w:rsidRPr="008C384C">
        <w:rPr>
          <w:b/>
        </w:rPr>
        <w:t>shall</w:t>
      </w:r>
      <w:r>
        <w:tab/>
        <w:t>indicates a mandatory requirement to do something</w:t>
      </w:r>
    </w:p>
    <w:p w14:paraId="2B795234" w14:textId="77777777" w:rsidR="002F13B0" w:rsidRDefault="002F13B0" w:rsidP="002F13B0">
      <w:pPr>
        <w:pStyle w:val="EX"/>
      </w:pPr>
      <w:r w:rsidRPr="008C384C">
        <w:rPr>
          <w:b/>
        </w:rPr>
        <w:t>shall not</w:t>
      </w:r>
      <w:r>
        <w:tab/>
        <w:t>indicates an interdiction (prohibition) to do something</w:t>
      </w:r>
    </w:p>
    <w:p w14:paraId="68535C98" w14:textId="77777777" w:rsidR="002F13B0" w:rsidRPr="004D3578" w:rsidRDefault="002F13B0" w:rsidP="002F13B0">
      <w:r>
        <w:t>The constructions "shall" and "shall not" are confined to the context of normative provisions, and do not appear in Technical Reports.</w:t>
      </w:r>
    </w:p>
    <w:p w14:paraId="61142CE7" w14:textId="77777777" w:rsidR="002F13B0" w:rsidRPr="004D3578" w:rsidRDefault="002F13B0" w:rsidP="002F13B0">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E0B7328" w14:textId="77777777" w:rsidR="002F13B0" w:rsidRDefault="002F13B0" w:rsidP="002F13B0">
      <w:pPr>
        <w:pStyle w:val="EX"/>
      </w:pPr>
      <w:r w:rsidRPr="008C384C">
        <w:rPr>
          <w:b/>
        </w:rPr>
        <w:t>should</w:t>
      </w:r>
      <w:r>
        <w:tab/>
        <w:t>indicates a recommendation to do something</w:t>
      </w:r>
    </w:p>
    <w:p w14:paraId="784DAC2E" w14:textId="77777777" w:rsidR="002F13B0" w:rsidRDefault="002F13B0" w:rsidP="002F13B0">
      <w:pPr>
        <w:pStyle w:val="EX"/>
      </w:pPr>
      <w:r w:rsidRPr="008C384C">
        <w:rPr>
          <w:b/>
        </w:rPr>
        <w:t>should not</w:t>
      </w:r>
      <w:r>
        <w:tab/>
        <w:t>indicates a recommendation not to do something</w:t>
      </w:r>
    </w:p>
    <w:p w14:paraId="56D35B11" w14:textId="77777777" w:rsidR="002F13B0" w:rsidRDefault="002F13B0" w:rsidP="002F13B0">
      <w:pPr>
        <w:pStyle w:val="EX"/>
      </w:pPr>
      <w:r w:rsidRPr="00774DA4">
        <w:rPr>
          <w:b/>
        </w:rPr>
        <w:t>may</w:t>
      </w:r>
      <w:r>
        <w:tab/>
        <w:t>indicates permission to do something</w:t>
      </w:r>
    </w:p>
    <w:p w14:paraId="05598CD9" w14:textId="77777777" w:rsidR="002F13B0" w:rsidRDefault="002F13B0" w:rsidP="002F13B0">
      <w:pPr>
        <w:pStyle w:val="EX"/>
      </w:pPr>
      <w:r w:rsidRPr="00774DA4">
        <w:rPr>
          <w:b/>
        </w:rPr>
        <w:t>need not</w:t>
      </w:r>
      <w:r>
        <w:tab/>
        <w:t>indicates permission not to do something</w:t>
      </w:r>
    </w:p>
    <w:p w14:paraId="577D0300" w14:textId="77777777" w:rsidR="002F13B0" w:rsidRDefault="002F13B0" w:rsidP="002F13B0">
      <w:r>
        <w:t>The construction "may not" is ambiguous and is not used in normative elements. The unambiguous constructions "might not" or "shall not" are used instead, depending upon the meaning intended.</w:t>
      </w:r>
    </w:p>
    <w:p w14:paraId="71E8EA3E" w14:textId="77777777" w:rsidR="002F13B0" w:rsidRDefault="002F13B0" w:rsidP="002F13B0">
      <w:pPr>
        <w:pStyle w:val="EX"/>
      </w:pPr>
      <w:r w:rsidRPr="00774DA4">
        <w:rPr>
          <w:b/>
        </w:rPr>
        <w:t>can</w:t>
      </w:r>
      <w:r>
        <w:tab/>
        <w:t>indicates that something is possible</w:t>
      </w:r>
    </w:p>
    <w:p w14:paraId="0F6F4529" w14:textId="77777777" w:rsidR="002F13B0" w:rsidRDefault="002F13B0" w:rsidP="002F13B0">
      <w:pPr>
        <w:pStyle w:val="EX"/>
      </w:pPr>
      <w:r w:rsidRPr="00774DA4">
        <w:rPr>
          <w:b/>
        </w:rPr>
        <w:t>cannot</w:t>
      </w:r>
      <w:r>
        <w:tab/>
        <w:t>indicates that something is impossible</w:t>
      </w:r>
    </w:p>
    <w:p w14:paraId="3ABCFA74" w14:textId="77777777" w:rsidR="002F13B0" w:rsidRDefault="002F13B0" w:rsidP="002F13B0">
      <w:r>
        <w:t>The constructions "can" and "cannot" are not substitutes for "may" and "need not".</w:t>
      </w:r>
    </w:p>
    <w:p w14:paraId="7EE115B2" w14:textId="77777777" w:rsidR="002F13B0" w:rsidRDefault="002F13B0" w:rsidP="002F13B0">
      <w:pPr>
        <w:pStyle w:val="EX"/>
      </w:pPr>
      <w:r w:rsidRPr="00774DA4">
        <w:rPr>
          <w:b/>
        </w:rPr>
        <w:t>will</w:t>
      </w:r>
      <w:r>
        <w:tab/>
        <w:t>indicates that something is certain or expected to happen as a result of action taken by an agency the behaviour of which is outside the scope of the present document</w:t>
      </w:r>
    </w:p>
    <w:p w14:paraId="1C0A3A8A" w14:textId="77777777" w:rsidR="002F13B0" w:rsidRDefault="002F13B0" w:rsidP="002F13B0">
      <w:pPr>
        <w:pStyle w:val="EX"/>
      </w:pPr>
      <w:r w:rsidRPr="00774DA4">
        <w:rPr>
          <w:b/>
        </w:rPr>
        <w:t>will</w:t>
      </w:r>
      <w:r>
        <w:rPr>
          <w:b/>
        </w:rPr>
        <w:t xml:space="preserve"> not</w:t>
      </w:r>
      <w:r>
        <w:tab/>
        <w:t>indicates that something is certain or expected not to happen as a result of action taken by an agency the behaviour of which is outside the scope of the present document</w:t>
      </w:r>
    </w:p>
    <w:p w14:paraId="4F7470C3" w14:textId="77777777" w:rsidR="002F13B0" w:rsidRDefault="002F13B0" w:rsidP="002F13B0">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4116BE42" w14:textId="77777777" w:rsidR="002F13B0" w:rsidRDefault="002F13B0" w:rsidP="002F13B0">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8DC684" w14:textId="77777777" w:rsidR="002F13B0" w:rsidRDefault="002F13B0" w:rsidP="002F13B0">
      <w:r>
        <w:t>In addition:</w:t>
      </w:r>
    </w:p>
    <w:p w14:paraId="7A0575F0" w14:textId="77777777" w:rsidR="002F13B0" w:rsidRDefault="002F13B0" w:rsidP="002F13B0">
      <w:pPr>
        <w:pStyle w:val="EX"/>
      </w:pPr>
      <w:r w:rsidRPr="00647114">
        <w:rPr>
          <w:b/>
        </w:rPr>
        <w:t>is</w:t>
      </w:r>
      <w:r>
        <w:tab/>
        <w:t>(or any other verb in the indicative mood) indicates a statement of fact</w:t>
      </w:r>
    </w:p>
    <w:p w14:paraId="3E8A7D09" w14:textId="77777777" w:rsidR="002F13B0" w:rsidRDefault="002F13B0" w:rsidP="002F13B0">
      <w:pPr>
        <w:pStyle w:val="EX"/>
      </w:pPr>
      <w:r w:rsidRPr="00647114">
        <w:rPr>
          <w:b/>
        </w:rPr>
        <w:t>is not</w:t>
      </w:r>
      <w:r>
        <w:tab/>
        <w:t>(or any other negative verb in the indicative mood) indicates a statement of fact</w:t>
      </w:r>
    </w:p>
    <w:p w14:paraId="61EB9E0E" w14:textId="77777777" w:rsidR="002F13B0" w:rsidRDefault="002F13B0" w:rsidP="002F13B0">
      <w:r>
        <w:t>The constructions "is" and "is not" do not indicate requirements.</w:t>
      </w:r>
    </w:p>
    <w:p w14:paraId="271B6C7C" w14:textId="77777777" w:rsidR="00802B62" w:rsidRDefault="00802B62" w:rsidP="002F13B0"/>
    <w:p w14:paraId="621D8C04" w14:textId="77777777" w:rsidR="00802B62" w:rsidRDefault="000161F2" w:rsidP="002F13B0">
      <w:r w:rsidRPr="004D3578">
        <w:br w:type="page"/>
      </w:r>
    </w:p>
    <w:p w14:paraId="22914D6C" w14:textId="77777777" w:rsidR="00802B62" w:rsidRPr="000161F2" w:rsidRDefault="00802B62" w:rsidP="000161F2">
      <w:pPr>
        <w:pStyle w:val="11"/>
        <w:overflowPunct/>
        <w:autoSpaceDE/>
        <w:autoSpaceDN/>
        <w:adjustRightInd/>
        <w:textAlignment w:val="auto"/>
        <w:rPr>
          <w:rFonts w:eastAsiaTheme="minorEastAsia"/>
        </w:rPr>
      </w:pPr>
      <w:bookmarkStart w:id="675" w:name="_Toc167790434"/>
      <w:r w:rsidRPr="000161F2">
        <w:rPr>
          <w:rFonts w:eastAsiaTheme="minorEastAsia"/>
        </w:rPr>
        <w:lastRenderedPageBreak/>
        <w:t>1</w:t>
      </w:r>
      <w:r w:rsidRPr="000161F2">
        <w:rPr>
          <w:rFonts w:eastAsiaTheme="minorEastAsia"/>
        </w:rPr>
        <w:tab/>
        <w:t>Scope</w:t>
      </w:r>
      <w:bookmarkEnd w:id="675"/>
    </w:p>
    <w:p w14:paraId="3B53E527" w14:textId="77777777" w:rsidR="00E00C30" w:rsidRDefault="00E00C30" w:rsidP="00AC3DD6">
      <w:pPr>
        <w:spacing w:after="120"/>
      </w:pPr>
      <w:r>
        <w:t>The present document is a technical report for r</w:t>
      </w:r>
      <w:r w:rsidRPr="004E1FC2">
        <w:t xml:space="preserve">equirements </w:t>
      </w:r>
      <w:r>
        <w:t>on</w:t>
      </w:r>
      <w:r w:rsidRPr="004E1FC2">
        <w:t xml:space="preserve"> simultaneous Rx/Tx band combinations for NR CA/DC, NR SUL and LTE/NR DC</w:t>
      </w:r>
      <w:r>
        <w:t>.</w:t>
      </w:r>
    </w:p>
    <w:p w14:paraId="1C8AD67F" w14:textId="77777777" w:rsidR="00935BFE" w:rsidRDefault="00935BFE" w:rsidP="00AC3DD6">
      <w:pPr>
        <w:spacing w:after="120"/>
      </w:pPr>
      <w:r>
        <w:rPr>
          <w:rFonts w:hint="eastAsia"/>
          <w:bCs/>
        </w:rPr>
        <w:t>Requested</w:t>
      </w:r>
      <w:r>
        <w:rPr>
          <w:bCs/>
        </w:rPr>
        <w:t xml:space="preserve"> FDD-TDD, TDD-TDD CA, SUL, MR-DC and NR-DC band combinations for evaluation of </w:t>
      </w:r>
      <w:r>
        <w:t xml:space="preserve">supporting </w:t>
      </w:r>
      <w:r>
        <w:rPr>
          <w:bCs/>
        </w:rPr>
        <w:t>simultaneous Rx/Tx capability/operation are provided in the table below.</w:t>
      </w:r>
    </w:p>
    <w:p w14:paraId="15538B00" w14:textId="77777777" w:rsidR="00935BFE" w:rsidRPr="00AC3DD6" w:rsidRDefault="00935BFE" w:rsidP="00AC3DD6">
      <w:pPr>
        <w:jc w:val="center"/>
        <w:rPr>
          <w:rFonts w:ascii="Arial" w:hAnsi="Arial" w:cs="Arial"/>
          <w:b/>
        </w:rPr>
      </w:pPr>
      <w:r w:rsidRPr="00AC3DD6">
        <w:rPr>
          <w:rFonts w:ascii="Arial" w:hAnsi="Arial" w:cs="Arial"/>
          <w:b/>
        </w:rPr>
        <w:t xml:space="preserve">Table 1: Band </w:t>
      </w:r>
      <w:r w:rsidR="00AC3DD6" w:rsidRPr="00AC3DD6">
        <w:rPr>
          <w:rFonts w:ascii="Arial" w:hAnsi="Arial" w:cs="Arial"/>
          <w:b/>
        </w:rPr>
        <w:t>combinations</w:t>
      </w:r>
      <w:r w:rsidRPr="00AC3DD6">
        <w:rPr>
          <w:rFonts w:ascii="Arial" w:hAnsi="Arial" w:cs="Arial"/>
          <w:b/>
        </w:rPr>
        <w:t xml:space="preserve"> </w:t>
      </w:r>
      <w:r w:rsidR="00AC3DD6" w:rsidRPr="00AC3DD6">
        <w:rPr>
          <w:rFonts w:ascii="Arial" w:hAnsi="Arial" w:cs="Arial"/>
          <w:b/>
        </w:rPr>
        <w:t xml:space="preserve">for </w:t>
      </w:r>
      <w:r w:rsidR="00AC3DD6">
        <w:rPr>
          <w:rFonts w:ascii="Arial" w:hAnsi="Arial" w:cs="Arial"/>
          <w:b/>
        </w:rPr>
        <w:t>evaluation of</w:t>
      </w:r>
      <w:r w:rsidR="00AC3DD6" w:rsidRPr="00AC3DD6">
        <w:rPr>
          <w:rFonts w:ascii="Arial" w:hAnsi="Arial" w:cs="Arial"/>
          <w:b/>
        </w:rPr>
        <w:t xml:space="preserve"> simultaneous Rx/Tx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58"/>
        <w:gridCol w:w="3671"/>
      </w:tblGrid>
      <w:tr w:rsidR="00AC3DD6" w:rsidRPr="00A556E5" w14:paraId="0D60F2B6" w14:textId="77777777" w:rsidTr="001E53B2">
        <w:tc>
          <w:tcPr>
            <w:tcW w:w="591" w:type="pct"/>
            <w:shd w:val="clear" w:color="auto" w:fill="D9D9D9"/>
          </w:tcPr>
          <w:p w14:paraId="41082FB4" w14:textId="77777777" w:rsidR="00AC3DD6" w:rsidRPr="00A556E5" w:rsidRDefault="00AC3DD6" w:rsidP="00AC3DD6">
            <w:pPr>
              <w:spacing w:after="0"/>
              <w:jc w:val="center"/>
              <w:rPr>
                <w:rFonts w:ascii="Arial" w:hAnsi="Arial" w:cs="Arial"/>
                <w:b/>
                <w:bCs/>
                <w:sz w:val="18"/>
              </w:rPr>
            </w:pPr>
            <w:r w:rsidRPr="00A556E5">
              <w:rPr>
                <w:rFonts w:ascii="Arial" w:hAnsi="Arial" w:cs="Arial"/>
                <w:b/>
                <w:bCs/>
                <w:sz w:val="18"/>
              </w:rPr>
              <w:t>Band</w:t>
            </w:r>
            <w:r>
              <w:rPr>
                <w:rFonts w:ascii="Arial" w:hAnsi="Arial" w:cs="Arial"/>
                <w:b/>
                <w:bCs/>
                <w:sz w:val="18"/>
              </w:rPr>
              <w:t xml:space="preserve"> combination</w:t>
            </w:r>
          </w:p>
        </w:tc>
        <w:tc>
          <w:tcPr>
            <w:tcW w:w="364" w:type="pct"/>
            <w:shd w:val="clear" w:color="auto" w:fill="D9D9D9"/>
          </w:tcPr>
          <w:p w14:paraId="721AE8C6" w14:textId="77777777" w:rsidR="00AC3DD6" w:rsidRPr="00A556E5" w:rsidRDefault="00AC3DD6" w:rsidP="00AC3DD6">
            <w:pPr>
              <w:spacing w:after="0"/>
              <w:jc w:val="center"/>
              <w:rPr>
                <w:rFonts w:ascii="Arial" w:hAnsi="Arial" w:cs="Arial"/>
                <w:b/>
                <w:bCs/>
                <w:sz w:val="18"/>
              </w:rPr>
            </w:pPr>
            <w:r w:rsidRPr="00A556E5">
              <w:rPr>
                <w:rFonts w:ascii="Arial" w:hAnsi="Arial" w:cs="Arial"/>
                <w:b/>
                <w:bCs/>
                <w:sz w:val="18"/>
              </w:rPr>
              <w:t>Power Class</w:t>
            </w:r>
          </w:p>
        </w:tc>
      </w:tr>
      <w:tr w:rsidR="00AC3DD6" w:rsidRPr="00535F29" w14:paraId="69289C69" w14:textId="77777777" w:rsidTr="00AC3DD6">
        <w:trPr>
          <w:trHeight w:val="201"/>
        </w:trPr>
        <w:tc>
          <w:tcPr>
            <w:tcW w:w="591" w:type="pct"/>
            <w:shd w:val="clear" w:color="auto" w:fill="auto"/>
          </w:tcPr>
          <w:p w14:paraId="5B4BF07B" w14:textId="77777777" w:rsidR="00AC3DD6" w:rsidRDefault="00AC3DD6" w:rsidP="00AC3DD6">
            <w:pPr>
              <w:spacing w:after="0"/>
              <w:jc w:val="center"/>
              <w:rPr>
                <w:rFonts w:ascii="Arial" w:hAnsi="Arial" w:cs="Arial"/>
                <w:kern w:val="2"/>
                <w:sz w:val="16"/>
                <w:szCs w:val="18"/>
                <w:lang w:val="en-US"/>
              </w:rPr>
            </w:pPr>
            <w:r>
              <w:rPr>
                <w:rFonts w:ascii="Arial" w:hAnsi="Arial" w:cs="Arial"/>
                <w:kern w:val="2"/>
                <w:sz w:val="16"/>
                <w:szCs w:val="18"/>
                <w:lang w:val="en-US"/>
              </w:rPr>
              <w:t>CA_n34A-n41A</w:t>
            </w:r>
          </w:p>
        </w:tc>
        <w:tc>
          <w:tcPr>
            <w:tcW w:w="364" w:type="pct"/>
          </w:tcPr>
          <w:p w14:paraId="0B5579A6" w14:textId="77777777" w:rsidR="00AC3DD6" w:rsidRPr="00535F29" w:rsidRDefault="00AC3DD6" w:rsidP="00AC3DD6">
            <w:pPr>
              <w:spacing w:after="0"/>
              <w:jc w:val="center"/>
              <w:rPr>
                <w:rFonts w:ascii="Arial" w:hAnsi="Arial" w:cs="Arial"/>
                <w:sz w:val="16"/>
                <w:szCs w:val="18"/>
                <w:lang w:val="en-US"/>
              </w:rPr>
            </w:pPr>
            <w:r w:rsidRPr="00535F29">
              <w:rPr>
                <w:rFonts w:ascii="Arial" w:hAnsi="Arial" w:cs="Arial"/>
                <w:sz w:val="16"/>
                <w:szCs w:val="18"/>
                <w:lang w:val="en-US"/>
              </w:rPr>
              <w:t>PC3</w:t>
            </w:r>
          </w:p>
        </w:tc>
      </w:tr>
      <w:tr w:rsidR="00AC3DD6" w14:paraId="0BC63CA2" w14:textId="77777777" w:rsidTr="00AC3DD6">
        <w:trPr>
          <w:trHeight w:val="133"/>
        </w:trPr>
        <w:tc>
          <w:tcPr>
            <w:tcW w:w="591" w:type="pct"/>
            <w:shd w:val="clear" w:color="auto" w:fill="auto"/>
          </w:tcPr>
          <w:p w14:paraId="56055072" w14:textId="77777777" w:rsidR="00AC3DD6" w:rsidRPr="00AC3DD6" w:rsidRDefault="00AC3DD6" w:rsidP="00AC3DD6">
            <w:pPr>
              <w:spacing w:after="0"/>
              <w:jc w:val="center"/>
              <w:rPr>
                <w:rFonts w:ascii="Arial" w:hAnsi="Arial" w:cs="Arial"/>
                <w:kern w:val="2"/>
                <w:sz w:val="16"/>
                <w:szCs w:val="18"/>
                <w:lang w:val="en-US"/>
              </w:rPr>
            </w:pPr>
            <w:r>
              <w:rPr>
                <w:rFonts w:ascii="Arial" w:hAnsi="Arial" w:cs="Arial"/>
                <w:kern w:val="2"/>
                <w:sz w:val="16"/>
                <w:szCs w:val="18"/>
                <w:lang w:val="en-US"/>
              </w:rPr>
              <w:t>CA_n39A-n41A</w:t>
            </w:r>
          </w:p>
        </w:tc>
        <w:tc>
          <w:tcPr>
            <w:tcW w:w="364" w:type="pct"/>
          </w:tcPr>
          <w:p w14:paraId="24EBF943" w14:textId="77777777" w:rsidR="00AC3DD6" w:rsidRDefault="00AC3DD6" w:rsidP="00AC3DD6">
            <w:pPr>
              <w:spacing w:after="0"/>
              <w:jc w:val="center"/>
              <w:rPr>
                <w:rFonts w:ascii="Arial" w:hAnsi="Arial" w:cs="Arial"/>
                <w:bCs/>
                <w:sz w:val="18"/>
              </w:rPr>
            </w:pPr>
            <w:r w:rsidRPr="00535F29">
              <w:rPr>
                <w:rFonts w:ascii="Arial" w:hAnsi="Arial" w:cs="Arial"/>
                <w:sz w:val="16"/>
                <w:szCs w:val="18"/>
                <w:lang w:val="en-US"/>
              </w:rPr>
              <w:t>PC</w:t>
            </w:r>
            <w:r>
              <w:rPr>
                <w:rFonts w:ascii="Arial" w:hAnsi="Arial" w:cs="Arial"/>
                <w:sz w:val="16"/>
                <w:szCs w:val="18"/>
                <w:lang w:val="en-US"/>
              </w:rPr>
              <w:t>3</w:t>
            </w:r>
          </w:p>
        </w:tc>
      </w:tr>
      <w:tr w:rsidR="00AC3DD6" w:rsidRPr="00535F29" w14:paraId="470F8C3F" w14:textId="77777777" w:rsidTr="00AC3DD6">
        <w:trPr>
          <w:trHeight w:val="20"/>
        </w:trPr>
        <w:tc>
          <w:tcPr>
            <w:tcW w:w="591" w:type="pct"/>
            <w:shd w:val="clear" w:color="auto" w:fill="auto"/>
          </w:tcPr>
          <w:p w14:paraId="4F10DCA8" w14:textId="77777777" w:rsidR="00AC3DD6" w:rsidRDefault="00AC3DD6" w:rsidP="00AC3DD6">
            <w:pPr>
              <w:spacing w:after="0"/>
              <w:jc w:val="center"/>
              <w:rPr>
                <w:rFonts w:ascii="Arial" w:hAnsi="Arial" w:cs="Arial"/>
                <w:kern w:val="2"/>
                <w:sz w:val="16"/>
                <w:szCs w:val="18"/>
                <w:lang w:val="en-US"/>
              </w:rPr>
            </w:pPr>
            <w:r>
              <w:rPr>
                <w:rFonts w:ascii="Arial" w:hAnsi="Arial" w:cs="Arial"/>
                <w:kern w:val="2"/>
                <w:sz w:val="16"/>
                <w:szCs w:val="18"/>
                <w:lang w:val="en-US"/>
              </w:rPr>
              <w:t>CA_n40A-n41A</w:t>
            </w:r>
          </w:p>
        </w:tc>
        <w:tc>
          <w:tcPr>
            <w:tcW w:w="364" w:type="pct"/>
          </w:tcPr>
          <w:p w14:paraId="54EDEFA6" w14:textId="77777777" w:rsidR="00AC3DD6" w:rsidRPr="00535F29" w:rsidRDefault="00AC3DD6" w:rsidP="00AC3DD6">
            <w:pPr>
              <w:spacing w:after="0"/>
              <w:jc w:val="center"/>
              <w:rPr>
                <w:rFonts w:ascii="Arial" w:hAnsi="Arial" w:cs="Arial"/>
                <w:sz w:val="16"/>
                <w:szCs w:val="18"/>
                <w:lang w:val="en-US"/>
              </w:rPr>
            </w:pPr>
            <w:r w:rsidRPr="00535F29">
              <w:rPr>
                <w:rFonts w:ascii="Arial" w:hAnsi="Arial" w:cs="Arial"/>
                <w:sz w:val="16"/>
                <w:szCs w:val="18"/>
                <w:lang w:val="en-US"/>
              </w:rPr>
              <w:t>PC3, PC2</w:t>
            </w:r>
          </w:p>
        </w:tc>
      </w:tr>
      <w:tr w:rsidR="00AC3DD6" w:rsidRPr="00A556E5" w14:paraId="49AB22E4" w14:textId="77777777" w:rsidTr="00AC3DD6">
        <w:trPr>
          <w:trHeight w:val="20"/>
        </w:trPr>
        <w:tc>
          <w:tcPr>
            <w:tcW w:w="591" w:type="pct"/>
            <w:shd w:val="clear" w:color="auto" w:fill="auto"/>
          </w:tcPr>
          <w:p w14:paraId="3A8417AA" w14:textId="77777777" w:rsidR="00AC3DD6" w:rsidRPr="00A556E5" w:rsidRDefault="00AC3DD6" w:rsidP="00AC3DD6">
            <w:pPr>
              <w:spacing w:after="0"/>
              <w:jc w:val="center"/>
              <w:rPr>
                <w:rFonts w:ascii="Arial" w:hAnsi="Arial" w:cs="Arial"/>
                <w:bCs/>
                <w:sz w:val="18"/>
              </w:rPr>
            </w:pPr>
            <w:r>
              <w:rPr>
                <w:rFonts w:ascii="Arial" w:hAnsi="Arial" w:cs="Arial"/>
                <w:kern w:val="2"/>
                <w:sz w:val="16"/>
                <w:szCs w:val="18"/>
                <w:lang w:val="en-US"/>
              </w:rPr>
              <w:t>CA_n7A-n40A</w:t>
            </w:r>
          </w:p>
        </w:tc>
        <w:tc>
          <w:tcPr>
            <w:tcW w:w="364" w:type="pct"/>
          </w:tcPr>
          <w:p w14:paraId="788CB93C" w14:textId="77777777" w:rsidR="00AC3DD6" w:rsidRPr="00A556E5" w:rsidRDefault="00AC3DD6" w:rsidP="00AC3DD6">
            <w:pPr>
              <w:spacing w:after="0"/>
              <w:jc w:val="center"/>
              <w:rPr>
                <w:rFonts w:ascii="Arial" w:hAnsi="Arial" w:cs="Arial"/>
                <w:bCs/>
                <w:sz w:val="18"/>
                <w:lang w:val="sv-SE"/>
              </w:rPr>
            </w:pPr>
            <w:r w:rsidRPr="00535F29">
              <w:rPr>
                <w:rFonts w:ascii="Arial" w:hAnsi="Arial" w:cs="Arial"/>
                <w:sz w:val="16"/>
                <w:szCs w:val="18"/>
                <w:lang w:val="en-US"/>
              </w:rPr>
              <w:t>PC3</w:t>
            </w:r>
          </w:p>
        </w:tc>
      </w:tr>
    </w:tbl>
    <w:p w14:paraId="4566547A" w14:textId="77777777" w:rsidR="00AC3DD6" w:rsidRDefault="00AC3DD6" w:rsidP="00E00C30"/>
    <w:p w14:paraId="01C3A963" w14:textId="77777777" w:rsidR="00802B62" w:rsidRPr="000161F2" w:rsidRDefault="00802B62" w:rsidP="000161F2">
      <w:pPr>
        <w:pStyle w:val="11"/>
        <w:overflowPunct/>
        <w:autoSpaceDE/>
        <w:autoSpaceDN/>
        <w:adjustRightInd/>
        <w:textAlignment w:val="auto"/>
        <w:rPr>
          <w:rFonts w:eastAsiaTheme="minorEastAsia"/>
        </w:rPr>
      </w:pPr>
      <w:bookmarkStart w:id="676" w:name="_Toc167790435"/>
      <w:r w:rsidRPr="000161F2">
        <w:rPr>
          <w:rFonts w:eastAsiaTheme="minorEastAsia"/>
        </w:rPr>
        <w:t>2</w:t>
      </w:r>
      <w:r w:rsidRPr="000161F2">
        <w:rPr>
          <w:rFonts w:eastAsiaTheme="minorEastAsia"/>
        </w:rPr>
        <w:tab/>
        <w:t>References</w:t>
      </w:r>
      <w:bookmarkEnd w:id="676"/>
    </w:p>
    <w:p w14:paraId="4A45DF01" w14:textId="77777777" w:rsidR="00802B62" w:rsidRPr="004D3578" w:rsidRDefault="00802B62" w:rsidP="00802B62">
      <w:r w:rsidRPr="004D3578">
        <w:t>The following documents contain provisions which, through reference in this text, constitute provisions of the present document.</w:t>
      </w:r>
    </w:p>
    <w:p w14:paraId="7589115D" w14:textId="77777777" w:rsidR="00802B62" w:rsidRPr="004D3578" w:rsidRDefault="00802B62" w:rsidP="00802B62">
      <w:pPr>
        <w:pStyle w:val="B10"/>
      </w:pPr>
      <w:r>
        <w:t>-</w:t>
      </w:r>
      <w:r>
        <w:tab/>
      </w:r>
      <w:r w:rsidRPr="004D3578">
        <w:t>References are either specific (identified by date of publication, edition number, version number, etc.) or non</w:t>
      </w:r>
      <w:r w:rsidRPr="004D3578">
        <w:noBreakHyphen/>
        <w:t>specific.</w:t>
      </w:r>
    </w:p>
    <w:p w14:paraId="266C1220" w14:textId="77777777" w:rsidR="00802B62" w:rsidRPr="004D3578" w:rsidRDefault="00802B62" w:rsidP="00802B62">
      <w:pPr>
        <w:pStyle w:val="B10"/>
      </w:pPr>
      <w:r>
        <w:t>-</w:t>
      </w:r>
      <w:r>
        <w:tab/>
      </w:r>
      <w:r w:rsidRPr="004D3578">
        <w:t>For a specific reference, subsequent revisions do not apply.</w:t>
      </w:r>
    </w:p>
    <w:p w14:paraId="1B001A7D" w14:textId="77777777" w:rsidR="00802B62" w:rsidRPr="004D3578" w:rsidRDefault="00802B62" w:rsidP="00802B62">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E04DE1C" w14:textId="77777777" w:rsidR="00802B62" w:rsidRPr="004D3578" w:rsidRDefault="00802B62" w:rsidP="00802B62">
      <w:pPr>
        <w:pStyle w:val="EX"/>
      </w:pPr>
      <w:r w:rsidRPr="004D3578">
        <w:t>[1]</w:t>
      </w:r>
      <w:r w:rsidRPr="004D3578">
        <w:tab/>
        <w:t>3GPP TR 21.905: "Vocabulary for 3GPP Specifications".</w:t>
      </w:r>
    </w:p>
    <w:p w14:paraId="4BC9DAEC" w14:textId="77777777" w:rsidR="004E1FC2" w:rsidRDefault="004E1FC2" w:rsidP="004E1FC2">
      <w:pPr>
        <w:pStyle w:val="EX"/>
      </w:pPr>
      <w:r>
        <w:t>[2]</w:t>
      </w:r>
      <w:r>
        <w:tab/>
        <w:t>RP-210890, “New WID on New WID on simultaneous Rx/Tx band combinations for CA, SUL, MR-DC and NR-DC”.</w:t>
      </w:r>
    </w:p>
    <w:p w14:paraId="19E0683A" w14:textId="77777777" w:rsidR="004E1FC2" w:rsidRDefault="004E1FC2" w:rsidP="004E1FC2">
      <w:pPr>
        <w:pStyle w:val="EX"/>
        <w:rPr>
          <w:lang w:eastAsia="zh-CN"/>
        </w:rPr>
      </w:pPr>
      <w:r>
        <w:rPr>
          <w:rFonts w:hint="eastAsia"/>
          <w:lang w:eastAsia="zh-CN"/>
        </w:rPr>
        <w:t>[</w:t>
      </w:r>
      <w:r>
        <w:rPr>
          <w:lang w:eastAsia="zh-CN"/>
        </w:rPr>
        <w:t>3]</w:t>
      </w:r>
      <w:r>
        <w:rPr>
          <w:lang w:eastAsia="zh-CN"/>
        </w:rPr>
        <w:tab/>
      </w:r>
      <w:r w:rsidRPr="004E1FC2">
        <w:rPr>
          <w:lang w:eastAsia="zh-CN"/>
        </w:rPr>
        <w:t>RP-222648</w:t>
      </w:r>
      <w:r>
        <w:rPr>
          <w:lang w:eastAsia="zh-CN"/>
        </w:rPr>
        <w:t xml:space="preserve">, </w:t>
      </w:r>
      <w:r w:rsidR="00460C2D">
        <w:rPr>
          <w:lang w:eastAsia="zh-CN"/>
        </w:rPr>
        <w:t>“</w:t>
      </w:r>
      <w:r w:rsidRPr="004E1FC2">
        <w:rPr>
          <w:lang w:eastAsia="zh-CN"/>
        </w:rPr>
        <w:t>New WID: Simultaneous Rx/Tx inter-band combinations for NR CA/DC, NR SUL and LTE/NR DC in Rel-18</w:t>
      </w:r>
      <w:r w:rsidR="00460C2D">
        <w:rPr>
          <w:lang w:eastAsia="zh-CN"/>
        </w:rPr>
        <w:t>”.</w:t>
      </w:r>
    </w:p>
    <w:p w14:paraId="510B4067" w14:textId="526440B1" w:rsidR="004E1FC2" w:rsidRDefault="004E1FC2" w:rsidP="004E1FC2">
      <w:pPr>
        <w:pStyle w:val="EX"/>
        <w:rPr>
          <w:lang w:eastAsia="ko-KR"/>
        </w:rPr>
      </w:pPr>
      <w:r>
        <w:t>[</w:t>
      </w:r>
      <w:r w:rsidR="00460C2D">
        <w:t>4</w:t>
      </w:r>
      <w:r>
        <w:t>]</w:t>
      </w:r>
      <w:r>
        <w:tab/>
      </w:r>
      <w:r>
        <w:rPr>
          <w:lang w:eastAsia="ko-KR"/>
        </w:rPr>
        <w:t>3GPP TS 38.101-</w:t>
      </w:r>
      <w:r>
        <w:rPr>
          <w:rFonts w:eastAsia="Malgun Gothic"/>
          <w:lang w:val="en-US" w:eastAsia="ko-KR"/>
        </w:rPr>
        <w:t>1</w:t>
      </w:r>
      <w:r>
        <w:rPr>
          <w:lang w:eastAsia="ko-KR"/>
        </w:rPr>
        <w:t>: “NR; User Equipment (UE) radio transmission and reception; Part 1: Range 1 Standalone”.</w:t>
      </w:r>
    </w:p>
    <w:p w14:paraId="37B28643" w14:textId="6B12B27F" w:rsidR="004E1FC2" w:rsidRDefault="004E1FC2" w:rsidP="004E1FC2">
      <w:pPr>
        <w:pStyle w:val="EX"/>
        <w:rPr>
          <w:lang w:eastAsia="ko-KR"/>
        </w:rPr>
      </w:pPr>
      <w:r>
        <w:t>[</w:t>
      </w:r>
      <w:r w:rsidR="00460C2D">
        <w:t>5</w:t>
      </w:r>
      <w:r>
        <w:t>]</w:t>
      </w:r>
      <w:r>
        <w:tab/>
      </w:r>
      <w:r>
        <w:rPr>
          <w:lang w:eastAsia="ko-KR"/>
        </w:rPr>
        <w:t>3GPP TS 38.101-</w:t>
      </w:r>
      <w:r>
        <w:rPr>
          <w:rFonts w:eastAsia="Malgun Gothic"/>
          <w:lang w:val="en-US" w:eastAsia="ko-KR"/>
        </w:rPr>
        <w:t>2</w:t>
      </w:r>
      <w:r>
        <w:rPr>
          <w:lang w:eastAsia="ko-KR"/>
        </w:rPr>
        <w:t>: “NR; User Equipment (UE) radio transmission and reception; Part 2: Range 2 Standalone”.</w:t>
      </w:r>
    </w:p>
    <w:p w14:paraId="56D57FD2" w14:textId="47569711" w:rsidR="004E1FC2" w:rsidRDefault="004E1FC2" w:rsidP="004E1FC2">
      <w:pPr>
        <w:pStyle w:val="EX"/>
        <w:rPr>
          <w:lang w:eastAsia="ko-KR"/>
        </w:rPr>
      </w:pPr>
      <w:r>
        <w:t>[</w:t>
      </w:r>
      <w:r w:rsidR="00460C2D">
        <w:t>6</w:t>
      </w:r>
      <w:r>
        <w:t>]</w:t>
      </w:r>
      <w:r>
        <w:tab/>
      </w:r>
      <w:r>
        <w:rPr>
          <w:lang w:eastAsia="ko-KR"/>
        </w:rPr>
        <w:t>3GPP TS 38.101-</w:t>
      </w:r>
      <w:r>
        <w:rPr>
          <w:rFonts w:eastAsia="Malgun Gothic"/>
          <w:lang w:val="en-US" w:eastAsia="ko-KR"/>
        </w:rPr>
        <w:t>3</w:t>
      </w:r>
      <w:r>
        <w:rPr>
          <w:lang w:eastAsia="ko-KR"/>
        </w:rPr>
        <w:t>: “NR; User Equipment (UE) radio transmission and reception; Part 3: Range 1 and Range 2 Interworking operation with other radios”.</w:t>
      </w:r>
    </w:p>
    <w:p w14:paraId="57958011" w14:textId="77777777" w:rsidR="00802B62" w:rsidRPr="004E1FC2" w:rsidRDefault="00802B62" w:rsidP="00802B62">
      <w:pPr>
        <w:pStyle w:val="EX"/>
      </w:pPr>
    </w:p>
    <w:p w14:paraId="1D5EF1C8" w14:textId="77777777" w:rsidR="00802B62" w:rsidRPr="000161F2" w:rsidRDefault="00802B62" w:rsidP="000161F2">
      <w:pPr>
        <w:pStyle w:val="11"/>
        <w:overflowPunct/>
        <w:autoSpaceDE/>
        <w:autoSpaceDN/>
        <w:adjustRightInd/>
        <w:textAlignment w:val="auto"/>
        <w:rPr>
          <w:rFonts w:eastAsiaTheme="minorEastAsia"/>
        </w:rPr>
      </w:pPr>
      <w:bookmarkStart w:id="677" w:name="_Toc167790436"/>
      <w:r w:rsidRPr="000161F2">
        <w:rPr>
          <w:rFonts w:eastAsiaTheme="minorEastAsia"/>
        </w:rPr>
        <w:t>3</w:t>
      </w:r>
      <w:r w:rsidRPr="000161F2">
        <w:rPr>
          <w:rFonts w:eastAsiaTheme="minorEastAsia"/>
        </w:rPr>
        <w:tab/>
        <w:t>Definitions of terms, symbols and abbreviations</w:t>
      </w:r>
      <w:bookmarkEnd w:id="677"/>
    </w:p>
    <w:p w14:paraId="5E6E44D2" w14:textId="77777777" w:rsidR="00802B62" w:rsidRPr="004D3578" w:rsidRDefault="00802B62" w:rsidP="00802B62">
      <w:pPr>
        <w:pStyle w:val="2"/>
      </w:pPr>
      <w:bookmarkStart w:id="678" w:name="_Toc167790437"/>
      <w:r w:rsidRPr="004D3578">
        <w:t>3.1</w:t>
      </w:r>
      <w:r w:rsidRPr="004D3578">
        <w:tab/>
      </w:r>
      <w:r>
        <w:t>Terms</w:t>
      </w:r>
      <w:bookmarkEnd w:id="678"/>
    </w:p>
    <w:p w14:paraId="47530AD9" w14:textId="77777777" w:rsidR="00802B62" w:rsidRPr="004D3578" w:rsidRDefault="00802B62" w:rsidP="00802B62">
      <w:r w:rsidRPr="004D3578">
        <w:t>For the purposes of the present document, the terms given in TR 21.905 [1] and the following apply. A term defined in the present document takes precedence over the definition of the same term, if any, in TR 21.905 [1].</w:t>
      </w:r>
    </w:p>
    <w:p w14:paraId="57D40983" w14:textId="77777777" w:rsidR="00802B62" w:rsidRPr="004D3578" w:rsidRDefault="00802B62" w:rsidP="006349F4"/>
    <w:p w14:paraId="7C7DC8E4" w14:textId="77777777" w:rsidR="00802B62" w:rsidRPr="004D3578" w:rsidRDefault="00802B62" w:rsidP="00802B62">
      <w:pPr>
        <w:pStyle w:val="2"/>
      </w:pPr>
      <w:bookmarkStart w:id="679" w:name="_Toc167790438"/>
      <w:r w:rsidRPr="004D3578">
        <w:lastRenderedPageBreak/>
        <w:t>3.2</w:t>
      </w:r>
      <w:r w:rsidRPr="004D3578">
        <w:tab/>
        <w:t>Symbols</w:t>
      </w:r>
      <w:bookmarkEnd w:id="679"/>
    </w:p>
    <w:p w14:paraId="0090DF06" w14:textId="77777777" w:rsidR="00802B62" w:rsidRPr="006826DF" w:rsidRDefault="00802B62" w:rsidP="00802B62">
      <w:pPr>
        <w:keepNext/>
      </w:pPr>
      <w:r w:rsidRPr="006826DF">
        <w:t>For the purposes of the present document, the following symbols apply:</w:t>
      </w:r>
    </w:p>
    <w:p w14:paraId="50C896F6" w14:textId="77777777" w:rsidR="00802B62" w:rsidRPr="006826DF" w:rsidRDefault="00802B62" w:rsidP="00802B62">
      <w:pPr>
        <w:pStyle w:val="EW"/>
      </w:pPr>
      <w:r w:rsidRPr="006826DF">
        <w:t>&lt;symbol&gt;</w:t>
      </w:r>
      <w:r w:rsidRPr="006826DF">
        <w:tab/>
        <w:t>&lt;Explanation&gt;</w:t>
      </w:r>
    </w:p>
    <w:p w14:paraId="3A543489" w14:textId="77777777" w:rsidR="00802B62" w:rsidRPr="004D3578" w:rsidRDefault="00802B62" w:rsidP="00802B62">
      <w:pPr>
        <w:pStyle w:val="EW"/>
      </w:pPr>
    </w:p>
    <w:p w14:paraId="4B70308E" w14:textId="77777777" w:rsidR="00802B62" w:rsidRPr="004D3578" w:rsidRDefault="00802B62" w:rsidP="00802B62">
      <w:pPr>
        <w:pStyle w:val="2"/>
      </w:pPr>
      <w:bookmarkStart w:id="680" w:name="_Toc167790439"/>
      <w:r w:rsidRPr="004D3578">
        <w:t>3.3</w:t>
      </w:r>
      <w:r w:rsidRPr="004D3578">
        <w:tab/>
        <w:t>Abbreviations</w:t>
      </w:r>
      <w:bookmarkEnd w:id="680"/>
    </w:p>
    <w:p w14:paraId="2A0387B0" w14:textId="77777777" w:rsidR="00802B62" w:rsidRPr="004D3578" w:rsidRDefault="00802B62" w:rsidP="00802B62">
      <w:pPr>
        <w:keepNext/>
      </w:pPr>
      <w:r w:rsidRPr="004D3578">
        <w:t>For the purposes of the present document, the abbreviations given in TR 21.905</w:t>
      </w:r>
      <w:r>
        <w:t> </w:t>
      </w:r>
      <w:r w:rsidRPr="004D3578">
        <w:t>[1] and the following apply. An abbreviation defined in the present document takes precedence over the definition of the same abbreviation, if any, in TR 21.905 [1].</w:t>
      </w:r>
    </w:p>
    <w:p w14:paraId="64792514" w14:textId="77777777" w:rsidR="0063608B" w:rsidRDefault="0063608B" w:rsidP="0063608B">
      <w:pPr>
        <w:pStyle w:val="EW"/>
      </w:pPr>
      <w:r>
        <w:t>ACLR</w:t>
      </w:r>
      <w:r>
        <w:tab/>
        <w:t>Adjacent Channel Leakage Ratio</w:t>
      </w:r>
    </w:p>
    <w:p w14:paraId="16906EAC" w14:textId="77777777" w:rsidR="0063608B" w:rsidRDefault="0063608B" w:rsidP="0063608B">
      <w:pPr>
        <w:pStyle w:val="EW"/>
      </w:pPr>
      <w:r>
        <w:t>ACS</w:t>
      </w:r>
      <w:r>
        <w:tab/>
        <w:t>Adjacent Channel Selectivity</w:t>
      </w:r>
    </w:p>
    <w:p w14:paraId="3DF2805F" w14:textId="77777777" w:rsidR="0063608B" w:rsidRDefault="0063608B" w:rsidP="0063608B">
      <w:pPr>
        <w:pStyle w:val="EW"/>
      </w:pPr>
      <w:r>
        <w:t>A-MPR</w:t>
      </w:r>
      <w:r>
        <w:tab/>
        <w:t>Additional Maximum Power Reduction</w:t>
      </w:r>
    </w:p>
    <w:p w14:paraId="1B3385B8" w14:textId="77777777" w:rsidR="0063608B" w:rsidRDefault="0063608B" w:rsidP="0063608B">
      <w:pPr>
        <w:pStyle w:val="EW"/>
      </w:pPr>
      <w:r>
        <w:t>BCS</w:t>
      </w:r>
      <w:r>
        <w:tab/>
        <w:t>Bandwidth Combination Set</w:t>
      </w:r>
    </w:p>
    <w:p w14:paraId="229DA914" w14:textId="77777777" w:rsidR="0063608B" w:rsidRDefault="0063608B" w:rsidP="0063608B">
      <w:pPr>
        <w:pStyle w:val="EW"/>
      </w:pPr>
      <w:r>
        <w:t>CA</w:t>
      </w:r>
      <w:r>
        <w:tab/>
        <w:t>Carrier Aggregation</w:t>
      </w:r>
    </w:p>
    <w:p w14:paraId="156C37D0" w14:textId="77777777" w:rsidR="0063608B" w:rsidRDefault="0063608B" w:rsidP="0063608B">
      <w:pPr>
        <w:pStyle w:val="EW"/>
      </w:pPr>
      <w:r>
        <w:t>CC</w:t>
      </w:r>
      <w:r>
        <w:tab/>
        <w:t>Component Carrier</w:t>
      </w:r>
    </w:p>
    <w:p w14:paraId="73A5EE57" w14:textId="77777777" w:rsidR="0063608B" w:rsidRDefault="0063608B" w:rsidP="0063608B">
      <w:pPr>
        <w:pStyle w:val="EW"/>
      </w:pPr>
      <w:r>
        <w:t>DC</w:t>
      </w:r>
      <w:r>
        <w:tab/>
        <w:t>Dual Connectivity</w:t>
      </w:r>
    </w:p>
    <w:p w14:paraId="3FB58042" w14:textId="77777777" w:rsidR="0063608B" w:rsidRDefault="0063608B" w:rsidP="0063608B">
      <w:pPr>
        <w:pStyle w:val="EW"/>
      </w:pPr>
      <w:r>
        <w:t>EIRP</w:t>
      </w:r>
      <w:r>
        <w:tab/>
      </w:r>
      <w:r>
        <w:rPr>
          <w:rFonts w:cs="v4.2.0"/>
        </w:rPr>
        <w:t>Equivalent Isotropically Radiated Power</w:t>
      </w:r>
    </w:p>
    <w:p w14:paraId="3106392C" w14:textId="77777777" w:rsidR="0063608B" w:rsidRDefault="0063608B" w:rsidP="0063608B">
      <w:pPr>
        <w:pStyle w:val="EW"/>
      </w:pPr>
      <w:r>
        <w:t>EN-DC</w:t>
      </w:r>
      <w:r>
        <w:tab/>
        <w:t>E-UTRA/NR DC</w:t>
      </w:r>
    </w:p>
    <w:p w14:paraId="56CC149D" w14:textId="77777777" w:rsidR="0063608B" w:rsidRDefault="0063608B" w:rsidP="0063608B">
      <w:pPr>
        <w:pStyle w:val="EW"/>
      </w:pPr>
      <w:r>
        <w:t>EVM</w:t>
      </w:r>
      <w:r>
        <w:tab/>
        <w:t>Error Vector Magnitude</w:t>
      </w:r>
    </w:p>
    <w:p w14:paraId="6E3FBDBF" w14:textId="77777777" w:rsidR="0063608B" w:rsidRDefault="0063608B" w:rsidP="0063608B">
      <w:pPr>
        <w:pStyle w:val="EW"/>
      </w:pPr>
      <w:r>
        <w:t>FDM</w:t>
      </w:r>
      <w:r>
        <w:tab/>
        <w:t>Frequency Division Multiplexing</w:t>
      </w:r>
    </w:p>
    <w:p w14:paraId="1E5F4C1D" w14:textId="77777777" w:rsidR="0063608B" w:rsidRDefault="0063608B" w:rsidP="0063608B">
      <w:pPr>
        <w:pStyle w:val="EW"/>
      </w:pPr>
      <w:r>
        <w:t>FR</w:t>
      </w:r>
      <w:r>
        <w:tab/>
        <w:t>Frequency Range</w:t>
      </w:r>
    </w:p>
    <w:p w14:paraId="48F7B499" w14:textId="77777777" w:rsidR="0063608B" w:rsidRDefault="0063608B" w:rsidP="0063608B">
      <w:pPr>
        <w:pStyle w:val="EW"/>
      </w:pPr>
      <w:r>
        <w:t>ENBW</w:t>
      </w:r>
      <w:r>
        <w:tab/>
        <w:t>The aggregated bandwidth of an E-UTRA sub-block and an adjacent NR sub-block</w:t>
      </w:r>
    </w:p>
    <w:p w14:paraId="61D83708" w14:textId="77777777" w:rsidR="0063608B" w:rsidRDefault="0063608B" w:rsidP="0063608B">
      <w:pPr>
        <w:pStyle w:val="EW"/>
      </w:pPr>
      <w:r>
        <w:t>ITS</w:t>
      </w:r>
      <w:r>
        <w:tab/>
        <w:t>Intelligent Transportation System</w:t>
      </w:r>
    </w:p>
    <w:p w14:paraId="3EC42BDC" w14:textId="77777777" w:rsidR="0063608B" w:rsidRDefault="0063608B" w:rsidP="0063608B">
      <w:pPr>
        <w:pStyle w:val="EW"/>
      </w:pPr>
      <w:r>
        <w:t>ITU-R</w:t>
      </w:r>
      <w:r>
        <w:tab/>
        <w:t>Radiocommunication Sector of the International Telecommunication Union</w:t>
      </w:r>
    </w:p>
    <w:p w14:paraId="06D37DBA" w14:textId="77777777" w:rsidR="0063608B" w:rsidRDefault="0063608B" w:rsidP="0063608B">
      <w:pPr>
        <w:pStyle w:val="EW"/>
      </w:pPr>
      <w:r>
        <w:t>MBW</w:t>
      </w:r>
      <w:r>
        <w:tab/>
        <w:t>Measurement bandwidth defined for the protected band</w:t>
      </w:r>
    </w:p>
    <w:p w14:paraId="7A8B0423" w14:textId="77777777" w:rsidR="0063608B" w:rsidRDefault="0063608B" w:rsidP="0063608B">
      <w:pPr>
        <w:pStyle w:val="EW"/>
      </w:pPr>
      <w:r>
        <w:t>MPR</w:t>
      </w:r>
      <w:r>
        <w:tab/>
        <w:t>Allowed maximum power reduction</w:t>
      </w:r>
    </w:p>
    <w:p w14:paraId="422A9C10" w14:textId="77777777" w:rsidR="0063608B" w:rsidRDefault="0063608B" w:rsidP="0063608B">
      <w:pPr>
        <w:pStyle w:val="EW"/>
      </w:pPr>
      <w:r>
        <w:t>MSD</w:t>
      </w:r>
      <w:r>
        <w:tab/>
        <w:t>Maximum Sensitivity Degradation</w:t>
      </w:r>
    </w:p>
    <w:p w14:paraId="77B1FAA2" w14:textId="77777777" w:rsidR="0063608B" w:rsidRDefault="0063608B" w:rsidP="0063608B">
      <w:pPr>
        <w:pStyle w:val="EW"/>
      </w:pPr>
      <w:r>
        <w:t>MCG</w:t>
      </w:r>
      <w:r>
        <w:tab/>
        <w:t>Master Cell Group</w:t>
      </w:r>
    </w:p>
    <w:p w14:paraId="01E91D7B" w14:textId="77777777" w:rsidR="0063608B" w:rsidRDefault="0063608B" w:rsidP="0063608B">
      <w:pPr>
        <w:pStyle w:val="EW"/>
      </w:pPr>
      <w:r>
        <w:t>NR</w:t>
      </w:r>
      <w:r>
        <w:tab/>
        <w:t>New Radio</w:t>
      </w:r>
    </w:p>
    <w:p w14:paraId="671C9846" w14:textId="77777777" w:rsidR="0063608B" w:rsidRDefault="0063608B" w:rsidP="0063608B">
      <w:pPr>
        <w:pStyle w:val="EW"/>
      </w:pPr>
      <w:r>
        <w:t>NS</w:t>
      </w:r>
      <w:r>
        <w:tab/>
        <w:t>Network Signalling</w:t>
      </w:r>
    </w:p>
    <w:p w14:paraId="4F0AB629" w14:textId="77777777" w:rsidR="0063608B" w:rsidRDefault="0063608B" w:rsidP="0063608B">
      <w:pPr>
        <w:pStyle w:val="EW"/>
      </w:pPr>
      <w:r>
        <w:t>NSA</w:t>
      </w:r>
      <w:r>
        <w:tab/>
        <w:t>Non-Standalone, a mode of operation where operation of an other radio is assisted with an other radio</w:t>
      </w:r>
    </w:p>
    <w:p w14:paraId="68FB0F9E" w14:textId="77777777" w:rsidR="0063608B" w:rsidRDefault="0063608B" w:rsidP="0063608B">
      <w:pPr>
        <w:pStyle w:val="EW"/>
      </w:pPr>
      <w:r>
        <w:t>OOB</w:t>
      </w:r>
      <w:r>
        <w:tab/>
        <w:t>Out-of-band</w:t>
      </w:r>
    </w:p>
    <w:p w14:paraId="0293209B" w14:textId="77777777" w:rsidR="0063608B" w:rsidRDefault="0063608B" w:rsidP="0063608B">
      <w:pPr>
        <w:pStyle w:val="EW"/>
      </w:pPr>
      <w:r>
        <w:t>OOBE</w:t>
      </w:r>
      <w:r>
        <w:tab/>
        <w:t>Out-of-band emission</w:t>
      </w:r>
    </w:p>
    <w:p w14:paraId="6156859E" w14:textId="77777777" w:rsidR="0063608B" w:rsidRDefault="0063608B" w:rsidP="0063608B">
      <w:pPr>
        <w:pStyle w:val="EW"/>
      </w:pPr>
      <w:r>
        <w:t>OTA</w:t>
      </w:r>
      <w:r>
        <w:tab/>
        <w:t>Over The Air</w:t>
      </w:r>
    </w:p>
    <w:p w14:paraId="4F50D7CA" w14:textId="77777777" w:rsidR="0063608B" w:rsidRDefault="0063608B" w:rsidP="0063608B">
      <w:pPr>
        <w:pStyle w:val="EW"/>
      </w:pPr>
      <w:r>
        <w:t>PRB</w:t>
      </w:r>
      <w:r>
        <w:tab/>
        <w:t>Physical Resource Block</w:t>
      </w:r>
    </w:p>
    <w:p w14:paraId="6B73459C" w14:textId="77777777" w:rsidR="0063608B" w:rsidRDefault="0063608B" w:rsidP="0063608B">
      <w:pPr>
        <w:pStyle w:val="EW"/>
      </w:pPr>
      <w:r>
        <w:rPr>
          <w:lang w:eastAsia="zh-CN"/>
        </w:rPr>
        <w:t>PSCCH</w:t>
      </w:r>
      <w:r>
        <w:rPr>
          <w:lang w:eastAsia="zh-CN"/>
        </w:rPr>
        <w:tab/>
      </w:r>
      <w:r>
        <w:t>Physical Sidelink Control Channel</w:t>
      </w:r>
    </w:p>
    <w:p w14:paraId="40425AB9" w14:textId="77777777" w:rsidR="0063608B" w:rsidRDefault="0063608B" w:rsidP="0063608B">
      <w:pPr>
        <w:pStyle w:val="EW"/>
      </w:pPr>
      <w:r>
        <w:rPr>
          <w:lang w:eastAsia="zh-CN"/>
        </w:rPr>
        <w:t>PSSCH</w:t>
      </w:r>
      <w:r>
        <w:rPr>
          <w:lang w:eastAsia="zh-CN"/>
        </w:rPr>
        <w:tab/>
      </w:r>
      <w:r>
        <w:t xml:space="preserve">Physical Sidelink Shared Channel </w:t>
      </w:r>
    </w:p>
    <w:p w14:paraId="4C9F3828" w14:textId="77777777" w:rsidR="0063608B" w:rsidRDefault="0063608B" w:rsidP="0063608B">
      <w:pPr>
        <w:pStyle w:val="EW"/>
      </w:pPr>
      <w:r>
        <w:t>RE</w:t>
      </w:r>
      <w:r>
        <w:tab/>
        <w:t>Resource Element</w:t>
      </w:r>
    </w:p>
    <w:p w14:paraId="133A4547" w14:textId="77777777" w:rsidR="0063608B" w:rsidRDefault="0063608B" w:rsidP="0063608B">
      <w:pPr>
        <w:pStyle w:val="EW"/>
      </w:pPr>
      <w:r>
        <w:t>REFSENS</w:t>
      </w:r>
      <w:r>
        <w:tab/>
        <w:t>Reference Sensitivity</w:t>
      </w:r>
    </w:p>
    <w:p w14:paraId="3D807A1A" w14:textId="77777777" w:rsidR="0063608B" w:rsidRDefault="0063608B" w:rsidP="0063608B">
      <w:pPr>
        <w:pStyle w:val="EW"/>
      </w:pPr>
      <w:r>
        <w:t>RF</w:t>
      </w:r>
      <w:r>
        <w:tab/>
        <w:t>Radio Frequency</w:t>
      </w:r>
    </w:p>
    <w:p w14:paraId="04D911F6" w14:textId="77777777" w:rsidR="0063608B" w:rsidRDefault="0063608B" w:rsidP="0063608B">
      <w:pPr>
        <w:pStyle w:val="EW"/>
      </w:pPr>
      <w:r>
        <w:t>Rx</w:t>
      </w:r>
      <w:r>
        <w:tab/>
        <w:t>Receiver</w:t>
      </w:r>
    </w:p>
    <w:p w14:paraId="1692CE08" w14:textId="77777777" w:rsidR="0063608B" w:rsidRDefault="0063608B" w:rsidP="0063608B">
      <w:pPr>
        <w:pStyle w:val="EW"/>
      </w:pPr>
      <w:r>
        <w:t>SCG</w:t>
      </w:r>
      <w:r>
        <w:tab/>
        <w:t>Secondary Cell Group</w:t>
      </w:r>
    </w:p>
    <w:p w14:paraId="18F6BD35" w14:textId="77777777" w:rsidR="0063608B" w:rsidRDefault="0063608B" w:rsidP="0063608B">
      <w:pPr>
        <w:pStyle w:val="EW"/>
      </w:pPr>
      <w:r>
        <w:t>SCS</w:t>
      </w:r>
      <w:r>
        <w:tab/>
        <w:t>Subcarrier spacing</w:t>
      </w:r>
    </w:p>
    <w:p w14:paraId="4CC56BDA" w14:textId="77777777" w:rsidR="0063608B" w:rsidRDefault="0063608B" w:rsidP="0063608B">
      <w:pPr>
        <w:pStyle w:val="EW"/>
      </w:pPr>
      <w:r>
        <w:t>SEM</w:t>
      </w:r>
      <w:r>
        <w:tab/>
        <w:t>Spectrum Emission Mask</w:t>
      </w:r>
    </w:p>
    <w:p w14:paraId="4CC75C9E" w14:textId="77777777" w:rsidR="0063608B" w:rsidRDefault="0063608B" w:rsidP="0063608B">
      <w:pPr>
        <w:pStyle w:val="EW"/>
      </w:pPr>
      <w:r>
        <w:t>SL</w:t>
      </w:r>
      <w:r>
        <w:tab/>
        <w:t>Sidelink</w:t>
      </w:r>
    </w:p>
    <w:p w14:paraId="1738EBBF" w14:textId="77777777" w:rsidR="0063608B" w:rsidRDefault="0063608B" w:rsidP="0063608B">
      <w:pPr>
        <w:pStyle w:val="EW"/>
      </w:pPr>
      <w:r>
        <w:t>SUL</w:t>
      </w:r>
      <w:r>
        <w:tab/>
        <w:t>Supplementary uplink</w:t>
      </w:r>
    </w:p>
    <w:p w14:paraId="7DB8C9C3" w14:textId="77777777" w:rsidR="0063608B" w:rsidRDefault="0063608B" w:rsidP="0063608B">
      <w:pPr>
        <w:pStyle w:val="EW"/>
        <w:rPr>
          <w:lang w:eastAsia="zh-CN"/>
        </w:rPr>
      </w:pPr>
      <w:r>
        <w:rPr>
          <w:lang w:eastAsia="zh-CN"/>
        </w:rPr>
        <w:t>TDM</w:t>
      </w:r>
      <w:r>
        <w:rPr>
          <w:lang w:eastAsia="zh-CN"/>
        </w:rPr>
        <w:tab/>
        <w:t>Time Division Multiplex</w:t>
      </w:r>
    </w:p>
    <w:p w14:paraId="352133B4" w14:textId="77777777" w:rsidR="0063608B" w:rsidRDefault="0063608B" w:rsidP="0063608B">
      <w:pPr>
        <w:pStyle w:val="EW"/>
        <w:rPr>
          <w:lang w:eastAsia="zh-CN"/>
        </w:rPr>
      </w:pPr>
      <w:r>
        <w:rPr>
          <w:lang w:eastAsia="zh-CN"/>
        </w:rPr>
        <w:t>Tx</w:t>
      </w:r>
      <w:r>
        <w:rPr>
          <w:lang w:eastAsia="zh-CN"/>
        </w:rPr>
        <w:tab/>
        <w:t>Transmitter</w:t>
      </w:r>
    </w:p>
    <w:p w14:paraId="55C94F97" w14:textId="77777777" w:rsidR="0063608B" w:rsidRDefault="0063608B" w:rsidP="0063608B">
      <w:pPr>
        <w:pStyle w:val="EW"/>
        <w:rPr>
          <w:lang w:eastAsia="zh-CN"/>
        </w:rPr>
      </w:pPr>
      <w:r>
        <w:rPr>
          <w:lang w:eastAsia="zh-CN"/>
        </w:rPr>
        <w:t>UE</w:t>
      </w:r>
      <w:r>
        <w:rPr>
          <w:lang w:eastAsia="zh-CN"/>
        </w:rPr>
        <w:tab/>
        <w:t>User Equipment</w:t>
      </w:r>
    </w:p>
    <w:p w14:paraId="26FF2D79" w14:textId="77777777" w:rsidR="0063608B" w:rsidRDefault="0063608B" w:rsidP="0063608B">
      <w:pPr>
        <w:pStyle w:val="EW"/>
        <w:rPr>
          <w:lang w:eastAsia="zh-CN"/>
        </w:rPr>
      </w:pPr>
      <w:r>
        <w:rPr>
          <w:lang w:eastAsia="zh-CN"/>
        </w:rPr>
        <w:t>UL MIMO</w:t>
      </w:r>
      <w:r>
        <w:rPr>
          <w:lang w:eastAsia="zh-CN"/>
        </w:rPr>
        <w:tab/>
        <w:t>Up Link Multiple Antenna transmission</w:t>
      </w:r>
    </w:p>
    <w:p w14:paraId="268037BA" w14:textId="77777777" w:rsidR="0063608B" w:rsidRDefault="0063608B" w:rsidP="0063608B">
      <w:pPr>
        <w:pStyle w:val="EW"/>
        <w:rPr>
          <w:lang w:eastAsia="zh-CN"/>
        </w:rPr>
      </w:pPr>
      <w:r>
        <w:rPr>
          <w:lang w:eastAsia="zh-CN"/>
        </w:rPr>
        <w:t>ULSUP</w:t>
      </w:r>
      <w:r>
        <w:rPr>
          <w:lang w:eastAsia="zh-CN"/>
        </w:rPr>
        <w:tab/>
        <w:t>Uplink sharing from UE perspective</w:t>
      </w:r>
    </w:p>
    <w:p w14:paraId="1FE699F6" w14:textId="77777777" w:rsidR="006826DF" w:rsidRDefault="006826DF" w:rsidP="0063608B">
      <w:pPr>
        <w:pStyle w:val="EW"/>
      </w:pPr>
    </w:p>
    <w:p w14:paraId="6CAD3F77" w14:textId="77777777" w:rsidR="007F6D9E" w:rsidRPr="000161F2" w:rsidRDefault="007F6D9E" w:rsidP="000161F2">
      <w:pPr>
        <w:pStyle w:val="11"/>
        <w:overflowPunct/>
        <w:autoSpaceDE/>
        <w:autoSpaceDN/>
        <w:adjustRightInd/>
        <w:textAlignment w:val="auto"/>
        <w:rPr>
          <w:rFonts w:eastAsiaTheme="minorEastAsia"/>
        </w:rPr>
      </w:pPr>
      <w:bookmarkStart w:id="681" w:name="_Toc27221"/>
      <w:bookmarkStart w:id="682" w:name="_Toc4387"/>
      <w:bookmarkStart w:id="683" w:name="_Toc104559166"/>
      <w:bookmarkStart w:id="684" w:name="_Toc18056"/>
      <w:bookmarkStart w:id="685" w:name="_Toc18550"/>
      <w:bookmarkStart w:id="686" w:name="_Toc47701679"/>
      <w:bookmarkStart w:id="687" w:name="_Toc3210"/>
      <w:bookmarkStart w:id="688" w:name="_Toc519110865"/>
      <w:bookmarkStart w:id="689" w:name="_Toc106124514"/>
      <w:bookmarkStart w:id="690" w:name="_Toc167790440"/>
      <w:r w:rsidRPr="000161F2">
        <w:rPr>
          <w:rFonts w:eastAsiaTheme="minorEastAsia"/>
        </w:rPr>
        <w:lastRenderedPageBreak/>
        <w:t>4</w:t>
      </w:r>
      <w:r w:rsidRPr="000161F2">
        <w:rPr>
          <w:rFonts w:eastAsiaTheme="minorEastAsia"/>
        </w:rPr>
        <w:tab/>
        <w:t>Background</w:t>
      </w:r>
      <w:bookmarkEnd w:id="681"/>
      <w:bookmarkEnd w:id="682"/>
      <w:bookmarkEnd w:id="683"/>
      <w:bookmarkEnd w:id="684"/>
      <w:bookmarkEnd w:id="685"/>
      <w:bookmarkEnd w:id="686"/>
      <w:bookmarkEnd w:id="687"/>
      <w:bookmarkEnd w:id="688"/>
      <w:bookmarkEnd w:id="689"/>
      <w:bookmarkEnd w:id="690"/>
    </w:p>
    <w:p w14:paraId="4D68B4E9" w14:textId="77777777" w:rsidR="005B6D14" w:rsidRDefault="005B6D14" w:rsidP="005B6D14">
      <w:pPr>
        <w:pStyle w:val="2"/>
      </w:pPr>
      <w:bookmarkStart w:id="691" w:name="_Toc167790441"/>
      <w:r>
        <w:t>4.1</w:t>
      </w:r>
      <w:r>
        <w:tab/>
        <w:t>Background information in Rel-17</w:t>
      </w:r>
      <w:bookmarkEnd w:id="691"/>
    </w:p>
    <w:p w14:paraId="44F13213" w14:textId="77777777" w:rsidR="00F361C3" w:rsidRDefault="00F361C3" w:rsidP="006349F4">
      <w:pPr>
        <w:rPr>
          <w:lang w:eastAsia="ja-JP"/>
        </w:rPr>
      </w:pPr>
      <w:r>
        <w:t xml:space="preserve">Simultaneous Rx/Tx capability for inter-band CA, SUL and EN-DC band combinations were introduced from Rel-15. Specifically, for inter-band CA and EN-DC combination, the capability is used for TDD-TDD and TDD-FDD band combinations. According to the description of the capability, it is </w:t>
      </w:r>
      <w:bookmarkStart w:id="692" w:name="OLE_LINK7"/>
      <w:r w:rsidRPr="00F725D9">
        <w:rPr>
          <w:lang w:eastAsia="ja-JP"/>
        </w:rPr>
        <w:t xml:space="preserve">conditional mandatory </w:t>
      </w:r>
      <w:bookmarkEnd w:id="692"/>
      <w:r w:rsidRPr="00F725D9">
        <w:rPr>
          <w:lang w:eastAsia="ja-JP"/>
        </w:rPr>
        <w:t>and the condition is described in the field</w:t>
      </w:r>
      <w:r>
        <w:rPr>
          <w:lang w:eastAsia="ja-JP"/>
        </w:rPr>
        <w:t>, i.e. indicated in the RAN4 spec which combinations should mandatorily support simultaneous Rx/Tx. For the combinations which have no such indication, the capability is optional, i.e. for UE supporting simultaneous Rx/Tx, the capability should be reported, otherwise, the capability is absent or not reported. Since the capability is important for network scheduling, it should be reported accurately.</w:t>
      </w:r>
    </w:p>
    <w:p w14:paraId="741ADE2A" w14:textId="77777777" w:rsidR="00F361C3" w:rsidRDefault="00F361C3" w:rsidP="006349F4">
      <w:r>
        <w:t>In Rel-17, the principles for judging the mandatory capability for a band combination have been discussed, and the cases include:</w:t>
      </w:r>
    </w:p>
    <w:p w14:paraId="45C9D43D" w14:textId="225E3F75" w:rsidR="00F361C3" w:rsidRPr="000824FD" w:rsidRDefault="006349F4" w:rsidP="006349F4">
      <w:pPr>
        <w:pStyle w:val="B10"/>
      </w:pPr>
      <w:r>
        <w:t>-</w:t>
      </w:r>
      <w:r>
        <w:tab/>
      </w:r>
      <w:r w:rsidR="00F361C3" w:rsidRPr="000824FD">
        <w:t>FR1+FR1 FDD-TDD band combination</w:t>
      </w:r>
    </w:p>
    <w:p w14:paraId="6AE0000C" w14:textId="04276CB6" w:rsidR="00F361C3" w:rsidRPr="000824FD" w:rsidRDefault="006349F4" w:rsidP="006349F4">
      <w:pPr>
        <w:pStyle w:val="B10"/>
      </w:pPr>
      <w:r>
        <w:t>-</w:t>
      </w:r>
      <w:r>
        <w:tab/>
      </w:r>
      <w:r w:rsidR="00F361C3" w:rsidRPr="000824FD">
        <w:t>FR1+FR1 TDD-TDD band combination</w:t>
      </w:r>
    </w:p>
    <w:p w14:paraId="2E6ECF09" w14:textId="5A93AB47" w:rsidR="00F361C3" w:rsidRPr="000824FD" w:rsidRDefault="006349F4" w:rsidP="006349F4">
      <w:pPr>
        <w:pStyle w:val="B10"/>
      </w:pPr>
      <w:r>
        <w:t>-</w:t>
      </w:r>
      <w:r>
        <w:tab/>
      </w:r>
      <w:r w:rsidR="00F361C3" w:rsidRPr="000824FD">
        <w:t>FR1+FR2 FDD-TDD band combination</w:t>
      </w:r>
    </w:p>
    <w:p w14:paraId="6C095DB7" w14:textId="26914E5B" w:rsidR="00F361C3" w:rsidRDefault="006349F4" w:rsidP="006349F4">
      <w:pPr>
        <w:pStyle w:val="B10"/>
      </w:pPr>
      <w:r>
        <w:t>-</w:t>
      </w:r>
      <w:r>
        <w:tab/>
      </w:r>
      <w:r w:rsidR="00F361C3" w:rsidRPr="0097207E">
        <w:t>FR1+FR2 TDD-TDD band combination</w:t>
      </w:r>
    </w:p>
    <w:p w14:paraId="3E5D2054" w14:textId="1E08CB19" w:rsidR="00F361C3" w:rsidRDefault="006349F4" w:rsidP="006349F4">
      <w:pPr>
        <w:pStyle w:val="B10"/>
      </w:pPr>
      <w:r>
        <w:t>-</w:t>
      </w:r>
      <w:r>
        <w:tab/>
      </w:r>
      <w:r w:rsidR="00F361C3" w:rsidRPr="000824FD">
        <w:t>FR2+FR2 TDD-TDD band combination</w:t>
      </w:r>
    </w:p>
    <w:p w14:paraId="15AE1142" w14:textId="77777777" w:rsidR="00F361C3" w:rsidRDefault="00F361C3" w:rsidP="008536F7">
      <w:r>
        <w:t>For some categories, the capability should be checked case by case. Therefore, to facilitate the analysis of specific band combinations, a dedicated WI is needed to avoid the ambiguity for application of the general principles agreed in Rel-17 and the analysis and conclusion should be captured in the TR.</w:t>
      </w:r>
    </w:p>
    <w:p w14:paraId="51D8C32E" w14:textId="77777777" w:rsidR="00F361C3" w:rsidRDefault="00F361C3" w:rsidP="008536F7">
      <w:r>
        <w:t>In addition, as the capability is defined for CA, SUL, MR-DC and NR-DC band combinations, and applicability of the corresponding requirements cover different specifications, e.g. TS 38.101-1 and TS 38.101-3, the way to treat simultaneous Rx/Tx capability as well as the requirements should be aligned among the specifications.</w:t>
      </w:r>
    </w:p>
    <w:p w14:paraId="03C48A04" w14:textId="77777777" w:rsidR="00F361C3" w:rsidRDefault="00F361C3" w:rsidP="008536F7">
      <w:r w:rsidRPr="006B03A8">
        <w:t>The fallback rules are captured as below for reference</w:t>
      </w:r>
      <w:r>
        <w:t>:</w:t>
      </w:r>
    </w:p>
    <w:p w14:paraId="25EF67D0" w14:textId="33B968E4" w:rsidR="00F361C3" w:rsidRPr="00C6755D" w:rsidRDefault="006349F4" w:rsidP="006349F4">
      <w:pPr>
        <w:pStyle w:val="B10"/>
      </w:pPr>
      <w:r>
        <w:t>-</w:t>
      </w:r>
      <w:r>
        <w:tab/>
      </w:r>
      <w:r w:rsidR="00F361C3" w:rsidRPr="00C6755D">
        <w:t xml:space="preserve">Request for additions of band combinations to this WI shall be provided using an agreed template and sent to the 3GPP_TSG_RAN_WG4_NR_BANDS email reflector </w:t>
      </w:r>
      <w:r w:rsidR="00F361C3" w:rsidRPr="00C6755D">
        <w:rPr>
          <w:rFonts w:eastAsia="PMingLiU" w:hint="eastAsia"/>
          <w:lang w:val="en-US" w:eastAsia="zh-TW"/>
        </w:rPr>
        <w:t>before a</w:t>
      </w:r>
      <w:r w:rsidR="00F361C3" w:rsidRPr="00C6755D">
        <w:rPr>
          <w:rFonts w:hint="eastAsia"/>
          <w:lang w:val="en-US"/>
        </w:rPr>
        <w:t xml:space="preserve"> RAN4 Tdoc submission </w:t>
      </w:r>
      <w:r w:rsidR="00F361C3" w:rsidRPr="00C6755D">
        <w:rPr>
          <w:rFonts w:eastAsia="PMingLiU" w:hint="eastAsia"/>
          <w:lang w:val="en-US" w:eastAsia="zh-TW"/>
        </w:rPr>
        <w:t xml:space="preserve">deadline </w:t>
      </w:r>
      <w:r w:rsidR="00F361C3" w:rsidRPr="00C6755D">
        <w:rPr>
          <w:rFonts w:hint="eastAsia"/>
          <w:lang w:val="en-US"/>
        </w:rPr>
        <w:t>and no new band combinat</w:t>
      </w:r>
      <w:r w:rsidR="00F361C3" w:rsidRPr="00C6755D">
        <w:rPr>
          <w:rFonts w:eastAsia="PMingLiU" w:hint="eastAsia"/>
          <w:lang w:val="en-US" w:eastAsia="zh-TW"/>
        </w:rPr>
        <w:t>i</w:t>
      </w:r>
      <w:r w:rsidR="00F361C3" w:rsidRPr="00C6755D">
        <w:rPr>
          <w:rFonts w:hint="eastAsia"/>
          <w:lang w:val="en-US"/>
        </w:rPr>
        <w:t xml:space="preserve">ons </w:t>
      </w:r>
      <w:r w:rsidR="00F361C3" w:rsidRPr="00C6755D">
        <w:rPr>
          <w:rFonts w:eastAsia="PMingLiU" w:hint="eastAsia"/>
          <w:lang w:val="en-US" w:eastAsia="zh-TW"/>
        </w:rPr>
        <w:t>are</w:t>
      </w:r>
      <w:r w:rsidR="00F361C3" w:rsidRPr="00C6755D">
        <w:rPr>
          <w:rFonts w:hint="eastAsia"/>
          <w:lang w:val="en-US"/>
        </w:rPr>
        <w:t xml:space="preserve"> allowed to be requested after the de</w:t>
      </w:r>
      <w:r w:rsidR="00F361C3" w:rsidRPr="00C6755D">
        <w:rPr>
          <w:rFonts w:eastAsia="PMingLiU" w:hint="eastAsia"/>
          <w:lang w:val="en-US" w:eastAsia="zh-TW"/>
        </w:rPr>
        <w:t>a</w:t>
      </w:r>
      <w:r w:rsidR="00F361C3" w:rsidRPr="00C6755D">
        <w:rPr>
          <w:rFonts w:hint="eastAsia"/>
          <w:lang w:val="en-US"/>
        </w:rPr>
        <w:t>dline</w:t>
      </w:r>
      <w:r w:rsidR="00F361C3" w:rsidRPr="00C6755D">
        <w:rPr>
          <w:lang w:eastAsia="en-US"/>
        </w:rPr>
        <w:t xml:space="preserve"> except to </w:t>
      </w:r>
      <w:r w:rsidR="00F361C3" w:rsidRPr="00C6755D">
        <w:rPr>
          <w:lang w:val="en-US"/>
        </w:rPr>
        <w:t>correct the missing fallback and add more supporting companies for the proposed band combinations.</w:t>
      </w:r>
    </w:p>
    <w:p w14:paraId="6C6E5E6B" w14:textId="0A1F8577" w:rsidR="00F361C3" w:rsidRPr="00C6755D" w:rsidRDefault="006349F4" w:rsidP="006349F4">
      <w:pPr>
        <w:pStyle w:val="B10"/>
      </w:pPr>
      <w:r>
        <w:t>-</w:t>
      </w:r>
      <w:r>
        <w:tab/>
      </w:r>
      <w:r w:rsidR="00F361C3" w:rsidRPr="00C6755D">
        <w:t xml:space="preserve">When </w:t>
      </w:r>
      <w:r w:rsidR="00F361C3" w:rsidRPr="00C6755D">
        <w:rPr>
          <w:rFonts w:eastAsia="PMingLiU" w:hint="eastAsia"/>
          <w:lang w:eastAsia="zh-TW"/>
        </w:rPr>
        <w:t xml:space="preserve">a </w:t>
      </w:r>
      <w:r w:rsidR="00F361C3" w:rsidRPr="00C6755D">
        <w:rPr>
          <w:rFonts w:eastAsia="PMingLiU"/>
          <w:lang w:eastAsia="zh-TW"/>
        </w:rPr>
        <w:t>proponent</w:t>
      </w:r>
      <w:r w:rsidR="00F361C3" w:rsidRPr="00C6755D">
        <w:t xml:space="preserve"> requests a new band combination, all the next level fallback configurations shall be listed and recorded in</w:t>
      </w:r>
      <w:r w:rsidR="00F361C3" w:rsidRPr="00C6755D">
        <w:rPr>
          <w:rFonts w:eastAsia="PMingLiU" w:hint="eastAsia"/>
          <w:lang w:eastAsia="zh-TW"/>
        </w:rPr>
        <w:t xml:space="preserve"> the</w:t>
      </w:r>
      <w:r w:rsidR="00F361C3" w:rsidRPr="00C6755D">
        <w:t xml:space="preserve"> request template and the status (“New”, “Ongoing”, “Completed”) of all the fallback configurations </w:t>
      </w:r>
      <w:r w:rsidR="00F361C3" w:rsidRPr="00C6755D">
        <w:rPr>
          <w:rFonts w:eastAsia="PMingLiU" w:hint="eastAsia"/>
          <w:lang w:eastAsia="zh-TW"/>
        </w:rPr>
        <w:t>shall</w:t>
      </w:r>
      <w:r w:rsidR="00F361C3" w:rsidRPr="00C6755D">
        <w:t xml:space="preserve"> be declared accurately and clearly. For “New” fallback configurations, the </w:t>
      </w:r>
      <w:r w:rsidR="00F361C3" w:rsidRPr="00C6755D">
        <w:rPr>
          <w:rFonts w:eastAsia="PMingLiU" w:hint="eastAsia"/>
          <w:lang w:eastAsia="zh-TW"/>
        </w:rPr>
        <w:t>proponent</w:t>
      </w:r>
      <w:r w:rsidR="00F361C3" w:rsidRPr="00C6755D">
        <w:t xml:space="preserve"> </w:t>
      </w:r>
      <w:r w:rsidR="00F361C3" w:rsidRPr="00C6755D">
        <w:rPr>
          <w:rFonts w:eastAsia="PMingLiU" w:hint="eastAsia"/>
          <w:lang w:eastAsia="zh-TW"/>
        </w:rPr>
        <w:t>shall</w:t>
      </w:r>
      <w:r w:rsidR="00F361C3" w:rsidRPr="00C6755D">
        <w:t xml:space="preserve"> </w:t>
      </w:r>
      <w:r w:rsidR="00F361C3" w:rsidRPr="00C6755D">
        <w:rPr>
          <w:rFonts w:eastAsia="PMingLiU" w:hint="eastAsia"/>
          <w:lang w:eastAsia="zh-TW"/>
        </w:rPr>
        <w:t xml:space="preserve">ensure </w:t>
      </w:r>
      <w:r w:rsidR="00F361C3" w:rsidRPr="00C6755D">
        <w:t xml:space="preserve">these fallback configurations </w:t>
      </w:r>
      <w:r w:rsidR="00F361C3" w:rsidRPr="00C6755D">
        <w:rPr>
          <w:rFonts w:eastAsia="PMingLiU" w:hint="eastAsia"/>
          <w:lang w:eastAsia="zh-TW"/>
        </w:rPr>
        <w:t xml:space="preserve">are also requested </w:t>
      </w:r>
      <w:r w:rsidR="00F361C3" w:rsidRPr="00C6755D">
        <w:t>together with the higher order band combination in the same meeting.</w:t>
      </w:r>
    </w:p>
    <w:p w14:paraId="61291020" w14:textId="6E5A5DB4" w:rsidR="00F361C3" w:rsidRPr="00C6755D" w:rsidRDefault="006349F4" w:rsidP="006349F4">
      <w:pPr>
        <w:pStyle w:val="B10"/>
      </w:pPr>
      <w:r>
        <w:t>-</w:t>
      </w:r>
      <w:r>
        <w:tab/>
      </w:r>
      <w:r w:rsidR="00F361C3" w:rsidRPr="00C6755D">
        <w:t xml:space="preserve">A band combination configuration can only be considered as completed when all </w:t>
      </w:r>
      <w:r w:rsidR="00F361C3" w:rsidRPr="00C6755D">
        <w:rPr>
          <w:rFonts w:eastAsia="PMingLiU" w:hint="eastAsia"/>
          <w:lang w:eastAsia="zh-TW"/>
        </w:rPr>
        <w:t xml:space="preserve">of the </w:t>
      </w:r>
      <w:r w:rsidR="00F361C3" w:rsidRPr="00C6755D">
        <w:t xml:space="preserve">fallback configurations are completed and specified in advance or at the same meeting. It is the responsibility of the </w:t>
      </w:r>
      <w:r w:rsidR="00F361C3" w:rsidRPr="00C6755D">
        <w:rPr>
          <w:rFonts w:eastAsia="PMingLiU" w:hint="eastAsia"/>
          <w:lang w:eastAsia="zh-TW"/>
        </w:rPr>
        <w:t>proponent</w:t>
      </w:r>
      <w:r w:rsidR="00F361C3" w:rsidRPr="00C6755D">
        <w:t xml:space="preserve"> to </w:t>
      </w:r>
      <w:r w:rsidR="00F361C3" w:rsidRPr="00C6755D">
        <w:rPr>
          <w:rFonts w:eastAsia="PMingLiU" w:hint="eastAsia"/>
          <w:lang w:eastAsia="zh-TW"/>
        </w:rPr>
        <w:t xml:space="preserve">ensure </w:t>
      </w:r>
      <w:r w:rsidR="00F361C3" w:rsidRPr="00C6755D">
        <w:t xml:space="preserve">the status of </w:t>
      </w:r>
      <w:r w:rsidR="00F361C3" w:rsidRPr="00C6755D">
        <w:rPr>
          <w:rFonts w:hint="eastAsia"/>
          <w:lang w:val="en-US"/>
        </w:rPr>
        <w:t xml:space="preserve">all </w:t>
      </w:r>
      <w:r w:rsidR="00F361C3" w:rsidRPr="00C6755D">
        <w:rPr>
          <w:lang w:val="en-US"/>
        </w:rPr>
        <w:t xml:space="preserve">of </w:t>
      </w:r>
      <w:r w:rsidR="00F361C3" w:rsidRPr="00C6755D">
        <w:t xml:space="preserve">the fallback mode configurations. </w:t>
      </w:r>
      <w:r w:rsidR="00F361C3" w:rsidRPr="00C6755D">
        <w:rPr>
          <w:rFonts w:eastAsia="PMingLiU" w:hint="eastAsia"/>
          <w:lang w:eastAsia="zh-TW"/>
        </w:rPr>
        <w:t>R</w:t>
      </w:r>
      <w:r w:rsidR="00F361C3" w:rsidRPr="00C6755D">
        <w:t xml:space="preserve">apporteurs </w:t>
      </w:r>
      <w:r w:rsidR="00F361C3" w:rsidRPr="00C6755D">
        <w:rPr>
          <w:rFonts w:eastAsia="PMingLiU" w:hint="eastAsia"/>
          <w:lang w:eastAsia="zh-TW"/>
        </w:rPr>
        <w:t>and o</w:t>
      </w:r>
      <w:r w:rsidR="00F361C3" w:rsidRPr="00C6755D">
        <w:t xml:space="preserve">ther companies are encouraged to check the status of </w:t>
      </w:r>
      <w:r w:rsidR="00F361C3" w:rsidRPr="00C6755D">
        <w:rPr>
          <w:rFonts w:hint="eastAsia"/>
          <w:lang w:val="en-US"/>
        </w:rPr>
        <w:t xml:space="preserve">all of </w:t>
      </w:r>
      <w:r w:rsidR="00F361C3" w:rsidRPr="00C6755D">
        <w:rPr>
          <w:rFonts w:eastAsia="PMingLiU" w:hint="eastAsia"/>
          <w:lang w:eastAsia="zh-TW"/>
        </w:rPr>
        <w:t xml:space="preserve">the </w:t>
      </w:r>
      <w:r w:rsidR="00F361C3" w:rsidRPr="00C6755D">
        <w:t>fallback configurations once the higher order band combinations are declared as completed.</w:t>
      </w:r>
    </w:p>
    <w:p w14:paraId="7F5C9322" w14:textId="77777777" w:rsidR="007F6D9E" w:rsidRDefault="007F6D9E" w:rsidP="007F6D9E">
      <w:pPr>
        <w:rPr>
          <w:bCs/>
        </w:rPr>
      </w:pPr>
    </w:p>
    <w:p w14:paraId="1D8574B1" w14:textId="77777777" w:rsidR="006513E9" w:rsidRDefault="006513E9" w:rsidP="006513E9">
      <w:pPr>
        <w:pStyle w:val="2"/>
      </w:pPr>
      <w:bookmarkStart w:id="693" w:name="_Toc111071352"/>
      <w:bookmarkStart w:id="694" w:name="_Toc167790442"/>
      <w:r>
        <w:t>4.</w:t>
      </w:r>
      <w:r w:rsidR="005B6D14">
        <w:t>2</w:t>
      </w:r>
      <w:r>
        <w:tab/>
      </w:r>
      <w:r w:rsidR="00B23242">
        <w:t xml:space="preserve">WI </w:t>
      </w:r>
      <w:r>
        <w:t>Objective</w:t>
      </w:r>
      <w:bookmarkEnd w:id="693"/>
      <w:r w:rsidR="00B23242">
        <w:t xml:space="preserve"> in Rel-18</w:t>
      </w:r>
      <w:bookmarkEnd w:id="694"/>
    </w:p>
    <w:p w14:paraId="23DA6F29" w14:textId="77777777" w:rsidR="006513E9" w:rsidRDefault="006513E9" w:rsidP="008536F7">
      <w:r>
        <w:t xml:space="preserve">The objectives of the </w:t>
      </w:r>
      <w:r w:rsidR="00F361C3" w:rsidRPr="004C2BBD">
        <w:t xml:space="preserve">Simultaneous Rx/Tx </w:t>
      </w:r>
      <w:r w:rsidR="00F361C3">
        <w:rPr>
          <w:rFonts w:hint="eastAsia"/>
        </w:rPr>
        <w:t>inter-</w:t>
      </w:r>
      <w:r w:rsidR="00F361C3" w:rsidRPr="004C2BBD">
        <w:t xml:space="preserve">band combinations for NR CA/DC, NR SUL and LTE/NR DC </w:t>
      </w:r>
      <w:r>
        <w:t>WI</w:t>
      </w:r>
      <w:r w:rsidR="00F361C3">
        <w:t xml:space="preserve"> in Rel-18</w:t>
      </w:r>
      <w:r>
        <w:t xml:space="preserve"> are as follows:</w:t>
      </w:r>
    </w:p>
    <w:p w14:paraId="0DE74EF7" w14:textId="0D40F20A" w:rsidR="00F361C3" w:rsidRDefault="008536F7" w:rsidP="008536F7">
      <w:pPr>
        <w:pStyle w:val="B10"/>
      </w:pPr>
      <w:r>
        <w:t>1.</w:t>
      </w:r>
      <w:r>
        <w:tab/>
      </w:r>
      <w:r w:rsidR="00F361C3" w:rsidRPr="00B33302">
        <w:t xml:space="preserve">Identify </w:t>
      </w:r>
      <w:r w:rsidR="00F361C3">
        <w:t xml:space="preserve">feasibility </w:t>
      </w:r>
      <w:r w:rsidR="00F361C3" w:rsidRPr="00B33302">
        <w:t xml:space="preserve">for each </w:t>
      </w:r>
      <w:r w:rsidR="00F361C3">
        <w:t xml:space="preserve">requested </w:t>
      </w:r>
      <w:r w:rsidR="00F361C3" w:rsidRPr="00B33302">
        <w:t xml:space="preserve">FDD-TDD and TDD-TDD band combinations for CA, SUL, MR-DC </w:t>
      </w:r>
      <w:r w:rsidR="00F361C3">
        <w:t>supporting</w:t>
      </w:r>
      <w:r w:rsidR="00F361C3" w:rsidRPr="00B33302">
        <w:t xml:space="preserve"> simultaneous Rx/Tx capability</w:t>
      </w:r>
      <w:r w:rsidR="00F361C3">
        <w:t>/operation</w:t>
      </w:r>
      <w:r w:rsidR="00F361C3" w:rsidRPr="00B33302">
        <w:t xml:space="preserve"> based on technical</w:t>
      </w:r>
      <w:r w:rsidR="00F361C3">
        <w:t xml:space="preserve"> analysis, especially for those with large MSD values</w:t>
      </w:r>
      <w:r w:rsidR="00F361C3" w:rsidRPr="00B33302">
        <w:t xml:space="preserve">. </w:t>
      </w:r>
    </w:p>
    <w:p w14:paraId="7DCD0FC0" w14:textId="77777777" w:rsidR="00F361C3" w:rsidRDefault="00F361C3" w:rsidP="008536F7">
      <w:pPr>
        <w:pStyle w:val="NO"/>
      </w:pPr>
      <w:r w:rsidRPr="00B33302">
        <w:lastRenderedPageBreak/>
        <w:t>Note</w:t>
      </w:r>
      <w:r>
        <w:t xml:space="preserve"> 1</w:t>
      </w:r>
      <w:r w:rsidRPr="00B33302">
        <w:t>: Band combinations considered in this WI have to be introduced first via basket WIs (see 2.3)</w:t>
      </w:r>
      <w:r>
        <w:t xml:space="preserve"> or completed in previous releases if necessary. </w:t>
      </w:r>
    </w:p>
    <w:p w14:paraId="3EE23787" w14:textId="77777777" w:rsidR="00F361C3" w:rsidRDefault="00F361C3" w:rsidP="008536F7">
      <w:pPr>
        <w:pStyle w:val="NO"/>
      </w:pPr>
      <w:r>
        <w:t xml:space="preserve">Note 2: </w:t>
      </w:r>
      <w:r>
        <w:rPr>
          <w:rFonts w:hint="eastAsia"/>
        </w:rPr>
        <w:t>W</w:t>
      </w:r>
      <w:r>
        <w:t>hether the simultaneous Rx-Tx capability could be supported or not depends on the evaluation of MSD for the requested band combinations case by case</w:t>
      </w:r>
      <w:r>
        <w:rPr>
          <w:rFonts w:hint="eastAsia"/>
        </w:rPr>
        <w:t>.</w:t>
      </w:r>
    </w:p>
    <w:p w14:paraId="4C518C87" w14:textId="0DD33DCB" w:rsidR="00F361C3" w:rsidRDefault="008536F7" w:rsidP="008536F7">
      <w:pPr>
        <w:pStyle w:val="B10"/>
      </w:pPr>
      <w:r>
        <w:t>2.</w:t>
      </w:r>
      <w:r>
        <w:tab/>
      </w:r>
      <w:r w:rsidR="00F361C3">
        <w:t>Align the specification treatment of simultaneous Rx/Tx capability for CA, SUL, MR-DC and NR-DC band combinations.</w:t>
      </w:r>
    </w:p>
    <w:p w14:paraId="6F890483" w14:textId="77777777" w:rsidR="006513E9" w:rsidRPr="004D3578" w:rsidRDefault="006513E9" w:rsidP="007F6D9E"/>
    <w:p w14:paraId="767EFDE3" w14:textId="77777777" w:rsidR="00802B62" w:rsidRPr="000161F2" w:rsidRDefault="007F6D9E" w:rsidP="000161F2">
      <w:pPr>
        <w:pStyle w:val="11"/>
        <w:overflowPunct/>
        <w:autoSpaceDE/>
        <w:autoSpaceDN/>
        <w:adjustRightInd/>
        <w:textAlignment w:val="auto"/>
        <w:rPr>
          <w:rFonts w:eastAsiaTheme="minorEastAsia"/>
        </w:rPr>
      </w:pPr>
      <w:bookmarkStart w:id="695" w:name="_Toc167790443"/>
      <w:r w:rsidRPr="000161F2">
        <w:rPr>
          <w:rFonts w:eastAsiaTheme="minorEastAsia" w:hint="eastAsia"/>
        </w:rPr>
        <w:t>5</w:t>
      </w:r>
      <w:r w:rsidR="00802B62" w:rsidRPr="000161F2">
        <w:rPr>
          <w:rFonts w:eastAsiaTheme="minorEastAsia"/>
        </w:rPr>
        <w:tab/>
      </w:r>
      <w:r w:rsidRPr="000161F2">
        <w:rPr>
          <w:rFonts w:eastAsiaTheme="minorEastAsia"/>
        </w:rPr>
        <w:t xml:space="preserve">Specific </w:t>
      </w:r>
      <w:r w:rsidR="00802B62" w:rsidRPr="000161F2">
        <w:rPr>
          <w:rFonts w:eastAsiaTheme="minorEastAsia" w:hint="eastAsia"/>
        </w:rPr>
        <w:t>Band combinations</w:t>
      </w:r>
      <w:bookmarkEnd w:id="695"/>
    </w:p>
    <w:p w14:paraId="00DEE7AD" w14:textId="77777777" w:rsidR="00802B62" w:rsidRPr="00143FAD" w:rsidRDefault="007F6D9E" w:rsidP="00143FAD">
      <w:pPr>
        <w:pStyle w:val="2"/>
        <w:overflowPunct/>
        <w:autoSpaceDE/>
        <w:autoSpaceDN/>
        <w:adjustRightInd/>
        <w:textAlignment w:val="auto"/>
        <w:rPr>
          <w:rFonts w:eastAsiaTheme="minorEastAsia"/>
          <w:lang w:eastAsia="en-US"/>
        </w:rPr>
      </w:pPr>
      <w:bookmarkStart w:id="696" w:name="_Toc167790444"/>
      <w:r w:rsidRPr="00143FAD">
        <w:rPr>
          <w:rFonts w:eastAsiaTheme="minorEastAsia" w:hint="eastAsia"/>
          <w:lang w:eastAsia="en-US"/>
        </w:rPr>
        <w:t>5</w:t>
      </w:r>
      <w:r w:rsidR="00802B62" w:rsidRPr="00143FAD">
        <w:rPr>
          <w:rFonts w:eastAsiaTheme="minorEastAsia"/>
          <w:lang w:eastAsia="en-US"/>
        </w:rPr>
        <w:t>.</w:t>
      </w:r>
      <w:r w:rsidR="000161F2" w:rsidRPr="00143FAD">
        <w:rPr>
          <w:rFonts w:eastAsiaTheme="minorEastAsia" w:hint="eastAsia"/>
          <w:lang w:eastAsia="en-US"/>
        </w:rPr>
        <w:t>1</w:t>
      </w:r>
      <w:r w:rsidR="00802B62" w:rsidRPr="00143FAD">
        <w:rPr>
          <w:rFonts w:eastAsiaTheme="minorEastAsia"/>
          <w:lang w:eastAsia="en-US"/>
        </w:rPr>
        <w:tab/>
      </w:r>
      <w:r w:rsidR="006A3817" w:rsidRPr="00143FAD">
        <w:rPr>
          <w:rFonts w:eastAsiaTheme="minorEastAsia"/>
          <w:lang w:eastAsia="en-US"/>
        </w:rPr>
        <w:t>CA_n34A-n41A</w:t>
      </w:r>
      <w:bookmarkEnd w:id="696"/>
    </w:p>
    <w:p w14:paraId="6329209D" w14:textId="77777777" w:rsidR="00C33142" w:rsidRDefault="00C33142" w:rsidP="00C33142">
      <w:pPr>
        <w:pStyle w:val="3"/>
        <w:overflowPunct/>
        <w:autoSpaceDE/>
        <w:autoSpaceDN/>
        <w:adjustRightInd/>
        <w:textAlignment w:val="auto"/>
      </w:pPr>
      <w:bookmarkStart w:id="697" w:name="_Toc167790445"/>
      <w:r>
        <w:t>5.1.1</w:t>
      </w:r>
      <w:r>
        <w:tab/>
        <w:t>Status of the band combination</w:t>
      </w:r>
      <w:bookmarkEnd w:id="697"/>
    </w:p>
    <w:p w14:paraId="3BD5219E" w14:textId="77777777" w:rsidR="00C33142" w:rsidRPr="00945F7C" w:rsidRDefault="00C33142" w:rsidP="00C33142">
      <w:pPr>
        <w:pStyle w:val="4"/>
        <w:rPr>
          <w:rFonts w:eastAsiaTheme="minorEastAsia"/>
        </w:rPr>
      </w:pPr>
      <w:bookmarkStart w:id="698" w:name="_Toc167790446"/>
      <w:r>
        <w:rPr>
          <w:rFonts w:eastAsiaTheme="minorEastAsia" w:hint="eastAsia"/>
        </w:rPr>
        <w:t>5</w:t>
      </w:r>
      <w:r>
        <w:rPr>
          <w:rFonts w:eastAsiaTheme="minorEastAsia"/>
        </w:rPr>
        <w:t>.1.1.1</w:t>
      </w:r>
      <w:r>
        <w:rPr>
          <w:rFonts w:eastAsiaTheme="minorEastAsia"/>
        </w:rPr>
        <w:tab/>
      </w:r>
      <w:r>
        <w:rPr>
          <w:rFonts w:eastAsiaTheme="minorEastAsia" w:hint="eastAsia"/>
        </w:rPr>
        <w:t>Operating bands for CA</w:t>
      </w:r>
      <w:bookmarkEnd w:id="698"/>
    </w:p>
    <w:p w14:paraId="7A778A87" w14:textId="77777777" w:rsidR="00C33142" w:rsidRPr="00886021" w:rsidRDefault="00C33142" w:rsidP="00C33142">
      <w:r w:rsidRPr="00886021">
        <w:rPr>
          <w:rFonts w:hint="eastAsia"/>
        </w:rPr>
        <w:t xml:space="preserve">The operating bands for </w:t>
      </w:r>
      <w:r>
        <w:t>CA_</w:t>
      </w:r>
      <w:r>
        <w:rPr>
          <w:rFonts w:hint="eastAsia"/>
        </w:rPr>
        <w:t>n</w:t>
      </w:r>
      <w:r>
        <w:rPr>
          <w:rFonts w:hint="eastAsia"/>
          <w:lang w:val="en-US"/>
        </w:rPr>
        <w:t>34</w:t>
      </w:r>
      <w:r>
        <w:rPr>
          <w:lang w:eastAsia="ja-JP"/>
        </w:rPr>
        <w:t>-</w:t>
      </w:r>
      <w:r>
        <w:rPr>
          <w:rFonts w:hint="eastAsia"/>
        </w:rPr>
        <w:t>n</w:t>
      </w:r>
      <w:r>
        <w:rPr>
          <w:rFonts w:hint="eastAsia"/>
          <w:lang w:val="en-US"/>
        </w:rPr>
        <w:t>41</w:t>
      </w:r>
      <w:r w:rsidRPr="00886021">
        <w:rPr>
          <w:rFonts w:hint="eastAsia"/>
        </w:rPr>
        <w:t xml:space="preserve"> are specified in </w:t>
      </w:r>
      <w:r w:rsidRPr="00E503F2">
        <w:t>Table 5.1.1</w:t>
      </w:r>
      <w:r>
        <w:t>.1</w:t>
      </w:r>
      <w:r w:rsidRPr="00E503F2">
        <w:t>-1</w:t>
      </w:r>
      <w:r w:rsidRPr="00886021">
        <w:rPr>
          <w:rFonts w:hint="eastAsia"/>
        </w:rPr>
        <w:t>.</w:t>
      </w:r>
    </w:p>
    <w:p w14:paraId="570A5EF8" w14:textId="77777777" w:rsidR="00C33142" w:rsidRPr="00A359C2" w:rsidRDefault="00C33142" w:rsidP="006349F4">
      <w:pPr>
        <w:pStyle w:val="TH"/>
      </w:pPr>
      <w:r w:rsidRPr="00A359C2">
        <w:rPr>
          <w:bCs/>
        </w:rPr>
        <w:t>Table 5.</w:t>
      </w:r>
      <w:r>
        <w:rPr>
          <w:bCs/>
        </w:rPr>
        <w:t>1</w:t>
      </w:r>
      <w:r w:rsidRPr="00A359C2">
        <w:rPr>
          <w:bCs/>
        </w:rPr>
        <w:t>.1</w:t>
      </w:r>
      <w:r>
        <w:rPr>
          <w:bCs/>
        </w:rPr>
        <w:t>.1</w:t>
      </w:r>
      <w:r w:rsidRPr="00A359C2">
        <w:rPr>
          <w:bCs/>
        </w:rPr>
        <w:t>-1</w:t>
      </w:r>
      <w:r w:rsidRPr="00A359C2">
        <w:t>: Inter-band CA operating bands involving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6"/>
        <w:gridCol w:w="2552"/>
        <w:gridCol w:w="2552"/>
      </w:tblGrid>
      <w:tr w:rsidR="00C33142" w:rsidRPr="00A359C2" w14:paraId="7CB23DE9" w14:textId="77777777" w:rsidTr="00C33142">
        <w:trPr>
          <w:jc w:val="center"/>
        </w:trPr>
        <w:tc>
          <w:tcPr>
            <w:tcW w:w="2366" w:type="dxa"/>
            <w:tcBorders>
              <w:top w:val="single" w:sz="4" w:space="0" w:color="auto"/>
              <w:left w:val="single" w:sz="4" w:space="0" w:color="auto"/>
              <w:bottom w:val="single" w:sz="4" w:space="0" w:color="auto"/>
              <w:right w:val="single" w:sz="4" w:space="0" w:color="auto"/>
            </w:tcBorders>
          </w:tcPr>
          <w:p w14:paraId="43EA28BC" w14:textId="77777777" w:rsidR="00C33142" w:rsidRPr="00A359C2" w:rsidRDefault="00C33142" w:rsidP="008536F7">
            <w:pPr>
              <w:pStyle w:val="TAH"/>
            </w:pPr>
            <w:r w:rsidRPr="00A359C2">
              <w:t>NR CA Band</w:t>
            </w:r>
          </w:p>
        </w:tc>
        <w:tc>
          <w:tcPr>
            <w:tcW w:w="2552" w:type="dxa"/>
            <w:tcBorders>
              <w:top w:val="single" w:sz="4" w:space="0" w:color="auto"/>
              <w:left w:val="single" w:sz="4" w:space="0" w:color="auto"/>
              <w:bottom w:val="single" w:sz="4" w:space="0" w:color="auto"/>
              <w:right w:val="single" w:sz="4" w:space="0" w:color="auto"/>
            </w:tcBorders>
          </w:tcPr>
          <w:p w14:paraId="09298992" w14:textId="77777777" w:rsidR="00C33142" w:rsidRPr="00A359C2" w:rsidRDefault="00C33142" w:rsidP="008536F7">
            <w:pPr>
              <w:pStyle w:val="TAH"/>
            </w:pPr>
            <w:r w:rsidRPr="00A359C2">
              <w:t>NR Band</w:t>
            </w:r>
          </w:p>
          <w:p w14:paraId="198F4E47" w14:textId="77777777" w:rsidR="00C33142" w:rsidRPr="00A359C2" w:rsidRDefault="00C33142" w:rsidP="008536F7">
            <w:pPr>
              <w:pStyle w:val="TAH"/>
            </w:pPr>
            <w:r w:rsidRPr="00A359C2">
              <w:t>(Table 5.2-1)</w:t>
            </w:r>
          </w:p>
        </w:tc>
        <w:tc>
          <w:tcPr>
            <w:tcW w:w="2552" w:type="dxa"/>
            <w:tcBorders>
              <w:top w:val="single" w:sz="4" w:space="0" w:color="auto"/>
              <w:left w:val="single" w:sz="4" w:space="0" w:color="auto"/>
              <w:bottom w:val="single" w:sz="4" w:space="0" w:color="auto"/>
              <w:right w:val="single" w:sz="4" w:space="0" w:color="auto"/>
            </w:tcBorders>
          </w:tcPr>
          <w:p w14:paraId="29BAC207" w14:textId="77777777" w:rsidR="00C33142" w:rsidRPr="00A359C2" w:rsidRDefault="00C33142" w:rsidP="008536F7">
            <w:pPr>
              <w:pStyle w:val="TAH"/>
            </w:pPr>
            <w:r w:rsidRPr="00E631D5">
              <w:rPr>
                <w:rFonts w:cs="Arial"/>
              </w:rPr>
              <w:t>DL interruption allowed (Note 8)</w:t>
            </w:r>
          </w:p>
        </w:tc>
      </w:tr>
      <w:tr w:rsidR="00C33142" w:rsidRPr="00A359C2" w14:paraId="138642C1" w14:textId="77777777" w:rsidTr="00C33142">
        <w:trPr>
          <w:jc w:val="center"/>
        </w:trPr>
        <w:tc>
          <w:tcPr>
            <w:tcW w:w="2366" w:type="dxa"/>
            <w:tcBorders>
              <w:top w:val="single" w:sz="4" w:space="0" w:color="auto"/>
              <w:left w:val="single" w:sz="4" w:space="0" w:color="auto"/>
              <w:bottom w:val="single" w:sz="4" w:space="0" w:color="auto"/>
              <w:right w:val="single" w:sz="4" w:space="0" w:color="auto"/>
            </w:tcBorders>
          </w:tcPr>
          <w:p w14:paraId="5CFE1CC3" w14:textId="77777777" w:rsidR="00C33142" w:rsidRDefault="00C33142" w:rsidP="00C33142">
            <w:pPr>
              <w:pStyle w:val="TAC"/>
              <w:rPr>
                <w:lang w:eastAsia="zh-CN"/>
              </w:rPr>
            </w:pPr>
            <w:r>
              <w:t>CA_</w:t>
            </w:r>
            <w:r>
              <w:rPr>
                <w:rFonts w:hint="eastAsia"/>
                <w:lang w:eastAsia="zh-CN"/>
              </w:rPr>
              <w:t>n</w:t>
            </w:r>
            <w:r>
              <w:rPr>
                <w:rFonts w:hint="eastAsia"/>
                <w:lang w:val="en-US" w:eastAsia="zh-CN"/>
              </w:rPr>
              <w:t>34</w:t>
            </w:r>
            <w:r>
              <w:rPr>
                <w:lang w:eastAsia="ja-JP"/>
              </w:rPr>
              <w:t>-</w:t>
            </w:r>
            <w:r>
              <w:rPr>
                <w:rFonts w:hint="eastAsia"/>
                <w:lang w:eastAsia="zh-CN"/>
              </w:rPr>
              <w:t>n</w:t>
            </w:r>
            <w:r>
              <w:rPr>
                <w:rFonts w:hint="eastAsia"/>
                <w:lang w:val="en-US" w:eastAsia="zh-CN"/>
              </w:rPr>
              <w:t>41</w:t>
            </w:r>
            <w:r>
              <w:rPr>
                <w:rFonts w:hint="eastAsia"/>
                <w:vertAlign w:val="superscript"/>
                <w:lang w:val="en-US" w:eastAsia="zh-CN"/>
              </w:rPr>
              <w:t>9</w:t>
            </w:r>
          </w:p>
        </w:tc>
        <w:tc>
          <w:tcPr>
            <w:tcW w:w="2552" w:type="dxa"/>
            <w:tcBorders>
              <w:top w:val="single" w:sz="4" w:space="0" w:color="auto"/>
              <w:left w:val="single" w:sz="4" w:space="0" w:color="auto"/>
              <w:bottom w:val="single" w:sz="4" w:space="0" w:color="auto"/>
              <w:right w:val="single" w:sz="4" w:space="0" w:color="auto"/>
            </w:tcBorders>
          </w:tcPr>
          <w:p w14:paraId="1BA24E44" w14:textId="77777777" w:rsidR="00C33142" w:rsidRDefault="00C33142" w:rsidP="00C33142">
            <w:pPr>
              <w:pStyle w:val="TAC"/>
              <w:rPr>
                <w:lang w:val="en-US" w:eastAsia="zh-CN"/>
              </w:rPr>
            </w:pPr>
            <w:r>
              <w:rPr>
                <w:rFonts w:eastAsia="MS Mincho" w:cs="Arial"/>
                <w:bCs/>
                <w:szCs w:val="18"/>
                <w:lang w:val="en-US"/>
              </w:rPr>
              <w:t>n3</w:t>
            </w:r>
            <w:r>
              <w:rPr>
                <w:rFonts w:cs="Arial" w:hint="eastAsia"/>
                <w:bCs/>
                <w:szCs w:val="18"/>
                <w:lang w:val="en-US" w:eastAsia="zh-CN"/>
              </w:rPr>
              <w:t xml:space="preserve">4, </w:t>
            </w:r>
            <w:r>
              <w:rPr>
                <w:rFonts w:eastAsia="MS Mincho" w:cs="Arial"/>
                <w:bCs/>
                <w:szCs w:val="18"/>
                <w:lang w:val="en-US"/>
              </w:rPr>
              <w:t>n</w:t>
            </w:r>
            <w:r>
              <w:rPr>
                <w:rFonts w:cs="Arial" w:hint="eastAsia"/>
                <w:bCs/>
                <w:szCs w:val="18"/>
                <w:lang w:val="en-US" w:eastAsia="zh-CN"/>
              </w:rPr>
              <w:t>41</w:t>
            </w:r>
          </w:p>
        </w:tc>
        <w:tc>
          <w:tcPr>
            <w:tcW w:w="2552" w:type="dxa"/>
            <w:tcBorders>
              <w:top w:val="single" w:sz="4" w:space="0" w:color="auto"/>
              <w:left w:val="single" w:sz="4" w:space="0" w:color="auto"/>
              <w:bottom w:val="single" w:sz="4" w:space="0" w:color="auto"/>
              <w:right w:val="single" w:sz="4" w:space="0" w:color="auto"/>
            </w:tcBorders>
          </w:tcPr>
          <w:p w14:paraId="3CA14FFC" w14:textId="77777777" w:rsidR="00C33142" w:rsidRDefault="00C33142" w:rsidP="00C33142">
            <w:pPr>
              <w:pStyle w:val="TAC"/>
              <w:rPr>
                <w:rFonts w:eastAsia="MS Mincho" w:cs="Arial"/>
                <w:bCs/>
                <w:szCs w:val="18"/>
                <w:lang w:val="en-US"/>
              </w:rPr>
            </w:pPr>
          </w:p>
        </w:tc>
      </w:tr>
      <w:tr w:rsidR="00C33142" w:rsidRPr="00A359C2" w14:paraId="33F220A2" w14:textId="77777777" w:rsidTr="00C33142">
        <w:trPr>
          <w:jc w:val="center"/>
        </w:trPr>
        <w:tc>
          <w:tcPr>
            <w:tcW w:w="7470" w:type="dxa"/>
            <w:gridSpan w:val="3"/>
            <w:tcBorders>
              <w:top w:val="single" w:sz="4" w:space="0" w:color="auto"/>
              <w:left w:val="single" w:sz="4" w:space="0" w:color="auto"/>
              <w:bottom w:val="single" w:sz="4" w:space="0" w:color="auto"/>
              <w:right w:val="single" w:sz="4" w:space="0" w:color="auto"/>
            </w:tcBorders>
          </w:tcPr>
          <w:p w14:paraId="20BB8F2D" w14:textId="77777777" w:rsidR="00C33142" w:rsidRPr="00391037" w:rsidRDefault="00C33142" w:rsidP="008536F7">
            <w:pPr>
              <w:pStyle w:val="TAN"/>
              <w:rPr>
                <w:sz w:val="16"/>
                <w:lang w:val="en-US"/>
              </w:rPr>
            </w:pPr>
            <w:r w:rsidRPr="00E631D5">
              <w:rPr>
                <w:rFonts w:eastAsia="等线"/>
              </w:rPr>
              <w:t>NOTE 8:</w:t>
            </w:r>
            <w:r w:rsidRPr="00E631D5">
              <w:rPr>
                <w:rFonts w:eastAsia="等线"/>
              </w:rPr>
              <w:tab/>
              <w:t>Applicable when dynamic Tx switching is conducted. The DL interruption requirement is specified in clause 8.2.2.2.10 of 38.133 [13].</w:t>
            </w:r>
          </w:p>
          <w:p w14:paraId="56707981" w14:textId="77777777" w:rsidR="00C33142" w:rsidRPr="00A359C2" w:rsidRDefault="00C33142" w:rsidP="008536F7">
            <w:pPr>
              <w:pStyle w:val="TAN"/>
              <w:rPr>
                <w:lang w:val="en-US"/>
              </w:rPr>
            </w:pPr>
            <w:r w:rsidRPr="00A359C2">
              <w:rPr>
                <w:lang w:val="en-US"/>
              </w:rPr>
              <w:t xml:space="preserve">NOTE </w:t>
            </w:r>
            <w:r w:rsidRPr="00A359C2">
              <w:rPr>
                <w:rFonts w:hint="eastAsia"/>
                <w:lang w:val="en-US"/>
              </w:rPr>
              <w:t>9:</w:t>
            </w:r>
            <w:r w:rsidRPr="00A359C2">
              <w:rPr>
                <w:rFonts w:eastAsia="等线"/>
              </w:rPr>
              <w:tab/>
            </w:r>
            <w:r w:rsidRPr="00A359C2">
              <w:rPr>
                <w:rFonts w:hint="eastAsia"/>
                <w:lang w:val="en-US"/>
              </w:rPr>
              <w:t>Only applicable for UE supporting inter-band carrier aggregation without simultaneous Rx/Tx.</w:t>
            </w:r>
          </w:p>
        </w:tc>
      </w:tr>
    </w:tbl>
    <w:p w14:paraId="258434F6" w14:textId="77777777" w:rsidR="006349F4" w:rsidRDefault="006349F4" w:rsidP="006349F4"/>
    <w:p w14:paraId="6ADAA75D" w14:textId="495D90AE" w:rsidR="00C33142" w:rsidRDefault="00C33142" w:rsidP="006349F4">
      <w:r>
        <w:t>For</w:t>
      </w:r>
      <w:r w:rsidRPr="00E91FC1">
        <w:t xml:space="preserve"> CA_n</w:t>
      </w:r>
      <w:r w:rsidRPr="00E91FC1">
        <w:rPr>
          <w:lang w:val="en-US"/>
        </w:rPr>
        <w:t>34</w:t>
      </w:r>
      <w:r w:rsidRPr="00E91FC1">
        <w:rPr>
          <w:lang w:eastAsia="ja-JP"/>
        </w:rPr>
        <w:t>-</w:t>
      </w:r>
      <w:r w:rsidRPr="00E91FC1">
        <w:t>n</w:t>
      </w:r>
      <w:r w:rsidRPr="00E91FC1">
        <w:rPr>
          <w:lang w:val="en-US"/>
        </w:rPr>
        <w:t>41, the current spec only considers scenarios without simultaneous Rx/Tx</w:t>
      </w:r>
      <w:r>
        <w:rPr>
          <w:lang w:val="en-US"/>
        </w:rPr>
        <w:t xml:space="preserve"> operation</w:t>
      </w:r>
      <w:r w:rsidRPr="00E91FC1">
        <w:rPr>
          <w:lang w:val="en-US"/>
        </w:rPr>
        <w:t>.</w:t>
      </w:r>
      <w:r>
        <w:t xml:space="preserve"> </w:t>
      </w:r>
    </w:p>
    <w:p w14:paraId="49ED6EEF" w14:textId="77777777" w:rsidR="00A07510" w:rsidRDefault="00A07510" w:rsidP="00C33142">
      <w:pPr>
        <w:spacing w:beforeLines="50" w:before="120" w:afterLines="50" w:after="120"/>
        <w:ind w:right="-142"/>
      </w:pPr>
    </w:p>
    <w:p w14:paraId="615383AF" w14:textId="77777777" w:rsidR="00C33142" w:rsidRPr="00945F7C" w:rsidRDefault="00C33142" w:rsidP="00C33142">
      <w:pPr>
        <w:pStyle w:val="4"/>
        <w:rPr>
          <w:rFonts w:eastAsiaTheme="minorEastAsia"/>
        </w:rPr>
      </w:pPr>
      <w:bookmarkStart w:id="699" w:name="_Toc167790447"/>
      <w:r>
        <w:rPr>
          <w:rFonts w:eastAsiaTheme="minorEastAsia" w:hint="eastAsia"/>
        </w:rPr>
        <w:t>5</w:t>
      </w:r>
      <w:r>
        <w:rPr>
          <w:rFonts w:eastAsiaTheme="minorEastAsia"/>
        </w:rPr>
        <w:t>.1.1.2</w:t>
      </w:r>
      <w:r>
        <w:rPr>
          <w:rFonts w:eastAsiaTheme="minorEastAsia"/>
        </w:rPr>
        <w:tab/>
        <w:t>Power class of the BC</w:t>
      </w:r>
      <w:bookmarkEnd w:id="699"/>
    </w:p>
    <w:p w14:paraId="5BEFB5CD" w14:textId="77777777" w:rsidR="00C33142" w:rsidRDefault="00C33142" w:rsidP="006349F4">
      <w:r>
        <w:t xml:space="preserve">The </w:t>
      </w:r>
      <w:r w:rsidRPr="00A32EE9">
        <w:t xml:space="preserve">UE Power Class for uplink CA_n34A-n41A </w:t>
      </w:r>
      <w:r>
        <w:t>are specified in Table 5.1.1.2-1. The supported power class of the band combination would have impact on the MSD, if any, based on the following study.</w:t>
      </w:r>
    </w:p>
    <w:p w14:paraId="28C2B30B" w14:textId="77777777" w:rsidR="00C33142" w:rsidRDefault="00C33142" w:rsidP="006349F4">
      <w:pPr>
        <w:pStyle w:val="TH"/>
      </w:pPr>
      <w:r w:rsidRPr="000D2639">
        <w:t xml:space="preserve"> Table </w:t>
      </w:r>
      <w:r>
        <w:t>5.1.1.2-1</w:t>
      </w:r>
      <w:r w:rsidRPr="000D2639">
        <w:t xml:space="preserve"> UE Power Class for uplink CA_n34A-n41A</w:t>
      </w:r>
    </w:p>
    <w:tbl>
      <w:tblPr>
        <w:tblpPr w:leftFromText="180" w:rightFromText="180" w:vertAnchor="text" w:horzAnchor="margin" w:tblpY="21"/>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6"/>
        <w:gridCol w:w="972"/>
        <w:gridCol w:w="1086"/>
        <w:gridCol w:w="972"/>
        <w:gridCol w:w="1086"/>
        <w:gridCol w:w="972"/>
        <w:gridCol w:w="1086"/>
        <w:gridCol w:w="973"/>
        <w:gridCol w:w="1086"/>
      </w:tblGrid>
      <w:tr w:rsidR="00A07510" w:rsidRPr="000D2639" w14:paraId="07F0E629" w14:textId="77777777" w:rsidTr="00A07510">
        <w:trPr>
          <w:trHeight w:val="187"/>
        </w:trPr>
        <w:tc>
          <w:tcPr>
            <w:tcW w:w="1596" w:type="dxa"/>
          </w:tcPr>
          <w:p w14:paraId="1056B3B9" w14:textId="77777777" w:rsidR="00A07510" w:rsidRPr="000D2639" w:rsidRDefault="00A07510" w:rsidP="008536F7">
            <w:pPr>
              <w:pStyle w:val="TAH"/>
            </w:pPr>
            <w:r w:rsidRPr="000D2639">
              <w:t>Uplink CA Configuration</w:t>
            </w:r>
          </w:p>
        </w:tc>
        <w:tc>
          <w:tcPr>
            <w:tcW w:w="972" w:type="dxa"/>
          </w:tcPr>
          <w:p w14:paraId="6939751B" w14:textId="77777777" w:rsidR="00A07510" w:rsidRPr="000D2639" w:rsidRDefault="00A07510" w:rsidP="008536F7">
            <w:pPr>
              <w:pStyle w:val="TAH"/>
            </w:pPr>
            <w:r w:rsidRPr="000D2639">
              <w:t>Class 1 (dBm)</w:t>
            </w:r>
            <w:r w:rsidRPr="000D2639">
              <w:tab/>
            </w:r>
          </w:p>
        </w:tc>
        <w:tc>
          <w:tcPr>
            <w:tcW w:w="1086" w:type="dxa"/>
          </w:tcPr>
          <w:p w14:paraId="5C4E6FCA" w14:textId="77777777" w:rsidR="00A07510" w:rsidRPr="000D2639" w:rsidRDefault="00A07510" w:rsidP="008536F7">
            <w:pPr>
              <w:pStyle w:val="TAH"/>
            </w:pPr>
            <w:r w:rsidRPr="000D2639">
              <w:t>Tolerance (dB)</w:t>
            </w:r>
            <w:r w:rsidRPr="000D2639">
              <w:tab/>
            </w:r>
          </w:p>
        </w:tc>
        <w:tc>
          <w:tcPr>
            <w:tcW w:w="972" w:type="dxa"/>
          </w:tcPr>
          <w:p w14:paraId="48237033" w14:textId="77777777" w:rsidR="00A07510" w:rsidRPr="000D2639" w:rsidRDefault="00A07510" w:rsidP="008536F7">
            <w:pPr>
              <w:pStyle w:val="TAH"/>
            </w:pPr>
            <w:r w:rsidRPr="000D2639">
              <w:t>Class 2 (dBm)</w:t>
            </w:r>
          </w:p>
        </w:tc>
        <w:tc>
          <w:tcPr>
            <w:tcW w:w="1086" w:type="dxa"/>
          </w:tcPr>
          <w:p w14:paraId="129429E0" w14:textId="77777777" w:rsidR="00A07510" w:rsidRPr="000D2639" w:rsidRDefault="00A07510" w:rsidP="008536F7">
            <w:pPr>
              <w:pStyle w:val="TAH"/>
            </w:pPr>
            <w:r w:rsidRPr="000D2639">
              <w:t>Tolerance</w:t>
            </w:r>
          </w:p>
          <w:p w14:paraId="59172594" w14:textId="77777777" w:rsidR="00A07510" w:rsidRPr="000D2639" w:rsidRDefault="00A07510" w:rsidP="008536F7">
            <w:pPr>
              <w:pStyle w:val="TAH"/>
            </w:pPr>
            <w:r w:rsidRPr="000D2639">
              <w:t>(dB)</w:t>
            </w:r>
            <w:r w:rsidRPr="000D2639">
              <w:tab/>
            </w:r>
          </w:p>
        </w:tc>
        <w:tc>
          <w:tcPr>
            <w:tcW w:w="972" w:type="dxa"/>
          </w:tcPr>
          <w:p w14:paraId="6809893D" w14:textId="77777777" w:rsidR="00A07510" w:rsidRPr="000D2639" w:rsidRDefault="00A07510" w:rsidP="008536F7">
            <w:pPr>
              <w:pStyle w:val="TAH"/>
            </w:pPr>
            <w:r w:rsidRPr="000D2639">
              <w:t>Class 3 (dBm)</w:t>
            </w:r>
          </w:p>
        </w:tc>
        <w:tc>
          <w:tcPr>
            <w:tcW w:w="1086" w:type="dxa"/>
          </w:tcPr>
          <w:p w14:paraId="50E2C745" w14:textId="77777777" w:rsidR="00A07510" w:rsidRPr="000D2639" w:rsidRDefault="00A07510" w:rsidP="008536F7">
            <w:pPr>
              <w:pStyle w:val="TAH"/>
            </w:pPr>
            <w:r w:rsidRPr="000D2639">
              <w:t>Tolerance (dB)</w:t>
            </w:r>
            <w:r w:rsidRPr="000D2639">
              <w:tab/>
            </w:r>
          </w:p>
        </w:tc>
        <w:tc>
          <w:tcPr>
            <w:tcW w:w="973" w:type="dxa"/>
          </w:tcPr>
          <w:p w14:paraId="2703814D" w14:textId="77777777" w:rsidR="00A07510" w:rsidRPr="000D2639" w:rsidRDefault="00A07510" w:rsidP="008536F7">
            <w:pPr>
              <w:pStyle w:val="TAH"/>
            </w:pPr>
            <w:r w:rsidRPr="000D2639">
              <w:t>Class 4 (dBm)</w:t>
            </w:r>
          </w:p>
        </w:tc>
        <w:tc>
          <w:tcPr>
            <w:tcW w:w="1086" w:type="dxa"/>
          </w:tcPr>
          <w:p w14:paraId="4C843BA4" w14:textId="77777777" w:rsidR="00A07510" w:rsidRPr="000D2639" w:rsidRDefault="00A07510" w:rsidP="008536F7">
            <w:pPr>
              <w:pStyle w:val="TAH"/>
            </w:pPr>
            <w:r w:rsidRPr="000D2639">
              <w:t>Tolerance (dB)</w:t>
            </w:r>
          </w:p>
        </w:tc>
      </w:tr>
      <w:tr w:rsidR="00A07510" w:rsidRPr="000D2639" w14:paraId="7A6BF6D4" w14:textId="77777777" w:rsidTr="00A07510">
        <w:trPr>
          <w:trHeight w:val="187"/>
        </w:trPr>
        <w:tc>
          <w:tcPr>
            <w:tcW w:w="1596" w:type="dxa"/>
          </w:tcPr>
          <w:p w14:paraId="3FBA75BB" w14:textId="77777777" w:rsidR="00A07510" w:rsidRPr="00A1115A" w:rsidRDefault="00A07510" w:rsidP="00A07510">
            <w:pPr>
              <w:pStyle w:val="TAC"/>
              <w:rPr>
                <w:rFonts w:eastAsia="PMingLiU" w:cs="Arial"/>
                <w:szCs w:val="18"/>
                <w:lang w:eastAsia="zh-TW"/>
              </w:rPr>
            </w:pPr>
            <w:r>
              <w:rPr>
                <w:rFonts w:cs="Arial"/>
                <w:szCs w:val="18"/>
                <w:lang w:eastAsia="zh-CN"/>
              </w:rPr>
              <w:t>CA</w:t>
            </w:r>
            <w:r>
              <w:rPr>
                <w:rFonts w:cs="Arial"/>
                <w:szCs w:val="18"/>
              </w:rPr>
              <w:t>_</w:t>
            </w:r>
            <w:r>
              <w:rPr>
                <w:rFonts w:cs="Arial"/>
                <w:szCs w:val="18"/>
                <w:lang w:val="en-US" w:eastAsia="zh-CN"/>
              </w:rPr>
              <w:t>n</w:t>
            </w:r>
            <w:r>
              <w:rPr>
                <w:rFonts w:cs="Arial" w:hint="eastAsia"/>
                <w:szCs w:val="18"/>
                <w:lang w:val="en-US" w:eastAsia="zh-CN"/>
              </w:rPr>
              <w:t>34</w:t>
            </w:r>
            <w:r>
              <w:rPr>
                <w:rFonts w:cs="Arial"/>
                <w:szCs w:val="18"/>
                <w:lang w:val="sv-SE" w:eastAsia="ja-JP"/>
              </w:rPr>
              <w:t>A-</w:t>
            </w:r>
            <w:r>
              <w:rPr>
                <w:rFonts w:cs="Arial"/>
                <w:szCs w:val="18"/>
                <w:lang w:val="en-US" w:eastAsia="zh-CN"/>
              </w:rPr>
              <w:t>n</w:t>
            </w:r>
            <w:r>
              <w:rPr>
                <w:rFonts w:cs="Arial" w:hint="eastAsia"/>
                <w:szCs w:val="18"/>
                <w:lang w:val="en-US" w:eastAsia="zh-CN"/>
              </w:rPr>
              <w:t>41</w:t>
            </w:r>
            <w:r>
              <w:rPr>
                <w:rFonts w:cs="Arial"/>
                <w:szCs w:val="18"/>
                <w:lang w:val="sv-SE" w:eastAsia="ja-JP"/>
              </w:rPr>
              <w:t>A</w:t>
            </w:r>
          </w:p>
        </w:tc>
        <w:tc>
          <w:tcPr>
            <w:tcW w:w="972" w:type="dxa"/>
          </w:tcPr>
          <w:p w14:paraId="6F4361AB" w14:textId="77777777" w:rsidR="00A07510" w:rsidRPr="00A1115A" w:rsidRDefault="00A07510" w:rsidP="00A07510">
            <w:pPr>
              <w:pStyle w:val="TAC"/>
            </w:pPr>
          </w:p>
        </w:tc>
        <w:tc>
          <w:tcPr>
            <w:tcW w:w="1086" w:type="dxa"/>
          </w:tcPr>
          <w:p w14:paraId="0706DC0E" w14:textId="77777777" w:rsidR="00A07510" w:rsidRPr="00A1115A" w:rsidRDefault="00A07510" w:rsidP="00A07510">
            <w:pPr>
              <w:pStyle w:val="TAC"/>
            </w:pPr>
          </w:p>
        </w:tc>
        <w:tc>
          <w:tcPr>
            <w:tcW w:w="972" w:type="dxa"/>
          </w:tcPr>
          <w:p w14:paraId="2D34AD2D" w14:textId="77777777" w:rsidR="00A07510" w:rsidRPr="00A1115A" w:rsidRDefault="00A07510" w:rsidP="00A07510">
            <w:pPr>
              <w:pStyle w:val="TAC"/>
            </w:pPr>
          </w:p>
        </w:tc>
        <w:tc>
          <w:tcPr>
            <w:tcW w:w="1086" w:type="dxa"/>
          </w:tcPr>
          <w:p w14:paraId="58E451A4" w14:textId="77777777" w:rsidR="00A07510" w:rsidRPr="00A1115A" w:rsidRDefault="00A07510" w:rsidP="00A07510">
            <w:pPr>
              <w:pStyle w:val="TAC"/>
            </w:pPr>
          </w:p>
        </w:tc>
        <w:tc>
          <w:tcPr>
            <w:tcW w:w="972" w:type="dxa"/>
          </w:tcPr>
          <w:p w14:paraId="4A1CE68E" w14:textId="77777777" w:rsidR="00A07510" w:rsidRPr="00A1115A" w:rsidRDefault="00A07510" w:rsidP="00A07510">
            <w:pPr>
              <w:pStyle w:val="TAC"/>
              <w:rPr>
                <w:lang w:val="en-US" w:eastAsia="zh-CN"/>
              </w:rPr>
            </w:pPr>
            <w:r>
              <w:rPr>
                <w:rFonts w:hint="eastAsia"/>
                <w:lang w:val="en-US" w:eastAsia="zh-CN"/>
              </w:rPr>
              <w:t>23</w:t>
            </w:r>
          </w:p>
        </w:tc>
        <w:tc>
          <w:tcPr>
            <w:tcW w:w="1086" w:type="dxa"/>
          </w:tcPr>
          <w:p w14:paraId="51C5B797" w14:textId="77777777" w:rsidR="00A07510" w:rsidRPr="00A1115A" w:rsidRDefault="00A07510" w:rsidP="00A07510">
            <w:pPr>
              <w:pStyle w:val="TAC"/>
              <w:rPr>
                <w:rFonts w:cs="Arial"/>
              </w:rPr>
            </w:pPr>
            <w:r>
              <w:rPr>
                <w:rFonts w:cs="Arial"/>
              </w:rPr>
              <w:t>+2/-3</w:t>
            </w:r>
          </w:p>
        </w:tc>
        <w:tc>
          <w:tcPr>
            <w:tcW w:w="973" w:type="dxa"/>
          </w:tcPr>
          <w:p w14:paraId="29210C2D" w14:textId="77777777" w:rsidR="00A07510" w:rsidRPr="000D2639" w:rsidRDefault="00A07510" w:rsidP="00A07510">
            <w:pPr>
              <w:keepNext/>
              <w:keepLines/>
              <w:overflowPunct/>
              <w:autoSpaceDE/>
              <w:autoSpaceDN/>
              <w:spacing w:after="0"/>
              <w:jc w:val="center"/>
              <w:textAlignment w:val="auto"/>
              <w:rPr>
                <w:rFonts w:ascii="Arial" w:hAnsi="Arial"/>
                <w:sz w:val="18"/>
              </w:rPr>
            </w:pPr>
          </w:p>
        </w:tc>
        <w:tc>
          <w:tcPr>
            <w:tcW w:w="1086" w:type="dxa"/>
          </w:tcPr>
          <w:p w14:paraId="73DCD889" w14:textId="77777777" w:rsidR="00A07510" w:rsidRPr="000D2639" w:rsidRDefault="00A07510" w:rsidP="00A07510">
            <w:pPr>
              <w:keepNext/>
              <w:keepLines/>
              <w:overflowPunct/>
              <w:autoSpaceDE/>
              <w:autoSpaceDN/>
              <w:spacing w:after="0"/>
              <w:jc w:val="center"/>
              <w:textAlignment w:val="auto"/>
              <w:rPr>
                <w:rFonts w:ascii="Arial" w:hAnsi="Arial"/>
                <w:sz w:val="18"/>
              </w:rPr>
            </w:pPr>
          </w:p>
        </w:tc>
      </w:tr>
    </w:tbl>
    <w:p w14:paraId="780B381E" w14:textId="77777777" w:rsidR="00A07510" w:rsidRPr="00A07510" w:rsidRDefault="00A07510" w:rsidP="006349F4"/>
    <w:p w14:paraId="505B639E" w14:textId="77777777" w:rsidR="00C33142" w:rsidRPr="00945F7C" w:rsidRDefault="00C33142" w:rsidP="00C33142">
      <w:pPr>
        <w:pStyle w:val="4"/>
        <w:rPr>
          <w:rFonts w:eastAsiaTheme="minorEastAsia"/>
        </w:rPr>
      </w:pPr>
      <w:bookmarkStart w:id="700" w:name="_Toc167790448"/>
      <w:r>
        <w:rPr>
          <w:rFonts w:eastAsiaTheme="minorEastAsia" w:hint="eastAsia"/>
        </w:rPr>
        <w:t>5</w:t>
      </w:r>
      <w:r>
        <w:rPr>
          <w:rFonts w:eastAsiaTheme="minorEastAsia"/>
        </w:rPr>
        <w:t>.1.1.3</w:t>
      </w:r>
      <w:r>
        <w:rPr>
          <w:rFonts w:eastAsiaTheme="minorEastAsia"/>
        </w:rPr>
        <w:tab/>
      </w:r>
      <w:r>
        <w:t>∆T</w:t>
      </w:r>
      <w:r>
        <w:rPr>
          <w:vertAlign w:val="subscript"/>
        </w:rPr>
        <w:t>IB</w:t>
      </w:r>
      <w:r>
        <w:t xml:space="preserve"> and ∆R</w:t>
      </w:r>
      <w:r>
        <w:rPr>
          <w:vertAlign w:val="subscript"/>
        </w:rPr>
        <w:t>IB</w:t>
      </w:r>
      <w:bookmarkEnd w:id="700"/>
    </w:p>
    <w:p w14:paraId="5D098E32" w14:textId="77777777" w:rsidR="00C33142" w:rsidRDefault="00C33142" w:rsidP="00C33142">
      <w:pPr>
        <w:spacing w:afterLines="50" w:after="120"/>
        <w:ind w:right="-142"/>
      </w:pPr>
      <w:r w:rsidRPr="00A32EE9">
        <w:t>The ΔT</w:t>
      </w:r>
      <w:r w:rsidRPr="00A32EE9">
        <w:rPr>
          <w:bCs/>
          <w:vertAlign w:val="subscript"/>
        </w:rPr>
        <w:t>IB,c</w:t>
      </w:r>
      <w:r w:rsidRPr="00A32EE9">
        <w:t xml:space="preserve"> due to CA_n34-n41 are</w:t>
      </w:r>
      <w:r>
        <w:t xml:space="preserve"> specified in Table 5.1.1.3-1.</w:t>
      </w:r>
    </w:p>
    <w:p w14:paraId="52A10049" w14:textId="77777777" w:rsidR="00C33142" w:rsidRPr="005D739B" w:rsidRDefault="00C33142" w:rsidP="006349F4">
      <w:pPr>
        <w:pStyle w:val="TH"/>
      </w:pPr>
      <w:r w:rsidRPr="005D739B">
        <w:t xml:space="preserve">Table </w:t>
      </w:r>
      <w:r>
        <w:rPr>
          <w:bCs/>
        </w:rPr>
        <w:t>5.1.1.3-1</w:t>
      </w:r>
      <w:r w:rsidRPr="005D739B">
        <w:t>: ΔT</w:t>
      </w:r>
      <w:r w:rsidRPr="005D739B">
        <w:rPr>
          <w:bCs/>
          <w:vertAlign w:val="subscript"/>
        </w:rPr>
        <w:t>IB,c</w:t>
      </w:r>
      <w:r w:rsidRPr="005D739B">
        <w:t xml:space="preserve"> due to CA_n34-n41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2952"/>
        <w:gridCol w:w="2952"/>
      </w:tblGrid>
      <w:tr w:rsidR="00C33142" w14:paraId="7F664A8C" w14:textId="77777777" w:rsidTr="00C33142">
        <w:trPr>
          <w:jc w:val="center"/>
        </w:trPr>
        <w:tc>
          <w:tcPr>
            <w:tcW w:w="2336" w:type="dxa"/>
            <w:tcBorders>
              <w:bottom w:val="single" w:sz="4" w:space="0" w:color="auto"/>
            </w:tcBorders>
          </w:tcPr>
          <w:p w14:paraId="0594CE7C" w14:textId="77777777" w:rsidR="00C33142" w:rsidRDefault="00C33142" w:rsidP="008536F7">
            <w:pPr>
              <w:pStyle w:val="TAH"/>
            </w:pPr>
            <w:r>
              <w:t xml:space="preserve">Inter-band </w:t>
            </w:r>
            <w:r>
              <w:rPr>
                <w:rFonts w:hint="eastAsia"/>
                <w:lang w:eastAsia="zh-CN"/>
              </w:rPr>
              <w:t>CA</w:t>
            </w:r>
            <w:r>
              <w:t xml:space="preserve"> combination</w:t>
            </w:r>
          </w:p>
        </w:tc>
        <w:tc>
          <w:tcPr>
            <w:tcW w:w="2952" w:type="dxa"/>
          </w:tcPr>
          <w:p w14:paraId="38C215FB" w14:textId="77777777" w:rsidR="00C33142" w:rsidRDefault="00C33142" w:rsidP="008536F7">
            <w:pPr>
              <w:pStyle w:val="TAH"/>
            </w:pPr>
            <w:r>
              <w:t>NR Band</w:t>
            </w:r>
          </w:p>
        </w:tc>
        <w:tc>
          <w:tcPr>
            <w:tcW w:w="2952" w:type="dxa"/>
          </w:tcPr>
          <w:p w14:paraId="08D21B19" w14:textId="77777777" w:rsidR="00C33142" w:rsidRDefault="00C33142" w:rsidP="008536F7">
            <w:pPr>
              <w:pStyle w:val="TAH"/>
            </w:pPr>
            <w:r>
              <w:t>ΔT</w:t>
            </w:r>
            <w:r>
              <w:rPr>
                <w:vertAlign w:val="subscript"/>
              </w:rPr>
              <w:t>IB,c</w:t>
            </w:r>
            <w:r>
              <w:t xml:space="preserve"> (dB)</w:t>
            </w:r>
          </w:p>
        </w:tc>
      </w:tr>
      <w:tr w:rsidR="00C33142" w14:paraId="20822582" w14:textId="77777777" w:rsidTr="00C33142">
        <w:trPr>
          <w:jc w:val="center"/>
        </w:trPr>
        <w:tc>
          <w:tcPr>
            <w:tcW w:w="2336" w:type="dxa"/>
            <w:tcBorders>
              <w:bottom w:val="nil"/>
            </w:tcBorders>
            <w:shd w:val="clear" w:color="auto" w:fill="auto"/>
            <w:vAlign w:val="center"/>
          </w:tcPr>
          <w:p w14:paraId="1246CD1B" w14:textId="77777777" w:rsidR="00C33142" w:rsidRDefault="00C33142" w:rsidP="00C33142">
            <w:pPr>
              <w:pStyle w:val="TAC"/>
              <w:spacing w:line="260" w:lineRule="auto"/>
              <w:rPr>
                <w:rFonts w:cs="Arial"/>
                <w:bCs/>
                <w:szCs w:val="18"/>
                <w:lang w:val="en-US"/>
              </w:rPr>
            </w:pPr>
            <w:r>
              <w:rPr>
                <w:lang w:val="en-US"/>
              </w:rPr>
              <w:t>CA_</w:t>
            </w:r>
            <w:r>
              <w:rPr>
                <w:rFonts w:hint="eastAsia"/>
                <w:lang w:val="en-US" w:eastAsia="zh-CN"/>
              </w:rPr>
              <w:t>n</w:t>
            </w:r>
            <w:r>
              <w:rPr>
                <w:lang w:val="en-US"/>
              </w:rPr>
              <w:t>3</w:t>
            </w:r>
            <w:r>
              <w:rPr>
                <w:rFonts w:hint="eastAsia"/>
                <w:lang w:val="en-US" w:eastAsia="zh-CN"/>
              </w:rPr>
              <w:t>4</w:t>
            </w:r>
            <w:r>
              <w:rPr>
                <w:lang w:val="en-US"/>
              </w:rPr>
              <w:t>-</w:t>
            </w:r>
            <w:r>
              <w:rPr>
                <w:rFonts w:hint="eastAsia"/>
                <w:lang w:val="en-US" w:eastAsia="zh-CN"/>
              </w:rPr>
              <w:t>n41</w:t>
            </w:r>
          </w:p>
        </w:tc>
        <w:tc>
          <w:tcPr>
            <w:tcW w:w="2952" w:type="dxa"/>
            <w:vAlign w:val="center"/>
          </w:tcPr>
          <w:p w14:paraId="41373C2E" w14:textId="77777777" w:rsidR="00C33142" w:rsidRDefault="00C33142" w:rsidP="00C33142">
            <w:pPr>
              <w:pStyle w:val="TAC"/>
              <w:spacing w:line="260" w:lineRule="auto"/>
              <w:rPr>
                <w:rFonts w:cs="Arial"/>
                <w:bCs/>
                <w:szCs w:val="18"/>
                <w:lang w:val="en-US"/>
              </w:rPr>
            </w:pPr>
            <w:r>
              <w:rPr>
                <w:rFonts w:hint="eastAsia"/>
                <w:lang w:val="en-US" w:eastAsia="zh-CN"/>
              </w:rPr>
              <w:t>n</w:t>
            </w:r>
            <w:r>
              <w:rPr>
                <w:lang w:val="en-US"/>
              </w:rPr>
              <w:t>3</w:t>
            </w:r>
            <w:r>
              <w:rPr>
                <w:rFonts w:hint="eastAsia"/>
                <w:lang w:val="en-US" w:eastAsia="zh-CN"/>
              </w:rPr>
              <w:t>4</w:t>
            </w:r>
          </w:p>
        </w:tc>
        <w:tc>
          <w:tcPr>
            <w:tcW w:w="2952" w:type="dxa"/>
          </w:tcPr>
          <w:p w14:paraId="7F0C9377" w14:textId="77777777" w:rsidR="00C33142" w:rsidRDefault="00C33142" w:rsidP="00C33142">
            <w:pPr>
              <w:pStyle w:val="TAC"/>
              <w:spacing w:line="260" w:lineRule="auto"/>
              <w:rPr>
                <w:rFonts w:cs="Arial"/>
                <w:bCs/>
                <w:szCs w:val="18"/>
                <w:lang w:val="en-US" w:eastAsia="ja-JP"/>
              </w:rPr>
            </w:pPr>
            <w:r>
              <w:rPr>
                <w:rFonts w:hint="eastAsia"/>
                <w:lang w:val="en-US" w:eastAsia="zh-CN"/>
              </w:rPr>
              <w:t>0.3</w:t>
            </w:r>
          </w:p>
        </w:tc>
      </w:tr>
      <w:tr w:rsidR="00C33142" w14:paraId="55632FAF" w14:textId="77777777" w:rsidTr="00C33142">
        <w:trPr>
          <w:jc w:val="center"/>
        </w:trPr>
        <w:tc>
          <w:tcPr>
            <w:tcW w:w="2336" w:type="dxa"/>
            <w:tcBorders>
              <w:top w:val="nil"/>
              <w:bottom w:val="single" w:sz="4" w:space="0" w:color="auto"/>
            </w:tcBorders>
            <w:shd w:val="clear" w:color="auto" w:fill="auto"/>
            <w:vAlign w:val="center"/>
          </w:tcPr>
          <w:p w14:paraId="3BE5A7A5" w14:textId="77777777" w:rsidR="00C33142" w:rsidRDefault="00C33142" w:rsidP="00C33142">
            <w:pPr>
              <w:pStyle w:val="TAC"/>
              <w:spacing w:line="260" w:lineRule="auto"/>
              <w:rPr>
                <w:rFonts w:cs="Arial"/>
                <w:bCs/>
                <w:szCs w:val="18"/>
                <w:lang w:val="en-US"/>
              </w:rPr>
            </w:pPr>
          </w:p>
        </w:tc>
        <w:tc>
          <w:tcPr>
            <w:tcW w:w="2952" w:type="dxa"/>
            <w:vAlign w:val="center"/>
          </w:tcPr>
          <w:p w14:paraId="745D405A" w14:textId="77777777" w:rsidR="00C33142" w:rsidRDefault="00C33142" w:rsidP="00C33142">
            <w:pPr>
              <w:pStyle w:val="TAC"/>
              <w:spacing w:line="260" w:lineRule="auto"/>
              <w:rPr>
                <w:rFonts w:cs="Arial"/>
                <w:bCs/>
                <w:szCs w:val="18"/>
                <w:lang w:val="en-US"/>
              </w:rPr>
            </w:pPr>
            <w:r>
              <w:rPr>
                <w:rFonts w:hint="eastAsia"/>
                <w:lang w:val="en-US" w:eastAsia="zh-CN"/>
              </w:rPr>
              <w:t>n41</w:t>
            </w:r>
          </w:p>
        </w:tc>
        <w:tc>
          <w:tcPr>
            <w:tcW w:w="2952" w:type="dxa"/>
          </w:tcPr>
          <w:p w14:paraId="387AAD9D" w14:textId="77777777" w:rsidR="00C33142" w:rsidRDefault="00C33142" w:rsidP="00C33142">
            <w:pPr>
              <w:pStyle w:val="TAC"/>
              <w:spacing w:line="260" w:lineRule="auto"/>
              <w:rPr>
                <w:rFonts w:cs="Arial"/>
                <w:bCs/>
                <w:szCs w:val="18"/>
                <w:lang w:val="en-US" w:eastAsia="ja-JP"/>
              </w:rPr>
            </w:pPr>
            <w:r>
              <w:rPr>
                <w:rFonts w:hint="eastAsia"/>
                <w:lang w:val="en-US" w:eastAsia="zh-CN"/>
              </w:rPr>
              <w:t>0.3</w:t>
            </w:r>
          </w:p>
        </w:tc>
      </w:tr>
    </w:tbl>
    <w:p w14:paraId="0C3787B3" w14:textId="77777777" w:rsidR="006349F4" w:rsidRDefault="006349F4" w:rsidP="006349F4"/>
    <w:p w14:paraId="592929A2" w14:textId="6A77AD12" w:rsidR="00C33142" w:rsidRDefault="00C33142" w:rsidP="006349F4">
      <w:r w:rsidRPr="009638F3">
        <w:t>Δ</w:t>
      </w:r>
      <w:r w:rsidRPr="009638F3">
        <w:rPr>
          <w:rFonts w:hint="eastAsia"/>
          <w:lang w:val="en-US"/>
        </w:rPr>
        <w:t>R</w:t>
      </w:r>
      <w:r w:rsidRPr="009638F3">
        <w:rPr>
          <w:vertAlign w:val="subscript"/>
        </w:rPr>
        <w:t xml:space="preserve">IB,c </w:t>
      </w:r>
      <w:r w:rsidRPr="009638F3">
        <w:t>due to CA_n34-n41</w:t>
      </w:r>
      <w:r>
        <w:rPr>
          <w:vertAlign w:val="subscript"/>
        </w:rPr>
        <w:t xml:space="preserve"> </w:t>
      </w:r>
      <w:r w:rsidRPr="009638F3">
        <w:t>is set to zero</w:t>
      </w:r>
      <w:r>
        <w:t>.</w:t>
      </w:r>
    </w:p>
    <w:p w14:paraId="1B2F1C9F" w14:textId="77777777" w:rsidR="00C33142" w:rsidRDefault="00C33142" w:rsidP="006349F4">
      <w:r>
        <w:rPr>
          <w:rFonts w:eastAsiaTheme="minorEastAsia" w:hint="eastAsia"/>
        </w:rPr>
        <w:t>I</w:t>
      </w:r>
      <w:r>
        <w:rPr>
          <w:rFonts w:eastAsiaTheme="minorEastAsia"/>
        </w:rPr>
        <w:t xml:space="preserve">t is noted that </w:t>
      </w:r>
      <w:r w:rsidRPr="00A32EE9">
        <w:t>ΔT</w:t>
      </w:r>
      <w:r w:rsidRPr="00A32EE9">
        <w:rPr>
          <w:bCs/>
          <w:vertAlign w:val="subscript"/>
        </w:rPr>
        <w:t>IB,c</w:t>
      </w:r>
      <w:r w:rsidRPr="00A32EE9">
        <w:t xml:space="preserve"> </w:t>
      </w:r>
      <w:r>
        <w:t xml:space="preserve">and </w:t>
      </w:r>
      <w:r w:rsidRPr="009638F3">
        <w:t>Δ</w:t>
      </w:r>
      <w:r w:rsidRPr="009638F3">
        <w:rPr>
          <w:rFonts w:hint="eastAsia"/>
          <w:lang w:val="en-US"/>
        </w:rPr>
        <w:t>R</w:t>
      </w:r>
      <w:r w:rsidRPr="009638F3">
        <w:rPr>
          <w:vertAlign w:val="subscript"/>
        </w:rPr>
        <w:t>IB,c</w:t>
      </w:r>
      <w:r>
        <w:t xml:space="preserve"> reflect the possible UE architecture to support the CA band combination. </w:t>
      </w:r>
    </w:p>
    <w:p w14:paraId="1AE914FC" w14:textId="77777777" w:rsidR="00A07510" w:rsidRPr="00E91FC1" w:rsidRDefault="00A07510" w:rsidP="00C33142">
      <w:pPr>
        <w:rPr>
          <w:rFonts w:eastAsiaTheme="minorEastAsia"/>
        </w:rPr>
      </w:pPr>
    </w:p>
    <w:p w14:paraId="7969C165" w14:textId="3EA42475" w:rsidR="00C33142" w:rsidRDefault="00C33142" w:rsidP="00C33142">
      <w:pPr>
        <w:pStyle w:val="3"/>
        <w:overflowPunct/>
        <w:autoSpaceDE/>
        <w:autoSpaceDN/>
        <w:adjustRightInd/>
        <w:textAlignment w:val="auto"/>
      </w:pPr>
      <w:bookmarkStart w:id="701" w:name="_Toc167790449"/>
      <w:r>
        <w:t>5.1.2</w:t>
      </w:r>
      <w:r>
        <w:tab/>
        <w:t>MSD analysis for simultaneous Rx/Tx</w:t>
      </w:r>
      <w:bookmarkEnd w:id="701"/>
    </w:p>
    <w:p w14:paraId="79F7C2DF" w14:textId="77777777" w:rsidR="00422F98" w:rsidRDefault="00422F98" w:rsidP="00422F98">
      <w:pPr>
        <w:pStyle w:val="4"/>
        <w:rPr>
          <w:rFonts w:cs="Arial"/>
        </w:rPr>
      </w:pPr>
      <w:bookmarkStart w:id="702" w:name="_Toc167790450"/>
      <w:r>
        <w:t>5.1.2.1</w:t>
      </w:r>
      <w:r>
        <w:tab/>
      </w:r>
      <w:r>
        <w:rPr>
          <w:rFonts w:cs="Arial"/>
        </w:rPr>
        <w:t>Reference UE architecture</w:t>
      </w:r>
      <w:bookmarkEnd w:id="702"/>
    </w:p>
    <w:p w14:paraId="30FBE00C" w14:textId="77777777" w:rsidR="00422F98" w:rsidRDefault="00422F98" w:rsidP="00422F98">
      <w:pPr>
        <w:rPr>
          <w:noProof/>
          <w:lang w:val="en-US" w:eastAsia="zh-CN"/>
        </w:rPr>
      </w:pPr>
      <w:r>
        <w:rPr>
          <w:noProof/>
          <w:lang w:val="en-US" w:eastAsia="zh-CN"/>
        </w:rPr>
        <w:t>The following r</w:t>
      </w:r>
      <w:r w:rsidRPr="00BD5A22">
        <w:rPr>
          <w:noProof/>
          <w:lang w:val="en-US" w:eastAsia="zh-CN"/>
        </w:rPr>
        <w:t>eference UE architecture</w:t>
      </w:r>
      <w:r>
        <w:rPr>
          <w:noProof/>
          <w:lang w:val="en-US" w:eastAsia="zh-CN"/>
        </w:rPr>
        <w:t xml:space="preserve"> for CA_n34A-n41A is considered for simultaneous Rx/Tx operation.</w:t>
      </w:r>
    </w:p>
    <w:p w14:paraId="49CEE9BA" w14:textId="77777777" w:rsidR="00422F98" w:rsidRDefault="00422F98" w:rsidP="00422F98">
      <w:pPr>
        <w:jc w:val="center"/>
        <w:rPr>
          <w:lang w:val="en-US"/>
        </w:rPr>
      </w:pPr>
    </w:p>
    <w:p w14:paraId="21E95558" w14:textId="77777777" w:rsidR="00422F98" w:rsidRPr="000A185C" w:rsidRDefault="00422F98" w:rsidP="00422F98">
      <w:pPr>
        <w:jc w:val="center"/>
        <w:rPr>
          <w:rFonts w:ascii="Arial" w:hAnsi="Arial" w:cs="Arial"/>
          <w:sz w:val="18"/>
          <w:lang w:val="en-US"/>
        </w:rPr>
      </w:pPr>
      <w:r w:rsidRPr="000A185C">
        <w:rPr>
          <w:rFonts w:ascii="Arial" w:hAnsi="Arial" w:cs="Arial"/>
          <w:sz w:val="18"/>
          <w:lang w:val="en-US"/>
        </w:rPr>
        <w:t>Figure 5.</w:t>
      </w:r>
      <w:r>
        <w:rPr>
          <w:rFonts w:ascii="Arial" w:hAnsi="Arial" w:cs="Arial"/>
          <w:sz w:val="18"/>
          <w:lang w:val="en-US"/>
        </w:rPr>
        <w:t>1</w:t>
      </w:r>
      <w:r w:rsidRPr="000A185C">
        <w:rPr>
          <w:rFonts w:ascii="Arial" w:hAnsi="Arial" w:cs="Arial"/>
          <w:sz w:val="18"/>
          <w:lang w:val="en-US"/>
        </w:rPr>
        <w:t>.2</w:t>
      </w:r>
      <w:r>
        <w:rPr>
          <w:rFonts w:ascii="Arial" w:hAnsi="Arial" w:cs="Arial"/>
          <w:sz w:val="18"/>
          <w:lang w:val="en-US"/>
        </w:rPr>
        <w:t>.1</w:t>
      </w:r>
      <w:r w:rsidRPr="000A185C">
        <w:rPr>
          <w:rFonts w:ascii="Arial" w:eastAsia="宋体" w:hAnsi="Arial" w:cs="Arial"/>
          <w:sz w:val="18"/>
          <w:lang w:val="en-US" w:eastAsia="zh-CN"/>
        </w:rPr>
        <w:t>-</w:t>
      </w:r>
      <w:r w:rsidRPr="000A185C">
        <w:rPr>
          <w:rFonts w:ascii="Arial" w:hAnsi="Arial" w:cs="Arial"/>
          <w:sz w:val="18"/>
          <w:lang w:val="en-US"/>
        </w:rPr>
        <w:t>1: Reference UE architecture for CA_n</w:t>
      </w:r>
      <w:r>
        <w:rPr>
          <w:rFonts w:ascii="Arial" w:hAnsi="Arial" w:cs="Arial"/>
          <w:sz w:val="18"/>
          <w:lang w:val="en-US"/>
        </w:rPr>
        <w:t>34</w:t>
      </w:r>
      <w:r w:rsidRPr="000A185C">
        <w:rPr>
          <w:rFonts w:ascii="Arial" w:hAnsi="Arial" w:cs="Arial"/>
          <w:sz w:val="18"/>
          <w:lang w:val="en-US"/>
        </w:rPr>
        <w:t>-n4</w:t>
      </w:r>
      <w:r>
        <w:rPr>
          <w:rFonts w:ascii="Arial" w:hAnsi="Arial" w:cs="Arial"/>
          <w:sz w:val="18"/>
          <w:lang w:val="en-US"/>
        </w:rPr>
        <w:t>1</w:t>
      </w:r>
    </w:p>
    <w:p w14:paraId="0F7BE378" w14:textId="77777777" w:rsidR="00422F98" w:rsidRDefault="00422F98" w:rsidP="00422F98">
      <w:pPr>
        <w:pStyle w:val="4"/>
        <w:rPr>
          <w:rFonts w:cs="Arial"/>
        </w:rPr>
      </w:pPr>
      <w:bookmarkStart w:id="703" w:name="_Toc167790451"/>
      <w:r>
        <w:t>5.1.2.2</w:t>
      </w:r>
      <w:r>
        <w:tab/>
      </w:r>
      <w:r w:rsidRPr="001118B7">
        <w:rPr>
          <w:rFonts w:cs="Arial"/>
        </w:rPr>
        <w:t>RF component assumptions</w:t>
      </w:r>
      <w:bookmarkEnd w:id="703"/>
    </w:p>
    <w:p w14:paraId="1ED2258C" w14:textId="77777777" w:rsidR="00422F98" w:rsidRPr="00D36EB6" w:rsidRDefault="00422F98" w:rsidP="00422F98">
      <w:pPr>
        <w:rPr>
          <w:lang w:val="en-US"/>
        </w:rPr>
      </w:pPr>
      <w:r>
        <w:rPr>
          <w:rFonts w:hint="eastAsia"/>
          <w:lang w:val="en-US"/>
        </w:rPr>
        <w:t>T</w:t>
      </w:r>
      <w:r>
        <w:rPr>
          <w:lang w:val="en-US"/>
        </w:rPr>
        <w:t>ypical duplexer performance of n41 is shown in the figure below:</w:t>
      </w:r>
    </w:p>
    <w:p w14:paraId="7EF7331D" w14:textId="6E570580" w:rsidR="00422F98" w:rsidRDefault="00422F98" w:rsidP="00422F98">
      <w:pPr>
        <w:snapToGrid w:val="0"/>
        <w:spacing w:after="60"/>
        <w:jc w:val="center"/>
        <w:rPr>
          <w:noProof/>
          <w:lang w:val="en-US"/>
        </w:rPr>
      </w:pPr>
      <w:r w:rsidRPr="00082DF4">
        <w:rPr>
          <w:noProof/>
          <w:lang w:val="en-US" w:eastAsia="zh-CN"/>
        </w:rPr>
        <w:drawing>
          <wp:inline distT="0" distB="0" distL="0" distR="0" wp14:anchorId="37DE0BB8" wp14:editId="3E0C152F">
            <wp:extent cx="4715510" cy="2845435"/>
            <wp:effectExtent l="0" t="0" r="889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715510" cy="2845435"/>
                    </a:xfrm>
                    <a:prstGeom prst="rect">
                      <a:avLst/>
                    </a:prstGeom>
                    <a:noFill/>
                    <a:ln>
                      <a:noFill/>
                    </a:ln>
                  </pic:spPr>
                </pic:pic>
              </a:graphicData>
            </a:graphic>
          </wp:inline>
        </w:drawing>
      </w:r>
      <w:r w:rsidRPr="007E6890">
        <w:rPr>
          <w:noProof/>
          <w:lang w:val="en-US"/>
        </w:rPr>
        <w:t xml:space="preserve"> </w:t>
      </w:r>
    </w:p>
    <w:p w14:paraId="6C70D5C5" w14:textId="77777777" w:rsidR="00422F98" w:rsidRPr="000C1560" w:rsidRDefault="00422F98" w:rsidP="00422F98">
      <w:pPr>
        <w:jc w:val="center"/>
        <w:rPr>
          <w:rFonts w:eastAsia="宋体"/>
          <w:sz w:val="18"/>
          <w:lang w:eastAsia="zh-CN"/>
        </w:rPr>
      </w:pPr>
      <w:bookmarkStart w:id="704" w:name="OLE_LINK4"/>
      <w:r w:rsidRPr="000C1560">
        <w:rPr>
          <w:rFonts w:ascii="Arial" w:hAnsi="Arial" w:cs="Arial"/>
          <w:sz w:val="18"/>
          <w:lang w:val="en-US"/>
        </w:rPr>
        <w:t>Figure 5.</w:t>
      </w:r>
      <w:r>
        <w:rPr>
          <w:rFonts w:ascii="Arial" w:hAnsi="Arial" w:cs="Arial"/>
          <w:sz w:val="18"/>
          <w:lang w:val="en-US"/>
        </w:rPr>
        <w:t>1</w:t>
      </w:r>
      <w:r w:rsidRPr="000C1560">
        <w:rPr>
          <w:rFonts w:ascii="Arial" w:hAnsi="Arial" w:cs="Arial"/>
          <w:sz w:val="18"/>
          <w:lang w:val="en-US"/>
        </w:rPr>
        <w:t>.2.2-1: Example duplexer performance of band n</w:t>
      </w:r>
      <w:bookmarkEnd w:id="704"/>
      <w:r w:rsidRPr="000C1560">
        <w:rPr>
          <w:rFonts w:ascii="Arial" w:hAnsi="Arial" w:cs="Arial"/>
          <w:sz w:val="18"/>
          <w:lang w:val="en-US"/>
        </w:rPr>
        <w:t>41</w:t>
      </w:r>
    </w:p>
    <w:p w14:paraId="3FC5D8AF" w14:textId="77777777" w:rsidR="00422F98" w:rsidRDefault="00422F98" w:rsidP="00422F98">
      <w:pPr>
        <w:rPr>
          <w:lang w:val="en-US"/>
        </w:rPr>
      </w:pPr>
      <w:r w:rsidRPr="00BF4632">
        <w:rPr>
          <w:lang w:val="en-US"/>
        </w:rPr>
        <w:t xml:space="preserve">According to the available data from vendors, band n41 Rx/Tx filter rejection at n34 is around 27dB. </w:t>
      </w:r>
      <w:r>
        <w:rPr>
          <w:lang w:val="en-US"/>
        </w:rPr>
        <w:t xml:space="preserve"> </w:t>
      </w:r>
    </w:p>
    <w:p w14:paraId="24167DA1" w14:textId="6DD45F31" w:rsidR="00422F98" w:rsidRDefault="00422F98" w:rsidP="00422F98">
      <w:pPr>
        <w:snapToGrid w:val="0"/>
        <w:spacing w:after="60"/>
        <w:jc w:val="center"/>
        <w:rPr>
          <w:lang w:val="en-US"/>
        </w:rPr>
      </w:pPr>
      <w:r w:rsidRPr="00BF4632">
        <w:rPr>
          <w:rFonts w:eastAsia="宋体"/>
          <w:noProof/>
          <w:lang w:val="en-US" w:eastAsia="zh-CN"/>
        </w:rPr>
        <w:drawing>
          <wp:inline distT="0" distB="0" distL="0" distR="0" wp14:anchorId="5C746FF4" wp14:editId="53C169FE">
            <wp:extent cx="4803775" cy="253873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803775" cy="2538730"/>
                    </a:xfrm>
                    <a:prstGeom prst="rect">
                      <a:avLst/>
                    </a:prstGeom>
                    <a:noFill/>
                    <a:ln>
                      <a:noFill/>
                    </a:ln>
                  </pic:spPr>
                </pic:pic>
              </a:graphicData>
            </a:graphic>
          </wp:inline>
        </w:drawing>
      </w:r>
    </w:p>
    <w:p w14:paraId="0DDE4AFB" w14:textId="77777777" w:rsidR="00422F98" w:rsidRPr="000C1560" w:rsidRDefault="00422F98" w:rsidP="00422F98">
      <w:pPr>
        <w:jc w:val="center"/>
        <w:rPr>
          <w:sz w:val="18"/>
          <w:lang w:val="en-US"/>
        </w:rPr>
      </w:pPr>
      <w:bookmarkStart w:id="705" w:name="OLE_LINK5"/>
      <w:r w:rsidRPr="000C1560">
        <w:rPr>
          <w:rFonts w:ascii="Arial" w:hAnsi="Arial" w:cs="Arial"/>
          <w:sz w:val="18"/>
          <w:lang w:val="en-US"/>
        </w:rPr>
        <w:t>Figure 5.</w:t>
      </w:r>
      <w:r>
        <w:rPr>
          <w:rFonts w:ascii="Arial" w:hAnsi="Arial" w:cs="Arial"/>
          <w:sz w:val="18"/>
          <w:lang w:val="en-US"/>
        </w:rPr>
        <w:t>1</w:t>
      </w:r>
      <w:r w:rsidRPr="000C1560">
        <w:rPr>
          <w:rFonts w:ascii="Arial" w:hAnsi="Arial" w:cs="Arial"/>
          <w:sz w:val="18"/>
          <w:lang w:val="en-US"/>
        </w:rPr>
        <w:t>.2.2-2: Example filter performance of band n</w:t>
      </w:r>
      <w:bookmarkEnd w:id="705"/>
      <w:r>
        <w:rPr>
          <w:rFonts w:ascii="Arial" w:hAnsi="Arial" w:cs="Arial"/>
          <w:sz w:val="18"/>
          <w:lang w:val="en-US"/>
        </w:rPr>
        <w:t>34</w:t>
      </w:r>
    </w:p>
    <w:p w14:paraId="23EF2938" w14:textId="77777777" w:rsidR="00422F98" w:rsidRDefault="00422F98" w:rsidP="00422F98">
      <w:pPr>
        <w:jc w:val="both"/>
        <w:rPr>
          <w:lang w:val="en-US"/>
        </w:rPr>
      </w:pPr>
      <w:r w:rsidRPr="00BF4632">
        <w:rPr>
          <w:lang w:val="en-US"/>
        </w:rPr>
        <w:t>In the analysis, we adopt value of 28dB for the band n34 Rx/Tx filter rejection at n41</w:t>
      </w:r>
      <w:r>
        <w:rPr>
          <w:lang w:val="en-US"/>
        </w:rPr>
        <w:t>.</w:t>
      </w:r>
    </w:p>
    <w:p w14:paraId="290D1F5D" w14:textId="77777777" w:rsidR="00422F98" w:rsidRPr="00BA40A5" w:rsidRDefault="00422F98" w:rsidP="00422F98">
      <w:pPr>
        <w:jc w:val="both"/>
      </w:pPr>
    </w:p>
    <w:p w14:paraId="7778FA57" w14:textId="77777777" w:rsidR="00422F98" w:rsidRPr="000C1560" w:rsidRDefault="00422F98" w:rsidP="00422F98">
      <w:pPr>
        <w:spacing w:after="120"/>
        <w:jc w:val="center"/>
        <w:rPr>
          <w:rFonts w:ascii="Arial" w:hAnsi="Arial" w:cs="Arial"/>
          <w:sz w:val="18"/>
          <w:szCs w:val="18"/>
          <w:lang w:val="en-US"/>
        </w:rPr>
      </w:pPr>
      <w:r w:rsidRPr="000C1560">
        <w:rPr>
          <w:rFonts w:ascii="Arial" w:hAnsi="Arial" w:cs="Arial"/>
          <w:sz w:val="18"/>
          <w:szCs w:val="18"/>
          <w:lang w:val="en-US"/>
        </w:rPr>
        <w:t>Table 5.</w:t>
      </w:r>
      <w:r>
        <w:rPr>
          <w:rFonts w:ascii="Arial" w:hAnsi="Arial" w:cs="Arial"/>
          <w:sz w:val="18"/>
          <w:szCs w:val="18"/>
          <w:lang w:val="en-US"/>
        </w:rPr>
        <w:t>1</w:t>
      </w:r>
      <w:r w:rsidRPr="000C1560">
        <w:rPr>
          <w:rFonts w:ascii="Arial" w:hAnsi="Arial" w:cs="Arial"/>
          <w:sz w:val="18"/>
          <w:szCs w:val="18"/>
          <w:lang w:val="en-US"/>
        </w:rPr>
        <w:t>.2.2-1: Assumptions on MSD analysis for CA_n</w:t>
      </w:r>
      <w:r>
        <w:rPr>
          <w:rFonts w:ascii="Arial" w:hAnsi="Arial" w:cs="Arial"/>
          <w:sz w:val="18"/>
          <w:szCs w:val="18"/>
          <w:lang w:val="en-US"/>
        </w:rPr>
        <w:t>34</w:t>
      </w:r>
      <w:r w:rsidRPr="000C1560">
        <w:rPr>
          <w:rFonts w:ascii="Arial" w:hAnsi="Arial" w:cs="Arial"/>
          <w:sz w:val="18"/>
          <w:szCs w:val="18"/>
          <w:lang w:val="en-US"/>
        </w:rPr>
        <w:t>-n41</w:t>
      </w:r>
    </w:p>
    <w:tbl>
      <w:tblPr>
        <w:tblW w:w="7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52"/>
        <w:gridCol w:w="2409"/>
      </w:tblGrid>
      <w:tr w:rsidR="00422F98" w:rsidRPr="00EC0EAA" w14:paraId="0090C912" w14:textId="77777777" w:rsidTr="00422F98">
        <w:trPr>
          <w:trHeight w:val="213"/>
          <w:jc w:val="center"/>
        </w:trPr>
        <w:tc>
          <w:tcPr>
            <w:tcW w:w="4952" w:type="dxa"/>
            <w:shd w:val="clear" w:color="auto" w:fill="auto"/>
            <w:vAlign w:val="center"/>
            <w:hideMark/>
          </w:tcPr>
          <w:p w14:paraId="7728C759" w14:textId="77777777" w:rsidR="00422F98" w:rsidRPr="00EC0EAA" w:rsidRDefault="00422F98" w:rsidP="00422F98">
            <w:pPr>
              <w:overflowPunct/>
              <w:autoSpaceDE/>
              <w:autoSpaceDN/>
              <w:adjustRightInd/>
              <w:spacing w:after="0"/>
              <w:jc w:val="center"/>
              <w:textAlignment w:val="auto"/>
              <w:rPr>
                <w:rFonts w:ascii="Arial" w:hAnsi="Arial" w:cs="Arial"/>
                <w:color w:val="000000"/>
                <w:sz w:val="18"/>
                <w:szCs w:val="21"/>
                <w:lang w:val="en-US"/>
              </w:rPr>
            </w:pPr>
            <w:r w:rsidRPr="00EC0EAA">
              <w:rPr>
                <w:rFonts w:ascii="Arial" w:hAnsi="Arial" w:cs="Arial"/>
                <w:color w:val="000000"/>
                <w:sz w:val="18"/>
                <w:szCs w:val="21"/>
                <w:lang w:val="en-US"/>
              </w:rPr>
              <w:lastRenderedPageBreak/>
              <w:t>PA</w:t>
            </w:r>
            <w:r>
              <w:rPr>
                <w:rFonts w:ascii="Arial" w:hAnsi="Arial" w:cs="Arial"/>
                <w:color w:val="000000"/>
                <w:sz w:val="18"/>
                <w:szCs w:val="21"/>
                <w:lang w:val="en-US"/>
              </w:rPr>
              <w:t xml:space="preserve"> far end</w:t>
            </w:r>
            <w:r w:rsidRPr="00EC0EAA">
              <w:rPr>
                <w:rFonts w:ascii="Arial" w:hAnsi="Arial" w:cs="Arial"/>
                <w:color w:val="000000"/>
                <w:sz w:val="18"/>
                <w:szCs w:val="21"/>
                <w:lang w:val="en-US"/>
              </w:rPr>
              <w:t xml:space="preserve"> noise</w:t>
            </w:r>
            <w:r>
              <w:rPr>
                <w:rFonts w:ascii="Arial" w:hAnsi="Arial" w:cs="Arial"/>
                <w:color w:val="000000"/>
                <w:sz w:val="18"/>
                <w:szCs w:val="21"/>
                <w:lang w:val="en-US"/>
              </w:rPr>
              <w:t xml:space="preserve"> floor</w:t>
            </w:r>
            <w:r w:rsidRPr="00EC0EAA">
              <w:rPr>
                <w:rFonts w:ascii="Arial" w:hAnsi="Arial" w:cs="Arial"/>
                <w:color w:val="000000"/>
                <w:sz w:val="18"/>
                <w:szCs w:val="21"/>
                <w:lang w:val="en-US"/>
              </w:rPr>
              <w:t xml:space="preserve"> (dBm/Hz)</w:t>
            </w:r>
          </w:p>
        </w:tc>
        <w:tc>
          <w:tcPr>
            <w:tcW w:w="2409" w:type="dxa"/>
            <w:shd w:val="clear" w:color="auto" w:fill="auto"/>
            <w:vAlign w:val="center"/>
            <w:hideMark/>
          </w:tcPr>
          <w:p w14:paraId="7274A953" w14:textId="77777777" w:rsidR="00422F98" w:rsidRPr="00EC0EAA" w:rsidRDefault="00422F98" w:rsidP="00422F98">
            <w:pPr>
              <w:overflowPunct/>
              <w:autoSpaceDE/>
              <w:autoSpaceDN/>
              <w:adjustRightInd/>
              <w:spacing w:after="0"/>
              <w:jc w:val="center"/>
              <w:textAlignment w:val="auto"/>
              <w:rPr>
                <w:rFonts w:ascii="Arial" w:hAnsi="Arial" w:cs="Arial"/>
                <w:sz w:val="18"/>
                <w:szCs w:val="21"/>
                <w:lang w:val="en-US"/>
              </w:rPr>
            </w:pPr>
            <w:r w:rsidRPr="00EC0EAA">
              <w:rPr>
                <w:rFonts w:ascii="Arial" w:hAnsi="Arial" w:cs="Arial"/>
                <w:sz w:val="18"/>
                <w:szCs w:val="21"/>
                <w:lang w:val="en-US"/>
              </w:rPr>
              <w:t>-13</w:t>
            </w:r>
            <w:r>
              <w:rPr>
                <w:rFonts w:ascii="Arial" w:hAnsi="Arial" w:cs="Arial"/>
                <w:sz w:val="18"/>
                <w:szCs w:val="21"/>
                <w:lang w:val="en-US"/>
              </w:rPr>
              <w:t>0</w:t>
            </w:r>
          </w:p>
        </w:tc>
      </w:tr>
      <w:tr w:rsidR="00422F98" w:rsidRPr="00EC0EAA" w14:paraId="6F14927A" w14:textId="77777777" w:rsidTr="00422F98">
        <w:trPr>
          <w:trHeight w:val="227"/>
          <w:jc w:val="center"/>
        </w:trPr>
        <w:tc>
          <w:tcPr>
            <w:tcW w:w="4952" w:type="dxa"/>
            <w:shd w:val="clear" w:color="auto" w:fill="auto"/>
            <w:vAlign w:val="center"/>
            <w:hideMark/>
          </w:tcPr>
          <w:p w14:paraId="4D7E6B04" w14:textId="77777777" w:rsidR="00422F98" w:rsidRPr="00EC0EAA" w:rsidRDefault="00422F98" w:rsidP="00422F98">
            <w:pPr>
              <w:overflowPunct/>
              <w:autoSpaceDE/>
              <w:autoSpaceDN/>
              <w:adjustRightInd/>
              <w:spacing w:after="0"/>
              <w:jc w:val="center"/>
              <w:textAlignment w:val="auto"/>
              <w:rPr>
                <w:rFonts w:ascii="Arial" w:hAnsi="Arial" w:cs="Arial"/>
                <w:color w:val="000000"/>
                <w:sz w:val="18"/>
                <w:szCs w:val="21"/>
                <w:lang w:val="en-US"/>
              </w:rPr>
            </w:pPr>
            <w:r w:rsidRPr="00EC0EAA">
              <w:rPr>
                <w:rFonts w:ascii="Arial" w:hAnsi="Arial" w:cs="Arial"/>
                <w:color w:val="000000"/>
                <w:sz w:val="18"/>
                <w:szCs w:val="21"/>
                <w:lang w:val="en-US"/>
              </w:rPr>
              <w:t>Transceiver noise floor at PA output (dBm/Hz)</w:t>
            </w:r>
          </w:p>
        </w:tc>
        <w:tc>
          <w:tcPr>
            <w:tcW w:w="2409" w:type="dxa"/>
            <w:shd w:val="clear" w:color="auto" w:fill="auto"/>
            <w:vAlign w:val="center"/>
            <w:hideMark/>
          </w:tcPr>
          <w:p w14:paraId="05DC4A21" w14:textId="77777777" w:rsidR="00422F98" w:rsidRPr="00EC0EAA" w:rsidRDefault="00422F98" w:rsidP="00422F98">
            <w:pPr>
              <w:overflowPunct/>
              <w:autoSpaceDE/>
              <w:autoSpaceDN/>
              <w:adjustRightInd/>
              <w:spacing w:after="0"/>
              <w:jc w:val="center"/>
              <w:textAlignment w:val="auto"/>
              <w:rPr>
                <w:rFonts w:ascii="Arial" w:hAnsi="Arial" w:cs="Arial"/>
                <w:sz w:val="18"/>
                <w:szCs w:val="21"/>
                <w:lang w:val="en-US"/>
              </w:rPr>
            </w:pPr>
            <w:r w:rsidRPr="00EC0EAA">
              <w:rPr>
                <w:rFonts w:ascii="Arial" w:hAnsi="Arial" w:cs="Arial"/>
                <w:sz w:val="18"/>
                <w:szCs w:val="21"/>
                <w:lang w:val="en-US"/>
              </w:rPr>
              <w:t>-132</w:t>
            </w:r>
          </w:p>
        </w:tc>
      </w:tr>
      <w:tr w:rsidR="00422F98" w:rsidRPr="00EC0EAA" w14:paraId="2B52C69B" w14:textId="77777777" w:rsidTr="00422F98">
        <w:trPr>
          <w:trHeight w:val="79"/>
          <w:jc w:val="center"/>
        </w:trPr>
        <w:tc>
          <w:tcPr>
            <w:tcW w:w="4952" w:type="dxa"/>
            <w:shd w:val="clear" w:color="auto" w:fill="auto"/>
            <w:vAlign w:val="center"/>
          </w:tcPr>
          <w:p w14:paraId="03443EE5" w14:textId="77777777" w:rsidR="00422F98" w:rsidRPr="00220525" w:rsidRDefault="00422F98" w:rsidP="00422F98">
            <w:pPr>
              <w:overflowPunct/>
              <w:autoSpaceDE/>
              <w:autoSpaceDN/>
              <w:adjustRightInd/>
              <w:spacing w:after="0"/>
              <w:jc w:val="center"/>
              <w:textAlignment w:val="auto"/>
              <w:rPr>
                <w:rFonts w:ascii="Arial" w:eastAsia="宋体" w:hAnsi="Arial" w:cs="Arial"/>
                <w:color w:val="000000"/>
                <w:sz w:val="18"/>
                <w:szCs w:val="21"/>
                <w:lang w:val="en-US"/>
              </w:rPr>
            </w:pPr>
            <w:r w:rsidRPr="00EC0EAA">
              <w:rPr>
                <w:rFonts w:ascii="Arial" w:hAnsi="Arial" w:cs="Arial"/>
                <w:color w:val="000000"/>
                <w:sz w:val="18"/>
                <w:szCs w:val="21"/>
                <w:lang w:val="en-US"/>
              </w:rPr>
              <w:t>PA output power at antenna port (dBm)</w:t>
            </w:r>
          </w:p>
        </w:tc>
        <w:tc>
          <w:tcPr>
            <w:tcW w:w="2409" w:type="dxa"/>
            <w:shd w:val="clear" w:color="auto" w:fill="auto"/>
            <w:vAlign w:val="center"/>
          </w:tcPr>
          <w:p w14:paraId="6C2D924F" w14:textId="77777777" w:rsidR="00422F98" w:rsidRPr="00940E81" w:rsidRDefault="00422F98" w:rsidP="00422F98">
            <w:pPr>
              <w:overflowPunct/>
              <w:autoSpaceDE/>
              <w:autoSpaceDN/>
              <w:adjustRightInd/>
              <w:spacing w:after="0"/>
              <w:jc w:val="center"/>
              <w:textAlignment w:val="auto"/>
              <w:rPr>
                <w:rFonts w:ascii="Arial" w:eastAsia="宋体" w:hAnsi="Arial" w:cs="Arial"/>
                <w:sz w:val="18"/>
                <w:szCs w:val="21"/>
                <w:lang w:val="en-US"/>
              </w:rPr>
            </w:pPr>
            <w:r w:rsidRPr="00940E81">
              <w:rPr>
                <w:rFonts w:ascii="Arial" w:hAnsi="Arial" w:cs="Arial"/>
                <w:sz w:val="18"/>
                <w:szCs w:val="21"/>
                <w:lang w:val="en-US"/>
              </w:rPr>
              <w:t>23</w:t>
            </w:r>
          </w:p>
        </w:tc>
      </w:tr>
      <w:tr w:rsidR="00422F98" w:rsidRPr="00EC0EAA" w14:paraId="47FA8744" w14:textId="77777777" w:rsidTr="00422F98">
        <w:trPr>
          <w:trHeight w:val="79"/>
          <w:jc w:val="center"/>
        </w:trPr>
        <w:tc>
          <w:tcPr>
            <w:tcW w:w="4952" w:type="dxa"/>
            <w:shd w:val="clear" w:color="auto" w:fill="auto"/>
            <w:vAlign w:val="center"/>
          </w:tcPr>
          <w:p w14:paraId="2199F410" w14:textId="77777777" w:rsidR="00422F98" w:rsidRPr="00220525" w:rsidRDefault="00422F98" w:rsidP="00422F98">
            <w:pPr>
              <w:overflowPunct/>
              <w:autoSpaceDE/>
              <w:autoSpaceDN/>
              <w:adjustRightInd/>
              <w:spacing w:after="0"/>
              <w:jc w:val="center"/>
              <w:textAlignment w:val="auto"/>
              <w:rPr>
                <w:rFonts w:ascii="Arial" w:eastAsia="宋体" w:hAnsi="Arial" w:cs="Arial"/>
                <w:color w:val="000000"/>
                <w:sz w:val="18"/>
                <w:szCs w:val="21"/>
                <w:lang w:val="en-US"/>
              </w:rPr>
            </w:pPr>
            <w:r w:rsidRPr="003718E2">
              <w:rPr>
                <w:rFonts w:ascii="Arial" w:hAnsi="Arial" w:cs="Arial"/>
                <w:color w:val="000000"/>
                <w:sz w:val="18"/>
                <w:szCs w:val="21"/>
                <w:lang w:val="en-US"/>
              </w:rPr>
              <w:t>n</w:t>
            </w:r>
            <w:r>
              <w:rPr>
                <w:rFonts w:ascii="Arial" w:hAnsi="Arial" w:cs="Arial"/>
                <w:color w:val="000000"/>
                <w:sz w:val="18"/>
                <w:szCs w:val="21"/>
                <w:lang w:val="en-US"/>
              </w:rPr>
              <w:t>41</w:t>
            </w:r>
            <w:r w:rsidRPr="003718E2">
              <w:rPr>
                <w:rFonts w:ascii="Arial" w:hAnsi="Arial" w:cs="Arial"/>
                <w:color w:val="000000"/>
                <w:sz w:val="18"/>
                <w:szCs w:val="21"/>
                <w:lang w:val="en-US"/>
              </w:rPr>
              <w:t xml:space="preserve"> Rx filter rejection at n</w:t>
            </w:r>
            <w:r>
              <w:rPr>
                <w:rFonts w:ascii="Arial" w:hAnsi="Arial" w:cs="Arial"/>
                <w:color w:val="000000"/>
                <w:sz w:val="18"/>
                <w:szCs w:val="21"/>
                <w:lang w:val="en-US"/>
              </w:rPr>
              <w:t>3</w:t>
            </w:r>
            <w:r w:rsidRPr="003718E2">
              <w:rPr>
                <w:rFonts w:ascii="Arial" w:hAnsi="Arial" w:cs="Arial"/>
                <w:color w:val="000000"/>
                <w:sz w:val="18"/>
                <w:szCs w:val="21"/>
                <w:lang w:val="en-US"/>
              </w:rPr>
              <w:t xml:space="preserve">4 Tx </w:t>
            </w:r>
            <w:r>
              <w:rPr>
                <w:rFonts w:ascii="Arial" w:hAnsi="Arial" w:cs="Arial"/>
                <w:color w:val="000000"/>
                <w:sz w:val="18"/>
                <w:szCs w:val="21"/>
                <w:lang w:val="en-US"/>
              </w:rPr>
              <w:t>(</w:t>
            </w:r>
            <w:r>
              <w:rPr>
                <w:rFonts w:ascii="Arial" w:hAnsi="Arial" w:cs="Arial" w:hint="eastAsia"/>
                <w:color w:val="000000"/>
                <w:sz w:val="18"/>
                <w:szCs w:val="21"/>
                <w:lang w:val="en-US"/>
              </w:rPr>
              <w:t>dB</w:t>
            </w:r>
            <w:r>
              <w:rPr>
                <w:rFonts w:ascii="Arial" w:hAnsi="Arial" w:cs="Arial"/>
                <w:color w:val="000000"/>
                <w:sz w:val="18"/>
                <w:szCs w:val="21"/>
                <w:lang w:val="en-US"/>
              </w:rPr>
              <w:t>)</w:t>
            </w:r>
          </w:p>
        </w:tc>
        <w:tc>
          <w:tcPr>
            <w:tcW w:w="2409" w:type="dxa"/>
            <w:shd w:val="clear" w:color="auto" w:fill="auto"/>
            <w:vAlign w:val="center"/>
          </w:tcPr>
          <w:p w14:paraId="2A34D5CB" w14:textId="77777777" w:rsidR="00422F98" w:rsidRPr="00940E81" w:rsidRDefault="00422F98" w:rsidP="00422F98">
            <w:pPr>
              <w:overflowPunct/>
              <w:autoSpaceDE/>
              <w:autoSpaceDN/>
              <w:adjustRightInd/>
              <w:spacing w:after="0"/>
              <w:jc w:val="center"/>
              <w:textAlignment w:val="auto"/>
              <w:rPr>
                <w:rFonts w:ascii="Arial" w:eastAsia="宋体" w:hAnsi="Arial" w:cs="Arial"/>
                <w:sz w:val="18"/>
                <w:szCs w:val="21"/>
                <w:lang w:val="en-US"/>
              </w:rPr>
            </w:pPr>
            <w:r w:rsidRPr="00940E81">
              <w:rPr>
                <w:rFonts w:ascii="Arial" w:eastAsia="宋体" w:hAnsi="Arial" w:cs="Arial"/>
                <w:sz w:val="18"/>
                <w:szCs w:val="21"/>
                <w:lang w:val="en-US"/>
              </w:rPr>
              <w:t>27</w:t>
            </w:r>
          </w:p>
        </w:tc>
      </w:tr>
      <w:tr w:rsidR="00422F98" w:rsidRPr="00EC0EAA" w14:paraId="033EB7DA" w14:textId="77777777" w:rsidTr="00422F98">
        <w:trPr>
          <w:trHeight w:val="154"/>
          <w:jc w:val="center"/>
        </w:trPr>
        <w:tc>
          <w:tcPr>
            <w:tcW w:w="4952" w:type="dxa"/>
            <w:shd w:val="clear" w:color="auto" w:fill="auto"/>
            <w:vAlign w:val="center"/>
            <w:hideMark/>
          </w:tcPr>
          <w:p w14:paraId="71241038" w14:textId="77777777" w:rsidR="00422F98" w:rsidRPr="00EC0EAA" w:rsidRDefault="00422F98" w:rsidP="00422F98">
            <w:pPr>
              <w:overflowPunct/>
              <w:autoSpaceDE/>
              <w:autoSpaceDN/>
              <w:adjustRightInd/>
              <w:spacing w:after="0"/>
              <w:jc w:val="center"/>
              <w:textAlignment w:val="auto"/>
              <w:rPr>
                <w:rFonts w:ascii="Arial" w:hAnsi="Arial" w:cs="Arial"/>
                <w:color w:val="000000"/>
                <w:sz w:val="18"/>
                <w:szCs w:val="21"/>
                <w:lang w:val="en-US"/>
              </w:rPr>
            </w:pPr>
            <w:r w:rsidRPr="003718E2">
              <w:rPr>
                <w:rFonts w:ascii="Arial" w:hAnsi="Arial" w:cs="Arial"/>
                <w:color w:val="000000"/>
                <w:sz w:val="18"/>
                <w:szCs w:val="21"/>
                <w:lang w:val="en-US"/>
              </w:rPr>
              <w:t>n</w:t>
            </w:r>
            <w:r>
              <w:rPr>
                <w:rFonts w:ascii="Arial" w:hAnsi="Arial" w:cs="Arial"/>
                <w:color w:val="000000"/>
                <w:sz w:val="18"/>
                <w:szCs w:val="21"/>
                <w:lang w:val="en-US"/>
              </w:rPr>
              <w:t>3</w:t>
            </w:r>
            <w:r w:rsidRPr="003718E2">
              <w:rPr>
                <w:rFonts w:ascii="Arial" w:hAnsi="Arial" w:cs="Arial"/>
                <w:color w:val="000000"/>
                <w:sz w:val="18"/>
                <w:szCs w:val="21"/>
                <w:lang w:val="en-US"/>
              </w:rPr>
              <w:t>4 Tx filter rejection at n</w:t>
            </w:r>
            <w:r>
              <w:rPr>
                <w:rFonts w:ascii="Arial" w:hAnsi="Arial" w:cs="Arial"/>
                <w:color w:val="000000"/>
                <w:sz w:val="18"/>
                <w:szCs w:val="21"/>
                <w:lang w:val="en-US"/>
              </w:rPr>
              <w:t>41</w:t>
            </w:r>
            <w:r w:rsidRPr="003718E2">
              <w:rPr>
                <w:rFonts w:ascii="Arial" w:hAnsi="Arial" w:cs="Arial"/>
                <w:color w:val="000000"/>
                <w:sz w:val="18"/>
                <w:szCs w:val="21"/>
                <w:lang w:val="en-US"/>
              </w:rPr>
              <w:t>Rx</w:t>
            </w:r>
            <w:r>
              <w:rPr>
                <w:rFonts w:ascii="Arial" w:hAnsi="Arial" w:cs="Arial"/>
                <w:color w:val="000000"/>
                <w:sz w:val="18"/>
                <w:szCs w:val="21"/>
                <w:lang w:val="en-US"/>
              </w:rPr>
              <w:t xml:space="preserve"> (</w:t>
            </w:r>
            <w:r>
              <w:rPr>
                <w:rFonts w:ascii="Arial" w:hAnsi="Arial" w:cs="Arial" w:hint="eastAsia"/>
                <w:color w:val="000000"/>
                <w:sz w:val="18"/>
                <w:szCs w:val="21"/>
                <w:lang w:val="en-US"/>
              </w:rPr>
              <w:t>dB</w:t>
            </w:r>
            <w:r>
              <w:rPr>
                <w:rFonts w:ascii="Arial" w:hAnsi="Arial" w:cs="Arial"/>
                <w:color w:val="000000"/>
                <w:sz w:val="18"/>
                <w:szCs w:val="21"/>
                <w:lang w:val="en-US"/>
              </w:rPr>
              <w:t>)</w:t>
            </w:r>
          </w:p>
        </w:tc>
        <w:tc>
          <w:tcPr>
            <w:tcW w:w="2409" w:type="dxa"/>
            <w:shd w:val="clear" w:color="auto" w:fill="auto"/>
            <w:vAlign w:val="center"/>
            <w:hideMark/>
          </w:tcPr>
          <w:p w14:paraId="0F8F305A" w14:textId="77777777" w:rsidR="00422F98" w:rsidRPr="00940E81" w:rsidRDefault="00422F98" w:rsidP="00422F98">
            <w:pPr>
              <w:overflowPunct/>
              <w:autoSpaceDE/>
              <w:autoSpaceDN/>
              <w:adjustRightInd/>
              <w:spacing w:after="0"/>
              <w:jc w:val="center"/>
              <w:textAlignment w:val="auto"/>
              <w:rPr>
                <w:rFonts w:ascii="Arial" w:hAnsi="Arial" w:cs="Arial"/>
                <w:sz w:val="18"/>
                <w:szCs w:val="21"/>
                <w:lang w:val="en-US"/>
              </w:rPr>
            </w:pPr>
            <w:r w:rsidRPr="00940E81">
              <w:rPr>
                <w:rFonts w:ascii="Arial" w:eastAsia="宋体" w:hAnsi="Arial" w:cs="Arial"/>
                <w:sz w:val="18"/>
                <w:szCs w:val="21"/>
                <w:lang w:val="en-US"/>
              </w:rPr>
              <w:t>28</w:t>
            </w:r>
          </w:p>
        </w:tc>
      </w:tr>
      <w:tr w:rsidR="00422F98" w:rsidRPr="00EC0EAA" w14:paraId="79FFD389" w14:textId="77777777" w:rsidTr="00422F98">
        <w:trPr>
          <w:trHeight w:val="229"/>
          <w:jc w:val="center"/>
        </w:trPr>
        <w:tc>
          <w:tcPr>
            <w:tcW w:w="4952" w:type="dxa"/>
            <w:shd w:val="clear" w:color="auto" w:fill="auto"/>
            <w:vAlign w:val="center"/>
          </w:tcPr>
          <w:p w14:paraId="181FE0CB" w14:textId="77777777" w:rsidR="00422F98" w:rsidRPr="00EC0EAA" w:rsidRDefault="00422F98" w:rsidP="00422F98">
            <w:pPr>
              <w:overflowPunct/>
              <w:autoSpaceDE/>
              <w:autoSpaceDN/>
              <w:adjustRightInd/>
              <w:spacing w:after="0"/>
              <w:jc w:val="center"/>
              <w:textAlignment w:val="auto"/>
              <w:rPr>
                <w:rFonts w:ascii="Arial" w:hAnsi="Arial" w:cs="Arial"/>
                <w:color w:val="000000"/>
                <w:sz w:val="18"/>
                <w:szCs w:val="21"/>
                <w:lang w:val="en-US"/>
              </w:rPr>
            </w:pPr>
            <w:r w:rsidRPr="003718E2">
              <w:rPr>
                <w:rFonts w:ascii="Arial" w:hAnsi="Arial" w:cs="Arial"/>
                <w:color w:val="000000"/>
                <w:sz w:val="18"/>
                <w:szCs w:val="21"/>
                <w:lang w:val="en-US"/>
              </w:rPr>
              <w:t>n</w:t>
            </w:r>
            <w:r>
              <w:rPr>
                <w:rFonts w:ascii="Arial" w:hAnsi="Arial" w:cs="Arial"/>
                <w:color w:val="000000"/>
                <w:sz w:val="18"/>
                <w:szCs w:val="21"/>
                <w:lang w:val="en-US"/>
              </w:rPr>
              <w:t>3</w:t>
            </w:r>
            <w:r w:rsidRPr="003718E2">
              <w:rPr>
                <w:rFonts w:ascii="Arial" w:hAnsi="Arial" w:cs="Arial"/>
                <w:color w:val="000000"/>
                <w:sz w:val="18"/>
                <w:szCs w:val="21"/>
                <w:lang w:val="en-US"/>
              </w:rPr>
              <w:t>4 Rx filter rejection at n</w:t>
            </w:r>
            <w:r>
              <w:rPr>
                <w:rFonts w:ascii="Arial" w:hAnsi="Arial" w:cs="Arial"/>
                <w:color w:val="000000"/>
                <w:sz w:val="18"/>
                <w:szCs w:val="21"/>
                <w:lang w:val="en-US"/>
              </w:rPr>
              <w:t>41</w:t>
            </w:r>
            <w:r w:rsidRPr="003718E2">
              <w:rPr>
                <w:rFonts w:ascii="Arial" w:hAnsi="Arial" w:cs="Arial"/>
                <w:color w:val="000000"/>
                <w:sz w:val="18"/>
                <w:szCs w:val="21"/>
                <w:lang w:val="en-US"/>
              </w:rPr>
              <w:t>Tx</w:t>
            </w:r>
            <w:r>
              <w:rPr>
                <w:rFonts w:ascii="Arial" w:hAnsi="Arial" w:cs="Arial"/>
                <w:color w:val="000000"/>
                <w:sz w:val="18"/>
                <w:szCs w:val="21"/>
                <w:lang w:val="en-US"/>
              </w:rPr>
              <w:t xml:space="preserve"> (</w:t>
            </w:r>
            <w:r>
              <w:rPr>
                <w:rFonts w:ascii="Arial" w:hAnsi="Arial" w:cs="Arial" w:hint="eastAsia"/>
                <w:color w:val="000000"/>
                <w:sz w:val="18"/>
                <w:szCs w:val="21"/>
                <w:lang w:val="en-US"/>
              </w:rPr>
              <w:t>dB</w:t>
            </w:r>
            <w:r>
              <w:rPr>
                <w:rFonts w:ascii="Arial" w:hAnsi="Arial" w:cs="Arial"/>
                <w:color w:val="000000"/>
                <w:sz w:val="18"/>
                <w:szCs w:val="21"/>
                <w:lang w:val="en-US"/>
              </w:rPr>
              <w:t>)</w:t>
            </w:r>
          </w:p>
        </w:tc>
        <w:tc>
          <w:tcPr>
            <w:tcW w:w="2409" w:type="dxa"/>
            <w:shd w:val="clear" w:color="auto" w:fill="auto"/>
            <w:vAlign w:val="center"/>
          </w:tcPr>
          <w:p w14:paraId="19FF80E0" w14:textId="77777777" w:rsidR="00422F98" w:rsidRPr="00940E81" w:rsidRDefault="00422F98" w:rsidP="00422F98">
            <w:pPr>
              <w:overflowPunct/>
              <w:autoSpaceDE/>
              <w:autoSpaceDN/>
              <w:adjustRightInd/>
              <w:spacing w:after="0"/>
              <w:jc w:val="center"/>
              <w:textAlignment w:val="auto"/>
              <w:rPr>
                <w:rFonts w:ascii="Arial" w:eastAsia="宋体" w:hAnsi="Arial" w:cs="Arial"/>
                <w:sz w:val="18"/>
                <w:szCs w:val="21"/>
                <w:lang w:val="en-US"/>
              </w:rPr>
            </w:pPr>
            <w:r w:rsidRPr="00940E81">
              <w:rPr>
                <w:rFonts w:ascii="Arial" w:eastAsia="宋体" w:hAnsi="Arial" w:cs="Arial"/>
                <w:sz w:val="18"/>
                <w:szCs w:val="21"/>
                <w:lang w:val="en-US"/>
              </w:rPr>
              <w:t>28</w:t>
            </w:r>
          </w:p>
        </w:tc>
      </w:tr>
      <w:tr w:rsidR="00422F98" w:rsidRPr="00EC0EAA" w14:paraId="08178B58" w14:textId="77777777" w:rsidTr="00422F98">
        <w:trPr>
          <w:trHeight w:val="229"/>
          <w:jc w:val="center"/>
        </w:trPr>
        <w:tc>
          <w:tcPr>
            <w:tcW w:w="4952" w:type="dxa"/>
            <w:shd w:val="clear" w:color="auto" w:fill="auto"/>
            <w:vAlign w:val="center"/>
          </w:tcPr>
          <w:p w14:paraId="66631784" w14:textId="77777777" w:rsidR="00422F98" w:rsidRPr="00EC0EAA" w:rsidRDefault="00422F98" w:rsidP="00422F98">
            <w:pPr>
              <w:overflowPunct/>
              <w:autoSpaceDE/>
              <w:autoSpaceDN/>
              <w:adjustRightInd/>
              <w:spacing w:after="0"/>
              <w:jc w:val="center"/>
              <w:textAlignment w:val="auto"/>
              <w:rPr>
                <w:rFonts w:ascii="Arial" w:hAnsi="Arial" w:cs="Arial"/>
                <w:color w:val="000000"/>
                <w:sz w:val="18"/>
                <w:szCs w:val="21"/>
                <w:lang w:val="en-US"/>
              </w:rPr>
            </w:pPr>
            <w:r w:rsidRPr="003718E2">
              <w:rPr>
                <w:rFonts w:ascii="Arial" w:hAnsi="Arial" w:cs="Arial"/>
                <w:color w:val="000000"/>
                <w:sz w:val="18"/>
                <w:szCs w:val="21"/>
                <w:lang w:val="en-US"/>
              </w:rPr>
              <w:t>n</w:t>
            </w:r>
            <w:r>
              <w:rPr>
                <w:rFonts w:ascii="Arial" w:hAnsi="Arial" w:cs="Arial"/>
                <w:color w:val="000000"/>
                <w:sz w:val="18"/>
                <w:szCs w:val="21"/>
                <w:lang w:val="en-US"/>
              </w:rPr>
              <w:t>41</w:t>
            </w:r>
            <w:r w:rsidRPr="003718E2">
              <w:rPr>
                <w:rFonts w:ascii="Arial" w:hAnsi="Arial" w:cs="Arial"/>
                <w:color w:val="000000"/>
                <w:sz w:val="18"/>
                <w:szCs w:val="21"/>
                <w:lang w:val="en-US"/>
              </w:rPr>
              <w:t>Tx filter rejection at n</w:t>
            </w:r>
            <w:r>
              <w:rPr>
                <w:rFonts w:ascii="Arial" w:hAnsi="Arial" w:cs="Arial"/>
                <w:color w:val="000000"/>
                <w:sz w:val="18"/>
                <w:szCs w:val="21"/>
                <w:lang w:val="en-US"/>
              </w:rPr>
              <w:t>3</w:t>
            </w:r>
            <w:r w:rsidRPr="003718E2">
              <w:rPr>
                <w:rFonts w:ascii="Arial" w:hAnsi="Arial" w:cs="Arial"/>
                <w:color w:val="000000"/>
                <w:sz w:val="18"/>
                <w:szCs w:val="21"/>
                <w:lang w:val="en-US"/>
              </w:rPr>
              <w:t>4 Rx</w:t>
            </w:r>
            <w:r>
              <w:rPr>
                <w:rFonts w:ascii="Arial" w:hAnsi="Arial" w:cs="Arial"/>
                <w:color w:val="000000"/>
                <w:sz w:val="18"/>
                <w:szCs w:val="21"/>
                <w:lang w:val="en-US"/>
              </w:rPr>
              <w:t xml:space="preserve"> (</w:t>
            </w:r>
            <w:r>
              <w:rPr>
                <w:rFonts w:ascii="Arial" w:hAnsi="Arial" w:cs="Arial" w:hint="eastAsia"/>
                <w:color w:val="000000"/>
                <w:sz w:val="18"/>
                <w:szCs w:val="21"/>
                <w:lang w:val="en-US"/>
              </w:rPr>
              <w:t>dB</w:t>
            </w:r>
            <w:r>
              <w:rPr>
                <w:rFonts w:ascii="Arial" w:hAnsi="Arial" w:cs="Arial"/>
                <w:color w:val="000000"/>
                <w:sz w:val="18"/>
                <w:szCs w:val="21"/>
                <w:lang w:val="en-US"/>
              </w:rPr>
              <w:t>)</w:t>
            </w:r>
          </w:p>
        </w:tc>
        <w:tc>
          <w:tcPr>
            <w:tcW w:w="2409" w:type="dxa"/>
            <w:shd w:val="clear" w:color="auto" w:fill="auto"/>
            <w:vAlign w:val="center"/>
          </w:tcPr>
          <w:p w14:paraId="028A20C3" w14:textId="77777777" w:rsidR="00422F98" w:rsidRPr="00940E81" w:rsidRDefault="00422F98" w:rsidP="00422F98">
            <w:pPr>
              <w:overflowPunct/>
              <w:autoSpaceDE/>
              <w:autoSpaceDN/>
              <w:adjustRightInd/>
              <w:spacing w:after="0"/>
              <w:jc w:val="center"/>
              <w:textAlignment w:val="auto"/>
              <w:rPr>
                <w:rFonts w:ascii="Arial" w:eastAsia="宋体" w:hAnsi="Arial" w:cs="Arial"/>
                <w:sz w:val="18"/>
                <w:szCs w:val="21"/>
                <w:lang w:val="en-US"/>
              </w:rPr>
            </w:pPr>
            <w:r w:rsidRPr="00940E81">
              <w:rPr>
                <w:rFonts w:ascii="Arial" w:eastAsia="宋体" w:hAnsi="Arial" w:cs="Arial"/>
                <w:sz w:val="18"/>
                <w:szCs w:val="21"/>
                <w:lang w:val="en-US"/>
              </w:rPr>
              <w:t>27</w:t>
            </w:r>
          </w:p>
        </w:tc>
      </w:tr>
      <w:tr w:rsidR="00422F98" w:rsidRPr="00EC0EAA" w14:paraId="2F974ADC" w14:textId="77777777" w:rsidTr="00422F98">
        <w:trPr>
          <w:trHeight w:val="229"/>
          <w:jc w:val="center"/>
        </w:trPr>
        <w:tc>
          <w:tcPr>
            <w:tcW w:w="4952" w:type="dxa"/>
            <w:shd w:val="clear" w:color="auto" w:fill="auto"/>
            <w:vAlign w:val="center"/>
          </w:tcPr>
          <w:p w14:paraId="0A4972C9" w14:textId="77777777" w:rsidR="00422F98" w:rsidRPr="00EC0EAA" w:rsidRDefault="00422F98" w:rsidP="00422F98">
            <w:pPr>
              <w:overflowPunct/>
              <w:autoSpaceDE/>
              <w:autoSpaceDN/>
              <w:adjustRightInd/>
              <w:spacing w:after="0"/>
              <w:jc w:val="center"/>
              <w:textAlignment w:val="auto"/>
              <w:rPr>
                <w:rFonts w:ascii="Arial" w:hAnsi="Arial" w:cs="Arial"/>
                <w:color w:val="000000"/>
                <w:sz w:val="18"/>
                <w:szCs w:val="21"/>
                <w:lang w:val="en-US"/>
              </w:rPr>
            </w:pPr>
            <w:r w:rsidRPr="00EC0EAA">
              <w:rPr>
                <w:rFonts w:ascii="Arial" w:hAnsi="Arial" w:cs="Arial"/>
                <w:color w:val="000000"/>
                <w:sz w:val="18"/>
                <w:szCs w:val="21"/>
                <w:lang w:val="en-US"/>
              </w:rPr>
              <w:t>RFIC IIP2 (dBm)</w:t>
            </w:r>
          </w:p>
        </w:tc>
        <w:tc>
          <w:tcPr>
            <w:tcW w:w="2409" w:type="dxa"/>
            <w:shd w:val="clear" w:color="auto" w:fill="auto"/>
            <w:vAlign w:val="center"/>
          </w:tcPr>
          <w:p w14:paraId="3EC53BE3" w14:textId="77777777" w:rsidR="00422F98" w:rsidRPr="00220525" w:rsidRDefault="00422F98" w:rsidP="00422F98">
            <w:pPr>
              <w:overflowPunct/>
              <w:autoSpaceDE/>
              <w:autoSpaceDN/>
              <w:adjustRightInd/>
              <w:spacing w:after="0"/>
              <w:jc w:val="center"/>
              <w:textAlignment w:val="auto"/>
              <w:rPr>
                <w:rFonts w:ascii="Arial" w:eastAsia="宋体" w:hAnsi="Arial" w:cs="Arial"/>
                <w:sz w:val="18"/>
                <w:szCs w:val="21"/>
                <w:highlight w:val="yellow"/>
                <w:lang w:val="en-US"/>
              </w:rPr>
            </w:pPr>
            <w:r w:rsidRPr="00EC0EAA">
              <w:rPr>
                <w:rFonts w:ascii="Arial" w:hAnsi="Arial" w:cs="Arial"/>
                <w:sz w:val="18"/>
                <w:szCs w:val="21"/>
                <w:lang w:val="en-US"/>
              </w:rPr>
              <w:t>50</w:t>
            </w:r>
          </w:p>
        </w:tc>
      </w:tr>
      <w:tr w:rsidR="00422F98" w:rsidRPr="00EC0EAA" w14:paraId="69FFC2BE" w14:textId="77777777" w:rsidTr="00422F98">
        <w:trPr>
          <w:trHeight w:val="229"/>
          <w:jc w:val="center"/>
        </w:trPr>
        <w:tc>
          <w:tcPr>
            <w:tcW w:w="4952" w:type="dxa"/>
            <w:shd w:val="clear" w:color="auto" w:fill="auto"/>
            <w:vAlign w:val="center"/>
          </w:tcPr>
          <w:p w14:paraId="5A1FB33C" w14:textId="77777777" w:rsidR="00422F98" w:rsidRPr="003718E2" w:rsidRDefault="00422F98" w:rsidP="00422F98">
            <w:pPr>
              <w:overflowPunct/>
              <w:autoSpaceDE/>
              <w:autoSpaceDN/>
              <w:adjustRightInd/>
              <w:spacing w:after="0"/>
              <w:jc w:val="center"/>
              <w:textAlignment w:val="auto"/>
              <w:rPr>
                <w:rFonts w:ascii="Arial" w:hAnsi="Arial" w:cs="Arial"/>
                <w:color w:val="000000"/>
                <w:sz w:val="18"/>
                <w:szCs w:val="21"/>
                <w:lang w:val="en-US"/>
              </w:rPr>
            </w:pPr>
            <w:r w:rsidRPr="00EC0EAA">
              <w:rPr>
                <w:rFonts w:ascii="Arial" w:hAnsi="Arial" w:cs="Arial"/>
                <w:color w:val="000000"/>
                <w:sz w:val="18"/>
                <w:szCs w:val="21"/>
                <w:lang w:val="en-US"/>
              </w:rPr>
              <w:t>B</w:t>
            </w:r>
            <w:r>
              <w:rPr>
                <w:rFonts w:ascii="Arial" w:hAnsi="Arial" w:cs="Arial"/>
                <w:color w:val="000000"/>
                <w:sz w:val="18"/>
                <w:szCs w:val="21"/>
                <w:lang w:val="en-US"/>
              </w:rPr>
              <w:t>and n40</w:t>
            </w:r>
            <w:r w:rsidRPr="00EC0EAA">
              <w:rPr>
                <w:rFonts w:ascii="Arial" w:hAnsi="Arial" w:cs="Arial"/>
                <w:color w:val="000000"/>
                <w:sz w:val="18"/>
                <w:szCs w:val="21"/>
                <w:lang w:val="en-US"/>
              </w:rPr>
              <w:t xml:space="preserve"> Tx LO phase noise (dBc/Hz)</w:t>
            </w:r>
          </w:p>
        </w:tc>
        <w:tc>
          <w:tcPr>
            <w:tcW w:w="2409" w:type="dxa"/>
            <w:shd w:val="clear" w:color="auto" w:fill="auto"/>
            <w:vAlign w:val="center"/>
          </w:tcPr>
          <w:p w14:paraId="0D2BF26C" w14:textId="77777777" w:rsidR="00422F98" w:rsidRPr="00220525" w:rsidRDefault="00422F98" w:rsidP="00422F98">
            <w:pPr>
              <w:overflowPunct/>
              <w:autoSpaceDE/>
              <w:autoSpaceDN/>
              <w:adjustRightInd/>
              <w:spacing w:after="0"/>
              <w:jc w:val="center"/>
              <w:textAlignment w:val="auto"/>
              <w:rPr>
                <w:rFonts w:ascii="Arial" w:eastAsia="宋体" w:hAnsi="Arial" w:cs="Arial"/>
                <w:sz w:val="18"/>
                <w:szCs w:val="21"/>
                <w:lang w:val="en-US"/>
              </w:rPr>
            </w:pPr>
            <w:r w:rsidRPr="00EC0EAA">
              <w:rPr>
                <w:rFonts w:ascii="Arial" w:hAnsi="Arial" w:cs="Arial"/>
                <w:sz w:val="18"/>
                <w:szCs w:val="21"/>
                <w:lang w:val="en-US"/>
              </w:rPr>
              <w:t>-15</w:t>
            </w:r>
            <w:r>
              <w:rPr>
                <w:rFonts w:ascii="Arial" w:hAnsi="Arial" w:cs="Arial"/>
                <w:sz w:val="18"/>
                <w:szCs w:val="21"/>
                <w:lang w:val="en-US"/>
              </w:rPr>
              <w:t>5</w:t>
            </w:r>
          </w:p>
        </w:tc>
      </w:tr>
      <w:tr w:rsidR="00422F98" w:rsidRPr="00EC0EAA" w14:paraId="4B76C030" w14:textId="77777777" w:rsidTr="00422F98">
        <w:trPr>
          <w:trHeight w:val="70"/>
          <w:jc w:val="center"/>
        </w:trPr>
        <w:tc>
          <w:tcPr>
            <w:tcW w:w="4952" w:type="dxa"/>
            <w:shd w:val="clear" w:color="auto" w:fill="auto"/>
            <w:vAlign w:val="center"/>
          </w:tcPr>
          <w:p w14:paraId="13DEE4FE" w14:textId="77777777" w:rsidR="00422F98" w:rsidRPr="00EC0EAA" w:rsidRDefault="00422F98" w:rsidP="00422F98">
            <w:pPr>
              <w:overflowPunct/>
              <w:autoSpaceDE/>
              <w:autoSpaceDN/>
              <w:adjustRightInd/>
              <w:spacing w:after="0"/>
              <w:jc w:val="center"/>
              <w:textAlignment w:val="auto"/>
              <w:rPr>
                <w:rFonts w:ascii="Arial" w:hAnsi="Arial" w:cs="Arial"/>
                <w:color w:val="000000"/>
                <w:sz w:val="18"/>
                <w:szCs w:val="21"/>
                <w:lang w:val="en-US"/>
              </w:rPr>
            </w:pPr>
            <w:r w:rsidRPr="00EC0EAA">
              <w:rPr>
                <w:rFonts w:ascii="Arial" w:hAnsi="Arial" w:cs="Arial"/>
                <w:color w:val="000000"/>
                <w:sz w:val="18"/>
                <w:szCs w:val="21"/>
                <w:lang w:val="en-US"/>
              </w:rPr>
              <w:t>B</w:t>
            </w:r>
            <w:r>
              <w:rPr>
                <w:rFonts w:ascii="Arial" w:hAnsi="Arial" w:cs="Arial"/>
                <w:color w:val="000000"/>
                <w:sz w:val="18"/>
                <w:szCs w:val="21"/>
                <w:lang w:val="en-US"/>
              </w:rPr>
              <w:t>and n</w:t>
            </w:r>
            <w:r w:rsidRPr="00EC0EAA">
              <w:rPr>
                <w:rFonts w:ascii="Arial" w:hAnsi="Arial" w:cs="Arial"/>
                <w:color w:val="000000"/>
                <w:sz w:val="18"/>
                <w:szCs w:val="21"/>
                <w:lang w:val="en-US"/>
              </w:rPr>
              <w:t>4</w:t>
            </w:r>
            <w:r>
              <w:rPr>
                <w:rFonts w:ascii="Arial" w:hAnsi="Arial" w:cs="Arial"/>
                <w:color w:val="000000"/>
                <w:sz w:val="18"/>
                <w:szCs w:val="21"/>
                <w:lang w:val="en-US"/>
              </w:rPr>
              <w:t>1</w:t>
            </w:r>
            <w:r w:rsidRPr="00EC0EAA">
              <w:rPr>
                <w:rFonts w:ascii="Arial" w:hAnsi="Arial" w:cs="Arial"/>
                <w:color w:val="000000"/>
                <w:sz w:val="18"/>
                <w:szCs w:val="21"/>
                <w:lang w:val="en-US"/>
              </w:rPr>
              <w:t xml:space="preserve"> Rx LO phase noise (dBc/Hz)</w:t>
            </w:r>
          </w:p>
        </w:tc>
        <w:tc>
          <w:tcPr>
            <w:tcW w:w="2409" w:type="dxa"/>
            <w:shd w:val="clear" w:color="auto" w:fill="auto"/>
            <w:vAlign w:val="center"/>
          </w:tcPr>
          <w:p w14:paraId="6903A250" w14:textId="77777777" w:rsidR="00422F98" w:rsidRPr="00EC0EAA" w:rsidRDefault="00422F98" w:rsidP="00422F98">
            <w:pPr>
              <w:overflowPunct/>
              <w:autoSpaceDE/>
              <w:autoSpaceDN/>
              <w:adjustRightInd/>
              <w:spacing w:after="0"/>
              <w:jc w:val="center"/>
              <w:textAlignment w:val="auto"/>
              <w:rPr>
                <w:rFonts w:ascii="Arial" w:hAnsi="Arial" w:cs="Arial"/>
                <w:sz w:val="18"/>
                <w:szCs w:val="21"/>
                <w:lang w:val="en-US"/>
              </w:rPr>
            </w:pPr>
            <w:r w:rsidRPr="00EC0EAA">
              <w:rPr>
                <w:rFonts w:ascii="Arial" w:hAnsi="Arial" w:cs="Arial"/>
                <w:sz w:val="18"/>
                <w:szCs w:val="21"/>
                <w:lang w:val="en-US"/>
              </w:rPr>
              <w:t>-1</w:t>
            </w:r>
            <w:r>
              <w:rPr>
                <w:rFonts w:ascii="Arial" w:hAnsi="Arial" w:cs="Arial"/>
                <w:sz w:val="18"/>
                <w:szCs w:val="21"/>
                <w:lang w:val="en-US"/>
              </w:rPr>
              <w:t>55</w:t>
            </w:r>
          </w:p>
        </w:tc>
      </w:tr>
      <w:tr w:rsidR="00422F98" w:rsidRPr="00EC0EAA" w14:paraId="4CE8117A" w14:textId="77777777" w:rsidTr="00422F98">
        <w:trPr>
          <w:trHeight w:val="229"/>
          <w:jc w:val="center"/>
        </w:trPr>
        <w:tc>
          <w:tcPr>
            <w:tcW w:w="4952" w:type="dxa"/>
            <w:shd w:val="clear" w:color="auto" w:fill="auto"/>
            <w:vAlign w:val="center"/>
            <w:hideMark/>
          </w:tcPr>
          <w:p w14:paraId="25B7C536" w14:textId="77777777" w:rsidR="00422F98" w:rsidRPr="00EC0EAA" w:rsidRDefault="00422F98" w:rsidP="00422F98">
            <w:pPr>
              <w:overflowPunct/>
              <w:autoSpaceDE/>
              <w:autoSpaceDN/>
              <w:adjustRightInd/>
              <w:spacing w:after="0"/>
              <w:jc w:val="center"/>
              <w:textAlignment w:val="auto"/>
              <w:rPr>
                <w:rFonts w:ascii="Arial" w:hAnsi="Arial" w:cs="Arial"/>
                <w:color w:val="000000"/>
                <w:sz w:val="18"/>
                <w:szCs w:val="21"/>
                <w:lang w:val="en-US"/>
              </w:rPr>
            </w:pPr>
            <w:r w:rsidRPr="00EC0EAA">
              <w:rPr>
                <w:rFonts w:ascii="Arial" w:hAnsi="Arial" w:cs="Arial"/>
                <w:color w:val="000000"/>
                <w:sz w:val="18"/>
                <w:szCs w:val="21"/>
                <w:lang w:val="en-US"/>
              </w:rPr>
              <w:t>Antenna ISO (dB)</w:t>
            </w:r>
          </w:p>
        </w:tc>
        <w:tc>
          <w:tcPr>
            <w:tcW w:w="2409" w:type="dxa"/>
            <w:shd w:val="clear" w:color="auto" w:fill="auto"/>
            <w:vAlign w:val="center"/>
            <w:hideMark/>
          </w:tcPr>
          <w:p w14:paraId="16155EF1" w14:textId="77777777" w:rsidR="00422F98" w:rsidRPr="00EC0EAA" w:rsidRDefault="00422F98" w:rsidP="00422F98">
            <w:pPr>
              <w:overflowPunct/>
              <w:autoSpaceDE/>
              <w:autoSpaceDN/>
              <w:adjustRightInd/>
              <w:spacing w:after="0"/>
              <w:jc w:val="center"/>
              <w:textAlignment w:val="auto"/>
              <w:rPr>
                <w:rFonts w:ascii="Arial" w:hAnsi="Arial" w:cs="Arial"/>
                <w:sz w:val="18"/>
                <w:szCs w:val="21"/>
                <w:lang w:val="en-US"/>
              </w:rPr>
            </w:pPr>
            <w:r w:rsidRPr="00EC0EAA">
              <w:rPr>
                <w:rFonts w:ascii="Arial" w:hAnsi="Arial" w:cs="Arial"/>
                <w:sz w:val="18"/>
                <w:szCs w:val="21"/>
                <w:lang w:val="en-US"/>
              </w:rPr>
              <w:t>10</w:t>
            </w:r>
          </w:p>
        </w:tc>
      </w:tr>
      <w:tr w:rsidR="00422F98" w:rsidRPr="00EC0EAA" w14:paraId="0AB21E78" w14:textId="77777777" w:rsidTr="00422F98">
        <w:trPr>
          <w:trHeight w:val="208"/>
          <w:jc w:val="center"/>
        </w:trPr>
        <w:tc>
          <w:tcPr>
            <w:tcW w:w="4952" w:type="dxa"/>
            <w:shd w:val="clear" w:color="auto" w:fill="auto"/>
            <w:vAlign w:val="center"/>
            <w:hideMark/>
          </w:tcPr>
          <w:p w14:paraId="7DF34B8F" w14:textId="77777777" w:rsidR="00422F98" w:rsidRPr="00EC0EAA" w:rsidRDefault="00422F98" w:rsidP="00422F98">
            <w:pPr>
              <w:overflowPunct/>
              <w:autoSpaceDE/>
              <w:autoSpaceDN/>
              <w:adjustRightInd/>
              <w:spacing w:after="0"/>
              <w:jc w:val="center"/>
              <w:textAlignment w:val="auto"/>
              <w:rPr>
                <w:rFonts w:ascii="Arial" w:hAnsi="Arial" w:cs="Arial"/>
                <w:color w:val="000000"/>
                <w:sz w:val="18"/>
                <w:szCs w:val="21"/>
                <w:lang w:val="en-US"/>
              </w:rPr>
            </w:pPr>
            <w:r>
              <w:rPr>
                <w:rFonts w:ascii="Arial" w:hAnsi="Arial" w:cs="Arial"/>
                <w:color w:val="000000"/>
                <w:sz w:val="18"/>
                <w:szCs w:val="21"/>
                <w:lang w:val="en-US"/>
              </w:rPr>
              <w:t xml:space="preserve">Band </w:t>
            </w:r>
            <w:r w:rsidRPr="003718E2">
              <w:rPr>
                <w:rFonts w:ascii="Arial" w:hAnsi="Arial" w:cs="Arial"/>
                <w:color w:val="000000"/>
                <w:sz w:val="18"/>
                <w:szCs w:val="21"/>
                <w:lang w:val="en-US"/>
              </w:rPr>
              <w:t>n</w:t>
            </w:r>
            <w:r>
              <w:rPr>
                <w:rFonts w:ascii="Arial" w:hAnsi="Arial" w:cs="Arial"/>
                <w:color w:val="000000"/>
                <w:sz w:val="18"/>
                <w:szCs w:val="21"/>
                <w:lang w:val="en-US"/>
              </w:rPr>
              <w:t>3</w:t>
            </w:r>
            <w:r w:rsidRPr="003718E2">
              <w:rPr>
                <w:rFonts w:ascii="Arial" w:hAnsi="Arial" w:cs="Arial"/>
                <w:color w:val="000000"/>
                <w:sz w:val="18"/>
                <w:szCs w:val="21"/>
                <w:lang w:val="en-US"/>
              </w:rPr>
              <w:t>4</w:t>
            </w:r>
            <w:r>
              <w:rPr>
                <w:rFonts w:ascii="Arial" w:hAnsi="Arial" w:cs="Arial"/>
                <w:color w:val="000000"/>
                <w:sz w:val="18"/>
                <w:szCs w:val="21"/>
                <w:lang w:val="en-US"/>
              </w:rPr>
              <w:t xml:space="preserve">/n41 </w:t>
            </w:r>
            <w:r w:rsidRPr="00EC0EAA">
              <w:rPr>
                <w:rFonts w:ascii="Arial" w:hAnsi="Arial" w:cs="Arial"/>
                <w:color w:val="000000"/>
                <w:sz w:val="18"/>
                <w:szCs w:val="21"/>
                <w:lang w:val="en-US"/>
              </w:rPr>
              <w:t>Tx FE Loss (dB)</w:t>
            </w:r>
          </w:p>
        </w:tc>
        <w:tc>
          <w:tcPr>
            <w:tcW w:w="2409" w:type="dxa"/>
            <w:shd w:val="clear" w:color="auto" w:fill="auto"/>
            <w:vAlign w:val="center"/>
            <w:hideMark/>
          </w:tcPr>
          <w:p w14:paraId="79A6AFC5" w14:textId="77777777" w:rsidR="00422F98" w:rsidRPr="00EC0EAA" w:rsidRDefault="00422F98" w:rsidP="00422F98">
            <w:pPr>
              <w:overflowPunct/>
              <w:autoSpaceDE/>
              <w:autoSpaceDN/>
              <w:adjustRightInd/>
              <w:spacing w:after="0"/>
              <w:jc w:val="center"/>
              <w:textAlignment w:val="auto"/>
              <w:rPr>
                <w:rFonts w:ascii="Arial" w:hAnsi="Arial" w:cs="Arial"/>
                <w:sz w:val="18"/>
                <w:szCs w:val="21"/>
                <w:lang w:val="en-US"/>
              </w:rPr>
            </w:pPr>
            <w:r w:rsidRPr="00EC0EAA">
              <w:rPr>
                <w:rFonts w:ascii="Arial" w:hAnsi="Arial" w:cs="Arial"/>
                <w:sz w:val="18"/>
                <w:szCs w:val="21"/>
                <w:lang w:val="en-US"/>
              </w:rPr>
              <w:t>4</w:t>
            </w:r>
          </w:p>
        </w:tc>
      </w:tr>
      <w:tr w:rsidR="00422F98" w:rsidRPr="00EC0EAA" w14:paraId="3E4ED8E6" w14:textId="77777777" w:rsidTr="00422F98">
        <w:trPr>
          <w:trHeight w:val="183"/>
          <w:jc w:val="center"/>
        </w:trPr>
        <w:tc>
          <w:tcPr>
            <w:tcW w:w="4952" w:type="dxa"/>
            <w:shd w:val="clear" w:color="auto" w:fill="auto"/>
            <w:vAlign w:val="center"/>
            <w:hideMark/>
          </w:tcPr>
          <w:p w14:paraId="6E47857B" w14:textId="77777777" w:rsidR="00422F98" w:rsidRPr="00EC0EAA" w:rsidRDefault="00422F98" w:rsidP="00422F98">
            <w:pPr>
              <w:overflowPunct/>
              <w:autoSpaceDE/>
              <w:autoSpaceDN/>
              <w:adjustRightInd/>
              <w:spacing w:after="0"/>
              <w:jc w:val="center"/>
              <w:textAlignment w:val="auto"/>
              <w:rPr>
                <w:rFonts w:ascii="Arial" w:hAnsi="Arial" w:cs="Arial"/>
                <w:color w:val="000000"/>
                <w:sz w:val="18"/>
                <w:szCs w:val="21"/>
                <w:lang w:val="en-US"/>
              </w:rPr>
            </w:pPr>
            <w:r>
              <w:rPr>
                <w:rFonts w:ascii="Arial" w:hAnsi="Arial" w:cs="Arial"/>
                <w:color w:val="000000"/>
                <w:sz w:val="18"/>
                <w:szCs w:val="21"/>
                <w:lang w:val="en-US"/>
              </w:rPr>
              <w:t xml:space="preserve">Band </w:t>
            </w:r>
            <w:r w:rsidRPr="003718E2">
              <w:rPr>
                <w:rFonts w:ascii="Arial" w:hAnsi="Arial" w:cs="Arial"/>
                <w:color w:val="000000"/>
                <w:sz w:val="18"/>
                <w:szCs w:val="21"/>
                <w:lang w:val="en-US"/>
              </w:rPr>
              <w:t>n</w:t>
            </w:r>
            <w:r>
              <w:rPr>
                <w:rFonts w:ascii="Arial" w:hAnsi="Arial" w:cs="Arial"/>
                <w:color w:val="000000"/>
                <w:sz w:val="18"/>
                <w:szCs w:val="21"/>
                <w:lang w:val="en-US"/>
              </w:rPr>
              <w:t>3</w:t>
            </w:r>
            <w:r w:rsidRPr="003718E2">
              <w:rPr>
                <w:rFonts w:ascii="Arial" w:hAnsi="Arial" w:cs="Arial"/>
                <w:color w:val="000000"/>
                <w:sz w:val="18"/>
                <w:szCs w:val="21"/>
                <w:lang w:val="en-US"/>
              </w:rPr>
              <w:t>4</w:t>
            </w:r>
            <w:r>
              <w:rPr>
                <w:rFonts w:ascii="Arial" w:hAnsi="Arial" w:cs="Arial"/>
                <w:color w:val="000000"/>
                <w:sz w:val="18"/>
                <w:szCs w:val="21"/>
                <w:lang w:val="en-US"/>
              </w:rPr>
              <w:t>/n41</w:t>
            </w:r>
            <w:r w:rsidRPr="00EC0EAA">
              <w:rPr>
                <w:rFonts w:ascii="Arial" w:hAnsi="Arial" w:cs="Arial"/>
                <w:color w:val="000000"/>
                <w:sz w:val="18"/>
                <w:szCs w:val="21"/>
                <w:lang w:val="en-US"/>
              </w:rPr>
              <w:t xml:space="preserve"> Rx FE Loss (dB)</w:t>
            </w:r>
          </w:p>
        </w:tc>
        <w:tc>
          <w:tcPr>
            <w:tcW w:w="2409" w:type="dxa"/>
            <w:shd w:val="clear" w:color="auto" w:fill="auto"/>
            <w:vAlign w:val="center"/>
            <w:hideMark/>
          </w:tcPr>
          <w:p w14:paraId="48D8C01C" w14:textId="77777777" w:rsidR="00422F98" w:rsidRPr="00EC0EAA" w:rsidRDefault="00422F98" w:rsidP="00422F98">
            <w:pPr>
              <w:overflowPunct/>
              <w:autoSpaceDE/>
              <w:autoSpaceDN/>
              <w:adjustRightInd/>
              <w:spacing w:after="0"/>
              <w:jc w:val="center"/>
              <w:textAlignment w:val="auto"/>
              <w:rPr>
                <w:rFonts w:ascii="Arial" w:hAnsi="Arial" w:cs="Arial"/>
                <w:sz w:val="18"/>
                <w:szCs w:val="21"/>
                <w:lang w:val="en-US"/>
              </w:rPr>
            </w:pPr>
            <w:r w:rsidRPr="00EC0EAA">
              <w:rPr>
                <w:rFonts w:ascii="Arial" w:hAnsi="Arial" w:cs="Arial"/>
                <w:sz w:val="18"/>
                <w:szCs w:val="21"/>
                <w:lang w:val="en-US"/>
              </w:rPr>
              <w:t>4</w:t>
            </w:r>
          </w:p>
        </w:tc>
      </w:tr>
      <w:tr w:rsidR="00422F98" w:rsidRPr="00EC0EAA" w14:paraId="1ED8729D" w14:textId="77777777" w:rsidTr="00422F98">
        <w:trPr>
          <w:trHeight w:val="200"/>
          <w:jc w:val="center"/>
        </w:trPr>
        <w:tc>
          <w:tcPr>
            <w:tcW w:w="4952" w:type="dxa"/>
            <w:shd w:val="clear" w:color="auto" w:fill="auto"/>
            <w:vAlign w:val="center"/>
            <w:hideMark/>
          </w:tcPr>
          <w:p w14:paraId="71E3CA84" w14:textId="77777777" w:rsidR="00422F98" w:rsidRPr="00EC0EAA" w:rsidRDefault="00422F98" w:rsidP="00422F98">
            <w:pPr>
              <w:overflowPunct/>
              <w:autoSpaceDE/>
              <w:autoSpaceDN/>
              <w:adjustRightInd/>
              <w:spacing w:after="0"/>
              <w:jc w:val="center"/>
              <w:textAlignment w:val="auto"/>
              <w:rPr>
                <w:rFonts w:ascii="Arial" w:hAnsi="Arial" w:cs="Arial"/>
                <w:color w:val="000000"/>
                <w:sz w:val="18"/>
                <w:szCs w:val="21"/>
                <w:lang w:val="en-US"/>
              </w:rPr>
            </w:pPr>
            <w:r>
              <w:rPr>
                <w:rFonts w:ascii="Arial" w:hAnsi="Arial" w:cs="Arial"/>
                <w:color w:val="000000"/>
                <w:sz w:val="18"/>
                <w:szCs w:val="21"/>
                <w:lang w:val="en-US"/>
              </w:rPr>
              <w:t xml:space="preserve">Band </w:t>
            </w:r>
            <w:r w:rsidRPr="003718E2">
              <w:rPr>
                <w:rFonts w:ascii="Arial" w:hAnsi="Arial" w:cs="Arial"/>
                <w:color w:val="000000"/>
                <w:sz w:val="18"/>
                <w:szCs w:val="21"/>
                <w:lang w:val="en-US"/>
              </w:rPr>
              <w:t>n</w:t>
            </w:r>
            <w:r>
              <w:rPr>
                <w:rFonts w:ascii="Arial" w:hAnsi="Arial" w:cs="Arial"/>
                <w:color w:val="000000"/>
                <w:sz w:val="18"/>
                <w:szCs w:val="21"/>
                <w:lang w:val="en-US"/>
              </w:rPr>
              <w:t>3</w:t>
            </w:r>
            <w:r w:rsidRPr="003718E2">
              <w:rPr>
                <w:rFonts w:ascii="Arial" w:hAnsi="Arial" w:cs="Arial"/>
                <w:color w:val="000000"/>
                <w:sz w:val="18"/>
                <w:szCs w:val="21"/>
                <w:lang w:val="en-US"/>
              </w:rPr>
              <w:t>4</w:t>
            </w:r>
            <w:r>
              <w:rPr>
                <w:rFonts w:ascii="Arial" w:hAnsi="Arial" w:cs="Arial"/>
                <w:color w:val="000000"/>
                <w:sz w:val="18"/>
                <w:szCs w:val="21"/>
                <w:lang w:val="en-US"/>
              </w:rPr>
              <w:t xml:space="preserve"> </w:t>
            </w:r>
            <w:r w:rsidRPr="00EC0EAA">
              <w:rPr>
                <w:rFonts w:ascii="Arial" w:hAnsi="Arial" w:cs="Arial"/>
                <w:color w:val="000000"/>
                <w:sz w:val="18"/>
                <w:szCs w:val="21"/>
                <w:lang w:val="en-US"/>
              </w:rPr>
              <w:t>Rx noise figure</w:t>
            </w:r>
            <w:r>
              <w:rPr>
                <w:rFonts w:ascii="Arial" w:hAnsi="Arial" w:cs="Arial"/>
                <w:color w:val="000000"/>
                <w:sz w:val="18"/>
                <w:szCs w:val="21"/>
                <w:lang w:val="en-US"/>
              </w:rPr>
              <w:t xml:space="preserve"> (dB)</w:t>
            </w:r>
          </w:p>
        </w:tc>
        <w:tc>
          <w:tcPr>
            <w:tcW w:w="2409" w:type="dxa"/>
            <w:shd w:val="clear" w:color="auto" w:fill="auto"/>
            <w:vAlign w:val="center"/>
            <w:hideMark/>
          </w:tcPr>
          <w:p w14:paraId="4ADD176C" w14:textId="77777777" w:rsidR="00422F98" w:rsidRPr="00EC0EAA" w:rsidRDefault="00422F98" w:rsidP="00422F98">
            <w:pPr>
              <w:overflowPunct/>
              <w:autoSpaceDE/>
              <w:autoSpaceDN/>
              <w:adjustRightInd/>
              <w:spacing w:after="0"/>
              <w:jc w:val="center"/>
              <w:textAlignment w:val="auto"/>
              <w:rPr>
                <w:rFonts w:ascii="Arial" w:hAnsi="Arial" w:cs="Arial"/>
                <w:sz w:val="18"/>
                <w:szCs w:val="21"/>
                <w:lang w:val="en-US"/>
              </w:rPr>
            </w:pPr>
            <w:r w:rsidRPr="003046E7">
              <w:rPr>
                <w:rFonts w:ascii="Arial" w:eastAsia="宋体" w:hAnsi="Arial" w:cs="Arial"/>
                <w:sz w:val="18"/>
                <w:szCs w:val="21"/>
                <w:lang w:val="en-US"/>
              </w:rPr>
              <w:t>9</w:t>
            </w:r>
          </w:p>
        </w:tc>
      </w:tr>
      <w:tr w:rsidR="00422F98" w:rsidRPr="00EC0EAA" w14:paraId="5E13CF62" w14:textId="77777777" w:rsidTr="00422F98">
        <w:trPr>
          <w:trHeight w:val="172"/>
          <w:jc w:val="center"/>
        </w:trPr>
        <w:tc>
          <w:tcPr>
            <w:tcW w:w="4952" w:type="dxa"/>
            <w:shd w:val="clear" w:color="auto" w:fill="auto"/>
            <w:vAlign w:val="center"/>
            <w:hideMark/>
          </w:tcPr>
          <w:p w14:paraId="70B1A57B" w14:textId="77777777" w:rsidR="00422F98" w:rsidRPr="00EC0EAA" w:rsidRDefault="00422F98" w:rsidP="00422F98">
            <w:pPr>
              <w:overflowPunct/>
              <w:autoSpaceDE/>
              <w:autoSpaceDN/>
              <w:adjustRightInd/>
              <w:spacing w:after="0"/>
              <w:jc w:val="center"/>
              <w:textAlignment w:val="auto"/>
              <w:rPr>
                <w:rFonts w:ascii="Arial" w:hAnsi="Arial" w:cs="Arial"/>
                <w:color w:val="000000"/>
                <w:sz w:val="18"/>
                <w:szCs w:val="21"/>
                <w:lang w:val="en-US"/>
              </w:rPr>
            </w:pPr>
            <w:r>
              <w:rPr>
                <w:rFonts w:ascii="Arial" w:hAnsi="Arial" w:cs="Arial"/>
                <w:color w:val="000000"/>
                <w:sz w:val="18"/>
                <w:szCs w:val="21"/>
                <w:lang w:val="en-US"/>
              </w:rPr>
              <w:t xml:space="preserve">Band n41 </w:t>
            </w:r>
            <w:r w:rsidRPr="00EC0EAA">
              <w:rPr>
                <w:rFonts w:ascii="Arial" w:hAnsi="Arial" w:cs="Arial"/>
                <w:color w:val="000000"/>
                <w:sz w:val="18"/>
                <w:szCs w:val="21"/>
                <w:lang w:val="en-US"/>
              </w:rPr>
              <w:t>Rx noise figure</w:t>
            </w:r>
            <w:r>
              <w:rPr>
                <w:rFonts w:ascii="Arial" w:hAnsi="Arial" w:cs="Arial"/>
                <w:color w:val="000000"/>
                <w:sz w:val="18"/>
                <w:szCs w:val="21"/>
                <w:lang w:val="en-US"/>
              </w:rPr>
              <w:t xml:space="preserve"> (dB)</w:t>
            </w:r>
          </w:p>
        </w:tc>
        <w:tc>
          <w:tcPr>
            <w:tcW w:w="2409" w:type="dxa"/>
            <w:shd w:val="clear" w:color="auto" w:fill="auto"/>
            <w:vAlign w:val="center"/>
            <w:hideMark/>
          </w:tcPr>
          <w:p w14:paraId="6A266594" w14:textId="77777777" w:rsidR="00422F98" w:rsidRPr="00EC0EAA" w:rsidRDefault="00422F98" w:rsidP="00422F98">
            <w:pPr>
              <w:overflowPunct/>
              <w:autoSpaceDE/>
              <w:autoSpaceDN/>
              <w:adjustRightInd/>
              <w:spacing w:after="0"/>
              <w:jc w:val="center"/>
              <w:textAlignment w:val="auto"/>
              <w:rPr>
                <w:rFonts w:ascii="Arial" w:hAnsi="Arial" w:cs="Arial"/>
                <w:sz w:val="18"/>
                <w:szCs w:val="21"/>
                <w:lang w:val="en-US"/>
              </w:rPr>
            </w:pPr>
            <w:r>
              <w:rPr>
                <w:rFonts w:ascii="Arial" w:hAnsi="Arial" w:cs="Arial"/>
                <w:sz w:val="18"/>
                <w:szCs w:val="21"/>
                <w:lang w:val="en-US"/>
              </w:rPr>
              <w:t>11</w:t>
            </w:r>
          </w:p>
        </w:tc>
      </w:tr>
      <w:tr w:rsidR="00422F98" w:rsidRPr="00EC0EAA" w14:paraId="6B292C44" w14:textId="77777777" w:rsidTr="00422F98">
        <w:trPr>
          <w:trHeight w:val="203"/>
          <w:jc w:val="center"/>
        </w:trPr>
        <w:tc>
          <w:tcPr>
            <w:tcW w:w="4952" w:type="dxa"/>
            <w:shd w:val="clear" w:color="auto" w:fill="auto"/>
            <w:vAlign w:val="center"/>
          </w:tcPr>
          <w:p w14:paraId="3907BCAB" w14:textId="77777777" w:rsidR="00422F98" w:rsidRDefault="00422F98" w:rsidP="00422F98">
            <w:pPr>
              <w:overflowPunct/>
              <w:autoSpaceDE/>
              <w:autoSpaceDN/>
              <w:adjustRightInd/>
              <w:spacing w:after="0"/>
              <w:jc w:val="center"/>
              <w:textAlignment w:val="auto"/>
              <w:rPr>
                <w:rFonts w:ascii="Arial" w:hAnsi="Arial" w:cs="Arial"/>
                <w:color w:val="000000"/>
                <w:sz w:val="18"/>
                <w:szCs w:val="21"/>
                <w:lang w:val="en-US"/>
              </w:rPr>
            </w:pPr>
            <w:r>
              <w:rPr>
                <w:rFonts w:ascii="Arial" w:hAnsi="Arial" w:cs="Arial"/>
                <w:color w:val="000000"/>
                <w:sz w:val="18"/>
                <w:szCs w:val="21"/>
                <w:lang w:val="en-US"/>
              </w:rPr>
              <w:t xml:space="preserve">FFS: Other parameters </w:t>
            </w:r>
          </w:p>
        </w:tc>
        <w:tc>
          <w:tcPr>
            <w:tcW w:w="2409" w:type="dxa"/>
            <w:shd w:val="clear" w:color="auto" w:fill="auto"/>
            <w:vAlign w:val="center"/>
          </w:tcPr>
          <w:p w14:paraId="78DDAC55" w14:textId="77777777" w:rsidR="00422F98" w:rsidRDefault="00422F98" w:rsidP="00422F98">
            <w:pPr>
              <w:overflowPunct/>
              <w:autoSpaceDE/>
              <w:autoSpaceDN/>
              <w:adjustRightInd/>
              <w:spacing w:after="0"/>
              <w:jc w:val="center"/>
              <w:textAlignment w:val="auto"/>
              <w:rPr>
                <w:rFonts w:ascii="Arial" w:hAnsi="Arial" w:cs="Arial"/>
                <w:sz w:val="18"/>
                <w:szCs w:val="21"/>
                <w:lang w:val="en-US"/>
              </w:rPr>
            </w:pPr>
          </w:p>
        </w:tc>
      </w:tr>
    </w:tbl>
    <w:p w14:paraId="2594226B" w14:textId="77777777" w:rsidR="00422F98" w:rsidRPr="005A1737" w:rsidRDefault="00422F98" w:rsidP="00422F98">
      <w:pPr>
        <w:rPr>
          <w:rFonts w:eastAsia="宋体"/>
          <w:lang w:val="en-US" w:eastAsia="zh-CN"/>
        </w:rPr>
      </w:pPr>
    </w:p>
    <w:p w14:paraId="3EF92422" w14:textId="77777777" w:rsidR="00422F98" w:rsidRDefault="00422F98" w:rsidP="00422F98">
      <w:pPr>
        <w:pStyle w:val="4"/>
        <w:rPr>
          <w:rFonts w:cs="Arial"/>
        </w:rPr>
      </w:pPr>
      <w:bookmarkStart w:id="706" w:name="_Toc167790452"/>
      <w:r>
        <w:t>5.1.2.3</w:t>
      </w:r>
      <w:r>
        <w:tab/>
      </w:r>
      <w:r w:rsidRPr="001118B7">
        <w:rPr>
          <w:rFonts w:cs="Arial"/>
        </w:rPr>
        <w:t>Calculated MSD values</w:t>
      </w:r>
      <w:bookmarkEnd w:id="706"/>
    </w:p>
    <w:p w14:paraId="76EC0E34" w14:textId="77777777" w:rsidR="00422F98" w:rsidRDefault="00422F98" w:rsidP="00422F98">
      <w:pPr>
        <w:rPr>
          <w:rFonts w:eastAsia="宋体"/>
          <w:lang w:eastAsia="zh-CN"/>
        </w:rPr>
      </w:pPr>
      <w:r>
        <w:rPr>
          <w:rFonts w:eastAsia="宋体"/>
          <w:lang w:eastAsia="zh-CN"/>
        </w:rPr>
        <w:t>Proposed Option 1:</w:t>
      </w:r>
    </w:p>
    <w:p w14:paraId="58E9E9A2" w14:textId="77777777" w:rsidR="00422F98" w:rsidRDefault="00422F98" w:rsidP="00422F98">
      <w:pPr>
        <w:snapToGrid w:val="0"/>
        <w:spacing w:after="60"/>
        <w:ind w:left="578"/>
        <w:jc w:val="center"/>
        <w:rPr>
          <w:rFonts w:ascii="Arial" w:hAnsi="Arial" w:cs="Arial"/>
          <w:sz w:val="18"/>
          <w:szCs w:val="18"/>
        </w:rPr>
      </w:pPr>
      <w:r w:rsidRPr="000C1560">
        <w:rPr>
          <w:rFonts w:ascii="Arial" w:hAnsi="Arial" w:cs="Arial"/>
          <w:sz w:val="18"/>
          <w:szCs w:val="18"/>
          <w:lang w:eastAsia="zh-CN"/>
        </w:rPr>
        <w:t>Table 5.</w:t>
      </w:r>
      <w:r>
        <w:rPr>
          <w:rFonts w:ascii="Arial" w:hAnsi="Arial" w:cs="Arial"/>
          <w:sz w:val="18"/>
          <w:szCs w:val="18"/>
          <w:lang w:eastAsia="zh-CN"/>
        </w:rPr>
        <w:t>1</w:t>
      </w:r>
      <w:r w:rsidRPr="000C1560">
        <w:rPr>
          <w:rFonts w:ascii="Arial" w:hAnsi="Arial" w:cs="Arial"/>
          <w:sz w:val="18"/>
          <w:szCs w:val="18"/>
          <w:lang w:eastAsia="zh-CN"/>
        </w:rPr>
        <w:t>.2.3-1</w:t>
      </w:r>
      <w:r w:rsidRPr="000C1560">
        <w:rPr>
          <w:rFonts w:ascii="Arial" w:hAnsi="Arial" w:cs="Arial"/>
          <w:sz w:val="18"/>
          <w:szCs w:val="18"/>
        </w:rPr>
        <w:t>: Cross band isolation for simultaneous Rx-Tx with CA_n40A-n41A [R4-2300347]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2"/>
        <w:gridCol w:w="772"/>
        <w:gridCol w:w="767"/>
        <w:gridCol w:w="749"/>
        <w:gridCol w:w="1055"/>
        <w:gridCol w:w="1576"/>
        <w:gridCol w:w="767"/>
        <w:gridCol w:w="749"/>
        <w:gridCol w:w="616"/>
        <w:gridCol w:w="1806"/>
      </w:tblGrid>
      <w:tr w:rsidR="00422F98" w:rsidRPr="004B200E" w14:paraId="2B7C92DE" w14:textId="77777777" w:rsidTr="00422F98">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0B4D8B9" w14:textId="77777777" w:rsidR="00422F98" w:rsidRPr="004B200E" w:rsidRDefault="00422F98" w:rsidP="00422F98">
            <w:pPr>
              <w:spacing w:after="0"/>
              <w:jc w:val="center"/>
              <w:rPr>
                <w:rFonts w:ascii="Arial" w:hAnsi="Arial" w:cs="Arial"/>
                <w:b/>
                <w:bCs/>
                <w:color w:val="000000"/>
                <w:sz w:val="18"/>
                <w:szCs w:val="18"/>
              </w:rPr>
            </w:pPr>
            <w:r w:rsidRPr="004B200E">
              <w:rPr>
                <w:rFonts w:ascii="Arial"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54EB081F" w14:textId="77777777" w:rsidR="00422F98" w:rsidRPr="004B200E" w:rsidRDefault="00422F98" w:rsidP="00422F98">
            <w:pPr>
              <w:spacing w:after="0"/>
              <w:jc w:val="center"/>
              <w:rPr>
                <w:rFonts w:ascii="Arial" w:hAnsi="Arial" w:cs="Arial"/>
                <w:b/>
                <w:bCs/>
                <w:color w:val="000000"/>
                <w:sz w:val="18"/>
                <w:szCs w:val="18"/>
              </w:rPr>
            </w:pPr>
            <w:r w:rsidRPr="004B200E">
              <w:rPr>
                <w:rFonts w:ascii="Arial"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tcPr>
          <w:p w14:paraId="57A38213" w14:textId="77777777" w:rsidR="00422F98" w:rsidRPr="004B200E" w:rsidRDefault="00422F98" w:rsidP="00422F98">
            <w:pPr>
              <w:spacing w:after="0"/>
              <w:jc w:val="center"/>
              <w:rPr>
                <w:rFonts w:ascii="Arial" w:hAnsi="Arial" w:cs="Arial"/>
                <w:b/>
                <w:bCs/>
                <w:color w:val="000000"/>
                <w:sz w:val="18"/>
                <w:szCs w:val="18"/>
              </w:rPr>
            </w:pPr>
            <w:r w:rsidRPr="004B200E">
              <w:rPr>
                <w:rFonts w:ascii="Arial" w:hAnsi="Arial" w:cs="Arial"/>
                <w:b/>
                <w:bCs/>
                <w:color w:val="000000"/>
                <w:sz w:val="18"/>
                <w:szCs w:val="18"/>
              </w:rPr>
              <w:t>UL F</w:t>
            </w:r>
            <w:r w:rsidRPr="004B200E">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tcPr>
          <w:p w14:paraId="36C1F390" w14:textId="77777777" w:rsidR="00422F98" w:rsidRPr="004B200E" w:rsidRDefault="00422F98" w:rsidP="00422F98">
            <w:pPr>
              <w:spacing w:after="0"/>
              <w:jc w:val="center"/>
              <w:rPr>
                <w:rFonts w:ascii="Arial" w:hAnsi="Arial" w:cs="Arial"/>
                <w:b/>
                <w:bCs/>
                <w:color w:val="000000"/>
                <w:sz w:val="18"/>
                <w:szCs w:val="18"/>
              </w:rPr>
            </w:pPr>
            <w:r w:rsidRPr="004B200E">
              <w:rPr>
                <w:rFonts w:ascii="Arial"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tcPr>
          <w:p w14:paraId="49A99AED" w14:textId="77777777" w:rsidR="00422F98" w:rsidRPr="004B200E" w:rsidRDefault="00422F98" w:rsidP="00422F98">
            <w:pPr>
              <w:spacing w:after="0"/>
              <w:jc w:val="center"/>
              <w:rPr>
                <w:rFonts w:ascii="Arial" w:hAnsi="Arial" w:cs="Arial"/>
                <w:b/>
                <w:bCs/>
                <w:color w:val="000000"/>
                <w:sz w:val="18"/>
                <w:szCs w:val="18"/>
                <w:lang w:eastAsia="zh-CN"/>
              </w:rPr>
            </w:pPr>
            <w:r w:rsidRPr="004B200E">
              <w:rPr>
                <w:rFonts w:ascii="Arial"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tcPr>
          <w:p w14:paraId="0AA9581C" w14:textId="77777777" w:rsidR="00422F98" w:rsidRPr="004B200E" w:rsidRDefault="00422F98" w:rsidP="00422F98">
            <w:pPr>
              <w:spacing w:after="0"/>
              <w:jc w:val="center"/>
              <w:rPr>
                <w:rFonts w:ascii="Arial" w:hAnsi="Arial" w:cs="Arial"/>
                <w:b/>
                <w:bCs/>
                <w:color w:val="000000"/>
                <w:sz w:val="18"/>
                <w:szCs w:val="18"/>
              </w:rPr>
            </w:pPr>
            <w:r w:rsidRPr="004B200E">
              <w:rPr>
                <w:rFonts w:ascii="Arial"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tcPr>
          <w:p w14:paraId="1DA5CDC4" w14:textId="77777777" w:rsidR="00422F98" w:rsidRPr="004B200E" w:rsidRDefault="00422F98" w:rsidP="00422F98">
            <w:pPr>
              <w:spacing w:after="0"/>
              <w:jc w:val="center"/>
              <w:rPr>
                <w:rFonts w:ascii="Arial" w:hAnsi="Arial" w:cs="Arial"/>
                <w:b/>
                <w:bCs/>
                <w:color w:val="000000"/>
                <w:sz w:val="18"/>
                <w:szCs w:val="18"/>
              </w:rPr>
            </w:pPr>
            <w:r w:rsidRPr="004B200E">
              <w:rPr>
                <w:rFonts w:ascii="Arial" w:hAnsi="Arial" w:cs="Arial"/>
                <w:b/>
                <w:bCs/>
                <w:color w:val="000000"/>
                <w:sz w:val="18"/>
                <w:szCs w:val="18"/>
              </w:rPr>
              <w:t>DL F</w:t>
            </w:r>
            <w:r w:rsidRPr="004B200E">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tcPr>
          <w:p w14:paraId="7CD39664" w14:textId="77777777" w:rsidR="00422F98" w:rsidRPr="004B200E" w:rsidRDefault="00422F98" w:rsidP="00422F98">
            <w:pPr>
              <w:spacing w:after="0"/>
              <w:jc w:val="center"/>
              <w:rPr>
                <w:rFonts w:ascii="Arial" w:hAnsi="Arial" w:cs="Arial"/>
                <w:b/>
                <w:bCs/>
                <w:color w:val="000000"/>
                <w:sz w:val="18"/>
                <w:szCs w:val="18"/>
              </w:rPr>
            </w:pPr>
            <w:r w:rsidRPr="004B200E">
              <w:rPr>
                <w:rFonts w:ascii="Arial"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tcPr>
          <w:p w14:paraId="5C3D7163" w14:textId="77777777" w:rsidR="00422F98" w:rsidRPr="004B200E" w:rsidRDefault="00422F98" w:rsidP="00422F98">
            <w:pPr>
              <w:spacing w:after="0"/>
              <w:jc w:val="center"/>
              <w:rPr>
                <w:rFonts w:ascii="Arial" w:hAnsi="Arial" w:cs="Arial"/>
                <w:b/>
                <w:bCs/>
                <w:color w:val="000000"/>
                <w:sz w:val="18"/>
                <w:szCs w:val="18"/>
              </w:rPr>
            </w:pPr>
            <w:r w:rsidRPr="004B200E">
              <w:rPr>
                <w:rFonts w:ascii="Arial"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C33D4EE" w14:textId="77777777" w:rsidR="00422F98" w:rsidRPr="004B200E" w:rsidRDefault="00422F98" w:rsidP="00422F98">
            <w:pPr>
              <w:spacing w:after="0"/>
              <w:jc w:val="center"/>
              <w:rPr>
                <w:rFonts w:ascii="Arial" w:hAnsi="Arial" w:cs="Arial"/>
                <w:b/>
                <w:bCs/>
                <w:color w:val="000000"/>
                <w:sz w:val="18"/>
                <w:szCs w:val="18"/>
                <w:lang w:eastAsia="zh-CN"/>
              </w:rPr>
            </w:pPr>
            <w:r w:rsidRPr="004B200E">
              <w:rPr>
                <w:rFonts w:ascii="Arial" w:hAnsi="Arial" w:cs="Arial"/>
                <w:b/>
                <w:bCs/>
                <w:color w:val="000000"/>
                <w:sz w:val="18"/>
                <w:szCs w:val="18"/>
                <w:lang w:eastAsia="zh-CN"/>
              </w:rPr>
              <w:t>X band interference source</w:t>
            </w:r>
          </w:p>
        </w:tc>
      </w:tr>
      <w:tr w:rsidR="00422F98" w:rsidRPr="004B200E" w14:paraId="57A95716" w14:textId="77777777" w:rsidTr="00422F98">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51B1168" w14:textId="77777777" w:rsidR="00422F98" w:rsidRPr="004B200E" w:rsidRDefault="00422F98" w:rsidP="00422F98">
            <w:pPr>
              <w:spacing w:after="0"/>
              <w:rPr>
                <w:rFonts w:ascii="Arial" w:eastAsia="宋体"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A77BCEA" w14:textId="77777777" w:rsidR="00422F98" w:rsidRPr="004B200E" w:rsidRDefault="00422F98" w:rsidP="00422F98">
            <w:pPr>
              <w:spacing w:after="0"/>
              <w:rPr>
                <w:rFonts w:ascii="Arial" w:eastAsia="宋体"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E9739B2" w14:textId="77777777" w:rsidR="00422F98" w:rsidRPr="004B200E" w:rsidRDefault="00422F98" w:rsidP="00422F98">
            <w:pPr>
              <w:spacing w:after="0"/>
              <w:jc w:val="center"/>
              <w:rPr>
                <w:rFonts w:ascii="Arial" w:hAnsi="Arial" w:cs="Arial"/>
                <w:b/>
                <w:bCs/>
                <w:color w:val="000000"/>
                <w:sz w:val="18"/>
                <w:szCs w:val="18"/>
              </w:rPr>
            </w:pPr>
            <w:r w:rsidRPr="004B200E">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4A8D2F97" w14:textId="77777777" w:rsidR="00422F98" w:rsidRPr="004B200E" w:rsidRDefault="00422F98" w:rsidP="00422F98">
            <w:pPr>
              <w:spacing w:after="0"/>
              <w:jc w:val="center"/>
              <w:rPr>
                <w:rFonts w:ascii="Arial" w:hAnsi="Arial" w:cs="Arial"/>
                <w:b/>
                <w:bCs/>
                <w:color w:val="000000"/>
                <w:sz w:val="18"/>
                <w:szCs w:val="18"/>
              </w:rPr>
            </w:pPr>
            <w:r w:rsidRPr="004B200E">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25678A1A" w14:textId="77777777" w:rsidR="00422F98" w:rsidRPr="004B200E" w:rsidRDefault="00422F98" w:rsidP="00422F98">
            <w:pPr>
              <w:spacing w:after="0"/>
              <w:jc w:val="center"/>
              <w:rPr>
                <w:rFonts w:ascii="Arial" w:hAnsi="Arial" w:cs="Arial"/>
                <w:b/>
                <w:bCs/>
                <w:color w:val="000000"/>
                <w:sz w:val="18"/>
                <w:szCs w:val="18"/>
                <w:lang w:eastAsia="zh-CN"/>
              </w:rPr>
            </w:pPr>
            <w:r w:rsidRPr="004B200E">
              <w:rPr>
                <w:rFonts w:ascii="Arial"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tcPr>
          <w:p w14:paraId="1029BD8C" w14:textId="77777777" w:rsidR="00422F98" w:rsidRPr="004B200E" w:rsidRDefault="00422F98" w:rsidP="00422F98">
            <w:pPr>
              <w:spacing w:after="0"/>
              <w:jc w:val="center"/>
              <w:rPr>
                <w:rFonts w:ascii="Arial" w:hAnsi="Arial" w:cs="Arial"/>
                <w:b/>
                <w:bCs/>
                <w:color w:val="000000"/>
                <w:sz w:val="18"/>
                <w:szCs w:val="18"/>
              </w:rPr>
            </w:pPr>
            <w:r w:rsidRPr="004B200E">
              <w:rPr>
                <w:rFonts w:ascii="Arial" w:hAnsi="Arial" w:cs="Arial"/>
                <w:b/>
                <w:bCs/>
                <w:color w:val="000000"/>
                <w:sz w:val="18"/>
                <w:szCs w:val="18"/>
              </w:rPr>
              <w:t>L</w:t>
            </w:r>
            <w:r w:rsidRPr="004B200E">
              <w:rPr>
                <w:rFonts w:ascii="Arial"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tcPr>
          <w:p w14:paraId="2C595CE2" w14:textId="77777777" w:rsidR="00422F98" w:rsidRPr="004B200E" w:rsidRDefault="00422F98" w:rsidP="00422F98">
            <w:pPr>
              <w:spacing w:after="0"/>
              <w:jc w:val="center"/>
              <w:rPr>
                <w:rFonts w:ascii="Arial" w:hAnsi="Arial" w:cs="Arial"/>
                <w:b/>
                <w:bCs/>
                <w:color w:val="000000"/>
                <w:sz w:val="18"/>
                <w:szCs w:val="18"/>
              </w:rPr>
            </w:pPr>
            <w:r w:rsidRPr="004B200E">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7B4D0657" w14:textId="77777777" w:rsidR="00422F98" w:rsidRPr="004B200E" w:rsidRDefault="00422F98" w:rsidP="00422F98">
            <w:pPr>
              <w:spacing w:after="0"/>
              <w:jc w:val="center"/>
              <w:rPr>
                <w:rFonts w:ascii="Arial" w:hAnsi="Arial" w:cs="Arial"/>
                <w:b/>
                <w:bCs/>
                <w:color w:val="000000"/>
                <w:sz w:val="18"/>
                <w:szCs w:val="18"/>
              </w:rPr>
            </w:pPr>
            <w:r w:rsidRPr="004B200E">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54F9394E" w14:textId="77777777" w:rsidR="00422F98" w:rsidRPr="004B200E" w:rsidRDefault="00422F98" w:rsidP="00422F98">
            <w:pPr>
              <w:spacing w:after="0"/>
              <w:jc w:val="center"/>
              <w:rPr>
                <w:rFonts w:ascii="Arial" w:hAnsi="Arial" w:cs="Arial"/>
                <w:b/>
                <w:bCs/>
                <w:color w:val="000000"/>
                <w:sz w:val="18"/>
                <w:szCs w:val="18"/>
              </w:rPr>
            </w:pPr>
            <w:r w:rsidRPr="004B200E">
              <w:rPr>
                <w:rFonts w:ascii="Arial"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tcPr>
          <w:p w14:paraId="78184F5B" w14:textId="77777777" w:rsidR="00422F98" w:rsidRPr="004B200E" w:rsidRDefault="00422F98" w:rsidP="00422F98">
            <w:pPr>
              <w:spacing w:after="0"/>
              <w:rPr>
                <w:rFonts w:ascii="Arial" w:eastAsia="宋体" w:hAnsi="Arial" w:cs="Arial"/>
                <w:b/>
                <w:bCs/>
                <w:color w:val="000000"/>
                <w:sz w:val="18"/>
                <w:szCs w:val="18"/>
                <w:lang w:eastAsia="zh-CN"/>
              </w:rPr>
            </w:pPr>
          </w:p>
        </w:tc>
      </w:tr>
      <w:tr w:rsidR="00422F98" w:rsidRPr="004B200E" w14:paraId="1F79048A" w14:textId="77777777" w:rsidTr="00422F98">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167EB8BE" w14:textId="77777777" w:rsidR="00422F98" w:rsidRPr="004B200E" w:rsidRDefault="00422F98" w:rsidP="00422F98">
            <w:pPr>
              <w:spacing w:after="0"/>
              <w:jc w:val="center"/>
              <w:rPr>
                <w:rFonts w:ascii="Arial" w:hAnsi="Arial" w:cs="Arial"/>
                <w:sz w:val="18"/>
                <w:szCs w:val="18"/>
                <w:lang w:eastAsia="zh-CN"/>
              </w:rPr>
            </w:pPr>
            <w:r w:rsidRPr="004B200E">
              <w:rPr>
                <w:rFonts w:ascii="Arial" w:hAnsi="Arial" w:cs="Arial"/>
                <w:sz w:val="18"/>
                <w:szCs w:val="18"/>
                <w:lang w:eastAsia="zh-CN"/>
              </w:rPr>
              <w:t>n34</w:t>
            </w:r>
          </w:p>
        </w:tc>
        <w:tc>
          <w:tcPr>
            <w:tcW w:w="0" w:type="auto"/>
            <w:tcBorders>
              <w:top w:val="single" w:sz="4" w:space="0" w:color="auto"/>
              <w:left w:val="single" w:sz="4" w:space="0" w:color="auto"/>
              <w:bottom w:val="single" w:sz="4" w:space="0" w:color="auto"/>
              <w:right w:val="single" w:sz="4" w:space="0" w:color="auto"/>
            </w:tcBorders>
            <w:vAlign w:val="center"/>
          </w:tcPr>
          <w:p w14:paraId="16820B05" w14:textId="77777777" w:rsidR="00422F98" w:rsidRPr="004B200E" w:rsidRDefault="00422F98" w:rsidP="00422F98">
            <w:pPr>
              <w:spacing w:after="0"/>
              <w:jc w:val="center"/>
              <w:rPr>
                <w:rFonts w:ascii="Arial" w:hAnsi="Arial" w:cs="Arial"/>
                <w:sz w:val="18"/>
                <w:szCs w:val="18"/>
                <w:lang w:eastAsia="zh-CN"/>
              </w:rPr>
            </w:pPr>
            <w:r w:rsidRPr="004B200E">
              <w:rPr>
                <w:rFonts w:ascii="Arial" w:hAnsi="Arial" w:cs="Arial"/>
                <w:sz w:val="18"/>
                <w:szCs w:val="18"/>
                <w:lang w:eastAsia="zh-CN"/>
              </w:rPr>
              <w:t>n41</w:t>
            </w:r>
          </w:p>
        </w:tc>
        <w:tc>
          <w:tcPr>
            <w:tcW w:w="0" w:type="auto"/>
            <w:tcBorders>
              <w:top w:val="single" w:sz="4" w:space="0" w:color="auto"/>
              <w:left w:val="single" w:sz="4" w:space="0" w:color="auto"/>
              <w:bottom w:val="single" w:sz="4" w:space="0" w:color="auto"/>
              <w:right w:val="single" w:sz="4" w:space="0" w:color="auto"/>
            </w:tcBorders>
            <w:noWrap/>
            <w:vAlign w:val="center"/>
          </w:tcPr>
          <w:p w14:paraId="15ED88EC"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2017.5</w:t>
            </w:r>
          </w:p>
        </w:tc>
        <w:tc>
          <w:tcPr>
            <w:tcW w:w="0" w:type="auto"/>
            <w:tcBorders>
              <w:top w:val="single" w:sz="4" w:space="0" w:color="auto"/>
              <w:left w:val="single" w:sz="4" w:space="0" w:color="auto"/>
              <w:bottom w:val="single" w:sz="4" w:space="0" w:color="auto"/>
              <w:right w:val="single" w:sz="4" w:space="0" w:color="auto"/>
            </w:tcBorders>
            <w:noWrap/>
            <w:vAlign w:val="center"/>
          </w:tcPr>
          <w:p w14:paraId="54AA91DC"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2EAA93BE"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60F2AC4C"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78 (RBstart=0)</w:t>
            </w:r>
          </w:p>
        </w:tc>
        <w:tc>
          <w:tcPr>
            <w:tcW w:w="0" w:type="auto"/>
            <w:tcBorders>
              <w:top w:val="single" w:sz="4" w:space="0" w:color="auto"/>
              <w:left w:val="single" w:sz="4" w:space="0" w:color="auto"/>
              <w:bottom w:val="single" w:sz="4" w:space="0" w:color="auto"/>
              <w:right w:val="single" w:sz="4" w:space="0" w:color="auto"/>
            </w:tcBorders>
            <w:vAlign w:val="center"/>
          </w:tcPr>
          <w:p w14:paraId="58C8DC5D"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2501</w:t>
            </w:r>
          </w:p>
        </w:tc>
        <w:tc>
          <w:tcPr>
            <w:tcW w:w="0" w:type="auto"/>
            <w:tcBorders>
              <w:top w:val="single" w:sz="4" w:space="0" w:color="auto"/>
              <w:left w:val="single" w:sz="4" w:space="0" w:color="auto"/>
              <w:bottom w:val="single" w:sz="4" w:space="0" w:color="auto"/>
              <w:right w:val="single" w:sz="4" w:space="0" w:color="auto"/>
            </w:tcBorders>
            <w:noWrap/>
            <w:vAlign w:val="center"/>
          </w:tcPr>
          <w:p w14:paraId="2CBAC62F" w14:textId="77777777" w:rsidR="00422F98" w:rsidRPr="004B200E" w:rsidRDefault="00422F98" w:rsidP="00422F98">
            <w:pPr>
              <w:spacing w:after="0"/>
              <w:jc w:val="center"/>
              <w:rPr>
                <w:rFonts w:ascii="Arial" w:hAnsi="Arial" w:cs="Arial"/>
                <w:color w:val="000000"/>
                <w:sz w:val="18"/>
                <w:szCs w:val="18"/>
                <w:lang w:eastAsia="zh-CN"/>
              </w:rPr>
            </w:pPr>
            <w:r w:rsidRPr="004B200E">
              <w:rPr>
                <w:rFonts w:ascii="Arial" w:hAnsi="Arial" w:cs="Arial"/>
                <w:color w:val="000000"/>
                <w:sz w:val="18"/>
                <w:szCs w:val="18"/>
                <w:lang w:eastAsia="zh-CN"/>
              </w:rPr>
              <w:t>10</w:t>
            </w:r>
          </w:p>
        </w:tc>
        <w:tc>
          <w:tcPr>
            <w:tcW w:w="0" w:type="auto"/>
            <w:tcBorders>
              <w:top w:val="single" w:sz="4" w:space="0" w:color="auto"/>
              <w:left w:val="single" w:sz="4" w:space="0" w:color="auto"/>
              <w:bottom w:val="single" w:sz="4" w:space="0" w:color="auto"/>
              <w:right w:val="single" w:sz="4" w:space="0" w:color="auto"/>
            </w:tcBorders>
            <w:noWrap/>
            <w:vAlign w:val="center"/>
          </w:tcPr>
          <w:p w14:paraId="1451D038" w14:textId="77777777" w:rsidR="00422F98" w:rsidRPr="004B200E" w:rsidRDefault="00422F98" w:rsidP="00422F98">
            <w:pPr>
              <w:spacing w:after="0"/>
              <w:jc w:val="center"/>
              <w:rPr>
                <w:rFonts w:ascii="Arial" w:hAnsi="Arial" w:cs="Arial"/>
                <w:bCs/>
                <w:color w:val="000000"/>
                <w:sz w:val="18"/>
                <w:szCs w:val="18"/>
                <w:lang w:eastAsia="zh-CN"/>
              </w:rPr>
            </w:pPr>
            <w:r w:rsidRPr="004B200E">
              <w:rPr>
                <w:rFonts w:ascii="Arial" w:hAnsi="Arial" w:cs="Arial"/>
                <w:bCs/>
                <w:color w:val="000000"/>
                <w:sz w:val="18"/>
                <w:szCs w:val="18"/>
                <w:lang w:eastAsia="zh-CN"/>
              </w:rPr>
              <w:t>2.3</w:t>
            </w:r>
          </w:p>
        </w:tc>
        <w:tc>
          <w:tcPr>
            <w:tcW w:w="0" w:type="auto"/>
            <w:tcBorders>
              <w:top w:val="single" w:sz="4" w:space="0" w:color="auto"/>
              <w:left w:val="single" w:sz="4" w:space="0" w:color="auto"/>
              <w:bottom w:val="single" w:sz="4" w:space="0" w:color="auto"/>
              <w:right w:val="single" w:sz="4" w:space="0" w:color="auto"/>
            </w:tcBorders>
            <w:vAlign w:val="center"/>
          </w:tcPr>
          <w:p w14:paraId="21ADB156" w14:textId="77777777" w:rsidR="00422F98" w:rsidRPr="004B200E" w:rsidRDefault="00422F98" w:rsidP="00422F98">
            <w:pPr>
              <w:spacing w:after="0"/>
              <w:jc w:val="center"/>
              <w:rPr>
                <w:rFonts w:ascii="Arial" w:hAnsi="Arial" w:cs="Arial"/>
                <w:bCs/>
                <w:color w:val="000000"/>
                <w:sz w:val="18"/>
                <w:szCs w:val="18"/>
                <w:lang w:eastAsia="zh-CN"/>
              </w:rPr>
            </w:pPr>
            <w:r w:rsidRPr="004B200E">
              <w:rPr>
                <w:rFonts w:ascii="Arial" w:hAnsi="Arial" w:cs="Arial"/>
                <w:bCs/>
                <w:color w:val="000000"/>
                <w:sz w:val="18"/>
                <w:szCs w:val="18"/>
                <w:lang w:eastAsia="zh-CN"/>
              </w:rPr>
              <w:t>&gt;ACLR2</w:t>
            </w:r>
          </w:p>
        </w:tc>
      </w:tr>
      <w:tr w:rsidR="00422F98" w:rsidRPr="004B200E" w14:paraId="1559F5F6" w14:textId="77777777" w:rsidTr="00422F98">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00AFE2E0" w14:textId="77777777" w:rsidR="00422F98" w:rsidRPr="004B200E" w:rsidRDefault="00422F98" w:rsidP="00422F98">
            <w:pPr>
              <w:spacing w:after="0"/>
              <w:jc w:val="center"/>
              <w:rPr>
                <w:rFonts w:ascii="Arial" w:hAnsi="Arial" w:cs="Arial"/>
                <w:sz w:val="18"/>
                <w:szCs w:val="18"/>
                <w:lang w:eastAsia="zh-CN"/>
              </w:rPr>
            </w:pPr>
            <w:r w:rsidRPr="004B200E">
              <w:rPr>
                <w:rFonts w:ascii="Arial" w:hAnsi="Arial" w:cs="Arial"/>
                <w:sz w:val="18"/>
                <w:szCs w:val="18"/>
                <w:lang w:eastAsia="zh-CN"/>
              </w:rPr>
              <w:t>n34</w:t>
            </w:r>
          </w:p>
        </w:tc>
        <w:tc>
          <w:tcPr>
            <w:tcW w:w="0" w:type="auto"/>
            <w:tcBorders>
              <w:top w:val="single" w:sz="4" w:space="0" w:color="auto"/>
              <w:left w:val="single" w:sz="4" w:space="0" w:color="auto"/>
              <w:bottom w:val="single" w:sz="4" w:space="0" w:color="auto"/>
              <w:right w:val="single" w:sz="4" w:space="0" w:color="auto"/>
            </w:tcBorders>
            <w:vAlign w:val="center"/>
          </w:tcPr>
          <w:p w14:paraId="769F5C73" w14:textId="77777777" w:rsidR="00422F98" w:rsidRPr="004B200E" w:rsidRDefault="00422F98" w:rsidP="00422F98">
            <w:pPr>
              <w:spacing w:after="0"/>
              <w:jc w:val="center"/>
              <w:rPr>
                <w:rFonts w:ascii="Arial" w:hAnsi="Arial" w:cs="Arial"/>
                <w:sz w:val="18"/>
                <w:szCs w:val="18"/>
                <w:lang w:eastAsia="zh-CN"/>
              </w:rPr>
            </w:pPr>
            <w:r w:rsidRPr="004B200E">
              <w:rPr>
                <w:rFonts w:ascii="Arial" w:hAnsi="Arial" w:cs="Arial"/>
                <w:sz w:val="18"/>
                <w:szCs w:val="18"/>
                <w:lang w:eastAsia="zh-CN"/>
              </w:rPr>
              <w:t>n41</w:t>
            </w:r>
          </w:p>
        </w:tc>
        <w:tc>
          <w:tcPr>
            <w:tcW w:w="0" w:type="auto"/>
            <w:tcBorders>
              <w:top w:val="single" w:sz="4" w:space="0" w:color="auto"/>
              <w:left w:val="single" w:sz="4" w:space="0" w:color="auto"/>
              <w:bottom w:val="single" w:sz="4" w:space="0" w:color="auto"/>
              <w:right w:val="single" w:sz="4" w:space="0" w:color="auto"/>
            </w:tcBorders>
            <w:noWrap/>
            <w:vAlign w:val="center"/>
          </w:tcPr>
          <w:p w14:paraId="5AAAA701"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2017.5</w:t>
            </w:r>
          </w:p>
        </w:tc>
        <w:tc>
          <w:tcPr>
            <w:tcW w:w="0" w:type="auto"/>
            <w:tcBorders>
              <w:top w:val="single" w:sz="4" w:space="0" w:color="auto"/>
              <w:left w:val="single" w:sz="4" w:space="0" w:color="auto"/>
              <w:bottom w:val="single" w:sz="4" w:space="0" w:color="auto"/>
              <w:right w:val="single" w:sz="4" w:space="0" w:color="auto"/>
            </w:tcBorders>
            <w:noWrap/>
            <w:vAlign w:val="center"/>
          </w:tcPr>
          <w:p w14:paraId="5FD5C713"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27430B74"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521B3C07"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78 (RBstart=0)</w:t>
            </w:r>
          </w:p>
        </w:tc>
        <w:tc>
          <w:tcPr>
            <w:tcW w:w="0" w:type="auto"/>
            <w:tcBorders>
              <w:top w:val="single" w:sz="4" w:space="0" w:color="auto"/>
              <w:left w:val="single" w:sz="4" w:space="0" w:color="auto"/>
              <w:bottom w:val="single" w:sz="4" w:space="0" w:color="auto"/>
              <w:right w:val="single" w:sz="4" w:space="0" w:color="auto"/>
            </w:tcBorders>
            <w:vAlign w:val="center"/>
          </w:tcPr>
          <w:p w14:paraId="79DABF0B"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2546</w:t>
            </w:r>
          </w:p>
        </w:tc>
        <w:tc>
          <w:tcPr>
            <w:tcW w:w="0" w:type="auto"/>
            <w:tcBorders>
              <w:top w:val="single" w:sz="4" w:space="0" w:color="auto"/>
              <w:left w:val="single" w:sz="4" w:space="0" w:color="auto"/>
              <w:bottom w:val="single" w:sz="4" w:space="0" w:color="auto"/>
              <w:right w:val="single" w:sz="4" w:space="0" w:color="auto"/>
            </w:tcBorders>
            <w:noWrap/>
            <w:vAlign w:val="center"/>
          </w:tcPr>
          <w:p w14:paraId="57DFF56B" w14:textId="77777777" w:rsidR="00422F98" w:rsidRPr="004B200E" w:rsidRDefault="00422F98" w:rsidP="00422F98">
            <w:pPr>
              <w:spacing w:after="0"/>
              <w:jc w:val="center"/>
              <w:rPr>
                <w:rFonts w:ascii="Arial" w:hAnsi="Arial" w:cs="Arial"/>
                <w:color w:val="000000"/>
                <w:sz w:val="18"/>
                <w:szCs w:val="18"/>
                <w:lang w:eastAsia="zh-CN"/>
              </w:rPr>
            </w:pPr>
            <w:r w:rsidRPr="004B200E">
              <w:rPr>
                <w:rFonts w:ascii="Arial" w:hAnsi="Arial" w:cs="Arial"/>
                <w:color w:val="000000"/>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noWrap/>
            <w:vAlign w:val="center"/>
          </w:tcPr>
          <w:p w14:paraId="45D6DD6B" w14:textId="77777777" w:rsidR="00422F98" w:rsidRPr="004B200E" w:rsidRDefault="00422F98" w:rsidP="00422F98">
            <w:pPr>
              <w:spacing w:after="0"/>
              <w:jc w:val="center"/>
              <w:rPr>
                <w:rFonts w:ascii="Arial" w:hAnsi="Arial" w:cs="Arial"/>
                <w:bCs/>
                <w:color w:val="000000"/>
                <w:sz w:val="18"/>
                <w:szCs w:val="18"/>
                <w:lang w:eastAsia="zh-CN"/>
              </w:rPr>
            </w:pPr>
            <w:r w:rsidRPr="004B200E">
              <w:rPr>
                <w:rFonts w:ascii="Arial" w:hAnsi="Arial" w:cs="Arial"/>
                <w:bCs/>
                <w:color w:val="000000"/>
                <w:sz w:val="18"/>
                <w:szCs w:val="18"/>
                <w:lang w:eastAsia="zh-CN"/>
              </w:rPr>
              <w:t>2.3</w:t>
            </w:r>
          </w:p>
        </w:tc>
        <w:tc>
          <w:tcPr>
            <w:tcW w:w="0" w:type="auto"/>
            <w:tcBorders>
              <w:top w:val="single" w:sz="4" w:space="0" w:color="auto"/>
              <w:left w:val="single" w:sz="4" w:space="0" w:color="auto"/>
              <w:bottom w:val="single" w:sz="4" w:space="0" w:color="auto"/>
              <w:right w:val="single" w:sz="4" w:space="0" w:color="auto"/>
            </w:tcBorders>
            <w:vAlign w:val="center"/>
          </w:tcPr>
          <w:p w14:paraId="5EF919A7" w14:textId="77777777" w:rsidR="00422F98" w:rsidRPr="004B200E" w:rsidRDefault="00422F98" w:rsidP="00422F98">
            <w:pPr>
              <w:spacing w:after="0"/>
              <w:jc w:val="center"/>
              <w:rPr>
                <w:rFonts w:ascii="Arial" w:hAnsi="Arial" w:cs="Arial"/>
                <w:bCs/>
                <w:color w:val="000000"/>
                <w:sz w:val="18"/>
                <w:szCs w:val="18"/>
                <w:lang w:eastAsia="zh-CN"/>
              </w:rPr>
            </w:pPr>
            <w:r w:rsidRPr="004B200E">
              <w:rPr>
                <w:rFonts w:ascii="Arial" w:hAnsi="Arial" w:cs="Arial"/>
                <w:bCs/>
                <w:color w:val="000000"/>
                <w:sz w:val="18"/>
                <w:szCs w:val="18"/>
                <w:lang w:eastAsia="zh-CN"/>
              </w:rPr>
              <w:t>&gt;ACLR2</w:t>
            </w:r>
          </w:p>
        </w:tc>
      </w:tr>
      <w:tr w:rsidR="00422F98" w:rsidRPr="004B200E" w14:paraId="50F13D1E" w14:textId="77777777" w:rsidTr="00422F98">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373D8D20" w14:textId="77777777" w:rsidR="00422F98" w:rsidRPr="004B200E" w:rsidRDefault="00422F98" w:rsidP="00422F98">
            <w:pPr>
              <w:spacing w:after="0"/>
              <w:jc w:val="center"/>
              <w:rPr>
                <w:rFonts w:ascii="Arial" w:hAnsi="Arial" w:cs="Arial"/>
                <w:sz w:val="18"/>
                <w:szCs w:val="18"/>
                <w:lang w:eastAsia="zh-CN"/>
              </w:rPr>
            </w:pPr>
            <w:r w:rsidRPr="004B200E">
              <w:rPr>
                <w:rFonts w:ascii="Arial" w:hAnsi="Arial" w:cs="Arial"/>
                <w:sz w:val="18"/>
                <w:szCs w:val="18"/>
                <w:lang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4F5BC54A" w14:textId="77777777" w:rsidR="00422F98" w:rsidRPr="004B200E" w:rsidRDefault="00422F98" w:rsidP="00422F98">
            <w:pPr>
              <w:spacing w:after="0"/>
              <w:jc w:val="center"/>
              <w:rPr>
                <w:rFonts w:ascii="Arial" w:hAnsi="Arial" w:cs="Arial"/>
                <w:sz w:val="18"/>
                <w:szCs w:val="18"/>
                <w:lang w:eastAsia="zh-CN"/>
              </w:rPr>
            </w:pPr>
            <w:r w:rsidRPr="004B200E">
              <w:rPr>
                <w:rFonts w:ascii="Arial" w:hAnsi="Arial" w:cs="Arial"/>
                <w:sz w:val="18"/>
                <w:szCs w:val="18"/>
                <w:lang w:eastAsia="zh-CN"/>
              </w:rPr>
              <w:t>n34</w:t>
            </w:r>
          </w:p>
        </w:tc>
        <w:tc>
          <w:tcPr>
            <w:tcW w:w="0" w:type="auto"/>
            <w:tcBorders>
              <w:top w:val="single" w:sz="4" w:space="0" w:color="auto"/>
              <w:left w:val="single" w:sz="4" w:space="0" w:color="auto"/>
              <w:bottom w:val="single" w:sz="4" w:space="0" w:color="auto"/>
              <w:right w:val="single" w:sz="4" w:space="0" w:color="auto"/>
            </w:tcBorders>
            <w:noWrap/>
            <w:vAlign w:val="center"/>
          </w:tcPr>
          <w:p w14:paraId="0EAC785C"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2546</w:t>
            </w:r>
          </w:p>
        </w:tc>
        <w:tc>
          <w:tcPr>
            <w:tcW w:w="0" w:type="auto"/>
            <w:tcBorders>
              <w:top w:val="single" w:sz="4" w:space="0" w:color="auto"/>
              <w:left w:val="single" w:sz="4" w:space="0" w:color="auto"/>
              <w:bottom w:val="single" w:sz="4" w:space="0" w:color="auto"/>
              <w:right w:val="single" w:sz="4" w:space="0" w:color="auto"/>
            </w:tcBorders>
            <w:noWrap/>
            <w:vAlign w:val="center"/>
          </w:tcPr>
          <w:p w14:paraId="0992180C"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tcPr>
          <w:p w14:paraId="44B147CB"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601C22DE"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270 (RBstart=0)</w:t>
            </w:r>
          </w:p>
        </w:tc>
        <w:tc>
          <w:tcPr>
            <w:tcW w:w="0" w:type="auto"/>
            <w:tcBorders>
              <w:top w:val="single" w:sz="4" w:space="0" w:color="auto"/>
              <w:left w:val="single" w:sz="4" w:space="0" w:color="auto"/>
              <w:bottom w:val="single" w:sz="4" w:space="0" w:color="auto"/>
              <w:right w:val="single" w:sz="4" w:space="0" w:color="auto"/>
            </w:tcBorders>
            <w:vAlign w:val="center"/>
          </w:tcPr>
          <w:p w14:paraId="32727C9C"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2022.5</w:t>
            </w:r>
          </w:p>
        </w:tc>
        <w:tc>
          <w:tcPr>
            <w:tcW w:w="0" w:type="auto"/>
            <w:tcBorders>
              <w:top w:val="single" w:sz="4" w:space="0" w:color="auto"/>
              <w:left w:val="single" w:sz="4" w:space="0" w:color="auto"/>
              <w:bottom w:val="single" w:sz="4" w:space="0" w:color="auto"/>
              <w:right w:val="single" w:sz="4" w:space="0" w:color="auto"/>
            </w:tcBorders>
            <w:noWrap/>
            <w:vAlign w:val="center"/>
          </w:tcPr>
          <w:p w14:paraId="6D233DF7" w14:textId="77777777" w:rsidR="00422F98" w:rsidRPr="004B200E" w:rsidRDefault="00422F98" w:rsidP="00422F98">
            <w:pPr>
              <w:spacing w:after="0"/>
              <w:jc w:val="center"/>
              <w:rPr>
                <w:rFonts w:ascii="Arial" w:hAnsi="Arial" w:cs="Arial"/>
                <w:color w:val="000000"/>
                <w:sz w:val="18"/>
                <w:szCs w:val="18"/>
                <w:lang w:eastAsia="zh-CN"/>
              </w:rPr>
            </w:pPr>
            <w:r w:rsidRPr="004B200E">
              <w:rPr>
                <w:rFonts w:ascii="Arial" w:hAnsi="Arial" w:cs="Arial"/>
                <w:color w:val="000000"/>
                <w:sz w:val="18"/>
                <w:szCs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7C0D3000" w14:textId="77777777" w:rsidR="00422F98" w:rsidRPr="004B200E" w:rsidRDefault="00422F98" w:rsidP="00422F98">
            <w:pPr>
              <w:spacing w:after="0"/>
              <w:jc w:val="center"/>
              <w:rPr>
                <w:rFonts w:ascii="Arial" w:hAnsi="Arial" w:cs="Arial"/>
                <w:bCs/>
                <w:color w:val="000000"/>
                <w:sz w:val="18"/>
                <w:szCs w:val="18"/>
                <w:lang w:eastAsia="zh-CN"/>
              </w:rPr>
            </w:pPr>
            <w:r w:rsidRPr="004B200E">
              <w:rPr>
                <w:rFonts w:ascii="Arial" w:hAnsi="Arial" w:cs="Arial"/>
                <w:bCs/>
                <w:color w:val="000000"/>
                <w:sz w:val="18"/>
                <w:szCs w:val="18"/>
                <w:lang w:eastAsia="zh-CN"/>
              </w:rPr>
              <w:t>9.2</w:t>
            </w:r>
          </w:p>
        </w:tc>
        <w:tc>
          <w:tcPr>
            <w:tcW w:w="0" w:type="auto"/>
            <w:tcBorders>
              <w:top w:val="single" w:sz="4" w:space="0" w:color="auto"/>
              <w:left w:val="single" w:sz="4" w:space="0" w:color="auto"/>
              <w:bottom w:val="single" w:sz="4" w:space="0" w:color="auto"/>
              <w:right w:val="single" w:sz="4" w:space="0" w:color="auto"/>
            </w:tcBorders>
            <w:vAlign w:val="center"/>
          </w:tcPr>
          <w:p w14:paraId="20F77932" w14:textId="77777777" w:rsidR="00422F98" w:rsidRPr="004B200E" w:rsidRDefault="00422F98" w:rsidP="00422F98">
            <w:pPr>
              <w:spacing w:after="0"/>
              <w:jc w:val="center"/>
              <w:rPr>
                <w:rFonts w:ascii="Arial" w:hAnsi="Arial" w:cs="Arial"/>
                <w:bCs/>
                <w:color w:val="000000"/>
                <w:sz w:val="18"/>
                <w:szCs w:val="18"/>
                <w:lang w:eastAsia="zh-CN"/>
              </w:rPr>
            </w:pPr>
            <w:r w:rsidRPr="004B200E">
              <w:rPr>
                <w:rFonts w:ascii="Arial" w:hAnsi="Arial" w:cs="Arial"/>
                <w:bCs/>
                <w:color w:val="000000"/>
                <w:sz w:val="18"/>
                <w:szCs w:val="18"/>
                <w:lang w:eastAsia="zh-CN"/>
              </w:rPr>
              <w:t>&gt;ACLR2</w:t>
            </w:r>
          </w:p>
        </w:tc>
      </w:tr>
      <w:tr w:rsidR="00422F98" w:rsidRPr="004B200E" w14:paraId="4DE89CAB" w14:textId="77777777" w:rsidTr="00422F98">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51C28C74" w14:textId="77777777" w:rsidR="00422F98" w:rsidRPr="004B200E" w:rsidRDefault="00422F98" w:rsidP="00422F98">
            <w:pPr>
              <w:spacing w:after="0"/>
              <w:jc w:val="center"/>
              <w:rPr>
                <w:rFonts w:ascii="Arial" w:hAnsi="Arial" w:cs="Arial"/>
                <w:sz w:val="18"/>
                <w:szCs w:val="18"/>
                <w:lang w:eastAsia="zh-CN"/>
              </w:rPr>
            </w:pPr>
            <w:r w:rsidRPr="004B200E">
              <w:rPr>
                <w:rFonts w:ascii="Arial" w:hAnsi="Arial" w:cs="Arial"/>
                <w:sz w:val="18"/>
                <w:szCs w:val="18"/>
                <w:lang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2F930ED7" w14:textId="77777777" w:rsidR="00422F98" w:rsidRPr="004B200E" w:rsidRDefault="00422F98" w:rsidP="00422F98">
            <w:pPr>
              <w:spacing w:after="0"/>
              <w:jc w:val="center"/>
              <w:rPr>
                <w:rFonts w:ascii="Arial" w:hAnsi="Arial" w:cs="Arial"/>
                <w:sz w:val="18"/>
                <w:szCs w:val="18"/>
                <w:lang w:eastAsia="zh-CN"/>
              </w:rPr>
            </w:pPr>
            <w:r w:rsidRPr="004B200E">
              <w:rPr>
                <w:rFonts w:ascii="Arial" w:hAnsi="Arial" w:cs="Arial"/>
                <w:sz w:val="18"/>
                <w:szCs w:val="18"/>
                <w:lang w:eastAsia="zh-CN"/>
              </w:rPr>
              <w:t>n34</w:t>
            </w:r>
          </w:p>
        </w:tc>
        <w:tc>
          <w:tcPr>
            <w:tcW w:w="0" w:type="auto"/>
            <w:tcBorders>
              <w:top w:val="single" w:sz="4" w:space="0" w:color="auto"/>
              <w:left w:val="single" w:sz="4" w:space="0" w:color="auto"/>
              <w:bottom w:val="single" w:sz="4" w:space="0" w:color="auto"/>
              <w:right w:val="single" w:sz="4" w:space="0" w:color="auto"/>
            </w:tcBorders>
            <w:noWrap/>
            <w:vAlign w:val="center"/>
          </w:tcPr>
          <w:p w14:paraId="37AD19A2"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2456</w:t>
            </w:r>
          </w:p>
        </w:tc>
        <w:tc>
          <w:tcPr>
            <w:tcW w:w="0" w:type="auto"/>
            <w:tcBorders>
              <w:top w:val="single" w:sz="4" w:space="0" w:color="auto"/>
              <w:left w:val="single" w:sz="4" w:space="0" w:color="auto"/>
              <w:bottom w:val="single" w:sz="4" w:space="0" w:color="auto"/>
              <w:right w:val="single" w:sz="4" w:space="0" w:color="auto"/>
            </w:tcBorders>
            <w:noWrap/>
            <w:vAlign w:val="center"/>
          </w:tcPr>
          <w:p w14:paraId="06BD394A"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tcPr>
          <w:p w14:paraId="244B92C4"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024A3C9A"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270 (RBstart=0)</w:t>
            </w:r>
          </w:p>
        </w:tc>
        <w:tc>
          <w:tcPr>
            <w:tcW w:w="0" w:type="auto"/>
            <w:tcBorders>
              <w:top w:val="single" w:sz="4" w:space="0" w:color="auto"/>
              <w:left w:val="single" w:sz="4" w:space="0" w:color="auto"/>
              <w:bottom w:val="single" w:sz="4" w:space="0" w:color="auto"/>
              <w:right w:val="single" w:sz="4" w:space="0" w:color="auto"/>
            </w:tcBorders>
            <w:vAlign w:val="center"/>
          </w:tcPr>
          <w:p w14:paraId="750399C9"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2017.5</w:t>
            </w:r>
          </w:p>
        </w:tc>
        <w:tc>
          <w:tcPr>
            <w:tcW w:w="0" w:type="auto"/>
            <w:tcBorders>
              <w:top w:val="single" w:sz="4" w:space="0" w:color="auto"/>
              <w:left w:val="single" w:sz="4" w:space="0" w:color="auto"/>
              <w:bottom w:val="single" w:sz="4" w:space="0" w:color="auto"/>
              <w:right w:val="single" w:sz="4" w:space="0" w:color="auto"/>
            </w:tcBorders>
            <w:noWrap/>
            <w:vAlign w:val="center"/>
          </w:tcPr>
          <w:p w14:paraId="262FBCEB" w14:textId="77777777" w:rsidR="00422F98" w:rsidRPr="004B200E" w:rsidRDefault="00422F98" w:rsidP="00422F98">
            <w:pPr>
              <w:spacing w:after="0"/>
              <w:jc w:val="center"/>
              <w:rPr>
                <w:rFonts w:ascii="Arial" w:hAnsi="Arial" w:cs="Arial"/>
                <w:color w:val="000000"/>
                <w:sz w:val="18"/>
                <w:szCs w:val="18"/>
                <w:lang w:eastAsia="zh-CN"/>
              </w:rPr>
            </w:pPr>
            <w:r w:rsidRPr="004B200E">
              <w:rPr>
                <w:rFonts w:ascii="Arial" w:hAnsi="Arial" w:cs="Arial"/>
                <w:color w:val="000000"/>
                <w:sz w:val="18"/>
                <w:szCs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106F4862" w14:textId="77777777" w:rsidR="00422F98" w:rsidRPr="004B200E" w:rsidRDefault="00422F98" w:rsidP="00422F98">
            <w:pPr>
              <w:spacing w:after="0"/>
              <w:jc w:val="center"/>
              <w:rPr>
                <w:rFonts w:ascii="Arial" w:hAnsi="Arial" w:cs="Arial"/>
                <w:bCs/>
                <w:color w:val="000000"/>
                <w:sz w:val="18"/>
                <w:szCs w:val="18"/>
                <w:lang w:eastAsia="zh-CN"/>
              </w:rPr>
            </w:pPr>
            <w:r w:rsidRPr="004B200E">
              <w:rPr>
                <w:rFonts w:ascii="Arial" w:hAnsi="Arial" w:cs="Arial"/>
                <w:bCs/>
                <w:color w:val="000000"/>
                <w:sz w:val="18"/>
                <w:szCs w:val="18"/>
                <w:lang w:eastAsia="zh-CN"/>
              </w:rPr>
              <w:t>9.4</w:t>
            </w:r>
          </w:p>
        </w:tc>
        <w:tc>
          <w:tcPr>
            <w:tcW w:w="0" w:type="auto"/>
            <w:tcBorders>
              <w:top w:val="single" w:sz="4" w:space="0" w:color="auto"/>
              <w:left w:val="single" w:sz="4" w:space="0" w:color="auto"/>
              <w:bottom w:val="single" w:sz="4" w:space="0" w:color="auto"/>
              <w:right w:val="single" w:sz="4" w:space="0" w:color="auto"/>
            </w:tcBorders>
            <w:vAlign w:val="center"/>
          </w:tcPr>
          <w:p w14:paraId="1838963F" w14:textId="77777777" w:rsidR="00422F98" w:rsidRPr="004B200E" w:rsidRDefault="00422F98" w:rsidP="00422F98">
            <w:pPr>
              <w:spacing w:after="0"/>
              <w:jc w:val="center"/>
              <w:rPr>
                <w:rFonts w:ascii="Arial" w:hAnsi="Arial" w:cs="Arial"/>
                <w:bCs/>
                <w:color w:val="000000"/>
                <w:sz w:val="18"/>
                <w:szCs w:val="18"/>
                <w:lang w:eastAsia="zh-CN"/>
              </w:rPr>
            </w:pPr>
            <w:r w:rsidRPr="004B200E">
              <w:rPr>
                <w:rFonts w:ascii="Arial" w:hAnsi="Arial" w:cs="Arial"/>
                <w:bCs/>
                <w:color w:val="000000"/>
                <w:sz w:val="18"/>
                <w:szCs w:val="18"/>
                <w:lang w:eastAsia="zh-CN"/>
              </w:rPr>
              <w:t>&gt;ACLR2</w:t>
            </w:r>
          </w:p>
        </w:tc>
      </w:tr>
    </w:tbl>
    <w:p w14:paraId="6FCF2548" w14:textId="77777777" w:rsidR="00422F98" w:rsidRDefault="00422F98" w:rsidP="00422F98">
      <w:pPr>
        <w:snapToGrid w:val="0"/>
        <w:spacing w:after="60"/>
        <w:ind w:left="578"/>
        <w:jc w:val="center"/>
        <w:rPr>
          <w:rFonts w:ascii="Arial" w:hAnsi="Arial" w:cs="Arial"/>
          <w:sz w:val="18"/>
          <w:szCs w:val="18"/>
        </w:rPr>
      </w:pPr>
    </w:p>
    <w:p w14:paraId="78D64133" w14:textId="77777777" w:rsidR="00422F98" w:rsidRPr="000C1560" w:rsidRDefault="00422F98" w:rsidP="00422F98">
      <w:pPr>
        <w:snapToGrid w:val="0"/>
        <w:spacing w:after="60"/>
        <w:ind w:left="578"/>
        <w:jc w:val="center"/>
        <w:rPr>
          <w:rFonts w:ascii="Arial" w:hAnsi="Arial" w:cs="Arial"/>
          <w:sz w:val="18"/>
          <w:szCs w:val="18"/>
        </w:rPr>
      </w:pPr>
    </w:p>
    <w:p w14:paraId="0EF73787" w14:textId="77777777" w:rsidR="00422F98" w:rsidRDefault="00422F98" w:rsidP="00422F98">
      <w:pPr>
        <w:rPr>
          <w:rFonts w:eastAsia="宋体"/>
          <w:lang w:eastAsia="zh-CN"/>
        </w:rPr>
      </w:pPr>
      <w:r>
        <w:rPr>
          <w:rFonts w:eastAsia="宋体"/>
          <w:lang w:eastAsia="zh-CN"/>
        </w:rPr>
        <w:t>Proposed Option 2:</w:t>
      </w:r>
    </w:p>
    <w:p w14:paraId="3D19FDFA" w14:textId="77777777" w:rsidR="00422F98" w:rsidRPr="000C1560" w:rsidRDefault="00422F98" w:rsidP="00422F98">
      <w:pPr>
        <w:overflowPunct/>
        <w:autoSpaceDE/>
        <w:autoSpaceDN/>
        <w:adjustRightInd/>
        <w:snapToGrid w:val="0"/>
        <w:spacing w:after="60"/>
        <w:jc w:val="center"/>
        <w:textAlignment w:val="auto"/>
        <w:rPr>
          <w:rFonts w:ascii="Arial" w:eastAsia="宋体" w:hAnsi="Arial" w:cs="Arial"/>
          <w:sz w:val="18"/>
          <w:szCs w:val="18"/>
        </w:rPr>
      </w:pPr>
      <w:r w:rsidRPr="000C1560">
        <w:rPr>
          <w:rFonts w:ascii="Arial" w:hAnsi="Arial" w:cs="Arial"/>
          <w:sz w:val="18"/>
          <w:szCs w:val="18"/>
          <w:lang w:eastAsia="zh-CN"/>
        </w:rPr>
        <w:t>Table 5.</w:t>
      </w:r>
      <w:r>
        <w:rPr>
          <w:rFonts w:ascii="Arial" w:hAnsi="Arial" w:cs="Arial"/>
          <w:sz w:val="18"/>
          <w:szCs w:val="18"/>
          <w:lang w:eastAsia="zh-CN"/>
        </w:rPr>
        <w:t>1</w:t>
      </w:r>
      <w:r w:rsidRPr="000C1560">
        <w:rPr>
          <w:rFonts w:ascii="Arial" w:hAnsi="Arial" w:cs="Arial"/>
          <w:sz w:val="18"/>
          <w:szCs w:val="18"/>
          <w:lang w:eastAsia="zh-CN"/>
        </w:rPr>
        <w:t>.2.3</w:t>
      </w:r>
      <w:r>
        <w:rPr>
          <w:rFonts w:ascii="Arial" w:hAnsi="Arial" w:cs="Arial"/>
          <w:sz w:val="18"/>
          <w:szCs w:val="18"/>
          <w:lang w:eastAsia="zh-CN"/>
        </w:rPr>
        <w:t>-2</w:t>
      </w:r>
      <w:r w:rsidRPr="000C1560">
        <w:rPr>
          <w:rFonts w:ascii="Arial" w:eastAsia="宋体" w:hAnsi="Arial" w:cs="Arial"/>
          <w:sz w:val="18"/>
          <w:szCs w:val="18"/>
        </w:rPr>
        <w:t>: Cross band isolation for simultaneous Rx-Tx with CA_n</w:t>
      </w:r>
      <w:r>
        <w:rPr>
          <w:rFonts w:ascii="Arial" w:eastAsia="宋体" w:hAnsi="Arial" w:cs="Arial"/>
          <w:sz w:val="18"/>
          <w:szCs w:val="18"/>
        </w:rPr>
        <w:t>34</w:t>
      </w:r>
      <w:r w:rsidRPr="000C1560">
        <w:rPr>
          <w:rFonts w:ascii="Arial" w:eastAsia="宋体" w:hAnsi="Arial" w:cs="Arial"/>
          <w:sz w:val="18"/>
          <w:szCs w:val="18"/>
        </w:rPr>
        <w:t>A-n41A [</w:t>
      </w:r>
      <w:r w:rsidRPr="001973A6">
        <w:rPr>
          <w:rFonts w:ascii="Arial" w:eastAsia="宋体" w:hAnsi="Arial" w:cs="Arial"/>
          <w:sz w:val="18"/>
          <w:szCs w:val="18"/>
        </w:rPr>
        <w:t>R4-2302054</w:t>
      </w:r>
      <w:r w:rsidRPr="000C1560">
        <w:rPr>
          <w:rFonts w:ascii="Arial" w:eastAsia="宋体" w:hAnsi="Arial" w:cs="Arial"/>
          <w:sz w:val="18"/>
          <w:szCs w:val="18"/>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8"/>
        <w:gridCol w:w="857"/>
        <w:gridCol w:w="767"/>
        <w:gridCol w:w="779"/>
        <w:gridCol w:w="1326"/>
        <w:gridCol w:w="1633"/>
        <w:gridCol w:w="767"/>
        <w:gridCol w:w="779"/>
        <w:gridCol w:w="616"/>
        <w:gridCol w:w="1247"/>
      </w:tblGrid>
      <w:tr w:rsidR="00422F98" w:rsidRPr="004B200E" w14:paraId="46287B2B" w14:textId="77777777" w:rsidTr="00422F98">
        <w:trPr>
          <w:trHeight w:val="732"/>
          <w:jc w:val="center"/>
        </w:trPr>
        <w:tc>
          <w:tcPr>
            <w:tcW w:w="0" w:type="auto"/>
            <w:vMerge w:val="restart"/>
            <w:vAlign w:val="center"/>
          </w:tcPr>
          <w:p w14:paraId="293121AF"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UL band</w:t>
            </w:r>
          </w:p>
        </w:tc>
        <w:tc>
          <w:tcPr>
            <w:tcW w:w="0" w:type="auto"/>
            <w:vMerge w:val="restart"/>
            <w:vAlign w:val="center"/>
          </w:tcPr>
          <w:p w14:paraId="5CE60373"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DL band</w:t>
            </w:r>
          </w:p>
        </w:tc>
        <w:tc>
          <w:tcPr>
            <w:tcW w:w="0" w:type="auto"/>
            <w:vAlign w:val="center"/>
          </w:tcPr>
          <w:p w14:paraId="7F1F3A8D"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UL F</w:t>
            </w:r>
            <w:r w:rsidRPr="004B200E">
              <w:rPr>
                <w:rFonts w:ascii="Arial" w:hAnsi="Arial" w:cs="Arial"/>
                <w:b/>
                <w:sz w:val="18"/>
                <w:szCs w:val="18"/>
                <w:vertAlign w:val="subscript"/>
              </w:rPr>
              <w:t>c</w:t>
            </w:r>
          </w:p>
        </w:tc>
        <w:tc>
          <w:tcPr>
            <w:tcW w:w="0" w:type="auto"/>
            <w:vAlign w:val="center"/>
          </w:tcPr>
          <w:p w14:paraId="6C162303"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UL BW</w:t>
            </w:r>
          </w:p>
        </w:tc>
        <w:tc>
          <w:tcPr>
            <w:tcW w:w="0" w:type="auto"/>
            <w:vAlign w:val="center"/>
          </w:tcPr>
          <w:p w14:paraId="284A2A98"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SCS of UL band</w:t>
            </w:r>
          </w:p>
        </w:tc>
        <w:tc>
          <w:tcPr>
            <w:tcW w:w="0" w:type="auto"/>
            <w:vAlign w:val="center"/>
          </w:tcPr>
          <w:p w14:paraId="4050D07A"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UL RB Allocation</w:t>
            </w:r>
          </w:p>
        </w:tc>
        <w:tc>
          <w:tcPr>
            <w:tcW w:w="0" w:type="auto"/>
            <w:vAlign w:val="center"/>
          </w:tcPr>
          <w:p w14:paraId="775AA831"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DL F</w:t>
            </w:r>
            <w:r w:rsidRPr="004B200E">
              <w:rPr>
                <w:rFonts w:ascii="Arial" w:hAnsi="Arial" w:cs="Arial"/>
                <w:b/>
                <w:sz w:val="18"/>
                <w:szCs w:val="18"/>
                <w:vertAlign w:val="subscript"/>
              </w:rPr>
              <w:t>c</w:t>
            </w:r>
          </w:p>
        </w:tc>
        <w:tc>
          <w:tcPr>
            <w:tcW w:w="0" w:type="auto"/>
            <w:vAlign w:val="center"/>
          </w:tcPr>
          <w:p w14:paraId="6BF351C4"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DL BW</w:t>
            </w:r>
          </w:p>
        </w:tc>
        <w:tc>
          <w:tcPr>
            <w:tcW w:w="0" w:type="auto"/>
            <w:vAlign w:val="center"/>
          </w:tcPr>
          <w:p w14:paraId="7094B0AE"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MSD</w:t>
            </w:r>
          </w:p>
        </w:tc>
        <w:tc>
          <w:tcPr>
            <w:tcW w:w="0" w:type="auto"/>
            <w:vMerge w:val="restart"/>
            <w:vAlign w:val="center"/>
          </w:tcPr>
          <w:p w14:paraId="134AF362"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Cross-band</w:t>
            </w:r>
          </w:p>
          <w:p w14:paraId="3D67A6EE"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Interference</w:t>
            </w:r>
          </w:p>
          <w:p w14:paraId="4C7BD85E"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source</w:t>
            </w:r>
          </w:p>
        </w:tc>
      </w:tr>
      <w:tr w:rsidR="00422F98" w:rsidRPr="004B200E" w14:paraId="0EA6A9FD" w14:textId="77777777" w:rsidTr="00422F98">
        <w:trPr>
          <w:trHeight w:val="492"/>
          <w:jc w:val="center"/>
        </w:trPr>
        <w:tc>
          <w:tcPr>
            <w:tcW w:w="0" w:type="auto"/>
            <w:vMerge/>
            <w:vAlign w:val="center"/>
          </w:tcPr>
          <w:p w14:paraId="1A0A057A" w14:textId="77777777" w:rsidR="00422F98" w:rsidRPr="004B200E" w:rsidRDefault="00422F98" w:rsidP="00422F98">
            <w:pPr>
              <w:spacing w:after="0"/>
              <w:jc w:val="center"/>
              <w:rPr>
                <w:rFonts w:ascii="Arial" w:hAnsi="Arial" w:cs="Arial"/>
                <w:b/>
                <w:bCs/>
                <w:sz w:val="18"/>
                <w:szCs w:val="18"/>
              </w:rPr>
            </w:pPr>
          </w:p>
        </w:tc>
        <w:tc>
          <w:tcPr>
            <w:tcW w:w="0" w:type="auto"/>
            <w:vMerge/>
            <w:vAlign w:val="center"/>
          </w:tcPr>
          <w:p w14:paraId="0D80DF88" w14:textId="77777777" w:rsidR="00422F98" w:rsidRPr="004B200E" w:rsidRDefault="00422F98" w:rsidP="00422F98">
            <w:pPr>
              <w:spacing w:after="0"/>
              <w:jc w:val="center"/>
              <w:rPr>
                <w:rFonts w:ascii="Arial" w:hAnsi="Arial" w:cs="Arial"/>
                <w:b/>
                <w:bCs/>
                <w:sz w:val="18"/>
                <w:szCs w:val="18"/>
              </w:rPr>
            </w:pPr>
          </w:p>
        </w:tc>
        <w:tc>
          <w:tcPr>
            <w:tcW w:w="0" w:type="auto"/>
            <w:vAlign w:val="center"/>
          </w:tcPr>
          <w:p w14:paraId="240C1F74"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(MHz)</w:t>
            </w:r>
          </w:p>
        </w:tc>
        <w:tc>
          <w:tcPr>
            <w:tcW w:w="0" w:type="auto"/>
            <w:vAlign w:val="center"/>
          </w:tcPr>
          <w:p w14:paraId="001F5DB7"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(MHz)</w:t>
            </w:r>
          </w:p>
        </w:tc>
        <w:tc>
          <w:tcPr>
            <w:tcW w:w="0" w:type="auto"/>
            <w:vAlign w:val="center"/>
          </w:tcPr>
          <w:p w14:paraId="4E5AEE47"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(kHz)</w:t>
            </w:r>
          </w:p>
        </w:tc>
        <w:tc>
          <w:tcPr>
            <w:tcW w:w="0" w:type="auto"/>
            <w:vAlign w:val="center"/>
          </w:tcPr>
          <w:p w14:paraId="1173E780"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L</w:t>
            </w:r>
            <w:r w:rsidRPr="004B200E">
              <w:rPr>
                <w:rFonts w:ascii="Arial" w:hAnsi="Arial" w:cs="Arial"/>
                <w:b/>
                <w:sz w:val="18"/>
                <w:szCs w:val="18"/>
                <w:vertAlign w:val="subscript"/>
              </w:rPr>
              <w:t>CRB</w:t>
            </w:r>
          </w:p>
        </w:tc>
        <w:tc>
          <w:tcPr>
            <w:tcW w:w="0" w:type="auto"/>
            <w:vAlign w:val="center"/>
          </w:tcPr>
          <w:p w14:paraId="2684C2DD"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(MHz)</w:t>
            </w:r>
          </w:p>
        </w:tc>
        <w:tc>
          <w:tcPr>
            <w:tcW w:w="0" w:type="auto"/>
            <w:vAlign w:val="center"/>
          </w:tcPr>
          <w:p w14:paraId="4E3455F3"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(MHz)</w:t>
            </w:r>
          </w:p>
        </w:tc>
        <w:tc>
          <w:tcPr>
            <w:tcW w:w="0" w:type="auto"/>
            <w:vAlign w:val="center"/>
          </w:tcPr>
          <w:p w14:paraId="48D237EC"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(dB)</w:t>
            </w:r>
          </w:p>
        </w:tc>
        <w:tc>
          <w:tcPr>
            <w:tcW w:w="0" w:type="auto"/>
            <w:vMerge/>
            <w:vAlign w:val="center"/>
          </w:tcPr>
          <w:p w14:paraId="43B8411C" w14:textId="77777777" w:rsidR="00422F98" w:rsidRPr="004B200E" w:rsidRDefault="00422F98" w:rsidP="00422F98">
            <w:pPr>
              <w:spacing w:after="0"/>
              <w:jc w:val="center"/>
              <w:rPr>
                <w:rFonts w:ascii="Arial" w:hAnsi="Arial" w:cs="Arial"/>
                <w:b/>
                <w:bCs/>
                <w:sz w:val="18"/>
                <w:szCs w:val="18"/>
              </w:rPr>
            </w:pPr>
          </w:p>
        </w:tc>
      </w:tr>
      <w:tr w:rsidR="00422F98" w:rsidRPr="004B200E" w14:paraId="022EFB1E" w14:textId="77777777" w:rsidTr="00422F98">
        <w:trPr>
          <w:trHeight w:val="300"/>
          <w:jc w:val="center"/>
        </w:trPr>
        <w:tc>
          <w:tcPr>
            <w:tcW w:w="0" w:type="auto"/>
            <w:vAlign w:val="center"/>
          </w:tcPr>
          <w:p w14:paraId="2AD40815"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n34</w:t>
            </w:r>
          </w:p>
        </w:tc>
        <w:tc>
          <w:tcPr>
            <w:tcW w:w="0" w:type="auto"/>
            <w:vAlign w:val="center"/>
          </w:tcPr>
          <w:p w14:paraId="2346D7CF"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n41</w:t>
            </w:r>
          </w:p>
        </w:tc>
        <w:tc>
          <w:tcPr>
            <w:tcW w:w="0" w:type="auto"/>
            <w:vAlign w:val="center"/>
          </w:tcPr>
          <w:p w14:paraId="6FD1F34B"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2012.5</w:t>
            </w:r>
          </w:p>
        </w:tc>
        <w:tc>
          <w:tcPr>
            <w:tcW w:w="0" w:type="auto"/>
            <w:noWrap/>
            <w:vAlign w:val="center"/>
          </w:tcPr>
          <w:p w14:paraId="646F6EF1"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5</w:t>
            </w:r>
          </w:p>
        </w:tc>
        <w:tc>
          <w:tcPr>
            <w:tcW w:w="0" w:type="auto"/>
            <w:vAlign w:val="center"/>
          </w:tcPr>
          <w:p w14:paraId="22000691"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15</w:t>
            </w:r>
          </w:p>
        </w:tc>
        <w:tc>
          <w:tcPr>
            <w:tcW w:w="0" w:type="auto"/>
            <w:noWrap/>
            <w:vAlign w:val="center"/>
          </w:tcPr>
          <w:p w14:paraId="7608BB8B"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25 (RBstart=0)</w:t>
            </w:r>
          </w:p>
        </w:tc>
        <w:tc>
          <w:tcPr>
            <w:tcW w:w="0" w:type="auto"/>
            <w:vAlign w:val="center"/>
          </w:tcPr>
          <w:p w14:paraId="480FBFA7"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2501</w:t>
            </w:r>
          </w:p>
        </w:tc>
        <w:tc>
          <w:tcPr>
            <w:tcW w:w="0" w:type="auto"/>
            <w:noWrap/>
            <w:vAlign w:val="center"/>
          </w:tcPr>
          <w:p w14:paraId="1F3842C3"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10</w:t>
            </w:r>
          </w:p>
        </w:tc>
        <w:tc>
          <w:tcPr>
            <w:tcW w:w="0" w:type="auto"/>
            <w:noWrap/>
            <w:vAlign w:val="center"/>
          </w:tcPr>
          <w:p w14:paraId="4C65E531"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4.1</w:t>
            </w:r>
          </w:p>
        </w:tc>
        <w:tc>
          <w:tcPr>
            <w:tcW w:w="0" w:type="auto"/>
            <w:vAlign w:val="center"/>
          </w:tcPr>
          <w:p w14:paraId="7C166509"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&gt;ACLR2</w:t>
            </w:r>
          </w:p>
        </w:tc>
      </w:tr>
      <w:tr w:rsidR="00422F98" w:rsidRPr="004B200E" w14:paraId="099539DB" w14:textId="77777777" w:rsidTr="00422F98">
        <w:trPr>
          <w:trHeight w:val="300"/>
          <w:jc w:val="center"/>
        </w:trPr>
        <w:tc>
          <w:tcPr>
            <w:tcW w:w="0" w:type="auto"/>
            <w:vAlign w:val="center"/>
          </w:tcPr>
          <w:p w14:paraId="5F64504A"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n34</w:t>
            </w:r>
          </w:p>
        </w:tc>
        <w:tc>
          <w:tcPr>
            <w:tcW w:w="0" w:type="auto"/>
            <w:vAlign w:val="center"/>
          </w:tcPr>
          <w:p w14:paraId="26690F0A"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n41</w:t>
            </w:r>
          </w:p>
        </w:tc>
        <w:tc>
          <w:tcPr>
            <w:tcW w:w="0" w:type="auto"/>
            <w:vAlign w:val="center"/>
          </w:tcPr>
          <w:p w14:paraId="2772A92F"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2012.5</w:t>
            </w:r>
          </w:p>
        </w:tc>
        <w:tc>
          <w:tcPr>
            <w:tcW w:w="0" w:type="auto"/>
            <w:noWrap/>
            <w:vAlign w:val="center"/>
          </w:tcPr>
          <w:p w14:paraId="74D12C8A"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5</w:t>
            </w:r>
          </w:p>
        </w:tc>
        <w:tc>
          <w:tcPr>
            <w:tcW w:w="0" w:type="auto"/>
            <w:vAlign w:val="center"/>
          </w:tcPr>
          <w:p w14:paraId="17A69A61"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15</w:t>
            </w:r>
          </w:p>
        </w:tc>
        <w:tc>
          <w:tcPr>
            <w:tcW w:w="0" w:type="auto"/>
            <w:noWrap/>
            <w:vAlign w:val="center"/>
          </w:tcPr>
          <w:p w14:paraId="6D7D329C"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25 (RBstart=0)</w:t>
            </w:r>
          </w:p>
        </w:tc>
        <w:tc>
          <w:tcPr>
            <w:tcW w:w="0" w:type="auto"/>
            <w:vAlign w:val="center"/>
          </w:tcPr>
          <w:p w14:paraId="770B6D6D"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2546</w:t>
            </w:r>
          </w:p>
        </w:tc>
        <w:tc>
          <w:tcPr>
            <w:tcW w:w="0" w:type="auto"/>
            <w:noWrap/>
            <w:vAlign w:val="center"/>
          </w:tcPr>
          <w:p w14:paraId="0C71D806"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100</w:t>
            </w:r>
          </w:p>
        </w:tc>
        <w:tc>
          <w:tcPr>
            <w:tcW w:w="0" w:type="auto"/>
            <w:noWrap/>
            <w:vAlign w:val="center"/>
          </w:tcPr>
          <w:p w14:paraId="0679278A"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2.8</w:t>
            </w:r>
          </w:p>
        </w:tc>
        <w:tc>
          <w:tcPr>
            <w:tcW w:w="0" w:type="auto"/>
            <w:vAlign w:val="center"/>
          </w:tcPr>
          <w:p w14:paraId="70EE85F0"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&gt;ACLR2</w:t>
            </w:r>
          </w:p>
        </w:tc>
      </w:tr>
      <w:tr w:rsidR="00422F98" w:rsidRPr="004B200E" w14:paraId="5CDF1C56" w14:textId="77777777" w:rsidTr="00422F98">
        <w:trPr>
          <w:trHeight w:val="300"/>
          <w:jc w:val="center"/>
        </w:trPr>
        <w:tc>
          <w:tcPr>
            <w:tcW w:w="0" w:type="auto"/>
            <w:vAlign w:val="center"/>
          </w:tcPr>
          <w:p w14:paraId="3CD94F2A"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n41</w:t>
            </w:r>
          </w:p>
        </w:tc>
        <w:tc>
          <w:tcPr>
            <w:tcW w:w="0" w:type="auto"/>
            <w:vAlign w:val="center"/>
          </w:tcPr>
          <w:p w14:paraId="77BED878"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n34</w:t>
            </w:r>
          </w:p>
        </w:tc>
        <w:tc>
          <w:tcPr>
            <w:tcW w:w="0" w:type="auto"/>
            <w:vAlign w:val="center"/>
          </w:tcPr>
          <w:p w14:paraId="6F83681B"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2521</w:t>
            </w:r>
          </w:p>
        </w:tc>
        <w:tc>
          <w:tcPr>
            <w:tcW w:w="0" w:type="auto"/>
            <w:noWrap/>
            <w:vAlign w:val="center"/>
          </w:tcPr>
          <w:p w14:paraId="1F3DBF09"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50</w:t>
            </w:r>
          </w:p>
        </w:tc>
        <w:tc>
          <w:tcPr>
            <w:tcW w:w="0" w:type="auto"/>
            <w:vAlign w:val="center"/>
          </w:tcPr>
          <w:p w14:paraId="1ED66D0D"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30</w:t>
            </w:r>
          </w:p>
        </w:tc>
        <w:tc>
          <w:tcPr>
            <w:tcW w:w="0" w:type="auto"/>
            <w:noWrap/>
            <w:vAlign w:val="center"/>
          </w:tcPr>
          <w:p w14:paraId="232248B7"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128 (RBstart=0)</w:t>
            </w:r>
          </w:p>
        </w:tc>
        <w:tc>
          <w:tcPr>
            <w:tcW w:w="0" w:type="auto"/>
            <w:vAlign w:val="center"/>
          </w:tcPr>
          <w:p w14:paraId="754C68C6"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2022.5</w:t>
            </w:r>
          </w:p>
        </w:tc>
        <w:tc>
          <w:tcPr>
            <w:tcW w:w="0" w:type="auto"/>
            <w:noWrap/>
            <w:vAlign w:val="center"/>
          </w:tcPr>
          <w:p w14:paraId="0F5C5B09"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5</w:t>
            </w:r>
          </w:p>
        </w:tc>
        <w:tc>
          <w:tcPr>
            <w:tcW w:w="0" w:type="auto"/>
            <w:noWrap/>
            <w:vAlign w:val="center"/>
          </w:tcPr>
          <w:p w14:paraId="651D1958"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5.2</w:t>
            </w:r>
          </w:p>
        </w:tc>
        <w:tc>
          <w:tcPr>
            <w:tcW w:w="0" w:type="auto"/>
            <w:vAlign w:val="center"/>
          </w:tcPr>
          <w:p w14:paraId="28624433"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&gt;ACLR2</w:t>
            </w:r>
          </w:p>
        </w:tc>
      </w:tr>
    </w:tbl>
    <w:p w14:paraId="764EF7D7" w14:textId="77777777" w:rsidR="00422F98" w:rsidRDefault="00422F98" w:rsidP="00422F98">
      <w:pPr>
        <w:rPr>
          <w:rFonts w:eastAsia="宋体"/>
          <w:lang w:eastAsia="zh-CN"/>
        </w:rPr>
      </w:pPr>
    </w:p>
    <w:p w14:paraId="4E86E2D3" w14:textId="77777777" w:rsidR="00422F98" w:rsidRDefault="00422F98" w:rsidP="00422F98">
      <w:pPr>
        <w:rPr>
          <w:rFonts w:eastAsia="宋体"/>
          <w:lang w:eastAsia="zh-CN"/>
        </w:rPr>
      </w:pPr>
      <w:r>
        <w:rPr>
          <w:rFonts w:eastAsia="宋体"/>
          <w:lang w:eastAsia="zh-CN"/>
        </w:rPr>
        <w:t>The agreed c</w:t>
      </w:r>
      <w:r w:rsidRPr="00832440">
        <w:rPr>
          <w:rFonts w:eastAsia="宋体"/>
          <w:lang w:eastAsia="zh-CN"/>
        </w:rPr>
        <w:t>ross band isolation for simultaneous Rx-Tx with CA_n</w:t>
      </w:r>
      <w:r>
        <w:rPr>
          <w:rFonts w:eastAsia="宋体"/>
          <w:lang w:eastAsia="zh-CN"/>
        </w:rPr>
        <w:t>34</w:t>
      </w:r>
      <w:r w:rsidRPr="00832440">
        <w:rPr>
          <w:rFonts w:eastAsia="宋体"/>
          <w:lang w:eastAsia="zh-CN"/>
        </w:rPr>
        <w:t>A-n41A</w:t>
      </w:r>
      <w:r>
        <w:rPr>
          <w:rFonts w:eastAsia="宋体"/>
          <w:lang w:eastAsia="zh-CN"/>
        </w:rPr>
        <w:t xml:space="preserve"> are as follows in </w:t>
      </w:r>
      <w:r w:rsidRPr="00832440">
        <w:rPr>
          <w:rFonts w:eastAsia="宋体"/>
          <w:lang w:eastAsia="zh-CN"/>
        </w:rPr>
        <w:t>Table 5.</w:t>
      </w:r>
      <w:r>
        <w:rPr>
          <w:rFonts w:eastAsia="宋体"/>
          <w:lang w:eastAsia="zh-CN"/>
        </w:rPr>
        <w:t>1</w:t>
      </w:r>
      <w:r w:rsidRPr="00832440">
        <w:rPr>
          <w:rFonts w:eastAsia="宋体"/>
          <w:lang w:eastAsia="zh-CN"/>
        </w:rPr>
        <w:t>.2.3-</w:t>
      </w:r>
      <w:r>
        <w:rPr>
          <w:rFonts w:eastAsia="宋体"/>
          <w:lang w:eastAsia="zh-CN"/>
        </w:rPr>
        <w:t>4.</w:t>
      </w:r>
    </w:p>
    <w:p w14:paraId="27B88BE6" w14:textId="77777777" w:rsidR="00422F98" w:rsidRPr="000C1560" w:rsidRDefault="00422F98" w:rsidP="00422F98">
      <w:pPr>
        <w:snapToGrid w:val="0"/>
        <w:spacing w:after="60"/>
        <w:jc w:val="center"/>
        <w:rPr>
          <w:rFonts w:ascii="Arial" w:eastAsia="宋体" w:hAnsi="Arial" w:cs="Arial"/>
          <w:sz w:val="18"/>
          <w:lang w:eastAsia="zh-CN"/>
        </w:rPr>
      </w:pPr>
      <w:r w:rsidRPr="000A46B0">
        <w:rPr>
          <w:rFonts w:ascii="Arial" w:hAnsi="Arial" w:cs="Arial"/>
          <w:sz w:val="18"/>
          <w:lang w:eastAsia="zh-CN"/>
        </w:rPr>
        <w:t>Table 5.1.2.3-4</w:t>
      </w:r>
      <w:r w:rsidRPr="000C1560">
        <w:rPr>
          <w:rFonts w:ascii="Arial" w:eastAsia="宋体" w:hAnsi="Arial" w:cs="Arial"/>
          <w:sz w:val="18"/>
        </w:rPr>
        <w:t>: Cross band isolation for simultaneous Rx-Tx with CA_n</w:t>
      </w:r>
      <w:r>
        <w:rPr>
          <w:rFonts w:ascii="Arial" w:eastAsia="宋体" w:hAnsi="Arial" w:cs="Arial"/>
          <w:sz w:val="18"/>
        </w:rPr>
        <w:t>34</w:t>
      </w:r>
      <w:r w:rsidRPr="000C1560">
        <w:rPr>
          <w:rFonts w:ascii="Arial" w:eastAsia="宋体" w:hAnsi="Arial" w:cs="Arial"/>
          <w:sz w:val="18"/>
        </w:rPr>
        <w:t>A-n41A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8"/>
        <w:gridCol w:w="857"/>
        <w:gridCol w:w="767"/>
        <w:gridCol w:w="779"/>
        <w:gridCol w:w="1326"/>
        <w:gridCol w:w="1633"/>
        <w:gridCol w:w="767"/>
        <w:gridCol w:w="779"/>
        <w:gridCol w:w="616"/>
        <w:gridCol w:w="1247"/>
      </w:tblGrid>
      <w:tr w:rsidR="00422F98" w:rsidRPr="004B200E" w14:paraId="334EA246" w14:textId="77777777" w:rsidTr="00422F98">
        <w:trPr>
          <w:trHeight w:val="732"/>
          <w:jc w:val="center"/>
        </w:trPr>
        <w:tc>
          <w:tcPr>
            <w:tcW w:w="0" w:type="auto"/>
            <w:vMerge w:val="restart"/>
            <w:vAlign w:val="center"/>
          </w:tcPr>
          <w:p w14:paraId="6DDBC8D3"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UL band</w:t>
            </w:r>
          </w:p>
        </w:tc>
        <w:tc>
          <w:tcPr>
            <w:tcW w:w="0" w:type="auto"/>
            <w:vMerge w:val="restart"/>
            <w:vAlign w:val="center"/>
          </w:tcPr>
          <w:p w14:paraId="23B4316D"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DL band</w:t>
            </w:r>
          </w:p>
        </w:tc>
        <w:tc>
          <w:tcPr>
            <w:tcW w:w="0" w:type="auto"/>
            <w:vAlign w:val="center"/>
          </w:tcPr>
          <w:p w14:paraId="52D8F64B"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UL F</w:t>
            </w:r>
            <w:r w:rsidRPr="004B200E">
              <w:rPr>
                <w:rFonts w:ascii="Arial" w:hAnsi="Arial" w:cs="Arial"/>
                <w:b/>
                <w:sz w:val="18"/>
                <w:szCs w:val="18"/>
                <w:vertAlign w:val="subscript"/>
              </w:rPr>
              <w:t>c</w:t>
            </w:r>
          </w:p>
        </w:tc>
        <w:tc>
          <w:tcPr>
            <w:tcW w:w="0" w:type="auto"/>
            <w:vAlign w:val="center"/>
          </w:tcPr>
          <w:p w14:paraId="686D70F6"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UL BW</w:t>
            </w:r>
          </w:p>
        </w:tc>
        <w:tc>
          <w:tcPr>
            <w:tcW w:w="0" w:type="auto"/>
            <w:vAlign w:val="center"/>
          </w:tcPr>
          <w:p w14:paraId="499385C7"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SCS of UL band</w:t>
            </w:r>
          </w:p>
        </w:tc>
        <w:tc>
          <w:tcPr>
            <w:tcW w:w="0" w:type="auto"/>
            <w:vAlign w:val="center"/>
          </w:tcPr>
          <w:p w14:paraId="3B7FF929"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UL RB Allocation</w:t>
            </w:r>
          </w:p>
        </w:tc>
        <w:tc>
          <w:tcPr>
            <w:tcW w:w="0" w:type="auto"/>
            <w:vAlign w:val="center"/>
          </w:tcPr>
          <w:p w14:paraId="378679E1"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DL F</w:t>
            </w:r>
            <w:r w:rsidRPr="004B200E">
              <w:rPr>
                <w:rFonts w:ascii="Arial" w:hAnsi="Arial" w:cs="Arial"/>
                <w:b/>
                <w:sz w:val="18"/>
                <w:szCs w:val="18"/>
                <w:vertAlign w:val="subscript"/>
              </w:rPr>
              <w:t>c</w:t>
            </w:r>
          </w:p>
        </w:tc>
        <w:tc>
          <w:tcPr>
            <w:tcW w:w="0" w:type="auto"/>
            <w:vAlign w:val="center"/>
          </w:tcPr>
          <w:p w14:paraId="3CFE7A5D"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DL BW</w:t>
            </w:r>
          </w:p>
        </w:tc>
        <w:tc>
          <w:tcPr>
            <w:tcW w:w="0" w:type="auto"/>
            <w:vAlign w:val="center"/>
          </w:tcPr>
          <w:p w14:paraId="09A92285"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MSD</w:t>
            </w:r>
          </w:p>
        </w:tc>
        <w:tc>
          <w:tcPr>
            <w:tcW w:w="0" w:type="auto"/>
            <w:vMerge w:val="restart"/>
            <w:vAlign w:val="center"/>
          </w:tcPr>
          <w:p w14:paraId="389E0EE6"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Cross-band</w:t>
            </w:r>
          </w:p>
          <w:p w14:paraId="22AE6B71"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Interference</w:t>
            </w:r>
          </w:p>
          <w:p w14:paraId="185C9862"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source</w:t>
            </w:r>
          </w:p>
        </w:tc>
      </w:tr>
      <w:tr w:rsidR="00422F98" w:rsidRPr="004B200E" w14:paraId="05737D84" w14:textId="77777777" w:rsidTr="00422F98">
        <w:trPr>
          <w:trHeight w:val="492"/>
          <w:jc w:val="center"/>
        </w:trPr>
        <w:tc>
          <w:tcPr>
            <w:tcW w:w="0" w:type="auto"/>
            <w:vMerge/>
            <w:vAlign w:val="center"/>
          </w:tcPr>
          <w:p w14:paraId="6AB41385" w14:textId="77777777" w:rsidR="00422F98" w:rsidRPr="004B200E" w:rsidRDefault="00422F98" w:rsidP="00422F98">
            <w:pPr>
              <w:spacing w:after="0"/>
              <w:jc w:val="center"/>
              <w:rPr>
                <w:rFonts w:ascii="Arial" w:hAnsi="Arial" w:cs="Arial"/>
                <w:b/>
                <w:bCs/>
                <w:sz w:val="18"/>
                <w:szCs w:val="18"/>
              </w:rPr>
            </w:pPr>
          </w:p>
        </w:tc>
        <w:tc>
          <w:tcPr>
            <w:tcW w:w="0" w:type="auto"/>
            <w:vMerge/>
            <w:vAlign w:val="center"/>
          </w:tcPr>
          <w:p w14:paraId="195DC915" w14:textId="77777777" w:rsidR="00422F98" w:rsidRPr="004B200E" w:rsidRDefault="00422F98" w:rsidP="00422F98">
            <w:pPr>
              <w:spacing w:after="0"/>
              <w:jc w:val="center"/>
              <w:rPr>
                <w:rFonts w:ascii="Arial" w:hAnsi="Arial" w:cs="Arial"/>
                <w:b/>
                <w:bCs/>
                <w:sz w:val="18"/>
                <w:szCs w:val="18"/>
              </w:rPr>
            </w:pPr>
          </w:p>
        </w:tc>
        <w:tc>
          <w:tcPr>
            <w:tcW w:w="0" w:type="auto"/>
            <w:vAlign w:val="center"/>
          </w:tcPr>
          <w:p w14:paraId="3DF7F675"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(MHz)</w:t>
            </w:r>
          </w:p>
        </w:tc>
        <w:tc>
          <w:tcPr>
            <w:tcW w:w="0" w:type="auto"/>
            <w:vAlign w:val="center"/>
          </w:tcPr>
          <w:p w14:paraId="6CB6B972"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(MHz)</w:t>
            </w:r>
          </w:p>
        </w:tc>
        <w:tc>
          <w:tcPr>
            <w:tcW w:w="0" w:type="auto"/>
            <w:vAlign w:val="center"/>
          </w:tcPr>
          <w:p w14:paraId="38F54D8A"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(kHz)</w:t>
            </w:r>
          </w:p>
        </w:tc>
        <w:tc>
          <w:tcPr>
            <w:tcW w:w="0" w:type="auto"/>
            <w:vAlign w:val="center"/>
          </w:tcPr>
          <w:p w14:paraId="35AC7C2D"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L</w:t>
            </w:r>
            <w:r w:rsidRPr="004B200E">
              <w:rPr>
                <w:rFonts w:ascii="Arial" w:hAnsi="Arial" w:cs="Arial"/>
                <w:b/>
                <w:sz w:val="18"/>
                <w:szCs w:val="18"/>
                <w:vertAlign w:val="subscript"/>
              </w:rPr>
              <w:t>CRB</w:t>
            </w:r>
          </w:p>
        </w:tc>
        <w:tc>
          <w:tcPr>
            <w:tcW w:w="0" w:type="auto"/>
            <w:vAlign w:val="center"/>
          </w:tcPr>
          <w:p w14:paraId="3524AA68"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(MHz)</w:t>
            </w:r>
          </w:p>
        </w:tc>
        <w:tc>
          <w:tcPr>
            <w:tcW w:w="0" w:type="auto"/>
            <w:vAlign w:val="center"/>
          </w:tcPr>
          <w:p w14:paraId="5AAA2C60"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(MHz)</w:t>
            </w:r>
          </w:p>
        </w:tc>
        <w:tc>
          <w:tcPr>
            <w:tcW w:w="0" w:type="auto"/>
            <w:vAlign w:val="center"/>
          </w:tcPr>
          <w:p w14:paraId="4D753B7C"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(dB)</w:t>
            </w:r>
          </w:p>
        </w:tc>
        <w:tc>
          <w:tcPr>
            <w:tcW w:w="0" w:type="auto"/>
            <w:vMerge/>
            <w:vAlign w:val="center"/>
          </w:tcPr>
          <w:p w14:paraId="2577F15F" w14:textId="77777777" w:rsidR="00422F98" w:rsidRPr="004B200E" w:rsidRDefault="00422F98" w:rsidP="00422F98">
            <w:pPr>
              <w:spacing w:after="0"/>
              <w:jc w:val="center"/>
              <w:rPr>
                <w:rFonts w:ascii="Arial" w:hAnsi="Arial" w:cs="Arial"/>
                <w:b/>
                <w:bCs/>
                <w:sz w:val="18"/>
                <w:szCs w:val="18"/>
              </w:rPr>
            </w:pPr>
          </w:p>
        </w:tc>
      </w:tr>
      <w:tr w:rsidR="00422F98" w:rsidRPr="004B200E" w14:paraId="68A16086" w14:textId="77777777" w:rsidTr="00422F98">
        <w:trPr>
          <w:trHeight w:val="300"/>
          <w:jc w:val="center"/>
        </w:trPr>
        <w:tc>
          <w:tcPr>
            <w:tcW w:w="0" w:type="auto"/>
            <w:vAlign w:val="center"/>
          </w:tcPr>
          <w:p w14:paraId="3AA2E6AD" w14:textId="77777777" w:rsidR="00422F98" w:rsidRPr="004B200E" w:rsidRDefault="00422F98" w:rsidP="00422F98">
            <w:pPr>
              <w:spacing w:after="0"/>
              <w:jc w:val="center"/>
              <w:rPr>
                <w:rFonts w:ascii="Arial" w:hAnsi="Arial" w:cs="Arial"/>
                <w:sz w:val="18"/>
                <w:szCs w:val="18"/>
                <w:lang w:eastAsia="zh-CN"/>
              </w:rPr>
            </w:pPr>
            <w:r w:rsidRPr="004B200E">
              <w:rPr>
                <w:rFonts w:ascii="Arial" w:hAnsi="Arial" w:cs="Arial"/>
                <w:sz w:val="18"/>
                <w:szCs w:val="18"/>
                <w:lang w:eastAsia="zh-CN"/>
              </w:rPr>
              <w:t>n34</w:t>
            </w:r>
          </w:p>
        </w:tc>
        <w:tc>
          <w:tcPr>
            <w:tcW w:w="0" w:type="auto"/>
            <w:vAlign w:val="center"/>
          </w:tcPr>
          <w:p w14:paraId="16785DC2" w14:textId="77777777" w:rsidR="00422F98" w:rsidRPr="004B200E" w:rsidRDefault="00422F98" w:rsidP="00422F98">
            <w:pPr>
              <w:spacing w:after="0"/>
              <w:jc w:val="center"/>
              <w:rPr>
                <w:rFonts w:ascii="Arial" w:hAnsi="Arial" w:cs="Arial"/>
                <w:sz w:val="18"/>
                <w:szCs w:val="18"/>
                <w:lang w:eastAsia="zh-CN"/>
              </w:rPr>
            </w:pPr>
            <w:r w:rsidRPr="004B200E">
              <w:rPr>
                <w:rFonts w:ascii="Arial" w:hAnsi="Arial" w:cs="Arial"/>
                <w:sz w:val="18"/>
                <w:szCs w:val="18"/>
                <w:lang w:eastAsia="zh-CN"/>
              </w:rPr>
              <w:t>n41</w:t>
            </w:r>
          </w:p>
        </w:tc>
        <w:tc>
          <w:tcPr>
            <w:tcW w:w="0" w:type="auto"/>
            <w:vAlign w:val="center"/>
          </w:tcPr>
          <w:p w14:paraId="22B185F7"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2017.5</w:t>
            </w:r>
          </w:p>
        </w:tc>
        <w:tc>
          <w:tcPr>
            <w:tcW w:w="0" w:type="auto"/>
            <w:noWrap/>
            <w:vAlign w:val="center"/>
          </w:tcPr>
          <w:p w14:paraId="0F6D07D6"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15</w:t>
            </w:r>
          </w:p>
        </w:tc>
        <w:tc>
          <w:tcPr>
            <w:tcW w:w="0" w:type="auto"/>
            <w:vAlign w:val="center"/>
          </w:tcPr>
          <w:p w14:paraId="64D24B92"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15</w:t>
            </w:r>
          </w:p>
        </w:tc>
        <w:tc>
          <w:tcPr>
            <w:tcW w:w="0" w:type="auto"/>
            <w:noWrap/>
            <w:vAlign w:val="center"/>
          </w:tcPr>
          <w:p w14:paraId="72AA0E08"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78 (RBstart=0)</w:t>
            </w:r>
          </w:p>
        </w:tc>
        <w:tc>
          <w:tcPr>
            <w:tcW w:w="0" w:type="auto"/>
            <w:vAlign w:val="center"/>
          </w:tcPr>
          <w:p w14:paraId="00E93BA0"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2501</w:t>
            </w:r>
          </w:p>
        </w:tc>
        <w:tc>
          <w:tcPr>
            <w:tcW w:w="0" w:type="auto"/>
            <w:noWrap/>
            <w:vAlign w:val="center"/>
          </w:tcPr>
          <w:p w14:paraId="0EA12033" w14:textId="77777777" w:rsidR="00422F98" w:rsidRPr="004B200E" w:rsidRDefault="00422F98" w:rsidP="00422F98">
            <w:pPr>
              <w:spacing w:after="0"/>
              <w:jc w:val="center"/>
              <w:rPr>
                <w:rFonts w:ascii="Arial" w:hAnsi="Arial" w:cs="Arial"/>
                <w:color w:val="000000"/>
                <w:sz w:val="18"/>
                <w:szCs w:val="18"/>
                <w:lang w:eastAsia="zh-CN"/>
              </w:rPr>
            </w:pPr>
            <w:r w:rsidRPr="004B200E">
              <w:rPr>
                <w:rFonts w:ascii="Arial" w:hAnsi="Arial" w:cs="Arial"/>
                <w:color w:val="000000"/>
                <w:sz w:val="18"/>
                <w:szCs w:val="18"/>
                <w:lang w:eastAsia="zh-CN"/>
              </w:rPr>
              <w:t>10</w:t>
            </w:r>
          </w:p>
        </w:tc>
        <w:tc>
          <w:tcPr>
            <w:tcW w:w="0" w:type="auto"/>
            <w:noWrap/>
            <w:vAlign w:val="center"/>
          </w:tcPr>
          <w:p w14:paraId="565D0B69"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[3.2]</w:t>
            </w:r>
          </w:p>
        </w:tc>
        <w:tc>
          <w:tcPr>
            <w:tcW w:w="0" w:type="auto"/>
            <w:vAlign w:val="center"/>
          </w:tcPr>
          <w:p w14:paraId="4A8B9A0A" w14:textId="77777777" w:rsidR="00422F98" w:rsidRPr="004B200E" w:rsidRDefault="00422F98" w:rsidP="00422F98">
            <w:pPr>
              <w:spacing w:after="0"/>
              <w:jc w:val="center"/>
              <w:rPr>
                <w:rFonts w:ascii="Arial" w:hAnsi="Arial" w:cs="Arial"/>
                <w:bCs/>
                <w:color w:val="000000"/>
                <w:sz w:val="18"/>
                <w:szCs w:val="18"/>
                <w:lang w:eastAsia="zh-CN"/>
              </w:rPr>
            </w:pPr>
            <w:r w:rsidRPr="004B200E">
              <w:rPr>
                <w:rFonts w:ascii="Arial" w:hAnsi="Arial" w:cs="Arial"/>
                <w:bCs/>
                <w:color w:val="000000"/>
                <w:sz w:val="18"/>
                <w:szCs w:val="18"/>
                <w:lang w:eastAsia="zh-CN"/>
              </w:rPr>
              <w:t>&gt;ACLR2</w:t>
            </w:r>
          </w:p>
        </w:tc>
      </w:tr>
      <w:tr w:rsidR="00422F98" w:rsidRPr="004B200E" w14:paraId="220688DD" w14:textId="77777777" w:rsidTr="00422F98">
        <w:trPr>
          <w:trHeight w:val="300"/>
          <w:jc w:val="center"/>
        </w:trPr>
        <w:tc>
          <w:tcPr>
            <w:tcW w:w="0" w:type="auto"/>
            <w:vAlign w:val="center"/>
          </w:tcPr>
          <w:p w14:paraId="1200EE4B"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n41</w:t>
            </w:r>
          </w:p>
        </w:tc>
        <w:tc>
          <w:tcPr>
            <w:tcW w:w="0" w:type="auto"/>
            <w:vAlign w:val="center"/>
          </w:tcPr>
          <w:p w14:paraId="48C25F27"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n34</w:t>
            </w:r>
          </w:p>
        </w:tc>
        <w:tc>
          <w:tcPr>
            <w:tcW w:w="0" w:type="auto"/>
            <w:vAlign w:val="center"/>
          </w:tcPr>
          <w:p w14:paraId="63C945F0"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2456</w:t>
            </w:r>
          </w:p>
        </w:tc>
        <w:tc>
          <w:tcPr>
            <w:tcW w:w="0" w:type="auto"/>
            <w:noWrap/>
            <w:vAlign w:val="center"/>
          </w:tcPr>
          <w:p w14:paraId="3B8D022C"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100</w:t>
            </w:r>
          </w:p>
        </w:tc>
        <w:tc>
          <w:tcPr>
            <w:tcW w:w="0" w:type="auto"/>
            <w:vAlign w:val="center"/>
          </w:tcPr>
          <w:p w14:paraId="2B9920BC"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30</w:t>
            </w:r>
          </w:p>
        </w:tc>
        <w:tc>
          <w:tcPr>
            <w:tcW w:w="0" w:type="auto"/>
            <w:noWrap/>
            <w:vAlign w:val="center"/>
          </w:tcPr>
          <w:p w14:paraId="2C89A277"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270 (RBstart=0)</w:t>
            </w:r>
          </w:p>
        </w:tc>
        <w:tc>
          <w:tcPr>
            <w:tcW w:w="0" w:type="auto"/>
            <w:vAlign w:val="center"/>
          </w:tcPr>
          <w:p w14:paraId="372A84B9"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2022.5</w:t>
            </w:r>
          </w:p>
        </w:tc>
        <w:tc>
          <w:tcPr>
            <w:tcW w:w="0" w:type="auto"/>
            <w:noWrap/>
            <w:vAlign w:val="center"/>
          </w:tcPr>
          <w:p w14:paraId="753290B5"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5</w:t>
            </w:r>
          </w:p>
        </w:tc>
        <w:tc>
          <w:tcPr>
            <w:tcW w:w="0" w:type="auto"/>
            <w:noWrap/>
            <w:vAlign w:val="center"/>
          </w:tcPr>
          <w:p w14:paraId="2FE67859"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[7.2]</w:t>
            </w:r>
          </w:p>
        </w:tc>
        <w:tc>
          <w:tcPr>
            <w:tcW w:w="0" w:type="auto"/>
            <w:vAlign w:val="center"/>
          </w:tcPr>
          <w:p w14:paraId="37A3CD44"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&gt;ACLR2</w:t>
            </w:r>
          </w:p>
        </w:tc>
      </w:tr>
    </w:tbl>
    <w:p w14:paraId="7AD6C5A9" w14:textId="77777777" w:rsidR="00A07510" w:rsidRDefault="00A07510" w:rsidP="006349F4">
      <w:pPr>
        <w:rPr>
          <w:rFonts w:eastAsiaTheme="minorEastAsia"/>
          <w:lang w:eastAsia="zh-CN"/>
        </w:rPr>
      </w:pPr>
    </w:p>
    <w:p w14:paraId="08A57E2F" w14:textId="77777777" w:rsidR="00C33142" w:rsidRDefault="00C33142" w:rsidP="00C33142">
      <w:pPr>
        <w:pStyle w:val="3"/>
        <w:overflowPunct/>
        <w:autoSpaceDE/>
        <w:autoSpaceDN/>
        <w:adjustRightInd/>
        <w:textAlignment w:val="auto"/>
      </w:pPr>
      <w:bookmarkStart w:id="707" w:name="_Toc167790453"/>
      <w:r>
        <w:lastRenderedPageBreak/>
        <w:t>5.1.3</w:t>
      </w:r>
      <w:r>
        <w:tab/>
        <w:t>Requirements for simultaneous Rx/Tx</w:t>
      </w:r>
      <w:bookmarkEnd w:id="707"/>
    </w:p>
    <w:p w14:paraId="619CDE02" w14:textId="15C2062E" w:rsidR="00422F98" w:rsidRDefault="00422F98" w:rsidP="00422F98">
      <w:pPr>
        <w:pStyle w:val="4"/>
      </w:pPr>
      <w:bookmarkStart w:id="708" w:name="_Toc167790454"/>
      <w:r>
        <w:t>5.1.3.1</w:t>
      </w:r>
      <w:r>
        <w:tab/>
        <w:t>Reference sensitivity requirements</w:t>
      </w:r>
      <w:bookmarkEnd w:id="708"/>
    </w:p>
    <w:p w14:paraId="59FDDDDF" w14:textId="77777777" w:rsidR="00422F98" w:rsidRPr="000C1560" w:rsidRDefault="00422F98" w:rsidP="00422F98">
      <w:pPr>
        <w:snapToGrid w:val="0"/>
        <w:spacing w:after="60"/>
        <w:jc w:val="center"/>
        <w:rPr>
          <w:rFonts w:ascii="Arial" w:eastAsia="宋体" w:hAnsi="Arial" w:cs="Arial"/>
          <w:sz w:val="18"/>
          <w:lang w:eastAsia="zh-CN"/>
        </w:rPr>
      </w:pPr>
      <w:r w:rsidRPr="000A46B0">
        <w:rPr>
          <w:rFonts w:ascii="Arial" w:hAnsi="Arial" w:cs="Arial"/>
          <w:sz w:val="18"/>
          <w:lang w:eastAsia="zh-CN"/>
        </w:rPr>
        <w:t>Table 5.1.</w:t>
      </w:r>
      <w:r>
        <w:rPr>
          <w:rFonts w:ascii="Arial" w:hAnsi="Arial" w:cs="Arial"/>
          <w:sz w:val="18"/>
          <w:lang w:eastAsia="zh-CN"/>
        </w:rPr>
        <w:t>3</w:t>
      </w:r>
      <w:r w:rsidRPr="000A46B0">
        <w:rPr>
          <w:rFonts w:ascii="Arial" w:hAnsi="Arial" w:cs="Arial"/>
          <w:sz w:val="18"/>
          <w:lang w:eastAsia="zh-CN"/>
        </w:rPr>
        <w:t>.</w:t>
      </w:r>
      <w:r>
        <w:rPr>
          <w:rFonts w:ascii="Arial" w:hAnsi="Arial" w:cs="Arial"/>
          <w:sz w:val="18"/>
          <w:lang w:eastAsia="zh-CN"/>
        </w:rPr>
        <w:t>1</w:t>
      </w:r>
      <w:r w:rsidRPr="000A46B0">
        <w:rPr>
          <w:rFonts w:ascii="Arial" w:hAnsi="Arial" w:cs="Arial"/>
          <w:sz w:val="18"/>
          <w:lang w:eastAsia="zh-CN"/>
        </w:rPr>
        <w:t>-</w:t>
      </w:r>
      <w:r>
        <w:rPr>
          <w:rFonts w:ascii="Arial" w:hAnsi="Arial" w:cs="Arial"/>
          <w:sz w:val="18"/>
          <w:lang w:eastAsia="zh-CN"/>
        </w:rPr>
        <w:t>1</w:t>
      </w:r>
      <w:r w:rsidRPr="000C1560">
        <w:rPr>
          <w:rFonts w:ascii="Arial" w:eastAsia="宋体" w:hAnsi="Arial" w:cs="Arial"/>
          <w:sz w:val="18"/>
        </w:rPr>
        <w:t>: Cross band isolation for simultaneous Rx-Tx with CA_n</w:t>
      </w:r>
      <w:r>
        <w:rPr>
          <w:rFonts w:ascii="Arial" w:eastAsia="宋体" w:hAnsi="Arial" w:cs="Arial"/>
          <w:sz w:val="18"/>
        </w:rPr>
        <w:t>34</w:t>
      </w:r>
      <w:r w:rsidRPr="000C1560">
        <w:rPr>
          <w:rFonts w:ascii="Arial" w:eastAsia="宋体" w:hAnsi="Arial" w:cs="Arial"/>
          <w:sz w:val="18"/>
        </w:rPr>
        <w:t>A-n41A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8"/>
        <w:gridCol w:w="857"/>
        <w:gridCol w:w="767"/>
        <w:gridCol w:w="779"/>
        <w:gridCol w:w="1326"/>
        <w:gridCol w:w="1633"/>
        <w:gridCol w:w="767"/>
        <w:gridCol w:w="779"/>
        <w:gridCol w:w="616"/>
        <w:gridCol w:w="1247"/>
      </w:tblGrid>
      <w:tr w:rsidR="00422F98" w:rsidRPr="004B200E" w14:paraId="590C2B12" w14:textId="77777777" w:rsidTr="00422F98">
        <w:trPr>
          <w:trHeight w:val="732"/>
          <w:jc w:val="center"/>
        </w:trPr>
        <w:tc>
          <w:tcPr>
            <w:tcW w:w="0" w:type="auto"/>
            <w:vMerge w:val="restart"/>
            <w:vAlign w:val="center"/>
          </w:tcPr>
          <w:p w14:paraId="7B35AA78"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UL band</w:t>
            </w:r>
          </w:p>
        </w:tc>
        <w:tc>
          <w:tcPr>
            <w:tcW w:w="0" w:type="auto"/>
            <w:vMerge w:val="restart"/>
            <w:vAlign w:val="center"/>
          </w:tcPr>
          <w:p w14:paraId="54D9C477"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DL band</w:t>
            </w:r>
          </w:p>
        </w:tc>
        <w:tc>
          <w:tcPr>
            <w:tcW w:w="0" w:type="auto"/>
            <w:vAlign w:val="center"/>
          </w:tcPr>
          <w:p w14:paraId="4152E145"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UL F</w:t>
            </w:r>
            <w:r w:rsidRPr="004B200E">
              <w:rPr>
                <w:rFonts w:ascii="Arial" w:hAnsi="Arial" w:cs="Arial"/>
                <w:b/>
                <w:sz w:val="18"/>
                <w:szCs w:val="18"/>
                <w:vertAlign w:val="subscript"/>
              </w:rPr>
              <w:t>c</w:t>
            </w:r>
          </w:p>
        </w:tc>
        <w:tc>
          <w:tcPr>
            <w:tcW w:w="0" w:type="auto"/>
            <w:vAlign w:val="center"/>
          </w:tcPr>
          <w:p w14:paraId="2398FE51"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UL BW</w:t>
            </w:r>
          </w:p>
        </w:tc>
        <w:tc>
          <w:tcPr>
            <w:tcW w:w="0" w:type="auto"/>
            <w:vAlign w:val="center"/>
          </w:tcPr>
          <w:p w14:paraId="3F6132A2"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SCS of UL band</w:t>
            </w:r>
          </w:p>
        </w:tc>
        <w:tc>
          <w:tcPr>
            <w:tcW w:w="0" w:type="auto"/>
            <w:vAlign w:val="center"/>
          </w:tcPr>
          <w:p w14:paraId="0EE03617"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UL RB Allocation</w:t>
            </w:r>
          </w:p>
        </w:tc>
        <w:tc>
          <w:tcPr>
            <w:tcW w:w="0" w:type="auto"/>
            <w:vAlign w:val="center"/>
          </w:tcPr>
          <w:p w14:paraId="4A87BD89"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DL F</w:t>
            </w:r>
            <w:r w:rsidRPr="004B200E">
              <w:rPr>
                <w:rFonts w:ascii="Arial" w:hAnsi="Arial" w:cs="Arial"/>
                <w:b/>
                <w:sz w:val="18"/>
                <w:szCs w:val="18"/>
                <w:vertAlign w:val="subscript"/>
              </w:rPr>
              <w:t>c</w:t>
            </w:r>
          </w:p>
        </w:tc>
        <w:tc>
          <w:tcPr>
            <w:tcW w:w="0" w:type="auto"/>
            <w:vAlign w:val="center"/>
          </w:tcPr>
          <w:p w14:paraId="547F1EEA"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DL BW</w:t>
            </w:r>
          </w:p>
        </w:tc>
        <w:tc>
          <w:tcPr>
            <w:tcW w:w="0" w:type="auto"/>
            <w:vAlign w:val="center"/>
          </w:tcPr>
          <w:p w14:paraId="2BD1D14C"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MSD</w:t>
            </w:r>
          </w:p>
        </w:tc>
        <w:tc>
          <w:tcPr>
            <w:tcW w:w="0" w:type="auto"/>
            <w:vMerge w:val="restart"/>
            <w:vAlign w:val="center"/>
          </w:tcPr>
          <w:p w14:paraId="2B5725BB"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Cross-band</w:t>
            </w:r>
          </w:p>
          <w:p w14:paraId="494F3799"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Interference</w:t>
            </w:r>
          </w:p>
          <w:p w14:paraId="7F14B90D"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source</w:t>
            </w:r>
          </w:p>
        </w:tc>
      </w:tr>
      <w:tr w:rsidR="00422F98" w:rsidRPr="004B200E" w14:paraId="66158A15" w14:textId="77777777" w:rsidTr="00422F98">
        <w:trPr>
          <w:trHeight w:val="492"/>
          <w:jc w:val="center"/>
        </w:trPr>
        <w:tc>
          <w:tcPr>
            <w:tcW w:w="0" w:type="auto"/>
            <w:vMerge/>
            <w:vAlign w:val="center"/>
          </w:tcPr>
          <w:p w14:paraId="42DD3B6A" w14:textId="77777777" w:rsidR="00422F98" w:rsidRPr="004B200E" w:rsidRDefault="00422F98" w:rsidP="00422F98">
            <w:pPr>
              <w:spacing w:after="0"/>
              <w:jc w:val="center"/>
              <w:rPr>
                <w:rFonts w:ascii="Arial" w:hAnsi="Arial" w:cs="Arial"/>
                <w:b/>
                <w:bCs/>
                <w:sz w:val="18"/>
                <w:szCs w:val="18"/>
              </w:rPr>
            </w:pPr>
          </w:p>
        </w:tc>
        <w:tc>
          <w:tcPr>
            <w:tcW w:w="0" w:type="auto"/>
            <w:vMerge/>
            <w:vAlign w:val="center"/>
          </w:tcPr>
          <w:p w14:paraId="3C3D1E3C" w14:textId="77777777" w:rsidR="00422F98" w:rsidRPr="004B200E" w:rsidRDefault="00422F98" w:rsidP="00422F98">
            <w:pPr>
              <w:spacing w:after="0"/>
              <w:jc w:val="center"/>
              <w:rPr>
                <w:rFonts w:ascii="Arial" w:hAnsi="Arial" w:cs="Arial"/>
                <w:b/>
                <w:bCs/>
                <w:sz w:val="18"/>
                <w:szCs w:val="18"/>
              </w:rPr>
            </w:pPr>
          </w:p>
        </w:tc>
        <w:tc>
          <w:tcPr>
            <w:tcW w:w="0" w:type="auto"/>
            <w:vAlign w:val="center"/>
          </w:tcPr>
          <w:p w14:paraId="0FBDBDA4"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(MHz)</w:t>
            </w:r>
          </w:p>
        </w:tc>
        <w:tc>
          <w:tcPr>
            <w:tcW w:w="0" w:type="auto"/>
            <w:vAlign w:val="center"/>
          </w:tcPr>
          <w:p w14:paraId="7D20E7E2"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(MHz)</w:t>
            </w:r>
          </w:p>
        </w:tc>
        <w:tc>
          <w:tcPr>
            <w:tcW w:w="0" w:type="auto"/>
            <w:vAlign w:val="center"/>
          </w:tcPr>
          <w:p w14:paraId="726CC8DA"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(kHz)</w:t>
            </w:r>
          </w:p>
        </w:tc>
        <w:tc>
          <w:tcPr>
            <w:tcW w:w="0" w:type="auto"/>
            <w:vAlign w:val="center"/>
          </w:tcPr>
          <w:p w14:paraId="526247DC"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L</w:t>
            </w:r>
            <w:r w:rsidRPr="004B200E">
              <w:rPr>
                <w:rFonts w:ascii="Arial" w:hAnsi="Arial" w:cs="Arial"/>
                <w:b/>
                <w:sz w:val="18"/>
                <w:szCs w:val="18"/>
                <w:vertAlign w:val="subscript"/>
              </w:rPr>
              <w:t>CRB</w:t>
            </w:r>
          </w:p>
        </w:tc>
        <w:tc>
          <w:tcPr>
            <w:tcW w:w="0" w:type="auto"/>
            <w:vAlign w:val="center"/>
          </w:tcPr>
          <w:p w14:paraId="1F6B95B8"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(MHz)</w:t>
            </w:r>
          </w:p>
        </w:tc>
        <w:tc>
          <w:tcPr>
            <w:tcW w:w="0" w:type="auto"/>
            <w:vAlign w:val="center"/>
          </w:tcPr>
          <w:p w14:paraId="7D5B82AA"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(MHz)</w:t>
            </w:r>
          </w:p>
        </w:tc>
        <w:tc>
          <w:tcPr>
            <w:tcW w:w="0" w:type="auto"/>
            <w:vAlign w:val="center"/>
          </w:tcPr>
          <w:p w14:paraId="3AB0B742"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(dB)</w:t>
            </w:r>
          </w:p>
        </w:tc>
        <w:tc>
          <w:tcPr>
            <w:tcW w:w="0" w:type="auto"/>
            <w:vMerge/>
            <w:vAlign w:val="center"/>
          </w:tcPr>
          <w:p w14:paraId="2873306D" w14:textId="77777777" w:rsidR="00422F98" w:rsidRPr="004B200E" w:rsidRDefault="00422F98" w:rsidP="00422F98">
            <w:pPr>
              <w:spacing w:after="0"/>
              <w:jc w:val="center"/>
              <w:rPr>
                <w:rFonts w:ascii="Arial" w:hAnsi="Arial" w:cs="Arial"/>
                <w:b/>
                <w:bCs/>
                <w:sz w:val="18"/>
                <w:szCs w:val="18"/>
              </w:rPr>
            </w:pPr>
          </w:p>
        </w:tc>
      </w:tr>
      <w:tr w:rsidR="00422F98" w:rsidRPr="004B200E" w14:paraId="69B58164" w14:textId="77777777" w:rsidTr="00422F98">
        <w:trPr>
          <w:trHeight w:val="300"/>
          <w:jc w:val="center"/>
        </w:trPr>
        <w:tc>
          <w:tcPr>
            <w:tcW w:w="0" w:type="auto"/>
            <w:vAlign w:val="center"/>
          </w:tcPr>
          <w:p w14:paraId="635F2237" w14:textId="77777777" w:rsidR="00422F98" w:rsidRPr="004B200E" w:rsidRDefault="00422F98" w:rsidP="00422F98">
            <w:pPr>
              <w:spacing w:after="0"/>
              <w:jc w:val="center"/>
              <w:rPr>
                <w:rFonts w:ascii="Arial" w:hAnsi="Arial" w:cs="Arial"/>
                <w:sz w:val="18"/>
                <w:szCs w:val="18"/>
                <w:lang w:eastAsia="zh-CN"/>
              </w:rPr>
            </w:pPr>
            <w:r w:rsidRPr="004B200E">
              <w:rPr>
                <w:rFonts w:ascii="Arial" w:hAnsi="Arial" w:cs="Arial"/>
                <w:sz w:val="18"/>
                <w:szCs w:val="18"/>
                <w:lang w:eastAsia="zh-CN"/>
              </w:rPr>
              <w:t>n34</w:t>
            </w:r>
          </w:p>
        </w:tc>
        <w:tc>
          <w:tcPr>
            <w:tcW w:w="0" w:type="auto"/>
            <w:vAlign w:val="center"/>
          </w:tcPr>
          <w:p w14:paraId="53B088F9" w14:textId="77777777" w:rsidR="00422F98" w:rsidRPr="004B200E" w:rsidRDefault="00422F98" w:rsidP="00422F98">
            <w:pPr>
              <w:spacing w:after="0"/>
              <w:jc w:val="center"/>
              <w:rPr>
                <w:rFonts w:ascii="Arial" w:hAnsi="Arial" w:cs="Arial"/>
                <w:sz w:val="18"/>
                <w:szCs w:val="18"/>
                <w:lang w:eastAsia="zh-CN"/>
              </w:rPr>
            </w:pPr>
            <w:r w:rsidRPr="004B200E">
              <w:rPr>
                <w:rFonts w:ascii="Arial" w:hAnsi="Arial" w:cs="Arial"/>
                <w:sz w:val="18"/>
                <w:szCs w:val="18"/>
                <w:lang w:eastAsia="zh-CN"/>
              </w:rPr>
              <w:t>n41</w:t>
            </w:r>
          </w:p>
        </w:tc>
        <w:tc>
          <w:tcPr>
            <w:tcW w:w="0" w:type="auto"/>
            <w:vAlign w:val="center"/>
          </w:tcPr>
          <w:p w14:paraId="36838F00"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2017.5</w:t>
            </w:r>
          </w:p>
        </w:tc>
        <w:tc>
          <w:tcPr>
            <w:tcW w:w="0" w:type="auto"/>
            <w:noWrap/>
            <w:vAlign w:val="center"/>
          </w:tcPr>
          <w:p w14:paraId="7011C4F8"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15</w:t>
            </w:r>
          </w:p>
        </w:tc>
        <w:tc>
          <w:tcPr>
            <w:tcW w:w="0" w:type="auto"/>
            <w:vAlign w:val="center"/>
          </w:tcPr>
          <w:p w14:paraId="74BE535B"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15</w:t>
            </w:r>
          </w:p>
        </w:tc>
        <w:tc>
          <w:tcPr>
            <w:tcW w:w="0" w:type="auto"/>
            <w:noWrap/>
            <w:vAlign w:val="center"/>
          </w:tcPr>
          <w:p w14:paraId="4490AE3D" w14:textId="4A337261"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7</w:t>
            </w:r>
            <w:r>
              <w:rPr>
                <w:rFonts w:ascii="Arial" w:hAnsi="Arial" w:cs="Arial"/>
                <w:bCs/>
                <w:sz w:val="18"/>
                <w:szCs w:val="18"/>
                <w:lang w:eastAsia="zh-CN"/>
              </w:rPr>
              <w:t>5</w:t>
            </w:r>
            <w:r w:rsidRPr="004B200E">
              <w:rPr>
                <w:rFonts w:ascii="Arial" w:hAnsi="Arial" w:cs="Arial"/>
                <w:bCs/>
                <w:sz w:val="18"/>
                <w:szCs w:val="18"/>
                <w:lang w:eastAsia="zh-CN"/>
              </w:rPr>
              <w:t xml:space="preserve"> (RBstart=</w:t>
            </w:r>
            <w:r>
              <w:rPr>
                <w:rFonts w:ascii="Arial" w:hAnsi="Arial" w:cs="Arial"/>
                <w:bCs/>
                <w:sz w:val="18"/>
                <w:szCs w:val="18"/>
                <w:lang w:eastAsia="zh-CN"/>
              </w:rPr>
              <w:t>4</w:t>
            </w:r>
            <w:r w:rsidRPr="004B200E">
              <w:rPr>
                <w:rFonts w:ascii="Arial" w:hAnsi="Arial" w:cs="Arial"/>
                <w:bCs/>
                <w:sz w:val="18"/>
                <w:szCs w:val="18"/>
                <w:lang w:eastAsia="zh-CN"/>
              </w:rPr>
              <w:t>)</w:t>
            </w:r>
          </w:p>
        </w:tc>
        <w:tc>
          <w:tcPr>
            <w:tcW w:w="0" w:type="auto"/>
            <w:vAlign w:val="center"/>
          </w:tcPr>
          <w:p w14:paraId="7D792E73"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2501</w:t>
            </w:r>
          </w:p>
        </w:tc>
        <w:tc>
          <w:tcPr>
            <w:tcW w:w="0" w:type="auto"/>
            <w:noWrap/>
            <w:vAlign w:val="center"/>
          </w:tcPr>
          <w:p w14:paraId="2CF7FF3E" w14:textId="77777777" w:rsidR="00422F98" w:rsidRPr="004B200E" w:rsidRDefault="00422F98" w:rsidP="00422F98">
            <w:pPr>
              <w:spacing w:after="0"/>
              <w:jc w:val="center"/>
              <w:rPr>
                <w:rFonts w:ascii="Arial" w:hAnsi="Arial" w:cs="Arial"/>
                <w:color w:val="000000"/>
                <w:sz w:val="18"/>
                <w:szCs w:val="18"/>
                <w:lang w:eastAsia="zh-CN"/>
              </w:rPr>
            </w:pPr>
            <w:r w:rsidRPr="004B200E">
              <w:rPr>
                <w:rFonts w:ascii="Arial" w:hAnsi="Arial" w:cs="Arial"/>
                <w:color w:val="000000"/>
                <w:sz w:val="18"/>
                <w:szCs w:val="18"/>
                <w:lang w:eastAsia="zh-CN"/>
              </w:rPr>
              <w:t>10</w:t>
            </w:r>
          </w:p>
        </w:tc>
        <w:tc>
          <w:tcPr>
            <w:tcW w:w="0" w:type="auto"/>
            <w:noWrap/>
            <w:vAlign w:val="center"/>
          </w:tcPr>
          <w:p w14:paraId="4107C4F7" w14:textId="500CAC65"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3.2</w:t>
            </w:r>
          </w:p>
        </w:tc>
        <w:tc>
          <w:tcPr>
            <w:tcW w:w="0" w:type="auto"/>
            <w:vAlign w:val="center"/>
          </w:tcPr>
          <w:p w14:paraId="621C1098" w14:textId="77777777" w:rsidR="00422F98" w:rsidRPr="004B200E" w:rsidRDefault="00422F98" w:rsidP="00422F98">
            <w:pPr>
              <w:spacing w:after="0"/>
              <w:jc w:val="center"/>
              <w:rPr>
                <w:rFonts w:ascii="Arial" w:hAnsi="Arial" w:cs="Arial"/>
                <w:bCs/>
                <w:color w:val="000000"/>
                <w:sz w:val="18"/>
                <w:szCs w:val="18"/>
                <w:lang w:eastAsia="zh-CN"/>
              </w:rPr>
            </w:pPr>
            <w:r w:rsidRPr="004B200E">
              <w:rPr>
                <w:rFonts w:ascii="Arial" w:hAnsi="Arial" w:cs="Arial"/>
                <w:bCs/>
                <w:color w:val="000000"/>
                <w:sz w:val="18"/>
                <w:szCs w:val="18"/>
                <w:lang w:eastAsia="zh-CN"/>
              </w:rPr>
              <w:t>&gt;ACLR2</w:t>
            </w:r>
          </w:p>
        </w:tc>
      </w:tr>
      <w:tr w:rsidR="00422F98" w:rsidRPr="004B200E" w14:paraId="2DCC4CAF" w14:textId="77777777" w:rsidTr="00422F98">
        <w:trPr>
          <w:trHeight w:val="300"/>
          <w:jc w:val="center"/>
        </w:trPr>
        <w:tc>
          <w:tcPr>
            <w:tcW w:w="0" w:type="auto"/>
            <w:vAlign w:val="center"/>
          </w:tcPr>
          <w:p w14:paraId="7331C1ED"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n41</w:t>
            </w:r>
          </w:p>
        </w:tc>
        <w:tc>
          <w:tcPr>
            <w:tcW w:w="0" w:type="auto"/>
            <w:vAlign w:val="center"/>
          </w:tcPr>
          <w:p w14:paraId="56E990D1"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n34</w:t>
            </w:r>
          </w:p>
        </w:tc>
        <w:tc>
          <w:tcPr>
            <w:tcW w:w="0" w:type="auto"/>
            <w:vAlign w:val="center"/>
          </w:tcPr>
          <w:p w14:paraId="5965752B"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2456</w:t>
            </w:r>
          </w:p>
        </w:tc>
        <w:tc>
          <w:tcPr>
            <w:tcW w:w="0" w:type="auto"/>
            <w:noWrap/>
            <w:vAlign w:val="center"/>
          </w:tcPr>
          <w:p w14:paraId="244CEB42"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100</w:t>
            </w:r>
          </w:p>
        </w:tc>
        <w:tc>
          <w:tcPr>
            <w:tcW w:w="0" w:type="auto"/>
            <w:vAlign w:val="center"/>
          </w:tcPr>
          <w:p w14:paraId="35EA0763"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30</w:t>
            </w:r>
          </w:p>
        </w:tc>
        <w:tc>
          <w:tcPr>
            <w:tcW w:w="0" w:type="auto"/>
            <w:noWrap/>
            <w:vAlign w:val="center"/>
          </w:tcPr>
          <w:p w14:paraId="6E2A3495"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270 (RBstart=0)</w:t>
            </w:r>
          </w:p>
        </w:tc>
        <w:tc>
          <w:tcPr>
            <w:tcW w:w="0" w:type="auto"/>
            <w:vAlign w:val="center"/>
          </w:tcPr>
          <w:p w14:paraId="64302D3D"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2022.5</w:t>
            </w:r>
          </w:p>
        </w:tc>
        <w:tc>
          <w:tcPr>
            <w:tcW w:w="0" w:type="auto"/>
            <w:noWrap/>
            <w:vAlign w:val="center"/>
          </w:tcPr>
          <w:p w14:paraId="274479C5"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5</w:t>
            </w:r>
          </w:p>
        </w:tc>
        <w:tc>
          <w:tcPr>
            <w:tcW w:w="0" w:type="auto"/>
            <w:noWrap/>
            <w:vAlign w:val="center"/>
          </w:tcPr>
          <w:p w14:paraId="090030AB" w14:textId="24CDE924"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7.2</w:t>
            </w:r>
          </w:p>
        </w:tc>
        <w:tc>
          <w:tcPr>
            <w:tcW w:w="0" w:type="auto"/>
            <w:vAlign w:val="center"/>
          </w:tcPr>
          <w:p w14:paraId="6757C924"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&gt;ACLR2</w:t>
            </w:r>
          </w:p>
        </w:tc>
      </w:tr>
    </w:tbl>
    <w:p w14:paraId="69AEF367" w14:textId="1633C836" w:rsidR="00422F98" w:rsidRPr="00422F98" w:rsidRDefault="00422F98" w:rsidP="00422F98">
      <w:pPr>
        <w:rPr>
          <w:lang w:val="en-US"/>
        </w:rPr>
      </w:pPr>
    </w:p>
    <w:p w14:paraId="715A98FE" w14:textId="228155E0" w:rsidR="00C33142" w:rsidRPr="00C33142" w:rsidRDefault="00C33142" w:rsidP="00C33142">
      <w:pPr>
        <w:pStyle w:val="2"/>
      </w:pPr>
      <w:bookmarkStart w:id="709" w:name="_Toc167790455"/>
      <w:r w:rsidRPr="00C33142">
        <w:rPr>
          <w:rFonts w:hint="eastAsia"/>
        </w:rPr>
        <w:t>5</w:t>
      </w:r>
      <w:r w:rsidRPr="00C33142">
        <w:t>.2</w:t>
      </w:r>
      <w:r w:rsidRPr="00C33142">
        <w:tab/>
        <w:t>CA_n39A-n41A</w:t>
      </w:r>
      <w:bookmarkEnd w:id="709"/>
    </w:p>
    <w:p w14:paraId="04FF774A" w14:textId="6752F188" w:rsidR="00C33142" w:rsidRDefault="00C33142" w:rsidP="00C33142">
      <w:pPr>
        <w:pStyle w:val="3"/>
        <w:overflowPunct/>
        <w:autoSpaceDE/>
        <w:autoSpaceDN/>
        <w:adjustRightInd/>
        <w:textAlignment w:val="auto"/>
      </w:pPr>
      <w:bookmarkStart w:id="710" w:name="_Toc167790456"/>
      <w:r>
        <w:t>5.2.1</w:t>
      </w:r>
      <w:r>
        <w:tab/>
        <w:t>Status of the band combination</w:t>
      </w:r>
      <w:bookmarkEnd w:id="710"/>
    </w:p>
    <w:p w14:paraId="4EB69DB8" w14:textId="3AE94F18" w:rsidR="00C33142" w:rsidRPr="00945F7C" w:rsidRDefault="00C33142" w:rsidP="00C33142">
      <w:pPr>
        <w:pStyle w:val="4"/>
        <w:rPr>
          <w:rFonts w:eastAsiaTheme="minorEastAsia"/>
        </w:rPr>
      </w:pPr>
      <w:bookmarkStart w:id="711" w:name="_Toc167790457"/>
      <w:r>
        <w:rPr>
          <w:rFonts w:eastAsiaTheme="minorEastAsia" w:hint="eastAsia"/>
        </w:rPr>
        <w:t>5</w:t>
      </w:r>
      <w:r>
        <w:rPr>
          <w:rFonts w:eastAsiaTheme="minorEastAsia"/>
        </w:rPr>
        <w:t>.2.1.1</w:t>
      </w:r>
      <w:r>
        <w:rPr>
          <w:rFonts w:eastAsiaTheme="minorEastAsia"/>
        </w:rPr>
        <w:tab/>
      </w:r>
      <w:r>
        <w:rPr>
          <w:rFonts w:eastAsiaTheme="minorEastAsia" w:hint="eastAsia"/>
        </w:rPr>
        <w:t>Operating bands for CA</w:t>
      </w:r>
      <w:bookmarkEnd w:id="711"/>
    </w:p>
    <w:p w14:paraId="5E6231FF" w14:textId="2A48BBF4" w:rsidR="005E5D0A" w:rsidRDefault="005E5D0A" w:rsidP="005E5D0A">
      <w:r>
        <w:rPr>
          <w:rFonts w:hint="eastAsia"/>
        </w:rPr>
        <w:t xml:space="preserve">The operating bands for </w:t>
      </w:r>
      <w:r>
        <w:t>CA_</w:t>
      </w:r>
      <w:r>
        <w:rPr>
          <w:rFonts w:hint="eastAsia"/>
        </w:rPr>
        <w:t>n</w:t>
      </w:r>
      <w:r>
        <w:rPr>
          <w:rFonts w:hint="eastAsia"/>
          <w:lang w:val="en-US"/>
        </w:rPr>
        <w:t>3</w:t>
      </w:r>
      <w:r>
        <w:rPr>
          <w:lang w:val="en-US"/>
        </w:rPr>
        <w:t>9</w:t>
      </w:r>
      <w:r>
        <w:rPr>
          <w:lang w:eastAsia="ja-JP"/>
        </w:rPr>
        <w:t>-</w:t>
      </w:r>
      <w:r>
        <w:rPr>
          <w:rFonts w:hint="eastAsia"/>
        </w:rPr>
        <w:t>n</w:t>
      </w:r>
      <w:r>
        <w:rPr>
          <w:rFonts w:hint="eastAsia"/>
          <w:lang w:val="en-US"/>
        </w:rPr>
        <w:t>41</w:t>
      </w:r>
      <w:r>
        <w:rPr>
          <w:rFonts w:hint="eastAsia"/>
        </w:rPr>
        <w:t xml:space="preserve"> are specified in </w:t>
      </w:r>
      <w:r>
        <w:t xml:space="preserve">Table </w:t>
      </w:r>
      <w:r>
        <w:rPr>
          <w:rFonts w:hint="eastAsia"/>
        </w:rPr>
        <w:t>5.</w:t>
      </w:r>
      <w:r>
        <w:t>2.1.1-1</w:t>
      </w:r>
      <w:r>
        <w:rPr>
          <w:rFonts w:hint="eastAsia"/>
        </w:rPr>
        <w:t>.</w:t>
      </w:r>
    </w:p>
    <w:p w14:paraId="7824DBD3" w14:textId="3A43B484" w:rsidR="005E5D0A" w:rsidRDefault="005E5D0A" w:rsidP="006349F4">
      <w:pPr>
        <w:pStyle w:val="TH"/>
      </w:pPr>
      <w:r>
        <w:rPr>
          <w:bCs/>
        </w:rPr>
        <w:t xml:space="preserve">Table </w:t>
      </w:r>
      <w:r>
        <w:rPr>
          <w:rFonts w:hint="eastAsia"/>
          <w:bCs/>
        </w:rPr>
        <w:t>5.</w:t>
      </w:r>
      <w:r>
        <w:rPr>
          <w:bCs/>
        </w:rPr>
        <w:t>2.1.1-1</w:t>
      </w:r>
      <w:r>
        <w:t>: Inter-band CA operating bands involving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6"/>
        <w:gridCol w:w="2552"/>
      </w:tblGrid>
      <w:tr w:rsidR="005E5D0A" w14:paraId="55F6B32E" w14:textId="77777777" w:rsidTr="00C33142">
        <w:trPr>
          <w:jc w:val="center"/>
        </w:trPr>
        <w:tc>
          <w:tcPr>
            <w:tcW w:w="2366" w:type="dxa"/>
            <w:tcBorders>
              <w:top w:val="single" w:sz="4" w:space="0" w:color="auto"/>
              <w:left w:val="single" w:sz="4" w:space="0" w:color="auto"/>
              <w:bottom w:val="single" w:sz="4" w:space="0" w:color="auto"/>
              <w:right w:val="single" w:sz="4" w:space="0" w:color="auto"/>
            </w:tcBorders>
          </w:tcPr>
          <w:p w14:paraId="391225D7" w14:textId="77777777" w:rsidR="005E5D0A" w:rsidRDefault="005E5D0A" w:rsidP="008536F7">
            <w:pPr>
              <w:pStyle w:val="TAH"/>
            </w:pPr>
            <w:r>
              <w:t>NR CA Band</w:t>
            </w:r>
          </w:p>
        </w:tc>
        <w:tc>
          <w:tcPr>
            <w:tcW w:w="2552" w:type="dxa"/>
            <w:tcBorders>
              <w:top w:val="single" w:sz="4" w:space="0" w:color="auto"/>
              <w:left w:val="single" w:sz="4" w:space="0" w:color="auto"/>
              <w:bottom w:val="single" w:sz="4" w:space="0" w:color="auto"/>
              <w:right w:val="single" w:sz="4" w:space="0" w:color="auto"/>
            </w:tcBorders>
          </w:tcPr>
          <w:p w14:paraId="08426A12" w14:textId="77777777" w:rsidR="005E5D0A" w:rsidRDefault="005E5D0A" w:rsidP="008536F7">
            <w:pPr>
              <w:pStyle w:val="TAH"/>
            </w:pPr>
            <w:r>
              <w:t>NR Band</w:t>
            </w:r>
          </w:p>
          <w:p w14:paraId="76EBFA85" w14:textId="77777777" w:rsidR="005E5D0A" w:rsidRDefault="005E5D0A" w:rsidP="008536F7">
            <w:pPr>
              <w:pStyle w:val="TAH"/>
            </w:pPr>
            <w:r>
              <w:t xml:space="preserve">(Table </w:t>
            </w:r>
            <w:r>
              <w:rPr>
                <w:rFonts w:hint="eastAsia"/>
              </w:rPr>
              <w:t>5.x</w:t>
            </w:r>
            <w:r>
              <w:t>-1)</w:t>
            </w:r>
          </w:p>
        </w:tc>
      </w:tr>
      <w:tr w:rsidR="005E5D0A" w14:paraId="573C8BFF" w14:textId="77777777" w:rsidTr="00C33142">
        <w:trPr>
          <w:jc w:val="center"/>
        </w:trPr>
        <w:tc>
          <w:tcPr>
            <w:tcW w:w="2366" w:type="dxa"/>
            <w:tcBorders>
              <w:top w:val="single" w:sz="4" w:space="0" w:color="auto"/>
              <w:left w:val="single" w:sz="4" w:space="0" w:color="auto"/>
              <w:bottom w:val="single" w:sz="4" w:space="0" w:color="auto"/>
              <w:right w:val="single" w:sz="4" w:space="0" w:color="auto"/>
            </w:tcBorders>
          </w:tcPr>
          <w:p w14:paraId="7444D715" w14:textId="77777777" w:rsidR="005E5D0A" w:rsidRDefault="005E5D0A" w:rsidP="00C33142">
            <w:pPr>
              <w:pStyle w:val="TAC"/>
              <w:rPr>
                <w:lang w:eastAsia="zh-CN"/>
              </w:rPr>
            </w:pPr>
            <w:r>
              <w:rPr>
                <w:rFonts w:hint="eastAsia"/>
                <w:lang w:val="en-US" w:eastAsia="zh-CN"/>
              </w:rPr>
              <w:t>CA_n39-n41</w:t>
            </w:r>
          </w:p>
        </w:tc>
        <w:tc>
          <w:tcPr>
            <w:tcW w:w="2552" w:type="dxa"/>
            <w:tcBorders>
              <w:top w:val="single" w:sz="4" w:space="0" w:color="auto"/>
              <w:left w:val="single" w:sz="4" w:space="0" w:color="auto"/>
              <w:bottom w:val="single" w:sz="4" w:space="0" w:color="auto"/>
              <w:right w:val="single" w:sz="4" w:space="0" w:color="auto"/>
            </w:tcBorders>
          </w:tcPr>
          <w:p w14:paraId="0FFC25A3" w14:textId="77777777" w:rsidR="005E5D0A" w:rsidRDefault="005E5D0A" w:rsidP="00C33142">
            <w:pPr>
              <w:pStyle w:val="TAC"/>
              <w:rPr>
                <w:lang w:val="en-US" w:eastAsia="zh-CN"/>
              </w:rPr>
            </w:pPr>
            <w:r>
              <w:rPr>
                <w:rFonts w:hint="eastAsia"/>
                <w:lang w:val="en-US" w:eastAsia="zh-CN"/>
              </w:rPr>
              <w:t>n39, n41</w:t>
            </w:r>
          </w:p>
        </w:tc>
      </w:tr>
    </w:tbl>
    <w:p w14:paraId="48D38ECD" w14:textId="77777777" w:rsidR="005E5D0A" w:rsidRDefault="005E5D0A" w:rsidP="005E5D0A">
      <w:pPr>
        <w:spacing w:beforeLines="100" w:before="240" w:afterLines="50" w:after="120"/>
        <w:ind w:right="-142"/>
        <w:rPr>
          <w:lang w:val="en-US"/>
        </w:rPr>
      </w:pPr>
      <w:r>
        <w:t>For CA_</w:t>
      </w:r>
      <w:r>
        <w:rPr>
          <w:rFonts w:hint="eastAsia"/>
        </w:rPr>
        <w:t>n</w:t>
      </w:r>
      <w:r>
        <w:rPr>
          <w:rFonts w:hint="eastAsia"/>
          <w:lang w:val="en-US"/>
        </w:rPr>
        <w:t>3</w:t>
      </w:r>
      <w:r>
        <w:rPr>
          <w:lang w:val="en-US"/>
        </w:rPr>
        <w:t>9</w:t>
      </w:r>
      <w:r>
        <w:rPr>
          <w:lang w:eastAsia="ja-JP"/>
        </w:rPr>
        <w:t>-</w:t>
      </w:r>
      <w:r>
        <w:rPr>
          <w:rFonts w:hint="eastAsia"/>
        </w:rPr>
        <w:t>n</w:t>
      </w:r>
      <w:r>
        <w:rPr>
          <w:rFonts w:hint="eastAsia"/>
          <w:lang w:val="en-US"/>
        </w:rPr>
        <w:t>41</w:t>
      </w:r>
      <w:r>
        <w:rPr>
          <w:lang w:val="en-US"/>
        </w:rPr>
        <w:t>, the current spec only considers scenarios without simultaneous Rx/T</w:t>
      </w:r>
      <w:r>
        <w:rPr>
          <w:rFonts w:hint="eastAsia"/>
          <w:lang w:val="en-US"/>
        </w:rPr>
        <w:t>x.</w:t>
      </w:r>
    </w:p>
    <w:p w14:paraId="771A2E27" w14:textId="77777777" w:rsidR="005E5D0A" w:rsidRDefault="005E5D0A" w:rsidP="005E5D0A">
      <w:pPr>
        <w:spacing w:beforeLines="100" w:before="240" w:afterLines="50" w:after="120"/>
        <w:ind w:right="-142"/>
        <w:rPr>
          <w:lang w:val="en-US"/>
        </w:rPr>
      </w:pPr>
    </w:p>
    <w:p w14:paraId="42698CA6" w14:textId="6BD6A2D1" w:rsidR="005E5D0A" w:rsidRDefault="005E5D0A" w:rsidP="00C33142">
      <w:pPr>
        <w:pStyle w:val="4"/>
        <w:rPr>
          <w:rFonts w:eastAsiaTheme="minorEastAsia"/>
        </w:rPr>
      </w:pPr>
      <w:bookmarkStart w:id="712" w:name="_Toc167790458"/>
      <w:r>
        <w:rPr>
          <w:rFonts w:eastAsiaTheme="minorEastAsia" w:hint="eastAsia"/>
        </w:rPr>
        <w:t>5.</w:t>
      </w:r>
      <w:r>
        <w:rPr>
          <w:rFonts w:eastAsiaTheme="minorEastAsia"/>
        </w:rPr>
        <w:t>2.1.2</w:t>
      </w:r>
      <w:r w:rsidR="00A07510" w:rsidRPr="00A07510">
        <w:rPr>
          <w:rFonts w:eastAsiaTheme="minorEastAsia"/>
        </w:rPr>
        <w:t xml:space="preserve"> </w:t>
      </w:r>
      <w:r w:rsidR="005F23A0">
        <w:rPr>
          <w:rFonts w:eastAsiaTheme="minorEastAsia"/>
        </w:rPr>
        <w:t xml:space="preserve"> </w:t>
      </w:r>
      <w:r w:rsidR="005F23A0">
        <w:rPr>
          <w:rFonts w:eastAsiaTheme="minorEastAsia"/>
        </w:rPr>
        <w:tab/>
      </w:r>
      <w:r w:rsidR="00A07510">
        <w:rPr>
          <w:rFonts w:eastAsiaTheme="minorEastAsia"/>
        </w:rPr>
        <w:t>Power class of the BC</w:t>
      </w:r>
      <w:bookmarkEnd w:id="712"/>
    </w:p>
    <w:p w14:paraId="66458728" w14:textId="0A056124" w:rsidR="005E5D0A" w:rsidRDefault="005E5D0A" w:rsidP="005E5D0A">
      <w:pPr>
        <w:spacing w:afterLines="50" w:after="120"/>
        <w:ind w:right="-142"/>
      </w:pPr>
      <w:r>
        <w:t xml:space="preserve">The UE Power Class for uplink CA_n39A-n41A are specified in Table </w:t>
      </w:r>
      <w:r>
        <w:rPr>
          <w:rFonts w:hint="eastAsia"/>
        </w:rPr>
        <w:t>5.</w:t>
      </w:r>
      <w:r>
        <w:t xml:space="preserve">2.1.2-1. </w:t>
      </w:r>
    </w:p>
    <w:p w14:paraId="145EF4FB" w14:textId="554EE370" w:rsidR="005E5D0A" w:rsidRDefault="005E5D0A" w:rsidP="006349F4">
      <w:pPr>
        <w:pStyle w:val="TH"/>
      </w:pPr>
      <w:r>
        <w:lastRenderedPageBreak/>
        <w:t xml:space="preserve">Table </w:t>
      </w:r>
      <w:r>
        <w:rPr>
          <w:rFonts w:hint="eastAsia"/>
        </w:rPr>
        <w:t>5.</w:t>
      </w:r>
      <w:r>
        <w:t>2.1.2-1 UE Power Class for uplink CA_n39A-n41A</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5"/>
        <w:gridCol w:w="2622"/>
        <w:gridCol w:w="2930"/>
      </w:tblGrid>
      <w:tr w:rsidR="005E5D0A" w14:paraId="084CDBF9" w14:textId="77777777" w:rsidTr="00C33142">
        <w:tc>
          <w:tcPr>
            <w:tcW w:w="4305" w:type="dxa"/>
          </w:tcPr>
          <w:p w14:paraId="19E906CB" w14:textId="77777777" w:rsidR="005E5D0A" w:rsidRDefault="005E5D0A" w:rsidP="008536F7">
            <w:pPr>
              <w:pStyle w:val="TAH"/>
              <w:rPr>
                <w:lang w:val="en-US" w:eastAsia="zh-CN"/>
              </w:rPr>
            </w:pPr>
            <w:r>
              <w:rPr>
                <w:rFonts w:eastAsia="MS Mincho"/>
                <w:lang w:val="en-US" w:eastAsia="zh-CN"/>
              </w:rPr>
              <w:t>Uplink CA Configuration</w:t>
            </w:r>
          </w:p>
        </w:tc>
        <w:tc>
          <w:tcPr>
            <w:tcW w:w="2622" w:type="dxa"/>
          </w:tcPr>
          <w:p w14:paraId="1BB669C6" w14:textId="77777777" w:rsidR="005E5D0A" w:rsidRDefault="005E5D0A" w:rsidP="008536F7">
            <w:pPr>
              <w:pStyle w:val="TAH"/>
              <w:rPr>
                <w:lang w:val="en-US" w:eastAsia="zh-CN"/>
              </w:rPr>
            </w:pPr>
            <w:r>
              <w:rPr>
                <w:rFonts w:eastAsia="MS Mincho"/>
                <w:lang w:val="en-US" w:eastAsia="zh-CN"/>
              </w:rPr>
              <w:t>Class 3 (dBm)</w:t>
            </w:r>
          </w:p>
        </w:tc>
        <w:tc>
          <w:tcPr>
            <w:tcW w:w="2930" w:type="dxa"/>
          </w:tcPr>
          <w:p w14:paraId="4004841B" w14:textId="7BF64BF7" w:rsidR="005E5D0A" w:rsidRDefault="005E5D0A" w:rsidP="008536F7">
            <w:pPr>
              <w:pStyle w:val="TAH"/>
              <w:rPr>
                <w:lang w:val="en-US" w:eastAsia="zh-CN"/>
              </w:rPr>
            </w:pPr>
            <w:r>
              <w:rPr>
                <w:rFonts w:eastAsia="MS Mincho"/>
                <w:lang w:val="en-US" w:eastAsia="zh-CN"/>
              </w:rPr>
              <w:t>Tolerance (dB)</w:t>
            </w:r>
          </w:p>
        </w:tc>
      </w:tr>
      <w:tr w:rsidR="005E5D0A" w14:paraId="37DDDDA9" w14:textId="77777777" w:rsidTr="00C33142">
        <w:tc>
          <w:tcPr>
            <w:tcW w:w="4305" w:type="dxa"/>
          </w:tcPr>
          <w:p w14:paraId="079FA2F9" w14:textId="77777777" w:rsidR="005E5D0A" w:rsidRDefault="005E5D0A" w:rsidP="00C33142">
            <w:pPr>
              <w:pStyle w:val="TAC"/>
              <w:rPr>
                <w:rFonts w:cs="Arial"/>
                <w:lang w:val="en-US" w:eastAsia="zh-CN"/>
              </w:rPr>
            </w:pPr>
            <w:r>
              <w:rPr>
                <w:rFonts w:cs="Arial"/>
                <w:lang w:val="en-US" w:eastAsia="zh-CN"/>
              </w:rPr>
              <w:t>CA_n39A-n41A</w:t>
            </w:r>
          </w:p>
        </w:tc>
        <w:tc>
          <w:tcPr>
            <w:tcW w:w="2622" w:type="dxa"/>
          </w:tcPr>
          <w:p w14:paraId="123BD0D3" w14:textId="77777777" w:rsidR="005E5D0A" w:rsidRDefault="005E5D0A" w:rsidP="00C33142">
            <w:pPr>
              <w:pStyle w:val="TAC"/>
              <w:rPr>
                <w:rFonts w:cs="Arial"/>
                <w:lang w:val="en-US" w:eastAsia="zh-CN"/>
              </w:rPr>
            </w:pPr>
            <w:r>
              <w:rPr>
                <w:rFonts w:cs="Arial"/>
                <w:lang w:val="en-US" w:eastAsia="zh-CN"/>
              </w:rPr>
              <w:t>23</w:t>
            </w:r>
          </w:p>
        </w:tc>
        <w:tc>
          <w:tcPr>
            <w:tcW w:w="2930" w:type="dxa"/>
          </w:tcPr>
          <w:p w14:paraId="1BC6E221" w14:textId="77777777" w:rsidR="005E5D0A" w:rsidRDefault="005E5D0A" w:rsidP="00C33142">
            <w:pPr>
              <w:pStyle w:val="TAC"/>
              <w:rPr>
                <w:rFonts w:cs="Arial"/>
              </w:rPr>
            </w:pPr>
            <w:r>
              <w:rPr>
                <w:rFonts w:cs="Arial"/>
              </w:rPr>
              <w:t>+2/-3</w:t>
            </w:r>
          </w:p>
        </w:tc>
      </w:tr>
    </w:tbl>
    <w:p w14:paraId="558D75C8" w14:textId="77777777" w:rsidR="005E5D0A" w:rsidRDefault="005E5D0A" w:rsidP="005E5D0A">
      <w:pPr>
        <w:keepNext/>
        <w:keepLines/>
        <w:ind w:left="1417" w:hanging="1417"/>
        <w:rPr>
          <w:rFonts w:eastAsiaTheme="minorEastAsia"/>
        </w:rPr>
      </w:pPr>
    </w:p>
    <w:p w14:paraId="5921A787" w14:textId="2F88D223" w:rsidR="00C33142" w:rsidRDefault="00C33142" w:rsidP="00C33142">
      <w:pPr>
        <w:pStyle w:val="3"/>
        <w:overflowPunct/>
        <w:autoSpaceDE/>
        <w:autoSpaceDN/>
        <w:adjustRightInd/>
        <w:textAlignment w:val="auto"/>
      </w:pPr>
      <w:bookmarkStart w:id="713" w:name="_Toc167790459"/>
      <w:r>
        <w:t>5.2.2</w:t>
      </w:r>
      <w:r>
        <w:tab/>
        <w:t>MSD analysis for simultaneous Rx/Tx</w:t>
      </w:r>
      <w:bookmarkEnd w:id="713"/>
    </w:p>
    <w:p w14:paraId="264F9DFC" w14:textId="77777777" w:rsidR="00FB44E2" w:rsidRDefault="00FB44E2" w:rsidP="00FB44E2">
      <w:pPr>
        <w:pStyle w:val="4"/>
        <w:rPr>
          <w:rFonts w:cs="Arial"/>
          <w:lang w:val="en-US"/>
        </w:rPr>
      </w:pPr>
      <w:bookmarkStart w:id="714" w:name="_Toc167790460"/>
      <w:r>
        <w:rPr>
          <w:lang w:val="en-US"/>
        </w:rPr>
        <w:t>5.2.2.1</w:t>
      </w:r>
      <w:r>
        <w:rPr>
          <w:lang w:val="en-US"/>
        </w:rPr>
        <w:tab/>
      </w:r>
      <w:r>
        <w:rPr>
          <w:rFonts w:cs="Arial"/>
          <w:lang w:val="en-US"/>
        </w:rPr>
        <w:t>Reference UE architecture</w:t>
      </w:r>
      <w:bookmarkEnd w:id="714"/>
    </w:p>
    <w:p w14:paraId="576C8411" w14:textId="77777777" w:rsidR="00FB44E2" w:rsidRDefault="00FB44E2" w:rsidP="00FB44E2">
      <w:pPr>
        <w:keepNext/>
        <w:keepLines/>
        <w:rPr>
          <w:lang w:val="en-US"/>
        </w:rPr>
      </w:pPr>
      <w:r>
        <w:rPr>
          <w:lang w:val="en-US" w:eastAsia="zh-CN" w:bidi="ar"/>
        </w:rPr>
        <w:t>The following reference UE architecture for CA_n3</w:t>
      </w:r>
      <w:r>
        <w:rPr>
          <w:rFonts w:hint="eastAsia"/>
          <w:lang w:val="en-US" w:eastAsia="zh-CN" w:bidi="ar"/>
        </w:rPr>
        <w:t>9</w:t>
      </w:r>
      <w:r>
        <w:rPr>
          <w:lang w:val="en-US" w:eastAsia="zh-CN" w:bidi="ar"/>
        </w:rPr>
        <w:t>A-n41A is considered for simultaneous Rx/Tx operation.</w:t>
      </w:r>
    </w:p>
    <w:p w14:paraId="791370DD" w14:textId="77777777" w:rsidR="00FB44E2" w:rsidRDefault="00FB44E2" w:rsidP="00FB44E2">
      <w:pPr>
        <w:keepNext/>
        <w:keepLines/>
        <w:jc w:val="center"/>
        <w:rPr>
          <w:lang w:val="en-US" w:eastAsia="zh-CN"/>
        </w:rPr>
      </w:pPr>
      <w:r>
        <w:rPr>
          <w:noProof/>
          <w:lang w:val="en-US" w:eastAsia="zh-CN"/>
        </w:rPr>
        <w:drawing>
          <wp:inline distT="0" distB="0" distL="114300" distR="114300" wp14:anchorId="0C5B4D73" wp14:editId="25B6DC44">
            <wp:extent cx="3371850" cy="1466850"/>
            <wp:effectExtent l="0" t="0" r="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14"/>
                    <a:stretch>
                      <a:fillRect/>
                    </a:stretch>
                  </pic:blipFill>
                  <pic:spPr>
                    <a:xfrm>
                      <a:off x="0" y="0"/>
                      <a:ext cx="3371850" cy="1466850"/>
                    </a:xfrm>
                    <a:prstGeom prst="rect">
                      <a:avLst/>
                    </a:prstGeom>
                    <a:noFill/>
                    <a:ln>
                      <a:noFill/>
                    </a:ln>
                  </pic:spPr>
                </pic:pic>
              </a:graphicData>
            </a:graphic>
          </wp:inline>
        </w:drawing>
      </w:r>
    </w:p>
    <w:p w14:paraId="79DDD5AD" w14:textId="77777777" w:rsidR="00FB44E2" w:rsidRDefault="00FB44E2" w:rsidP="00FB44E2">
      <w:pPr>
        <w:keepNext/>
        <w:keepLines/>
        <w:jc w:val="center"/>
        <w:rPr>
          <w:rFonts w:ascii="Arial" w:hAnsi="Arial" w:cs="Arial"/>
          <w:sz w:val="18"/>
          <w:lang w:val="en-US"/>
        </w:rPr>
      </w:pPr>
      <w:r>
        <w:rPr>
          <w:rFonts w:ascii="Arial" w:hAnsi="Arial" w:cs="Arial"/>
          <w:sz w:val="18"/>
          <w:lang w:val="en-US" w:eastAsia="zh-CN" w:bidi="ar"/>
        </w:rPr>
        <w:t>Figure 5.2.2.1</w:t>
      </w:r>
      <w:r>
        <w:rPr>
          <w:rFonts w:ascii="Arial" w:eastAsia="宋体" w:hAnsi="Arial" w:cs="Arial"/>
          <w:sz w:val="18"/>
          <w:lang w:val="en-US" w:eastAsia="zh-CN" w:bidi="ar"/>
        </w:rPr>
        <w:t>-</w:t>
      </w:r>
      <w:r>
        <w:rPr>
          <w:rFonts w:ascii="Arial" w:hAnsi="Arial" w:cs="Arial"/>
          <w:sz w:val="18"/>
          <w:lang w:val="en-US" w:eastAsia="zh-CN" w:bidi="ar"/>
        </w:rPr>
        <w:t>1a: Reference UE architecture for CA_n39-n41 [R4-2216660]</w:t>
      </w:r>
    </w:p>
    <w:p w14:paraId="4E5B56BE" w14:textId="77777777" w:rsidR="00FB44E2" w:rsidRDefault="00FB44E2" w:rsidP="00FB44E2">
      <w:pPr>
        <w:pStyle w:val="4"/>
        <w:rPr>
          <w:rFonts w:cs="Arial"/>
          <w:lang w:val="en-US"/>
        </w:rPr>
      </w:pPr>
      <w:bookmarkStart w:id="715" w:name="_Toc167790461"/>
      <w:r>
        <w:rPr>
          <w:lang w:val="en-US"/>
        </w:rPr>
        <w:t>5.2.2.2</w:t>
      </w:r>
      <w:r>
        <w:rPr>
          <w:lang w:val="en-US"/>
        </w:rPr>
        <w:tab/>
      </w:r>
      <w:r>
        <w:rPr>
          <w:rFonts w:cs="Arial"/>
          <w:lang w:val="en-US"/>
        </w:rPr>
        <w:t>RF component assumptions</w:t>
      </w:r>
      <w:bookmarkEnd w:id="715"/>
    </w:p>
    <w:p w14:paraId="211B8B78" w14:textId="77777777" w:rsidR="00FB44E2" w:rsidRDefault="00FB44E2" w:rsidP="00FB44E2">
      <w:pPr>
        <w:keepNext/>
        <w:keepLines/>
        <w:rPr>
          <w:lang w:val="en-US"/>
        </w:rPr>
      </w:pPr>
      <w:r>
        <w:rPr>
          <w:lang w:val="en-US" w:eastAsia="zh-CN" w:bidi="ar"/>
        </w:rPr>
        <w:t>Typical duplexer performance of n41 is shown in the figure below:</w:t>
      </w:r>
    </w:p>
    <w:p w14:paraId="38C24945" w14:textId="77777777" w:rsidR="00FB44E2" w:rsidRDefault="00FB44E2" w:rsidP="00FB44E2">
      <w:pPr>
        <w:keepNext/>
        <w:keepLines/>
        <w:snapToGrid w:val="0"/>
        <w:spacing w:after="60"/>
        <w:jc w:val="center"/>
        <w:rPr>
          <w:lang w:val="en-US"/>
        </w:rPr>
      </w:pPr>
      <w:r>
        <w:rPr>
          <w:noProof/>
          <w:lang w:val="en-US" w:eastAsia="zh-CN"/>
        </w:rPr>
        <w:drawing>
          <wp:inline distT="0" distB="0" distL="114300" distR="114300" wp14:anchorId="732CEBF9" wp14:editId="1D65B668">
            <wp:extent cx="4714875" cy="2847975"/>
            <wp:effectExtent l="0" t="0" r="9525" b="9525"/>
            <wp:docPr id="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0"/>
                    <pic:cNvPicPr>
                      <a:picLocks noChangeAspect="1"/>
                    </pic:cNvPicPr>
                  </pic:nvPicPr>
                  <pic:blipFill>
                    <a:blip r:embed="rId12"/>
                    <a:stretch>
                      <a:fillRect/>
                    </a:stretch>
                  </pic:blipFill>
                  <pic:spPr>
                    <a:xfrm>
                      <a:off x="0" y="0"/>
                      <a:ext cx="4714875" cy="2847975"/>
                    </a:xfrm>
                    <a:prstGeom prst="rect">
                      <a:avLst/>
                    </a:prstGeom>
                    <a:noFill/>
                    <a:ln>
                      <a:noFill/>
                    </a:ln>
                  </pic:spPr>
                </pic:pic>
              </a:graphicData>
            </a:graphic>
          </wp:inline>
        </w:drawing>
      </w:r>
      <w:r>
        <w:rPr>
          <w:lang w:val="en-US" w:eastAsia="zh-CN" w:bidi="ar"/>
        </w:rPr>
        <w:t xml:space="preserve"> </w:t>
      </w:r>
    </w:p>
    <w:p w14:paraId="1081AB45" w14:textId="77777777" w:rsidR="00FB44E2" w:rsidRDefault="00FB44E2" w:rsidP="00FB44E2">
      <w:pPr>
        <w:keepNext/>
        <w:keepLines/>
        <w:jc w:val="center"/>
        <w:rPr>
          <w:rFonts w:eastAsia="宋体"/>
          <w:sz w:val="18"/>
          <w:lang w:val="en-US" w:eastAsia="zh-CN"/>
        </w:rPr>
      </w:pPr>
      <w:r>
        <w:rPr>
          <w:rFonts w:ascii="Arial" w:hAnsi="Arial" w:cs="Arial"/>
          <w:sz w:val="18"/>
          <w:lang w:val="en-US" w:eastAsia="zh-CN" w:bidi="ar"/>
        </w:rPr>
        <w:t>Figure 5.2.2.2-1: Example duplexer performance of band n41</w:t>
      </w:r>
    </w:p>
    <w:p w14:paraId="59942951" w14:textId="77777777" w:rsidR="00FB44E2" w:rsidRDefault="00FB44E2" w:rsidP="00FB44E2">
      <w:pPr>
        <w:keepNext/>
        <w:keepLines/>
        <w:rPr>
          <w:lang w:val="en-US"/>
        </w:rPr>
      </w:pPr>
      <w:r>
        <w:rPr>
          <w:lang w:val="en-US" w:eastAsia="zh-CN" w:bidi="ar"/>
        </w:rPr>
        <w:t xml:space="preserve">According to the available data from vendors, band n41 Rx/Tx filter rejection at n39 is around 40dB.  </w:t>
      </w:r>
    </w:p>
    <w:p w14:paraId="2401EB8F" w14:textId="77777777" w:rsidR="00FB44E2" w:rsidRDefault="00FB44E2" w:rsidP="00FB44E2">
      <w:pPr>
        <w:keepNext/>
        <w:keepLines/>
        <w:widowControl w:val="0"/>
        <w:snapToGrid w:val="0"/>
        <w:spacing w:after="60"/>
        <w:jc w:val="center"/>
        <w:rPr>
          <w:lang w:val="en-US"/>
        </w:rPr>
      </w:pPr>
      <w:r>
        <w:rPr>
          <w:noProof/>
          <w:lang w:val="en-US" w:eastAsia="zh-CN"/>
        </w:rPr>
        <w:lastRenderedPageBreak/>
        <w:drawing>
          <wp:inline distT="0" distB="0" distL="114300" distR="114300" wp14:anchorId="62136C80" wp14:editId="1E365799">
            <wp:extent cx="4838700" cy="3048000"/>
            <wp:effectExtent l="0" t="0" r="0" b="0"/>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15"/>
                    <a:stretch>
                      <a:fillRect/>
                    </a:stretch>
                  </pic:blipFill>
                  <pic:spPr>
                    <a:xfrm>
                      <a:off x="0" y="0"/>
                      <a:ext cx="4838700" cy="3048000"/>
                    </a:xfrm>
                    <a:prstGeom prst="rect">
                      <a:avLst/>
                    </a:prstGeom>
                    <a:noFill/>
                    <a:ln>
                      <a:noFill/>
                    </a:ln>
                  </pic:spPr>
                </pic:pic>
              </a:graphicData>
            </a:graphic>
          </wp:inline>
        </w:drawing>
      </w:r>
    </w:p>
    <w:p w14:paraId="78B68C56" w14:textId="77777777" w:rsidR="00FB44E2" w:rsidRDefault="00FB44E2" w:rsidP="00FB44E2">
      <w:pPr>
        <w:keepNext/>
        <w:keepLines/>
        <w:widowControl w:val="0"/>
        <w:jc w:val="center"/>
        <w:rPr>
          <w:rFonts w:eastAsia="宋体"/>
          <w:sz w:val="18"/>
          <w:lang w:val="en-US" w:eastAsia="zh-CN"/>
        </w:rPr>
      </w:pPr>
      <w:r>
        <w:rPr>
          <w:rFonts w:ascii="Arial" w:hAnsi="Arial" w:cs="Arial"/>
          <w:sz w:val="18"/>
          <w:lang w:val="en-US" w:eastAsia="zh-CN" w:bidi="ar"/>
        </w:rPr>
        <w:t>Figure 5.2.2.2-2: Example duplexer performance of band n39</w:t>
      </w:r>
    </w:p>
    <w:p w14:paraId="0E32B2B6" w14:textId="77777777" w:rsidR="00FB44E2" w:rsidRDefault="00FB44E2" w:rsidP="00FB44E2">
      <w:pPr>
        <w:keepNext/>
        <w:keepLines/>
        <w:jc w:val="both"/>
        <w:rPr>
          <w:lang w:val="en-US"/>
        </w:rPr>
      </w:pPr>
      <w:r>
        <w:rPr>
          <w:lang w:val="en-US" w:eastAsia="zh-CN" w:bidi="ar"/>
        </w:rPr>
        <w:t>In the analysis, we adopt value of 55dB for the band n3</w:t>
      </w:r>
      <w:r>
        <w:rPr>
          <w:rFonts w:hint="eastAsia"/>
          <w:lang w:val="en-US" w:eastAsia="zh-CN" w:bidi="ar"/>
        </w:rPr>
        <w:t>9</w:t>
      </w:r>
      <w:r>
        <w:rPr>
          <w:lang w:val="en-US" w:eastAsia="zh-CN" w:bidi="ar"/>
        </w:rPr>
        <w:t xml:space="preserve"> Rx/Tx filter rejection at n41.</w:t>
      </w:r>
    </w:p>
    <w:p w14:paraId="49FEA025" w14:textId="77777777" w:rsidR="00FB44E2" w:rsidRDefault="00FB44E2" w:rsidP="00FB44E2">
      <w:pPr>
        <w:pStyle w:val="4"/>
        <w:rPr>
          <w:rFonts w:cs="Arial"/>
          <w:lang w:val="en-US"/>
        </w:rPr>
      </w:pPr>
      <w:bookmarkStart w:id="716" w:name="_Toc167790462"/>
      <w:r>
        <w:rPr>
          <w:lang w:val="en-US"/>
        </w:rPr>
        <w:t>5.2.2.3</w:t>
      </w:r>
      <w:r>
        <w:rPr>
          <w:lang w:val="en-US"/>
        </w:rPr>
        <w:tab/>
      </w:r>
      <w:r>
        <w:rPr>
          <w:rFonts w:cs="Arial"/>
          <w:lang w:val="en-US"/>
        </w:rPr>
        <w:t>Calculated MSD values for cross band isolation</w:t>
      </w:r>
      <w:bookmarkEnd w:id="716"/>
    </w:p>
    <w:p w14:paraId="485295D7" w14:textId="77777777" w:rsidR="00FB44E2" w:rsidRDefault="00FB44E2" w:rsidP="00FB44E2">
      <w:pPr>
        <w:keepNext/>
        <w:keepLines/>
        <w:rPr>
          <w:rFonts w:eastAsia="宋体"/>
          <w:lang w:val="en-US" w:eastAsia="zh-CN"/>
        </w:rPr>
      </w:pPr>
      <w:r>
        <w:rPr>
          <w:rFonts w:eastAsia="宋体"/>
          <w:lang w:val="en-US" w:eastAsia="zh-CN" w:bidi="ar"/>
        </w:rPr>
        <w:t>Proposed Option 1:</w:t>
      </w:r>
    </w:p>
    <w:p w14:paraId="234B3040" w14:textId="77777777" w:rsidR="00FB44E2" w:rsidRDefault="00FB44E2" w:rsidP="00FB44E2">
      <w:pPr>
        <w:keepNext/>
        <w:keepLines/>
        <w:snapToGrid w:val="0"/>
        <w:spacing w:after="60"/>
        <w:ind w:left="578"/>
        <w:jc w:val="center"/>
        <w:rPr>
          <w:rFonts w:ascii="Arial" w:hAnsi="Arial" w:cs="Arial"/>
          <w:sz w:val="18"/>
          <w:szCs w:val="18"/>
          <w:lang w:val="en-US"/>
        </w:rPr>
      </w:pPr>
      <w:r>
        <w:rPr>
          <w:rFonts w:ascii="Arial" w:hAnsi="Arial" w:cs="Arial"/>
          <w:sz w:val="18"/>
          <w:szCs w:val="18"/>
          <w:lang w:val="en-US" w:eastAsia="zh-CN" w:bidi="ar"/>
        </w:rPr>
        <w:t>Table 5.2.2.3-1: Cross band isolation for simultaneous Rx-Tx with CA_n39A-n41A [R4-2218106]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5"/>
        <w:gridCol w:w="816"/>
        <w:gridCol w:w="783"/>
        <w:gridCol w:w="797"/>
        <w:gridCol w:w="1253"/>
        <w:gridCol w:w="1669"/>
        <w:gridCol w:w="767"/>
        <w:gridCol w:w="806"/>
        <w:gridCol w:w="616"/>
        <w:gridCol w:w="1247"/>
      </w:tblGrid>
      <w:tr w:rsidR="00FB44E2" w14:paraId="6C3DAE50" w14:textId="77777777" w:rsidTr="00C3115F">
        <w:trPr>
          <w:trHeight w:val="629"/>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686C43F"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UL band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B2352D1"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DL band</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2D0307"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UL Fc</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D9FAFC"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UL BW</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7E6E6A"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SCS of UL band</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5E9C52"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UL RB Allocation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9FB807"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DL Fc</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63ADE6"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DL BW</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1323BA"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MSD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24E61DF"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Cross-band</w:t>
            </w:r>
          </w:p>
          <w:p w14:paraId="440D96E8"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Interference</w:t>
            </w:r>
          </w:p>
          <w:p w14:paraId="58631587"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source</w:t>
            </w:r>
          </w:p>
        </w:tc>
      </w:tr>
      <w:tr w:rsidR="00FB44E2" w14:paraId="5A8A421B" w14:textId="77777777" w:rsidTr="00C3115F">
        <w:trPr>
          <w:trHeight w:val="411"/>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15551DD7" w14:textId="77777777" w:rsidR="00FB44E2" w:rsidRDefault="00FB44E2" w:rsidP="00C3115F">
            <w:pPr>
              <w:keepNext/>
              <w:keepLines/>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7D666E6F" w14:textId="77777777" w:rsidR="00FB44E2" w:rsidRDefault="00FB44E2" w:rsidP="00C3115F">
            <w:pPr>
              <w:keepNext/>
              <w:keepLines/>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A79467"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(MHz)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F52BD5"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(MHz)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9F39E2"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(kHz)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7C7315"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LCRB</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57EC16"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(MHz)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08BA6C"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(MHz)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E47E13"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(dB)</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69C58B9F" w14:textId="77777777" w:rsidR="00FB44E2" w:rsidRDefault="00FB44E2" w:rsidP="00C3115F">
            <w:pPr>
              <w:keepNext/>
              <w:keepLines/>
            </w:pPr>
          </w:p>
        </w:tc>
      </w:tr>
      <w:tr w:rsidR="00FB44E2" w14:paraId="2F75DD89" w14:textId="77777777" w:rsidTr="00C3115F">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16DC81"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n39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15FA68"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n41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3454CD"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1900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1A62153"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5959B9"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15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7D3EF9E"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216 (RBstart=0)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9C38F9"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2501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C426140"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10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999C850"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A68CD7"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&gt;ACLR2</w:t>
            </w:r>
          </w:p>
        </w:tc>
      </w:tr>
      <w:tr w:rsidR="00FB44E2" w14:paraId="2A0B9CB8" w14:textId="77777777" w:rsidTr="00C3115F">
        <w:trPr>
          <w:trHeight w:val="300"/>
          <w:jc w:val="center"/>
        </w:trPr>
        <w:tc>
          <w:tcPr>
            <w:tcW w:w="815" w:type="dxa"/>
            <w:tcBorders>
              <w:top w:val="single" w:sz="4" w:space="0" w:color="auto"/>
              <w:left w:val="single" w:sz="4" w:space="0" w:color="auto"/>
              <w:bottom w:val="single" w:sz="4" w:space="0" w:color="auto"/>
              <w:right w:val="single" w:sz="4" w:space="0" w:color="auto"/>
            </w:tcBorders>
            <w:shd w:val="clear" w:color="auto" w:fill="auto"/>
            <w:vAlign w:val="center"/>
          </w:tcPr>
          <w:p w14:paraId="57C0AAE8"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n39</w:t>
            </w: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156973D4"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n41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8D54ED"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1900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DFFB176"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47B989"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15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BA5830D"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216 (RBstart=0)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A17219"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2546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7A303E4"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100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3D947BA"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A174D4"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&gt;ACLR2</w:t>
            </w:r>
          </w:p>
        </w:tc>
      </w:tr>
      <w:tr w:rsidR="00FB44E2" w14:paraId="47B39E05" w14:textId="77777777" w:rsidTr="00C3115F">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87FF10"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n41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50BAF9"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n39</w:t>
            </w:r>
          </w:p>
        </w:tc>
        <w:tc>
          <w:tcPr>
            <w:tcW w:w="783" w:type="dxa"/>
            <w:tcBorders>
              <w:top w:val="single" w:sz="4" w:space="0" w:color="auto"/>
              <w:left w:val="single" w:sz="4" w:space="0" w:color="auto"/>
              <w:bottom w:val="single" w:sz="4" w:space="0" w:color="auto"/>
              <w:right w:val="single" w:sz="4" w:space="0" w:color="auto"/>
            </w:tcBorders>
            <w:shd w:val="clear" w:color="auto" w:fill="auto"/>
            <w:vAlign w:val="center"/>
          </w:tcPr>
          <w:p w14:paraId="2A21E6D2"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2546</w:t>
            </w:r>
          </w:p>
        </w:tc>
        <w:tc>
          <w:tcPr>
            <w:tcW w:w="7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A0C800"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100</w:t>
            </w:r>
          </w:p>
        </w:tc>
        <w:tc>
          <w:tcPr>
            <w:tcW w:w="1253" w:type="dxa"/>
            <w:tcBorders>
              <w:top w:val="single" w:sz="4" w:space="0" w:color="auto"/>
              <w:left w:val="single" w:sz="4" w:space="0" w:color="auto"/>
              <w:bottom w:val="single" w:sz="4" w:space="0" w:color="auto"/>
              <w:right w:val="single" w:sz="4" w:space="0" w:color="auto"/>
            </w:tcBorders>
            <w:shd w:val="clear" w:color="auto" w:fill="auto"/>
            <w:vAlign w:val="center"/>
          </w:tcPr>
          <w:p w14:paraId="40258D4E"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30</w:t>
            </w:r>
          </w:p>
        </w:tc>
        <w:tc>
          <w:tcPr>
            <w:tcW w:w="166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AAB2FD"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270 (RBstart=3)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A182F4"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1917.5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529ABF8"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AB7476C"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3BDDAA"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&gt;ACLR2</w:t>
            </w:r>
          </w:p>
        </w:tc>
      </w:tr>
      <w:tr w:rsidR="00FB44E2" w14:paraId="341A097E" w14:textId="77777777" w:rsidTr="00C3115F">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C208CC"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n41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D851ED"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n39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CBC672"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2546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388B29F"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3941DF"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30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5A0E620"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270 (RBstart=3)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A91280"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1900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93766CE"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40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D6FD06B"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9B5BB6"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&gt;ACLR2</w:t>
            </w:r>
          </w:p>
        </w:tc>
      </w:tr>
    </w:tbl>
    <w:p w14:paraId="65EAFF56" w14:textId="77777777" w:rsidR="00FB44E2" w:rsidRDefault="00FB44E2" w:rsidP="00FB44E2">
      <w:pPr>
        <w:keepNext/>
        <w:keepLines/>
        <w:snapToGrid w:val="0"/>
        <w:spacing w:after="60"/>
        <w:ind w:left="578"/>
        <w:jc w:val="center"/>
        <w:rPr>
          <w:rFonts w:ascii="Arial" w:hAnsi="Arial" w:cs="Arial"/>
          <w:sz w:val="18"/>
          <w:szCs w:val="18"/>
          <w:lang w:val="en-US"/>
        </w:rPr>
      </w:pPr>
    </w:p>
    <w:p w14:paraId="03527AE9" w14:textId="77777777" w:rsidR="00FB44E2" w:rsidRDefault="00FB44E2" w:rsidP="00FB44E2">
      <w:pPr>
        <w:keepNext/>
        <w:keepLines/>
        <w:snapToGrid w:val="0"/>
        <w:spacing w:after="60"/>
        <w:ind w:left="578"/>
        <w:jc w:val="center"/>
        <w:rPr>
          <w:rFonts w:ascii="Arial" w:hAnsi="Arial" w:cs="Arial"/>
          <w:sz w:val="18"/>
          <w:szCs w:val="18"/>
          <w:lang w:val="en-US"/>
        </w:rPr>
      </w:pPr>
    </w:p>
    <w:p w14:paraId="0E41E901" w14:textId="77777777" w:rsidR="00FB44E2" w:rsidRDefault="00FB44E2" w:rsidP="00FB44E2">
      <w:pPr>
        <w:keepNext/>
        <w:keepLines/>
        <w:rPr>
          <w:rFonts w:eastAsia="宋体"/>
          <w:lang w:val="en-US" w:eastAsia="zh-CN"/>
        </w:rPr>
      </w:pPr>
      <w:r>
        <w:rPr>
          <w:rFonts w:eastAsia="宋体"/>
          <w:lang w:val="en-US" w:eastAsia="zh-CN" w:bidi="ar"/>
        </w:rPr>
        <w:t>Proposed Option 2:</w:t>
      </w:r>
    </w:p>
    <w:p w14:paraId="1194933A" w14:textId="77777777" w:rsidR="00FB44E2" w:rsidRDefault="00FB44E2" w:rsidP="00FB44E2">
      <w:pPr>
        <w:keepNext/>
        <w:keepLines/>
        <w:snapToGrid w:val="0"/>
        <w:spacing w:after="60"/>
        <w:jc w:val="center"/>
        <w:rPr>
          <w:rFonts w:ascii="Arial" w:eastAsia="宋体" w:hAnsi="Arial" w:cs="Arial"/>
          <w:sz w:val="18"/>
          <w:szCs w:val="18"/>
          <w:lang w:val="en-US"/>
        </w:rPr>
      </w:pPr>
      <w:r>
        <w:rPr>
          <w:rFonts w:ascii="Arial" w:hAnsi="Arial" w:cs="Arial"/>
          <w:sz w:val="18"/>
          <w:szCs w:val="18"/>
          <w:lang w:val="en-US" w:eastAsia="zh-CN" w:bidi="ar"/>
        </w:rPr>
        <w:t>Table 5.2.2.3-2</w:t>
      </w:r>
      <w:r>
        <w:rPr>
          <w:rFonts w:ascii="Arial" w:eastAsia="宋体" w:hAnsi="Arial" w:cs="Arial"/>
          <w:sz w:val="18"/>
          <w:szCs w:val="18"/>
          <w:lang w:val="en-US" w:eastAsia="zh-CN" w:bidi="ar"/>
        </w:rPr>
        <w:t>: Cross band isolation for simultaneous Rx-Tx with CA_n39A-n41A [R4-2219212]</w:t>
      </w:r>
    </w:p>
    <w:tbl>
      <w:tblPr>
        <w:tblW w:w="49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2"/>
        <w:gridCol w:w="742"/>
        <w:gridCol w:w="811"/>
        <w:gridCol w:w="815"/>
        <w:gridCol w:w="1113"/>
        <w:gridCol w:w="1507"/>
        <w:gridCol w:w="816"/>
        <w:gridCol w:w="816"/>
        <w:gridCol w:w="949"/>
        <w:gridCol w:w="1310"/>
      </w:tblGrid>
      <w:tr w:rsidR="00FB44E2" w14:paraId="2B1B9704" w14:textId="77777777" w:rsidTr="00C3115F">
        <w:trPr>
          <w:trHeight w:val="732"/>
          <w:jc w:val="center"/>
        </w:trPr>
        <w:tc>
          <w:tcPr>
            <w:tcW w:w="386"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BE0C39B"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rPr>
            </w:pPr>
            <w:r>
              <w:rPr>
                <w:rFonts w:ascii="Arial" w:eastAsia="Times New Roman" w:hAnsi="Arial" w:cs="Arial"/>
                <w:b/>
                <w:sz w:val="18"/>
                <w:szCs w:val="18"/>
                <w:lang w:eastAsia="zh-CN" w:bidi="ar"/>
              </w:rPr>
              <w:t>UL band</w:t>
            </w:r>
          </w:p>
        </w:tc>
        <w:tc>
          <w:tcPr>
            <w:tcW w:w="386"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8BCD93D"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rPr>
            </w:pPr>
            <w:r>
              <w:rPr>
                <w:rFonts w:ascii="Arial" w:eastAsia="Times New Roman" w:hAnsi="Arial" w:cs="Arial"/>
                <w:b/>
                <w:sz w:val="18"/>
                <w:szCs w:val="18"/>
                <w:lang w:eastAsia="zh-CN" w:bidi="ar"/>
              </w:rPr>
              <w:t>DL band</w:t>
            </w:r>
          </w:p>
        </w:tc>
        <w:tc>
          <w:tcPr>
            <w:tcW w:w="421" w:type="pct"/>
            <w:tcBorders>
              <w:top w:val="single" w:sz="4" w:space="0" w:color="auto"/>
              <w:left w:val="single" w:sz="4" w:space="0" w:color="auto"/>
              <w:bottom w:val="single" w:sz="4" w:space="0" w:color="auto"/>
              <w:right w:val="single" w:sz="4" w:space="0" w:color="auto"/>
            </w:tcBorders>
            <w:shd w:val="clear" w:color="auto" w:fill="auto"/>
            <w:vAlign w:val="center"/>
          </w:tcPr>
          <w:p w14:paraId="0FE6E163"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rPr>
            </w:pPr>
            <w:r>
              <w:rPr>
                <w:rFonts w:ascii="Arial" w:eastAsia="Times New Roman" w:hAnsi="Arial" w:cs="Arial"/>
                <w:b/>
                <w:sz w:val="18"/>
                <w:szCs w:val="18"/>
                <w:lang w:eastAsia="zh-CN" w:bidi="ar"/>
              </w:rPr>
              <w:t>UL F</w:t>
            </w:r>
            <w:r>
              <w:rPr>
                <w:rFonts w:ascii="Arial" w:eastAsia="Times New Roman" w:hAnsi="Arial" w:cs="Arial"/>
                <w:b/>
                <w:sz w:val="18"/>
                <w:szCs w:val="18"/>
                <w:vertAlign w:val="subscript"/>
                <w:lang w:eastAsia="zh-CN" w:bidi="ar"/>
              </w:rPr>
              <w:t>c</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27615FD8"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rPr>
            </w:pPr>
            <w:r>
              <w:rPr>
                <w:rFonts w:ascii="Arial" w:eastAsia="Times New Roman" w:hAnsi="Arial" w:cs="Arial"/>
                <w:b/>
                <w:sz w:val="18"/>
                <w:szCs w:val="18"/>
                <w:lang w:eastAsia="zh-CN" w:bidi="ar"/>
              </w:rPr>
              <w:t>UL BW</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14:paraId="5DA6A2E1"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b/>
                <w:sz w:val="18"/>
                <w:szCs w:val="18"/>
                <w:lang w:eastAsia="zh-CN" w:bidi="ar"/>
              </w:rPr>
              <w:t>SCS of UL band</w:t>
            </w:r>
          </w:p>
        </w:tc>
        <w:tc>
          <w:tcPr>
            <w:tcW w:w="782" w:type="pct"/>
            <w:tcBorders>
              <w:top w:val="single" w:sz="4" w:space="0" w:color="auto"/>
              <w:left w:val="single" w:sz="4" w:space="0" w:color="auto"/>
              <w:bottom w:val="single" w:sz="4" w:space="0" w:color="auto"/>
              <w:right w:val="single" w:sz="4" w:space="0" w:color="auto"/>
            </w:tcBorders>
            <w:shd w:val="clear" w:color="auto" w:fill="auto"/>
            <w:vAlign w:val="center"/>
          </w:tcPr>
          <w:p w14:paraId="5CC38188"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rPr>
            </w:pPr>
            <w:r>
              <w:rPr>
                <w:rFonts w:ascii="Arial" w:eastAsia="Times New Roman" w:hAnsi="Arial" w:cs="Arial"/>
                <w:b/>
                <w:sz w:val="18"/>
                <w:szCs w:val="18"/>
                <w:lang w:eastAsia="zh-CN" w:bidi="ar"/>
              </w:rPr>
              <w:t>UL RB Allocation</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534D188B"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rPr>
            </w:pPr>
            <w:r>
              <w:rPr>
                <w:rFonts w:ascii="Arial" w:eastAsia="Times New Roman" w:hAnsi="Arial" w:cs="Arial"/>
                <w:b/>
                <w:sz w:val="18"/>
                <w:szCs w:val="18"/>
                <w:lang w:eastAsia="zh-CN" w:bidi="ar"/>
              </w:rPr>
              <w:t>DL F</w:t>
            </w:r>
            <w:r>
              <w:rPr>
                <w:rFonts w:ascii="Arial" w:eastAsia="Times New Roman" w:hAnsi="Arial" w:cs="Arial"/>
                <w:b/>
                <w:sz w:val="18"/>
                <w:szCs w:val="18"/>
                <w:vertAlign w:val="subscript"/>
                <w:lang w:eastAsia="zh-CN" w:bidi="ar"/>
              </w:rPr>
              <w:t>c</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4FB37A0A"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rPr>
            </w:pPr>
            <w:r>
              <w:rPr>
                <w:rFonts w:ascii="Arial" w:eastAsia="Times New Roman" w:hAnsi="Arial" w:cs="Arial"/>
                <w:b/>
                <w:sz w:val="18"/>
                <w:szCs w:val="18"/>
                <w:lang w:eastAsia="zh-CN" w:bidi="ar"/>
              </w:rPr>
              <w:t>DL BW</w:t>
            </w:r>
          </w:p>
        </w:tc>
        <w:tc>
          <w:tcPr>
            <w:tcW w:w="492" w:type="pct"/>
            <w:tcBorders>
              <w:top w:val="single" w:sz="4" w:space="0" w:color="auto"/>
              <w:left w:val="single" w:sz="4" w:space="0" w:color="auto"/>
              <w:bottom w:val="single" w:sz="4" w:space="0" w:color="auto"/>
              <w:right w:val="single" w:sz="4" w:space="0" w:color="auto"/>
            </w:tcBorders>
            <w:shd w:val="clear" w:color="auto" w:fill="auto"/>
            <w:vAlign w:val="center"/>
          </w:tcPr>
          <w:p w14:paraId="335DC0E7"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rPr>
            </w:pPr>
            <w:r>
              <w:rPr>
                <w:rFonts w:ascii="Arial" w:eastAsia="Times New Roman" w:hAnsi="Arial" w:cs="Arial"/>
                <w:b/>
                <w:sz w:val="18"/>
                <w:szCs w:val="18"/>
                <w:lang w:eastAsia="zh-CN" w:bidi="ar"/>
              </w:rPr>
              <w:t>MSD</w:t>
            </w:r>
          </w:p>
        </w:tc>
        <w:tc>
          <w:tcPr>
            <w:tcW w:w="680"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EBE2DA5"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b/>
                <w:sz w:val="18"/>
                <w:szCs w:val="18"/>
                <w:lang w:eastAsia="zh-CN" w:bidi="ar"/>
              </w:rPr>
              <w:t>Cross-band</w:t>
            </w:r>
          </w:p>
          <w:p w14:paraId="50E9D09B"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b/>
                <w:sz w:val="18"/>
                <w:szCs w:val="18"/>
                <w:lang w:eastAsia="zh-CN" w:bidi="ar"/>
              </w:rPr>
              <w:t>Interference</w:t>
            </w:r>
          </w:p>
          <w:p w14:paraId="34F4B6F5"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b/>
                <w:sz w:val="18"/>
                <w:szCs w:val="18"/>
                <w:lang w:eastAsia="zh-CN" w:bidi="ar"/>
              </w:rPr>
              <w:t>source</w:t>
            </w:r>
          </w:p>
        </w:tc>
      </w:tr>
      <w:tr w:rsidR="00FB44E2" w14:paraId="52DE2E09" w14:textId="77777777" w:rsidTr="00C3115F">
        <w:trPr>
          <w:trHeight w:val="492"/>
          <w:jc w:val="center"/>
        </w:trPr>
        <w:tc>
          <w:tcPr>
            <w:tcW w:w="386"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C7D4F44" w14:textId="77777777" w:rsidR="00FB44E2" w:rsidRDefault="00FB44E2" w:rsidP="00C3115F">
            <w:pPr>
              <w:keepNext/>
              <w:keepLines/>
            </w:pPr>
          </w:p>
        </w:tc>
        <w:tc>
          <w:tcPr>
            <w:tcW w:w="386"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E56C33C" w14:textId="77777777" w:rsidR="00FB44E2" w:rsidRDefault="00FB44E2" w:rsidP="00C3115F">
            <w:pPr>
              <w:keepNext/>
              <w:keepLines/>
            </w:pPr>
          </w:p>
        </w:tc>
        <w:tc>
          <w:tcPr>
            <w:tcW w:w="421" w:type="pct"/>
            <w:tcBorders>
              <w:top w:val="single" w:sz="4" w:space="0" w:color="auto"/>
              <w:left w:val="single" w:sz="4" w:space="0" w:color="auto"/>
              <w:bottom w:val="single" w:sz="4" w:space="0" w:color="auto"/>
              <w:right w:val="single" w:sz="4" w:space="0" w:color="auto"/>
            </w:tcBorders>
            <w:shd w:val="clear" w:color="auto" w:fill="auto"/>
            <w:vAlign w:val="center"/>
          </w:tcPr>
          <w:p w14:paraId="718CC556"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rPr>
            </w:pPr>
            <w:r>
              <w:rPr>
                <w:rFonts w:ascii="Arial" w:eastAsia="Times New Roman" w:hAnsi="Arial" w:cs="Arial"/>
                <w:b/>
                <w:sz w:val="18"/>
                <w:szCs w:val="18"/>
                <w:lang w:eastAsia="zh-CN" w:bidi="ar"/>
              </w:rPr>
              <w:t>(MHz)</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407B6DB4"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rPr>
            </w:pPr>
            <w:r>
              <w:rPr>
                <w:rFonts w:ascii="Arial" w:eastAsia="Times New Roman" w:hAnsi="Arial" w:cs="Arial"/>
                <w:b/>
                <w:sz w:val="18"/>
                <w:szCs w:val="18"/>
                <w:lang w:eastAsia="zh-CN" w:bidi="ar"/>
              </w:rPr>
              <w:t>(MHz)</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14:paraId="5A2C56CD"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b/>
                <w:sz w:val="18"/>
                <w:szCs w:val="18"/>
                <w:lang w:eastAsia="zh-CN" w:bidi="ar"/>
              </w:rPr>
              <w:t>(kHz)</w:t>
            </w:r>
          </w:p>
        </w:tc>
        <w:tc>
          <w:tcPr>
            <w:tcW w:w="782" w:type="pct"/>
            <w:tcBorders>
              <w:top w:val="single" w:sz="4" w:space="0" w:color="auto"/>
              <w:left w:val="single" w:sz="4" w:space="0" w:color="auto"/>
              <w:bottom w:val="single" w:sz="4" w:space="0" w:color="auto"/>
              <w:right w:val="single" w:sz="4" w:space="0" w:color="auto"/>
            </w:tcBorders>
            <w:shd w:val="clear" w:color="auto" w:fill="auto"/>
            <w:vAlign w:val="center"/>
          </w:tcPr>
          <w:p w14:paraId="720ACA17"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rPr>
            </w:pPr>
            <w:r>
              <w:rPr>
                <w:rFonts w:ascii="Arial" w:eastAsia="Times New Roman" w:hAnsi="Arial" w:cs="Arial"/>
                <w:b/>
                <w:sz w:val="18"/>
                <w:szCs w:val="18"/>
                <w:lang w:eastAsia="zh-CN" w:bidi="ar"/>
              </w:rPr>
              <w:t>L</w:t>
            </w:r>
            <w:r>
              <w:rPr>
                <w:rFonts w:ascii="Arial" w:eastAsia="Times New Roman" w:hAnsi="Arial" w:cs="Arial"/>
                <w:b/>
                <w:sz w:val="18"/>
                <w:szCs w:val="18"/>
                <w:vertAlign w:val="subscript"/>
                <w:lang w:eastAsia="zh-CN" w:bidi="ar"/>
              </w:rPr>
              <w:t>CRB</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22F7C978"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rPr>
            </w:pPr>
            <w:r>
              <w:rPr>
                <w:rFonts w:ascii="Arial" w:eastAsia="Times New Roman" w:hAnsi="Arial" w:cs="Arial"/>
                <w:b/>
                <w:sz w:val="18"/>
                <w:szCs w:val="18"/>
                <w:lang w:eastAsia="zh-CN" w:bidi="ar"/>
              </w:rPr>
              <w:t>(MHz)</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16F8D6D7"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rPr>
            </w:pPr>
            <w:r>
              <w:rPr>
                <w:rFonts w:ascii="Arial" w:eastAsia="Times New Roman" w:hAnsi="Arial" w:cs="Arial"/>
                <w:b/>
                <w:sz w:val="18"/>
                <w:szCs w:val="18"/>
                <w:lang w:eastAsia="zh-CN" w:bidi="ar"/>
              </w:rPr>
              <w:t>(MHz)</w:t>
            </w:r>
          </w:p>
        </w:tc>
        <w:tc>
          <w:tcPr>
            <w:tcW w:w="492" w:type="pct"/>
            <w:tcBorders>
              <w:top w:val="single" w:sz="4" w:space="0" w:color="auto"/>
              <w:left w:val="single" w:sz="4" w:space="0" w:color="auto"/>
              <w:bottom w:val="single" w:sz="4" w:space="0" w:color="auto"/>
              <w:right w:val="single" w:sz="4" w:space="0" w:color="auto"/>
            </w:tcBorders>
            <w:shd w:val="clear" w:color="auto" w:fill="auto"/>
            <w:vAlign w:val="center"/>
          </w:tcPr>
          <w:p w14:paraId="6356AC34"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rPr>
            </w:pPr>
            <w:r>
              <w:rPr>
                <w:rFonts w:ascii="Arial" w:eastAsia="Times New Roman" w:hAnsi="Arial" w:cs="Arial"/>
                <w:b/>
                <w:sz w:val="18"/>
                <w:szCs w:val="18"/>
                <w:lang w:eastAsia="zh-CN" w:bidi="ar"/>
              </w:rPr>
              <w:t>(dB)</w:t>
            </w:r>
          </w:p>
        </w:tc>
        <w:tc>
          <w:tcPr>
            <w:tcW w:w="680" w:type="pct"/>
            <w:vMerge/>
            <w:tcBorders>
              <w:top w:val="single" w:sz="4" w:space="0" w:color="auto"/>
              <w:left w:val="single" w:sz="4" w:space="0" w:color="auto"/>
              <w:bottom w:val="single" w:sz="4" w:space="0" w:color="auto"/>
              <w:right w:val="single" w:sz="4" w:space="0" w:color="auto"/>
            </w:tcBorders>
            <w:shd w:val="clear" w:color="auto" w:fill="auto"/>
            <w:vAlign w:val="center"/>
          </w:tcPr>
          <w:p w14:paraId="0F192647" w14:textId="77777777" w:rsidR="00FB44E2" w:rsidRDefault="00FB44E2" w:rsidP="00C3115F">
            <w:pPr>
              <w:keepNext/>
              <w:keepLines/>
            </w:pPr>
          </w:p>
        </w:tc>
      </w:tr>
      <w:tr w:rsidR="00FB44E2" w14:paraId="7BCE1F6D" w14:textId="77777777" w:rsidTr="00C3115F">
        <w:trPr>
          <w:trHeight w:val="300"/>
          <w:jc w:val="center"/>
        </w:trPr>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14:paraId="3098EA9C"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n39</w:t>
            </w:r>
          </w:p>
        </w:tc>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14:paraId="756D2641"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n41</w:t>
            </w:r>
          </w:p>
        </w:tc>
        <w:tc>
          <w:tcPr>
            <w:tcW w:w="421" w:type="pct"/>
            <w:tcBorders>
              <w:top w:val="single" w:sz="4" w:space="0" w:color="auto"/>
              <w:left w:val="single" w:sz="4" w:space="0" w:color="auto"/>
              <w:bottom w:val="single" w:sz="4" w:space="0" w:color="auto"/>
              <w:right w:val="single" w:sz="4" w:space="0" w:color="auto"/>
            </w:tcBorders>
            <w:shd w:val="clear" w:color="auto" w:fill="auto"/>
            <w:vAlign w:val="center"/>
          </w:tcPr>
          <w:p w14:paraId="776185AB"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1900</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351ED46"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40</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14:paraId="290895E2"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15</w:t>
            </w:r>
          </w:p>
        </w:tc>
        <w:tc>
          <w:tcPr>
            <w:tcW w:w="78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96AD7E4"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216 (RBstart=0)</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22E92909"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2501</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D804A0"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10</w:t>
            </w:r>
          </w:p>
        </w:tc>
        <w:tc>
          <w:tcPr>
            <w:tcW w:w="492" w:type="pct"/>
            <w:tcBorders>
              <w:top w:val="single" w:sz="4" w:space="0" w:color="auto"/>
              <w:left w:val="single" w:sz="4" w:space="0" w:color="auto"/>
              <w:bottom w:val="single" w:sz="4" w:space="0" w:color="auto"/>
              <w:right w:val="single" w:sz="4" w:space="0" w:color="auto"/>
            </w:tcBorders>
            <w:shd w:val="clear" w:color="auto" w:fill="auto"/>
            <w:vAlign w:val="center"/>
          </w:tcPr>
          <w:p w14:paraId="2B365D78"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3.5</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5FAC9B49"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&gt;ACLR2</w:t>
            </w:r>
          </w:p>
        </w:tc>
      </w:tr>
      <w:tr w:rsidR="00FB44E2" w14:paraId="1E7F58D3" w14:textId="77777777" w:rsidTr="00C3115F">
        <w:trPr>
          <w:trHeight w:val="300"/>
          <w:jc w:val="center"/>
        </w:trPr>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14:paraId="2D98859F"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n39</w:t>
            </w:r>
          </w:p>
        </w:tc>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14:paraId="4F4AE354"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n41</w:t>
            </w:r>
          </w:p>
        </w:tc>
        <w:tc>
          <w:tcPr>
            <w:tcW w:w="421" w:type="pct"/>
            <w:tcBorders>
              <w:top w:val="single" w:sz="4" w:space="0" w:color="auto"/>
              <w:left w:val="single" w:sz="4" w:space="0" w:color="auto"/>
              <w:bottom w:val="single" w:sz="4" w:space="0" w:color="auto"/>
              <w:right w:val="single" w:sz="4" w:space="0" w:color="auto"/>
            </w:tcBorders>
            <w:shd w:val="clear" w:color="auto" w:fill="auto"/>
            <w:vAlign w:val="center"/>
          </w:tcPr>
          <w:p w14:paraId="06FFDAB2"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1900</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0759597"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40</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14:paraId="59F87ACD"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15</w:t>
            </w:r>
          </w:p>
        </w:tc>
        <w:tc>
          <w:tcPr>
            <w:tcW w:w="78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C8BE61D"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216 (RBstart=0)</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0E079FA2"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2546</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583CD10"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100</w:t>
            </w:r>
          </w:p>
        </w:tc>
        <w:tc>
          <w:tcPr>
            <w:tcW w:w="492" w:type="pct"/>
            <w:tcBorders>
              <w:top w:val="single" w:sz="4" w:space="0" w:color="auto"/>
              <w:left w:val="single" w:sz="4" w:space="0" w:color="auto"/>
              <w:bottom w:val="single" w:sz="4" w:space="0" w:color="auto"/>
              <w:right w:val="single" w:sz="4" w:space="0" w:color="auto"/>
            </w:tcBorders>
            <w:shd w:val="clear" w:color="auto" w:fill="auto"/>
            <w:vAlign w:val="center"/>
          </w:tcPr>
          <w:p w14:paraId="3C5EB608"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2.5</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187A14DE"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&gt;ACLR2</w:t>
            </w:r>
          </w:p>
        </w:tc>
      </w:tr>
      <w:tr w:rsidR="00FB44E2" w14:paraId="634F4C7D" w14:textId="77777777" w:rsidTr="00C3115F">
        <w:trPr>
          <w:trHeight w:val="300"/>
          <w:jc w:val="center"/>
        </w:trPr>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14:paraId="167F57C5"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n41</w:t>
            </w:r>
          </w:p>
        </w:tc>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14:paraId="2E56CE20"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n39</w:t>
            </w:r>
          </w:p>
        </w:tc>
        <w:tc>
          <w:tcPr>
            <w:tcW w:w="421" w:type="pct"/>
            <w:tcBorders>
              <w:top w:val="single" w:sz="4" w:space="0" w:color="auto"/>
              <w:left w:val="single" w:sz="4" w:space="0" w:color="auto"/>
              <w:bottom w:val="single" w:sz="4" w:space="0" w:color="auto"/>
              <w:right w:val="single" w:sz="4" w:space="0" w:color="auto"/>
            </w:tcBorders>
            <w:shd w:val="clear" w:color="auto" w:fill="auto"/>
            <w:vAlign w:val="center"/>
          </w:tcPr>
          <w:p w14:paraId="532E65E2"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2546</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6077B26"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100</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14:paraId="580C37CC"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30</w:t>
            </w:r>
          </w:p>
        </w:tc>
        <w:tc>
          <w:tcPr>
            <w:tcW w:w="78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7C56287"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270 (RBstart=3)</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1A61B195"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kern w:val="2"/>
                <w:szCs w:val="18"/>
                <w:lang w:eastAsia="zh-CN"/>
              </w:rPr>
            </w:pPr>
            <w:r>
              <w:rPr>
                <w:rFonts w:ascii="Arial" w:eastAsia="Times New Roman" w:hAnsi="Arial" w:cs="Arial"/>
                <w:bCs/>
                <w:sz w:val="18"/>
                <w:szCs w:val="18"/>
                <w:lang w:eastAsia="zh-CN" w:bidi="ar"/>
              </w:rPr>
              <w:t>1917.5</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0E6611E"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kern w:val="2"/>
                <w:szCs w:val="18"/>
                <w:lang w:eastAsia="zh-CN"/>
              </w:rPr>
            </w:pPr>
            <w:r>
              <w:rPr>
                <w:rFonts w:ascii="Arial" w:eastAsia="Times New Roman" w:hAnsi="Arial" w:cs="Arial"/>
                <w:bCs/>
                <w:sz w:val="18"/>
                <w:szCs w:val="18"/>
                <w:lang w:eastAsia="zh-CN" w:bidi="ar"/>
              </w:rPr>
              <w:t>5</w:t>
            </w:r>
          </w:p>
        </w:tc>
        <w:tc>
          <w:tcPr>
            <w:tcW w:w="492" w:type="pct"/>
            <w:tcBorders>
              <w:top w:val="single" w:sz="4" w:space="0" w:color="auto"/>
              <w:left w:val="single" w:sz="4" w:space="0" w:color="auto"/>
              <w:bottom w:val="single" w:sz="4" w:space="0" w:color="auto"/>
              <w:right w:val="single" w:sz="4" w:space="0" w:color="auto"/>
            </w:tcBorders>
            <w:shd w:val="clear" w:color="auto" w:fill="auto"/>
            <w:vAlign w:val="center"/>
          </w:tcPr>
          <w:p w14:paraId="11289A63"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1.1</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5DB77D50"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&gt;ACLR2</w:t>
            </w:r>
          </w:p>
        </w:tc>
      </w:tr>
      <w:tr w:rsidR="00FB44E2" w14:paraId="4A1107D6" w14:textId="77777777" w:rsidTr="00C3115F">
        <w:trPr>
          <w:trHeight w:val="300"/>
          <w:jc w:val="center"/>
        </w:trPr>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14:paraId="74363CDC"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kern w:val="2"/>
                <w:szCs w:val="18"/>
                <w:lang w:eastAsia="zh-CN"/>
              </w:rPr>
            </w:pPr>
            <w:r>
              <w:rPr>
                <w:rFonts w:ascii="Arial" w:eastAsia="Times New Roman" w:hAnsi="Arial" w:cs="Arial"/>
                <w:sz w:val="18"/>
                <w:szCs w:val="18"/>
                <w:lang w:eastAsia="zh-CN" w:bidi="ar"/>
              </w:rPr>
              <w:t>n41</w:t>
            </w:r>
          </w:p>
        </w:tc>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14:paraId="5FC9C1E0"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kern w:val="2"/>
                <w:szCs w:val="18"/>
                <w:lang w:eastAsia="zh-CN"/>
              </w:rPr>
            </w:pPr>
            <w:r>
              <w:rPr>
                <w:rFonts w:ascii="Arial" w:eastAsia="Times New Roman" w:hAnsi="Arial" w:cs="Arial"/>
                <w:sz w:val="18"/>
                <w:szCs w:val="18"/>
                <w:lang w:eastAsia="zh-CN" w:bidi="ar"/>
              </w:rPr>
              <w:t>n39</w:t>
            </w:r>
          </w:p>
        </w:tc>
        <w:tc>
          <w:tcPr>
            <w:tcW w:w="421" w:type="pct"/>
            <w:tcBorders>
              <w:top w:val="single" w:sz="4" w:space="0" w:color="auto"/>
              <w:left w:val="single" w:sz="4" w:space="0" w:color="auto"/>
              <w:bottom w:val="single" w:sz="4" w:space="0" w:color="auto"/>
              <w:right w:val="single" w:sz="4" w:space="0" w:color="auto"/>
            </w:tcBorders>
            <w:shd w:val="clear" w:color="auto" w:fill="auto"/>
            <w:vAlign w:val="center"/>
          </w:tcPr>
          <w:p w14:paraId="5A1F9540"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2546</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8ADA127"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100</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14:paraId="080C1409"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30</w:t>
            </w:r>
          </w:p>
        </w:tc>
        <w:tc>
          <w:tcPr>
            <w:tcW w:w="78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2695FF4"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270 (RBstart=3)</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2F9306CF"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kern w:val="2"/>
                <w:szCs w:val="18"/>
                <w:lang w:eastAsia="zh-CN"/>
              </w:rPr>
            </w:pPr>
            <w:r>
              <w:rPr>
                <w:rFonts w:ascii="Arial" w:eastAsia="Times New Roman" w:hAnsi="Arial" w:cs="Arial"/>
                <w:bCs/>
                <w:sz w:val="18"/>
                <w:szCs w:val="18"/>
                <w:lang w:eastAsia="zh-CN" w:bidi="ar"/>
              </w:rPr>
              <w:t>1900</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678EDA5"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kern w:val="2"/>
                <w:szCs w:val="18"/>
                <w:lang w:eastAsia="zh-CN"/>
              </w:rPr>
            </w:pPr>
            <w:r>
              <w:rPr>
                <w:rFonts w:ascii="Arial" w:eastAsia="Times New Roman" w:hAnsi="Arial" w:cs="Arial"/>
                <w:bCs/>
                <w:sz w:val="18"/>
                <w:szCs w:val="18"/>
                <w:lang w:eastAsia="zh-CN" w:bidi="ar"/>
              </w:rPr>
              <w:t>40</w:t>
            </w:r>
          </w:p>
        </w:tc>
        <w:tc>
          <w:tcPr>
            <w:tcW w:w="492" w:type="pct"/>
            <w:tcBorders>
              <w:top w:val="single" w:sz="4" w:space="0" w:color="auto"/>
              <w:left w:val="single" w:sz="4" w:space="0" w:color="auto"/>
              <w:bottom w:val="single" w:sz="4" w:space="0" w:color="auto"/>
              <w:right w:val="single" w:sz="4" w:space="0" w:color="auto"/>
            </w:tcBorders>
            <w:shd w:val="clear" w:color="auto" w:fill="auto"/>
            <w:vAlign w:val="center"/>
          </w:tcPr>
          <w:p w14:paraId="5841A07E"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0.8</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68B6DB89"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&gt;ACLR2</w:t>
            </w:r>
          </w:p>
        </w:tc>
      </w:tr>
    </w:tbl>
    <w:p w14:paraId="0A667A42" w14:textId="77777777" w:rsidR="00FB44E2" w:rsidRDefault="00FB44E2" w:rsidP="00FB44E2">
      <w:pPr>
        <w:keepNext/>
        <w:keepLines/>
        <w:rPr>
          <w:rFonts w:eastAsia="宋体"/>
          <w:lang w:val="en-US" w:eastAsia="zh-CN"/>
        </w:rPr>
      </w:pPr>
    </w:p>
    <w:p w14:paraId="186CDD77" w14:textId="77777777" w:rsidR="00FB44E2" w:rsidRDefault="00FB44E2" w:rsidP="00FB44E2">
      <w:pPr>
        <w:keepNext/>
        <w:keepLines/>
        <w:rPr>
          <w:rFonts w:eastAsia="宋体"/>
          <w:lang w:val="en-US" w:eastAsia="zh-CN"/>
        </w:rPr>
      </w:pPr>
      <w:r>
        <w:rPr>
          <w:rFonts w:eastAsia="宋体"/>
          <w:lang w:val="en-US" w:eastAsia="zh-CN" w:bidi="ar"/>
        </w:rPr>
        <w:t>Proposed Option 3:</w:t>
      </w:r>
    </w:p>
    <w:p w14:paraId="2378ED82" w14:textId="77777777" w:rsidR="00FB44E2" w:rsidRDefault="00FB44E2" w:rsidP="00FB44E2">
      <w:pPr>
        <w:keepNext/>
        <w:keepLines/>
        <w:snapToGrid w:val="0"/>
        <w:spacing w:after="60"/>
        <w:jc w:val="center"/>
        <w:rPr>
          <w:rFonts w:ascii="Arial" w:eastAsia="宋体" w:hAnsi="Arial" w:cs="Arial"/>
          <w:sz w:val="18"/>
          <w:szCs w:val="18"/>
          <w:lang w:val="en-US"/>
        </w:rPr>
      </w:pPr>
      <w:r>
        <w:rPr>
          <w:rFonts w:ascii="Arial" w:hAnsi="Arial" w:cs="Arial"/>
          <w:sz w:val="18"/>
          <w:szCs w:val="18"/>
          <w:lang w:val="en-US" w:eastAsia="zh-CN" w:bidi="ar"/>
        </w:rPr>
        <w:t>Table 5.2.2.3-3</w:t>
      </w:r>
      <w:r>
        <w:rPr>
          <w:rFonts w:ascii="Arial" w:eastAsia="宋体" w:hAnsi="Arial" w:cs="Arial"/>
          <w:sz w:val="18"/>
          <w:szCs w:val="18"/>
          <w:lang w:val="en-US" w:eastAsia="zh-CN" w:bidi="ar"/>
        </w:rPr>
        <w:t>: Cross band isolation for simultaneous Rx-Tx with CA_n39A-n41A [R4-2219417]</w:t>
      </w:r>
    </w:p>
    <w:tbl>
      <w:tblPr>
        <w:tblW w:w="6974" w:type="dxa"/>
        <w:jc w:val="center"/>
        <w:tblLook w:val="04A0" w:firstRow="1" w:lastRow="0" w:firstColumn="1" w:lastColumn="0" w:noHBand="0" w:noVBand="1"/>
      </w:tblPr>
      <w:tblGrid>
        <w:gridCol w:w="1614"/>
        <w:gridCol w:w="1340"/>
        <w:gridCol w:w="1340"/>
        <w:gridCol w:w="1340"/>
        <w:gridCol w:w="1340"/>
      </w:tblGrid>
      <w:tr w:rsidR="00FB44E2" w14:paraId="5B1E0C39" w14:textId="77777777" w:rsidTr="00C3115F">
        <w:trPr>
          <w:trHeight w:val="315"/>
          <w:jc w:val="center"/>
        </w:trPr>
        <w:tc>
          <w:tcPr>
            <w:tcW w:w="1614" w:type="dxa"/>
            <w:tcBorders>
              <w:top w:val="single" w:sz="8" w:space="0" w:color="auto"/>
              <w:left w:val="single" w:sz="8" w:space="0" w:color="auto"/>
              <w:bottom w:val="single" w:sz="8" w:space="0" w:color="auto"/>
              <w:right w:val="single" w:sz="8" w:space="0" w:color="auto"/>
            </w:tcBorders>
            <w:shd w:val="clear" w:color="auto" w:fill="auto"/>
            <w:vAlign w:val="center"/>
          </w:tcPr>
          <w:p w14:paraId="713C4E71" w14:textId="77777777" w:rsidR="00FB44E2" w:rsidRDefault="00FB44E2" w:rsidP="00C3115F">
            <w:pPr>
              <w:keepNext/>
              <w:keepLines/>
              <w:spacing w:after="0"/>
              <w:jc w:val="center"/>
              <w:rPr>
                <w:rFonts w:ascii="Arial" w:hAnsi="Arial" w:cs="Arial"/>
                <w:b/>
                <w:color w:val="000000"/>
                <w:sz w:val="18"/>
                <w:szCs w:val="18"/>
                <w:lang w:val="en-US"/>
              </w:rPr>
            </w:pPr>
            <w:r>
              <w:rPr>
                <w:rFonts w:ascii="Arial" w:hAnsi="Arial" w:cs="Arial"/>
                <w:b/>
                <w:color w:val="000000"/>
                <w:sz w:val="18"/>
                <w:szCs w:val="18"/>
                <w:lang w:val="en-US" w:eastAsia="zh-CN" w:bidi="ar"/>
              </w:rPr>
              <w:lastRenderedPageBreak/>
              <w:t>CBW (MHz)</w:t>
            </w:r>
          </w:p>
        </w:tc>
        <w:tc>
          <w:tcPr>
            <w:tcW w:w="1340" w:type="dxa"/>
            <w:tcBorders>
              <w:top w:val="single" w:sz="8" w:space="0" w:color="auto"/>
              <w:left w:val="nil"/>
              <w:bottom w:val="single" w:sz="8" w:space="0" w:color="auto"/>
              <w:right w:val="single" w:sz="8" w:space="0" w:color="auto"/>
            </w:tcBorders>
            <w:shd w:val="clear" w:color="auto" w:fill="auto"/>
            <w:vAlign w:val="center"/>
          </w:tcPr>
          <w:p w14:paraId="319A4A6D" w14:textId="77777777" w:rsidR="00FB44E2" w:rsidRDefault="00FB44E2" w:rsidP="00C3115F">
            <w:pPr>
              <w:keepNext/>
              <w:keepLines/>
              <w:spacing w:after="0"/>
              <w:jc w:val="center"/>
              <w:rPr>
                <w:rFonts w:ascii="Arial" w:hAnsi="Arial" w:cs="Arial"/>
                <w:b/>
                <w:color w:val="000000"/>
                <w:sz w:val="18"/>
                <w:szCs w:val="18"/>
                <w:lang w:val="en-US"/>
              </w:rPr>
            </w:pPr>
            <w:r>
              <w:rPr>
                <w:rFonts w:ascii="Arial" w:hAnsi="Arial" w:cs="Arial"/>
                <w:b/>
                <w:color w:val="000000"/>
                <w:sz w:val="18"/>
                <w:szCs w:val="18"/>
                <w:lang w:val="en-US" w:eastAsia="zh-CN" w:bidi="ar"/>
              </w:rPr>
              <w:t>10</w:t>
            </w:r>
          </w:p>
        </w:tc>
        <w:tc>
          <w:tcPr>
            <w:tcW w:w="1340" w:type="dxa"/>
            <w:tcBorders>
              <w:top w:val="single" w:sz="8" w:space="0" w:color="auto"/>
              <w:left w:val="nil"/>
              <w:bottom w:val="single" w:sz="8" w:space="0" w:color="auto"/>
              <w:right w:val="single" w:sz="8" w:space="0" w:color="auto"/>
            </w:tcBorders>
            <w:shd w:val="clear" w:color="auto" w:fill="auto"/>
            <w:vAlign w:val="center"/>
          </w:tcPr>
          <w:p w14:paraId="0725F75E" w14:textId="77777777" w:rsidR="00FB44E2" w:rsidRDefault="00FB44E2" w:rsidP="00C3115F">
            <w:pPr>
              <w:keepNext/>
              <w:keepLines/>
              <w:spacing w:after="0"/>
              <w:jc w:val="center"/>
              <w:rPr>
                <w:rFonts w:ascii="Arial" w:hAnsi="Arial" w:cs="Arial"/>
                <w:b/>
                <w:color w:val="000000"/>
                <w:sz w:val="18"/>
                <w:szCs w:val="18"/>
                <w:lang w:val="en-US"/>
              </w:rPr>
            </w:pPr>
            <w:r>
              <w:rPr>
                <w:rFonts w:ascii="Arial" w:hAnsi="Arial" w:cs="Arial"/>
                <w:b/>
                <w:color w:val="000000"/>
                <w:sz w:val="18"/>
                <w:szCs w:val="18"/>
                <w:lang w:val="en-US" w:eastAsia="zh-CN" w:bidi="ar"/>
              </w:rPr>
              <w:t>60</w:t>
            </w:r>
          </w:p>
        </w:tc>
        <w:tc>
          <w:tcPr>
            <w:tcW w:w="1340" w:type="dxa"/>
            <w:tcBorders>
              <w:top w:val="single" w:sz="8" w:space="0" w:color="auto"/>
              <w:left w:val="nil"/>
              <w:bottom w:val="single" w:sz="8" w:space="0" w:color="auto"/>
              <w:right w:val="single" w:sz="8" w:space="0" w:color="auto"/>
            </w:tcBorders>
            <w:shd w:val="clear" w:color="auto" w:fill="auto"/>
            <w:vAlign w:val="center"/>
          </w:tcPr>
          <w:p w14:paraId="568F745D" w14:textId="77777777" w:rsidR="00FB44E2" w:rsidRDefault="00FB44E2" w:rsidP="00C3115F">
            <w:pPr>
              <w:keepNext/>
              <w:keepLines/>
              <w:spacing w:after="0"/>
              <w:jc w:val="center"/>
              <w:rPr>
                <w:rFonts w:ascii="Arial" w:hAnsi="Arial" w:cs="Arial"/>
                <w:b/>
                <w:color w:val="000000"/>
                <w:sz w:val="18"/>
                <w:szCs w:val="18"/>
                <w:lang w:val="en-US"/>
              </w:rPr>
            </w:pPr>
            <w:r>
              <w:rPr>
                <w:rFonts w:ascii="Arial" w:hAnsi="Arial" w:cs="Arial"/>
                <w:b/>
                <w:color w:val="000000"/>
                <w:sz w:val="18"/>
                <w:szCs w:val="18"/>
                <w:lang w:val="en-US" w:eastAsia="zh-CN" w:bidi="ar"/>
              </w:rPr>
              <w:t>80</w:t>
            </w:r>
          </w:p>
        </w:tc>
        <w:tc>
          <w:tcPr>
            <w:tcW w:w="1340" w:type="dxa"/>
            <w:tcBorders>
              <w:top w:val="single" w:sz="8" w:space="0" w:color="auto"/>
              <w:left w:val="nil"/>
              <w:bottom w:val="single" w:sz="8" w:space="0" w:color="auto"/>
              <w:right w:val="single" w:sz="8" w:space="0" w:color="auto"/>
            </w:tcBorders>
            <w:shd w:val="clear" w:color="auto" w:fill="auto"/>
            <w:vAlign w:val="center"/>
          </w:tcPr>
          <w:p w14:paraId="586FFBDC" w14:textId="77777777" w:rsidR="00FB44E2" w:rsidRDefault="00FB44E2" w:rsidP="00C3115F">
            <w:pPr>
              <w:keepNext/>
              <w:keepLines/>
              <w:spacing w:after="0"/>
              <w:jc w:val="center"/>
              <w:rPr>
                <w:rFonts w:ascii="Arial" w:hAnsi="Arial" w:cs="Arial"/>
                <w:b/>
                <w:color w:val="000000"/>
                <w:sz w:val="18"/>
                <w:szCs w:val="18"/>
                <w:lang w:val="en-US"/>
              </w:rPr>
            </w:pPr>
            <w:r>
              <w:rPr>
                <w:rFonts w:ascii="Arial" w:hAnsi="Arial" w:cs="Arial"/>
                <w:b/>
                <w:color w:val="000000"/>
                <w:sz w:val="18"/>
                <w:szCs w:val="18"/>
                <w:lang w:val="en-US" w:eastAsia="zh-CN" w:bidi="ar"/>
              </w:rPr>
              <w:t>100</w:t>
            </w:r>
          </w:p>
        </w:tc>
      </w:tr>
      <w:tr w:rsidR="00FB44E2" w14:paraId="4B1562EC" w14:textId="77777777" w:rsidTr="00C3115F">
        <w:trPr>
          <w:trHeight w:val="248"/>
          <w:jc w:val="center"/>
        </w:trPr>
        <w:tc>
          <w:tcPr>
            <w:tcW w:w="1614" w:type="dxa"/>
            <w:tcBorders>
              <w:top w:val="nil"/>
              <w:left w:val="single" w:sz="8" w:space="0" w:color="auto"/>
              <w:bottom w:val="single" w:sz="4" w:space="0" w:color="auto"/>
              <w:right w:val="single" w:sz="8" w:space="0" w:color="auto"/>
            </w:tcBorders>
            <w:shd w:val="clear" w:color="auto" w:fill="auto"/>
            <w:vAlign w:val="center"/>
          </w:tcPr>
          <w:p w14:paraId="2AC7D6BA" w14:textId="77777777" w:rsidR="00FB44E2" w:rsidRDefault="00FB44E2" w:rsidP="00C3115F">
            <w:pPr>
              <w:keepNext/>
              <w:keepLines/>
              <w:spacing w:after="0"/>
              <w:jc w:val="center"/>
              <w:rPr>
                <w:rFonts w:ascii="Arial" w:hAnsi="Arial" w:cs="Arial"/>
                <w:b/>
                <w:color w:val="000000"/>
                <w:sz w:val="18"/>
                <w:szCs w:val="18"/>
                <w:lang w:val="en-US"/>
              </w:rPr>
            </w:pPr>
            <w:r>
              <w:rPr>
                <w:rFonts w:ascii="Arial" w:hAnsi="Arial" w:cs="Arial"/>
                <w:b/>
                <w:color w:val="000000"/>
                <w:sz w:val="18"/>
                <w:szCs w:val="18"/>
                <w:lang w:val="en-US" w:eastAsia="zh-CN" w:bidi="ar"/>
              </w:rPr>
              <w:t>n41 MSD (dB)</w:t>
            </w:r>
          </w:p>
        </w:tc>
        <w:tc>
          <w:tcPr>
            <w:tcW w:w="1340" w:type="dxa"/>
            <w:tcBorders>
              <w:top w:val="nil"/>
              <w:left w:val="nil"/>
              <w:bottom w:val="single" w:sz="4" w:space="0" w:color="auto"/>
              <w:right w:val="single" w:sz="8" w:space="0" w:color="auto"/>
            </w:tcBorders>
            <w:shd w:val="clear" w:color="auto" w:fill="auto"/>
            <w:vAlign w:val="center"/>
          </w:tcPr>
          <w:p w14:paraId="4F856640" w14:textId="77777777" w:rsidR="00FB44E2" w:rsidRDefault="00FB44E2" w:rsidP="00C3115F">
            <w:pPr>
              <w:keepNext/>
              <w:keepLines/>
              <w:spacing w:after="0"/>
              <w:jc w:val="center"/>
              <w:rPr>
                <w:rFonts w:ascii="Arial" w:hAnsi="Arial" w:cs="Arial"/>
                <w:bCs/>
                <w:color w:val="000000"/>
                <w:sz w:val="18"/>
                <w:szCs w:val="18"/>
                <w:lang w:val="en-US"/>
              </w:rPr>
            </w:pPr>
            <w:r>
              <w:rPr>
                <w:rFonts w:ascii="Arial" w:hAnsi="Arial" w:cs="Arial"/>
                <w:bCs/>
                <w:color w:val="000000"/>
                <w:sz w:val="18"/>
                <w:szCs w:val="18"/>
                <w:lang w:val="en-US" w:eastAsia="zh-CN" w:bidi="ar"/>
              </w:rPr>
              <w:t>3.0</w:t>
            </w:r>
          </w:p>
        </w:tc>
        <w:tc>
          <w:tcPr>
            <w:tcW w:w="1340" w:type="dxa"/>
            <w:tcBorders>
              <w:top w:val="nil"/>
              <w:left w:val="nil"/>
              <w:bottom w:val="single" w:sz="4" w:space="0" w:color="auto"/>
              <w:right w:val="single" w:sz="8" w:space="0" w:color="auto"/>
            </w:tcBorders>
            <w:shd w:val="clear" w:color="auto" w:fill="auto"/>
            <w:vAlign w:val="center"/>
          </w:tcPr>
          <w:p w14:paraId="4BB0866E" w14:textId="77777777" w:rsidR="00FB44E2" w:rsidRDefault="00FB44E2" w:rsidP="00C3115F">
            <w:pPr>
              <w:keepNext/>
              <w:keepLines/>
              <w:spacing w:after="0"/>
              <w:jc w:val="center"/>
              <w:rPr>
                <w:rFonts w:ascii="Arial" w:hAnsi="Arial" w:cs="Arial"/>
                <w:color w:val="000000"/>
                <w:sz w:val="18"/>
                <w:szCs w:val="18"/>
                <w:lang w:val="en-US"/>
              </w:rPr>
            </w:pPr>
            <w:r>
              <w:rPr>
                <w:rFonts w:ascii="Arial" w:hAnsi="Arial" w:cs="Arial"/>
                <w:color w:val="000000"/>
                <w:sz w:val="18"/>
                <w:szCs w:val="18"/>
                <w:lang w:val="en-US" w:eastAsia="zh-CN" w:bidi="ar"/>
              </w:rPr>
              <w:t>1.8</w:t>
            </w:r>
          </w:p>
        </w:tc>
        <w:tc>
          <w:tcPr>
            <w:tcW w:w="1340" w:type="dxa"/>
            <w:tcBorders>
              <w:top w:val="nil"/>
              <w:left w:val="nil"/>
              <w:bottom w:val="single" w:sz="4" w:space="0" w:color="auto"/>
              <w:right w:val="single" w:sz="8" w:space="0" w:color="auto"/>
            </w:tcBorders>
            <w:shd w:val="clear" w:color="auto" w:fill="auto"/>
            <w:vAlign w:val="center"/>
          </w:tcPr>
          <w:p w14:paraId="4E221A5A" w14:textId="77777777" w:rsidR="00FB44E2" w:rsidRDefault="00FB44E2" w:rsidP="00C3115F">
            <w:pPr>
              <w:keepNext/>
              <w:keepLines/>
              <w:spacing w:after="0"/>
              <w:jc w:val="center"/>
              <w:rPr>
                <w:rFonts w:ascii="Arial" w:hAnsi="Arial" w:cs="Arial"/>
                <w:color w:val="000000"/>
                <w:sz w:val="18"/>
                <w:szCs w:val="18"/>
                <w:lang w:val="en-US"/>
              </w:rPr>
            </w:pPr>
            <w:r>
              <w:rPr>
                <w:rFonts w:ascii="Arial" w:hAnsi="Arial" w:cs="Arial"/>
                <w:color w:val="000000"/>
                <w:sz w:val="18"/>
                <w:szCs w:val="18"/>
                <w:lang w:val="en-US" w:eastAsia="zh-CN" w:bidi="ar"/>
              </w:rPr>
              <w:t>1.6</w:t>
            </w:r>
          </w:p>
        </w:tc>
        <w:tc>
          <w:tcPr>
            <w:tcW w:w="1340" w:type="dxa"/>
            <w:tcBorders>
              <w:top w:val="nil"/>
              <w:left w:val="nil"/>
              <w:bottom w:val="single" w:sz="4" w:space="0" w:color="auto"/>
              <w:right w:val="single" w:sz="8" w:space="0" w:color="auto"/>
            </w:tcBorders>
            <w:shd w:val="clear" w:color="auto" w:fill="auto"/>
            <w:vAlign w:val="center"/>
          </w:tcPr>
          <w:p w14:paraId="0D59DA39" w14:textId="77777777" w:rsidR="00FB44E2" w:rsidRDefault="00FB44E2" w:rsidP="00C3115F">
            <w:pPr>
              <w:keepNext/>
              <w:keepLines/>
              <w:spacing w:after="0"/>
              <w:jc w:val="center"/>
              <w:rPr>
                <w:rFonts w:ascii="Arial" w:hAnsi="Arial" w:cs="Arial"/>
                <w:bCs/>
                <w:color w:val="000000"/>
                <w:sz w:val="18"/>
                <w:szCs w:val="18"/>
                <w:lang w:val="en-US"/>
              </w:rPr>
            </w:pPr>
            <w:r>
              <w:rPr>
                <w:rFonts w:ascii="Arial" w:hAnsi="Arial" w:cs="Arial"/>
                <w:bCs/>
                <w:color w:val="000000"/>
                <w:sz w:val="18"/>
                <w:szCs w:val="18"/>
                <w:lang w:val="en-US" w:eastAsia="zh-CN" w:bidi="ar"/>
              </w:rPr>
              <w:t>1.5</w:t>
            </w:r>
          </w:p>
        </w:tc>
      </w:tr>
      <w:tr w:rsidR="00FB44E2" w14:paraId="7D6C9B54" w14:textId="77777777" w:rsidTr="00C3115F">
        <w:trPr>
          <w:trHeight w:val="248"/>
          <w:jc w:val="center"/>
        </w:trPr>
        <w:tc>
          <w:tcPr>
            <w:tcW w:w="1614" w:type="dxa"/>
            <w:tcBorders>
              <w:top w:val="single" w:sz="4" w:space="0" w:color="auto"/>
              <w:left w:val="single" w:sz="8" w:space="0" w:color="auto"/>
              <w:bottom w:val="single" w:sz="8" w:space="0" w:color="auto"/>
              <w:right w:val="single" w:sz="8" w:space="0" w:color="auto"/>
            </w:tcBorders>
            <w:shd w:val="clear" w:color="auto" w:fill="auto"/>
            <w:vAlign w:val="center"/>
          </w:tcPr>
          <w:p w14:paraId="0E80C3A4" w14:textId="77777777" w:rsidR="00FB44E2" w:rsidRDefault="00FB44E2" w:rsidP="00C3115F">
            <w:pPr>
              <w:keepNext/>
              <w:keepLines/>
              <w:spacing w:after="0"/>
              <w:jc w:val="center"/>
              <w:rPr>
                <w:rFonts w:ascii="Arial" w:hAnsi="Arial" w:cs="Arial"/>
                <w:b/>
                <w:color w:val="000000"/>
                <w:sz w:val="18"/>
                <w:szCs w:val="18"/>
                <w:lang w:val="en-US"/>
              </w:rPr>
            </w:pPr>
            <w:r>
              <w:rPr>
                <w:rFonts w:ascii="Arial" w:hAnsi="Arial" w:cs="Arial"/>
                <w:b/>
                <w:color w:val="000000"/>
                <w:sz w:val="18"/>
                <w:szCs w:val="18"/>
                <w:lang w:val="en-US" w:eastAsia="zh-CN" w:bidi="ar"/>
              </w:rPr>
              <w:t>n39 MSD (dB)</w:t>
            </w:r>
          </w:p>
        </w:tc>
        <w:tc>
          <w:tcPr>
            <w:tcW w:w="1340" w:type="dxa"/>
            <w:tcBorders>
              <w:top w:val="single" w:sz="4" w:space="0" w:color="auto"/>
              <w:left w:val="nil"/>
              <w:bottom w:val="single" w:sz="8" w:space="0" w:color="auto"/>
              <w:right w:val="single" w:sz="8" w:space="0" w:color="auto"/>
            </w:tcBorders>
            <w:shd w:val="clear" w:color="auto" w:fill="auto"/>
            <w:vAlign w:val="center"/>
          </w:tcPr>
          <w:p w14:paraId="7CDE1E20" w14:textId="77777777" w:rsidR="00FB44E2" w:rsidRDefault="00FB44E2" w:rsidP="00C3115F">
            <w:pPr>
              <w:keepNext/>
              <w:keepLines/>
              <w:spacing w:after="0"/>
              <w:jc w:val="center"/>
              <w:rPr>
                <w:rFonts w:ascii="Arial" w:hAnsi="Arial" w:cs="Arial"/>
                <w:bCs/>
                <w:color w:val="000000"/>
                <w:sz w:val="18"/>
                <w:szCs w:val="18"/>
                <w:lang w:val="en-US"/>
              </w:rPr>
            </w:pPr>
            <w:r>
              <w:rPr>
                <w:rFonts w:ascii="Arial" w:hAnsi="Arial" w:cs="Arial"/>
                <w:bCs/>
                <w:color w:val="000000"/>
                <w:sz w:val="18"/>
                <w:szCs w:val="18"/>
                <w:lang w:val="en-US" w:eastAsia="zh-CN" w:bidi="ar"/>
              </w:rPr>
              <w:t xml:space="preserve">2.4 </w:t>
            </w:r>
          </w:p>
        </w:tc>
        <w:tc>
          <w:tcPr>
            <w:tcW w:w="1340" w:type="dxa"/>
            <w:tcBorders>
              <w:top w:val="single" w:sz="4" w:space="0" w:color="auto"/>
              <w:left w:val="nil"/>
              <w:bottom w:val="single" w:sz="8" w:space="0" w:color="auto"/>
              <w:right w:val="single" w:sz="8" w:space="0" w:color="auto"/>
            </w:tcBorders>
            <w:shd w:val="clear" w:color="auto" w:fill="auto"/>
            <w:vAlign w:val="center"/>
          </w:tcPr>
          <w:p w14:paraId="7036B0A0" w14:textId="77777777" w:rsidR="00FB44E2" w:rsidRDefault="00FB44E2" w:rsidP="00C3115F">
            <w:pPr>
              <w:keepNext/>
              <w:keepLines/>
              <w:spacing w:after="0"/>
              <w:jc w:val="center"/>
              <w:rPr>
                <w:rFonts w:ascii="Arial" w:hAnsi="Arial" w:cs="Arial"/>
                <w:color w:val="000000"/>
                <w:sz w:val="18"/>
                <w:szCs w:val="18"/>
                <w:lang w:val="en-US"/>
              </w:rPr>
            </w:pPr>
            <w:r>
              <w:rPr>
                <w:rFonts w:ascii="Arial" w:hAnsi="Arial" w:cs="Arial"/>
                <w:bCs/>
                <w:color w:val="000000"/>
                <w:sz w:val="18"/>
                <w:szCs w:val="18"/>
                <w:lang w:val="en-US" w:eastAsia="zh-CN" w:bidi="ar"/>
              </w:rPr>
              <w:t xml:space="preserve">2.3 </w:t>
            </w:r>
          </w:p>
        </w:tc>
        <w:tc>
          <w:tcPr>
            <w:tcW w:w="1340" w:type="dxa"/>
            <w:tcBorders>
              <w:top w:val="single" w:sz="4" w:space="0" w:color="auto"/>
              <w:left w:val="nil"/>
              <w:bottom w:val="single" w:sz="8" w:space="0" w:color="auto"/>
              <w:right w:val="single" w:sz="8" w:space="0" w:color="auto"/>
            </w:tcBorders>
            <w:shd w:val="clear" w:color="auto" w:fill="auto"/>
            <w:vAlign w:val="center"/>
          </w:tcPr>
          <w:p w14:paraId="7D22E5D4" w14:textId="77777777" w:rsidR="00FB44E2" w:rsidRDefault="00FB44E2" w:rsidP="00C3115F">
            <w:pPr>
              <w:keepNext/>
              <w:keepLines/>
              <w:spacing w:after="0"/>
              <w:jc w:val="center"/>
              <w:rPr>
                <w:rFonts w:ascii="Arial" w:hAnsi="Arial" w:cs="Arial"/>
                <w:color w:val="000000"/>
                <w:sz w:val="18"/>
                <w:szCs w:val="18"/>
                <w:lang w:val="en-US"/>
              </w:rPr>
            </w:pPr>
            <w:r>
              <w:rPr>
                <w:rFonts w:ascii="Arial" w:hAnsi="Arial" w:cs="Arial"/>
                <w:bCs/>
                <w:color w:val="000000"/>
                <w:sz w:val="18"/>
                <w:szCs w:val="18"/>
                <w:lang w:val="en-US" w:eastAsia="zh-CN" w:bidi="ar"/>
              </w:rPr>
              <w:t xml:space="preserve">2.3 </w:t>
            </w:r>
          </w:p>
        </w:tc>
        <w:tc>
          <w:tcPr>
            <w:tcW w:w="1340" w:type="dxa"/>
            <w:tcBorders>
              <w:top w:val="single" w:sz="4" w:space="0" w:color="auto"/>
              <w:left w:val="nil"/>
              <w:bottom w:val="single" w:sz="8" w:space="0" w:color="auto"/>
              <w:right w:val="single" w:sz="8" w:space="0" w:color="auto"/>
            </w:tcBorders>
            <w:shd w:val="clear" w:color="auto" w:fill="auto"/>
            <w:vAlign w:val="center"/>
          </w:tcPr>
          <w:p w14:paraId="3ED7F206" w14:textId="77777777" w:rsidR="00FB44E2" w:rsidRDefault="00FB44E2" w:rsidP="00C3115F">
            <w:pPr>
              <w:keepNext/>
              <w:keepLines/>
              <w:spacing w:after="0"/>
              <w:jc w:val="center"/>
              <w:rPr>
                <w:rFonts w:ascii="Arial" w:hAnsi="Arial" w:cs="Arial"/>
                <w:bCs/>
                <w:color w:val="000000"/>
                <w:sz w:val="18"/>
                <w:szCs w:val="18"/>
                <w:lang w:val="en-US"/>
              </w:rPr>
            </w:pPr>
            <w:r>
              <w:rPr>
                <w:rFonts w:ascii="Arial" w:hAnsi="Arial" w:cs="Arial"/>
                <w:bCs/>
                <w:color w:val="000000"/>
                <w:sz w:val="18"/>
                <w:szCs w:val="18"/>
                <w:lang w:val="en-US" w:eastAsia="zh-CN" w:bidi="ar"/>
              </w:rPr>
              <w:t xml:space="preserve">2.3 </w:t>
            </w:r>
          </w:p>
        </w:tc>
      </w:tr>
    </w:tbl>
    <w:p w14:paraId="4A8FECD6" w14:textId="77777777" w:rsidR="00FB44E2" w:rsidRDefault="00FB44E2" w:rsidP="00FB44E2">
      <w:pPr>
        <w:keepNext/>
        <w:keepLines/>
        <w:rPr>
          <w:rFonts w:eastAsia="宋体"/>
          <w:lang w:val="en-US" w:eastAsia="zh-CN"/>
        </w:rPr>
      </w:pPr>
    </w:p>
    <w:p w14:paraId="0E7DA962" w14:textId="77777777" w:rsidR="00FB44E2" w:rsidRDefault="00FB44E2" w:rsidP="00FB44E2">
      <w:pPr>
        <w:keepNext/>
        <w:keepLines/>
        <w:rPr>
          <w:rFonts w:eastAsia="宋体"/>
          <w:lang w:val="en-US" w:eastAsia="zh-CN"/>
        </w:rPr>
      </w:pPr>
      <w:r>
        <w:rPr>
          <w:rFonts w:eastAsia="宋体"/>
          <w:lang w:val="en-US" w:eastAsia="zh-CN" w:bidi="ar"/>
        </w:rPr>
        <w:t>The agreed cross band isolation for simultaneous Rx-Tx with CA_n39A-n41A are as follows in Table 5.2.2.3-4.</w:t>
      </w:r>
    </w:p>
    <w:p w14:paraId="05D7CDB3" w14:textId="77777777" w:rsidR="00FB44E2" w:rsidRDefault="00FB44E2" w:rsidP="00FB44E2">
      <w:pPr>
        <w:keepNext/>
        <w:keepLines/>
        <w:snapToGrid w:val="0"/>
        <w:spacing w:after="60"/>
        <w:jc w:val="center"/>
        <w:rPr>
          <w:rFonts w:ascii="Arial" w:eastAsia="宋体" w:hAnsi="Arial" w:cs="Arial"/>
          <w:sz w:val="18"/>
          <w:lang w:val="en-US" w:eastAsia="zh-CN"/>
        </w:rPr>
      </w:pPr>
      <w:r>
        <w:rPr>
          <w:rFonts w:ascii="Arial" w:hAnsi="Arial" w:cs="Arial"/>
          <w:sz w:val="18"/>
          <w:lang w:val="en-US" w:eastAsia="zh-CN" w:bidi="ar"/>
        </w:rPr>
        <w:t>Table 5.2.2.3-4</w:t>
      </w:r>
      <w:r>
        <w:rPr>
          <w:rFonts w:ascii="Arial" w:eastAsia="宋体" w:hAnsi="Arial" w:cs="Arial"/>
          <w:sz w:val="18"/>
          <w:lang w:val="en-US" w:eastAsia="zh-CN" w:bidi="ar"/>
        </w:rPr>
        <w:t>: Cross band isolation for simultaneous Rx-Tx with CA_n39A-n41A</w:t>
      </w:r>
    </w:p>
    <w:tbl>
      <w:tblPr>
        <w:tblW w:w="49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2"/>
        <w:gridCol w:w="742"/>
        <w:gridCol w:w="811"/>
        <w:gridCol w:w="815"/>
        <w:gridCol w:w="1113"/>
        <w:gridCol w:w="1507"/>
        <w:gridCol w:w="816"/>
        <w:gridCol w:w="816"/>
        <w:gridCol w:w="949"/>
        <w:gridCol w:w="1310"/>
      </w:tblGrid>
      <w:tr w:rsidR="00FB44E2" w14:paraId="76899086" w14:textId="77777777" w:rsidTr="00C3115F">
        <w:trPr>
          <w:trHeight w:val="732"/>
          <w:jc w:val="center"/>
        </w:trPr>
        <w:tc>
          <w:tcPr>
            <w:tcW w:w="386"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2FB0F3D" w14:textId="77777777" w:rsidR="00FB44E2" w:rsidRDefault="00FB44E2" w:rsidP="00C3115F">
            <w:pPr>
              <w:pStyle w:val="af6"/>
              <w:keepNext/>
              <w:keepLines/>
              <w:overflowPunct w:val="0"/>
              <w:autoSpaceDE w:val="0"/>
              <w:autoSpaceDN w:val="0"/>
              <w:adjustRightInd w:val="0"/>
              <w:spacing w:before="0" w:beforeAutospacing="0" w:after="0" w:afterAutospacing="0"/>
              <w:jc w:val="center"/>
            </w:pPr>
            <w:r>
              <w:rPr>
                <w:rFonts w:ascii="Arial" w:eastAsia="Times New Roman" w:hAnsi="Arial"/>
                <w:b/>
                <w:sz w:val="18"/>
                <w:szCs w:val="20"/>
                <w:lang w:eastAsia="zh-CN" w:bidi="ar"/>
              </w:rPr>
              <w:t>UL band</w:t>
            </w:r>
          </w:p>
        </w:tc>
        <w:tc>
          <w:tcPr>
            <w:tcW w:w="386"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4846E61" w14:textId="77777777" w:rsidR="00FB44E2" w:rsidRDefault="00FB44E2" w:rsidP="00C3115F">
            <w:pPr>
              <w:pStyle w:val="af6"/>
              <w:keepNext/>
              <w:keepLines/>
              <w:overflowPunct w:val="0"/>
              <w:autoSpaceDE w:val="0"/>
              <w:autoSpaceDN w:val="0"/>
              <w:adjustRightInd w:val="0"/>
              <w:spacing w:before="0" w:beforeAutospacing="0" w:after="0" w:afterAutospacing="0"/>
              <w:jc w:val="center"/>
            </w:pPr>
            <w:r>
              <w:rPr>
                <w:rFonts w:ascii="Arial" w:eastAsia="Times New Roman" w:hAnsi="Arial"/>
                <w:b/>
                <w:sz w:val="18"/>
                <w:szCs w:val="20"/>
                <w:lang w:eastAsia="zh-CN" w:bidi="ar"/>
              </w:rPr>
              <w:t>DL band</w:t>
            </w:r>
          </w:p>
        </w:tc>
        <w:tc>
          <w:tcPr>
            <w:tcW w:w="421" w:type="pct"/>
            <w:tcBorders>
              <w:top w:val="single" w:sz="4" w:space="0" w:color="auto"/>
              <w:left w:val="single" w:sz="4" w:space="0" w:color="auto"/>
              <w:bottom w:val="single" w:sz="4" w:space="0" w:color="auto"/>
              <w:right w:val="single" w:sz="4" w:space="0" w:color="auto"/>
            </w:tcBorders>
            <w:shd w:val="clear" w:color="auto" w:fill="auto"/>
            <w:vAlign w:val="center"/>
          </w:tcPr>
          <w:p w14:paraId="578B4332" w14:textId="77777777" w:rsidR="00FB44E2" w:rsidRDefault="00FB44E2" w:rsidP="00C3115F">
            <w:pPr>
              <w:pStyle w:val="af6"/>
              <w:keepNext/>
              <w:keepLines/>
              <w:overflowPunct w:val="0"/>
              <w:autoSpaceDE w:val="0"/>
              <w:autoSpaceDN w:val="0"/>
              <w:adjustRightInd w:val="0"/>
              <w:spacing w:before="0" w:beforeAutospacing="0" w:after="0" w:afterAutospacing="0"/>
              <w:jc w:val="center"/>
            </w:pPr>
            <w:r>
              <w:rPr>
                <w:rFonts w:ascii="Arial" w:eastAsia="Times New Roman" w:hAnsi="Arial"/>
                <w:b/>
                <w:sz w:val="18"/>
                <w:szCs w:val="20"/>
                <w:lang w:eastAsia="zh-CN" w:bidi="ar"/>
              </w:rPr>
              <w:t>UL F</w:t>
            </w:r>
            <w:r>
              <w:rPr>
                <w:rFonts w:ascii="Arial" w:eastAsia="Times New Roman" w:hAnsi="Arial"/>
                <w:b/>
                <w:sz w:val="18"/>
                <w:szCs w:val="20"/>
                <w:vertAlign w:val="subscript"/>
                <w:lang w:eastAsia="zh-CN" w:bidi="ar"/>
              </w:rPr>
              <w:t>c</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149DCBB4" w14:textId="77777777" w:rsidR="00FB44E2" w:rsidRDefault="00FB44E2" w:rsidP="00C3115F">
            <w:pPr>
              <w:pStyle w:val="af6"/>
              <w:keepNext/>
              <w:keepLines/>
              <w:overflowPunct w:val="0"/>
              <w:autoSpaceDE w:val="0"/>
              <w:autoSpaceDN w:val="0"/>
              <w:adjustRightInd w:val="0"/>
              <w:spacing w:before="0" w:beforeAutospacing="0" w:after="0" w:afterAutospacing="0"/>
              <w:jc w:val="center"/>
            </w:pPr>
            <w:r>
              <w:rPr>
                <w:rFonts w:ascii="Arial" w:eastAsia="Times New Roman" w:hAnsi="Arial"/>
                <w:b/>
                <w:sz w:val="18"/>
                <w:szCs w:val="20"/>
                <w:lang w:eastAsia="zh-CN" w:bidi="ar"/>
              </w:rPr>
              <w:t>UL BW</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14:paraId="049C7982"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lang w:eastAsia="zh-CN"/>
              </w:rPr>
            </w:pPr>
            <w:r>
              <w:rPr>
                <w:rFonts w:ascii="Arial" w:eastAsia="Times New Roman" w:hAnsi="Arial"/>
                <w:b/>
                <w:sz w:val="18"/>
                <w:szCs w:val="20"/>
                <w:lang w:eastAsia="zh-CN" w:bidi="ar"/>
              </w:rPr>
              <w:t>SCS of UL band</w:t>
            </w:r>
          </w:p>
        </w:tc>
        <w:tc>
          <w:tcPr>
            <w:tcW w:w="782" w:type="pct"/>
            <w:tcBorders>
              <w:top w:val="single" w:sz="4" w:space="0" w:color="auto"/>
              <w:left w:val="single" w:sz="4" w:space="0" w:color="auto"/>
              <w:bottom w:val="single" w:sz="4" w:space="0" w:color="auto"/>
              <w:right w:val="single" w:sz="4" w:space="0" w:color="auto"/>
            </w:tcBorders>
            <w:shd w:val="clear" w:color="auto" w:fill="auto"/>
            <w:vAlign w:val="center"/>
          </w:tcPr>
          <w:p w14:paraId="01EE1DC9" w14:textId="77777777" w:rsidR="00FB44E2" w:rsidRDefault="00FB44E2" w:rsidP="00C3115F">
            <w:pPr>
              <w:pStyle w:val="af6"/>
              <w:keepNext/>
              <w:keepLines/>
              <w:overflowPunct w:val="0"/>
              <w:autoSpaceDE w:val="0"/>
              <w:autoSpaceDN w:val="0"/>
              <w:adjustRightInd w:val="0"/>
              <w:spacing w:before="0" w:beforeAutospacing="0" w:after="0" w:afterAutospacing="0"/>
              <w:jc w:val="center"/>
            </w:pPr>
            <w:r>
              <w:rPr>
                <w:rFonts w:ascii="Arial" w:eastAsia="Times New Roman" w:hAnsi="Arial"/>
                <w:b/>
                <w:sz w:val="18"/>
                <w:szCs w:val="20"/>
                <w:lang w:eastAsia="zh-CN" w:bidi="ar"/>
              </w:rPr>
              <w:t>UL RB Allocation</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26F96C48" w14:textId="77777777" w:rsidR="00FB44E2" w:rsidRDefault="00FB44E2" w:rsidP="00C3115F">
            <w:pPr>
              <w:pStyle w:val="af6"/>
              <w:keepNext/>
              <w:keepLines/>
              <w:overflowPunct w:val="0"/>
              <w:autoSpaceDE w:val="0"/>
              <w:autoSpaceDN w:val="0"/>
              <w:adjustRightInd w:val="0"/>
              <w:spacing w:before="0" w:beforeAutospacing="0" w:after="0" w:afterAutospacing="0"/>
              <w:jc w:val="center"/>
            </w:pPr>
            <w:r>
              <w:rPr>
                <w:rFonts w:ascii="Arial" w:eastAsia="Times New Roman" w:hAnsi="Arial"/>
                <w:b/>
                <w:sz w:val="18"/>
                <w:szCs w:val="20"/>
                <w:lang w:eastAsia="zh-CN" w:bidi="ar"/>
              </w:rPr>
              <w:t>DL F</w:t>
            </w:r>
            <w:r>
              <w:rPr>
                <w:rFonts w:ascii="Arial" w:eastAsia="Times New Roman" w:hAnsi="Arial"/>
                <w:b/>
                <w:sz w:val="18"/>
                <w:szCs w:val="20"/>
                <w:vertAlign w:val="subscript"/>
                <w:lang w:eastAsia="zh-CN" w:bidi="ar"/>
              </w:rPr>
              <w:t>c</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49BBCBD7" w14:textId="77777777" w:rsidR="00FB44E2" w:rsidRDefault="00FB44E2" w:rsidP="00C3115F">
            <w:pPr>
              <w:pStyle w:val="af6"/>
              <w:keepNext/>
              <w:keepLines/>
              <w:overflowPunct w:val="0"/>
              <w:autoSpaceDE w:val="0"/>
              <w:autoSpaceDN w:val="0"/>
              <w:adjustRightInd w:val="0"/>
              <w:spacing w:before="0" w:beforeAutospacing="0" w:after="0" w:afterAutospacing="0"/>
              <w:jc w:val="center"/>
            </w:pPr>
            <w:r>
              <w:rPr>
                <w:rFonts w:ascii="Arial" w:eastAsia="Times New Roman" w:hAnsi="Arial"/>
                <w:b/>
                <w:sz w:val="18"/>
                <w:szCs w:val="20"/>
                <w:lang w:eastAsia="zh-CN" w:bidi="ar"/>
              </w:rPr>
              <w:t>DL BW</w:t>
            </w:r>
          </w:p>
        </w:tc>
        <w:tc>
          <w:tcPr>
            <w:tcW w:w="492" w:type="pct"/>
            <w:tcBorders>
              <w:top w:val="single" w:sz="4" w:space="0" w:color="auto"/>
              <w:left w:val="single" w:sz="4" w:space="0" w:color="auto"/>
              <w:bottom w:val="single" w:sz="4" w:space="0" w:color="auto"/>
              <w:right w:val="single" w:sz="4" w:space="0" w:color="auto"/>
            </w:tcBorders>
            <w:shd w:val="clear" w:color="auto" w:fill="auto"/>
            <w:vAlign w:val="center"/>
          </w:tcPr>
          <w:p w14:paraId="4487E51A" w14:textId="77777777" w:rsidR="00FB44E2" w:rsidRDefault="00FB44E2" w:rsidP="00C3115F">
            <w:pPr>
              <w:pStyle w:val="af6"/>
              <w:keepNext/>
              <w:keepLines/>
              <w:overflowPunct w:val="0"/>
              <w:autoSpaceDE w:val="0"/>
              <w:autoSpaceDN w:val="0"/>
              <w:adjustRightInd w:val="0"/>
              <w:spacing w:before="0" w:beforeAutospacing="0" w:after="0" w:afterAutospacing="0"/>
              <w:jc w:val="center"/>
            </w:pPr>
            <w:r>
              <w:rPr>
                <w:rFonts w:ascii="Arial" w:eastAsia="Times New Roman" w:hAnsi="Arial"/>
                <w:b/>
                <w:sz w:val="18"/>
                <w:szCs w:val="20"/>
                <w:lang w:eastAsia="zh-CN" w:bidi="ar"/>
              </w:rPr>
              <w:t>MSD</w:t>
            </w:r>
          </w:p>
        </w:tc>
        <w:tc>
          <w:tcPr>
            <w:tcW w:w="680"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C6CE2CC"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lang w:eastAsia="zh-CN"/>
              </w:rPr>
            </w:pPr>
            <w:r>
              <w:rPr>
                <w:rFonts w:ascii="Arial" w:eastAsia="Times New Roman" w:hAnsi="Arial"/>
                <w:b/>
                <w:sz w:val="18"/>
                <w:szCs w:val="20"/>
                <w:lang w:eastAsia="zh-CN" w:bidi="ar"/>
              </w:rPr>
              <w:t>Cross-band</w:t>
            </w:r>
          </w:p>
          <w:p w14:paraId="68458978"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lang w:eastAsia="zh-CN"/>
              </w:rPr>
            </w:pPr>
            <w:r>
              <w:rPr>
                <w:rFonts w:ascii="Arial" w:eastAsia="Times New Roman" w:hAnsi="Arial"/>
                <w:b/>
                <w:sz w:val="18"/>
                <w:szCs w:val="20"/>
                <w:lang w:eastAsia="zh-CN" w:bidi="ar"/>
              </w:rPr>
              <w:t>Interference</w:t>
            </w:r>
          </w:p>
          <w:p w14:paraId="4EB7A6DF"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lang w:eastAsia="zh-CN"/>
              </w:rPr>
            </w:pPr>
            <w:r>
              <w:rPr>
                <w:rFonts w:ascii="Arial" w:eastAsia="Times New Roman" w:hAnsi="Arial"/>
                <w:b/>
                <w:sz w:val="18"/>
                <w:szCs w:val="20"/>
                <w:lang w:eastAsia="zh-CN" w:bidi="ar"/>
              </w:rPr>
              <w:t>source</w:t>
            </w:r>
          </w:p>
        </w:tc>
      </w:tr>
      <w:tr w:rsidR="00FB44E2" w14:paraId="2BE4E880" w14:textId="77777777" w:rsidTr="00C3115F">
        <w:trPr>
          <w:trHeight w:val="492"/>
          <w:jc w:val="center"/>
        </w:trPr>
        <w:tc>
          <w:tcPr>
            <w:tcW w:w="386" w:type="pct"/>
            <w:vMerge/>
            <w:tcBorders>
              <w:top w:val="single" w:sz="4" w:space="0" w:color="auto"/>
              <w:left w:val="single" w:sz="4" w:space="0" w:color="auto"/>
              <w:bottom w:val="single" w:sz="4" w:space="0" w:color="auto"/>
              <w:right w:val="single" w:sz="4" w:space="0" w:color="auto"/>
            </w:tcBorders>
            <w:shd w:val="clear" w:color="auto" w:fill="auto"/>
            <w:vAlign w:val="center"/>
          </w:tcPr>
          <w:p w14:paraId="167A6AE1" w14:textId="77777777" w:rsidR="00FB44E2" w:rsidRDefault="00FB44E2" w:rsidP="00C3115F">
            <w:pPr>
              <w:keepNext/>
              <w:keepLines/>
            </w:pPr>
          </w:p>
        </w:tc>
        <w:tc>
          <w:tcPr>
            <w:tcW w:w="386"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162F980" w14:textId="77777777" w:rsidR="00FB44E2" w:rsidRDefault="00FB44E2" w:rsidP="00C3115F">
            <w:pPr>
              <w:keepNext/>
              <w:keepLines/>
            </w:pPr>
          </w:p>
        </w:tc>
        <w:tc>
          <w:tcPr>
            <w:tcW w:w="421" w:type="pct"/>
            <w:tcBorders>
              <w:top w:val="single" w:sz="4" w:space="0" w:color="auto"/>
              <w:left w:val="single" w:sz="4" w:space="0" w:color="auto"/>
              <w:bottom w:val="single" w:sz="4" w:space="0" w:color="auto"/>
              <w:right w:val="single" w:sz="4" w:space="0" w:color="auto"/>
            </w:tcBorders>
            <w:shd w:val="clear" w:color="auto" w:fill="auto"/>
            <w:vAlign w:val="center"/>
          </w:tcPr>
          <w:p w14:paraId="7D0A9371" w14:textId="77777777" w:rsidR="00FB44E2" w:rsidRDefault="00FB44E2" w:rsidP="00C3115F">
            <w:pPr>
              <w:pStyle w:val="af6"/>
              <w:keepNext/>
              <w:keepLines/>
              <w:overflowPunct w:val="0"/>
              <w:autoSpaceDE w:val="0"/>
              <w:autoSpaceDN w:val="0"/>
              <w:adjustRightInd w:val="0"/>
              <w:spacing w:before="0" w:beforeAutospacing="0" w:after="0" w:afterAutospacing="0"/>
              <w:jc w:val="center"/>
            </w:pPr>
            <w:r>
              <w:rPr>
                <w:rFonts w:ascii="Arial" w:eastAsia="Times New Roman" w:hAnsi="Arial"/>
                <w:b/>
                <w:sz w:val="18"/>
                <w:szCs w:val="20"/>
                <w:lang w:eastAsia="zh-CN" w:bidi="ar"/>
              </w:rPr>
              <w:t>(MHz)</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19C73E47" w14:textId="77777777" w:rsidR="00FB44E2" w:rsidRDefault="00FB44E2" w:rsidP="00C3115F">
            <w:pPr>
              <w:pStyle w:val="af6"/>
              <w:keepNext/>
              <w:keepLines/>
              <w:overflowPunct w:val="0"/>
              <w:autoSpaceDE w:val="0"/>
              <w:autoSpaceDN w:val="0"/>
              <w:adjustRightInd w:val="0"/>
              <w:spacing w:before="0" w:beforeAutospacing="0" w:after="0" w:afterAutospacing="0"/>
              <w:jc w:val="center"/>
            </w:pPr>
            <w:r>
              <w:rPr>
                <w:rFonts w:ascii="Arial" w:eastAsia="Times New Roman" w:hAnsi="Arial"/>
                <w:b/>
                <w:sz w:val="18"/>
                <w:szCs w:val="20"/>
                <w:lang w:eastAsia="zh-CN" w:bidi="ar"/>
              </w:rPr>
              <w:t>(MHz)</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14:paraId="0BACF6BF"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lang w:eastAsia="zh-CN"/>
              </w:rPr>
            </w:pPr>
            <w:r>
              <w:rPr>
                <w:rFonts w:ascii="Arial" w:eastAsia="Times New Roman" w:hAnsi="Arial"/>
                <w:b/>
                <w:sz w:val="18"/>
                <w:szCs w:val="20"/>
                <w:lang w:eastAsia="zh-CN" w:bidi="ar"/>
              </w:rPr>
              <w:t>(kHz)</w:t>
            </w:r>
          </w:p>
        </w:tc>
        <w:tc>
          <w:tcPr>
            <w:tcW w:w="782" w:type="pct"/>
            <w:tcBorders>
              <w:top w:val="single" w:sz="4" w:space="0" w:color="auto"/>
              <w:left w:val="single" w:sz="4" w:space="0" w:color="auto"/>
              <w:bottom w:val="single" w:sz="4" w:space="0" w:color="auto"/>
              <w:right w:val="single" w:sz="4" w:space="0" w:color="auto"/>
            </w:tcBorders>
            <w:shd w:val="clear" w:color="auto" w:fill="auto"/>
            <w:vAlign w:val="center"/>
          </w:tcPr>
          <w:p w14:paraId="0582C5C5" w14:textId="77777777" w:rsidR="00FB44E2" w:rsidRDefault="00FB44E2" w:rsidP="00C3115F">
            <w:pPr>
              <w:pStyle w:val="af6"/>
              <w:keepNext/>
              <w:keepLines/>
              <w:overflowPunct w:val="0"/>
              <w:autoSpaceDE w:val="0"/>
              <w:autoSpaceDN w:val="0"/>
              <w:adjustRightInd w:val="0"/>
              <w:spacing w:before="0" w:beforeAutospacing="0" w:after="0" w:afterAutospacing="0"/>
              <w:jc w:val="center"/>
            </w:pPr>
            <w:r>
              <w:rPr>
                <w:rFonts w:ascii="Arial" w:eastAsia="Times New Roman" w:hAnsi="Arial"/>
                <w:b/>
                <w:sz w:val="18"/>
                <w:szCs w:val="20"/>
                <w:lang w:eastAsia="zh-CN" w:bidi="ar"/>
              </w:rPr>
              <w:t>L</w:t>
            </w:r>
            <w:r>
              <w:rPr>
                <w:rFonts w:ascii="Arial" w:eastAsia="Times New Roman" w:hAnsi="Arial"/>
                <w:b/>
                <w:sz w:val="18"/>
                <w:szCs w:val="20"/>
                <w:vertAlign w:val="subscript"/>
                <w:lang w:eastAsia="zh-CN" w:bidi="ar"/>
              </w:rPr>
              <w:t>CRB</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04E9DBE1" w14:textId="77777777" w:rsidR="00FB44E2" w:rsidRDefault="00FB44E2" w:rsidP="00C3115F">
            <w:pPr>
              <w:pStyle w:val="af6"/>
              <w:keepNext/>
              <w:keepLines/>
              <w:overflowPunct w:val="0"/>
              <w:autoSpaceDE w:val="0"/>
              <w:autoSpaceDN w:val="0"/>
              <w:adjustRightInd w:val="0"/>
              <w:spacing w:before="0" w:beforeAutospacing="0" w:after="0" w:afterAutospacing="0"/>
              <w:jc w:val="center"/>
            </w:pPr>
            <w:r>
              <w:rPr>
                <w:rFonts w:ascii="Arial" w:eastAsia="Times New Roman" w:hAnsi="Arial"/>
                <w:b/>
                <w:sz w:val="18"/>
                <w:szCs w:val="20"/>
                <w:lang w:eastAsia="zh-CN" w:bidi="ar"/>
              </w:rPr>
              <w:t>(MHz)</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1AA4FAE4" w14:textId="77777777" w:rsidR="00FB44E2" w:rsidRDefault="00FB44E2" w:rsidP="00C3115F">
            <w:pPr>
              <w:pStyle w:val="af6"/>
              <w:keepNext/>
              <w:keepLines/>
              <w:overflowPunct w:val="0"/>
              <w:autoSpaceDE w:val="0"/>
              <w:autoSpaceDN w:val="0"/>
              <w:adjustRightInd w:val="0"/>
              <w:spacing w:before="0" w:beforeAutospacing="0" w:after="0" w:afterAutospacing="0"/>
              <w:jc w:val="center"/>
            </w:pPr>
            <w:r>
              <w:rPr>
                <w:rFonts w:ascii="Arial" w:eastAsia="Times New Roman" w:hAnsi="Arial"/>
                <w:b/>
                <w:sz w:val="18"/>
                <w:szCs w:val="20"/>
                <w:lang w:eastAsia="zh-CN" w:bidi="ar"/>
              </w:rPr>
              <w:t>(MHz)</w:t>
            </w:r>
          </w:p>
        </w:tc>
        <w:tc>
          <w:tcPr>
            <w:tcW w:w="492" w:type="pct"/>
            <w:tcBorders>
              <w:top w:val="single" w:sz="4" w:space="0" w:color="auto"/>
              <w:left w:val="single" w:sz="4" w:space="0" w:color="auto"/>
              <w:bottom w:val="single" w:sz="4" w:space="0" w:color="auto"/>
              <w:right w:val="single" w:sz="4" w:space="0" w:color="auto"/>
            </w:tcBorders>
            <w:shd w:val="clear" w:color="auto" w:fill="auto"/>
            <w:vAlign w:val="center"/>
          </w:tcPr>
          <w:p w14:paraId="4639C07D" w14:textId="77777777" w:rsidR="00FB44E2" w:rsidRDefault="00FB44E2" w:rsidP="00C3115F">
            <w:pPr>
              <w:pStyle w:val="af6"/>
              <w:keepNext/>
              <w:keepLines/>
              <w:overflowPunct w:val="0"/>
              <w:autoSpaceDE w:val="0"/>
              <w:autoSpaceDN w:val="0"/>
              <w:adjustRightInd w:val="0"/>
              <w:spacing w:before="0" w:beforeAutospacing="0" w:after="0" w:afterAutospacing="0"/>
              <w:jc w:val="center"/>
            </w:pPr>
            <w:r>
              <w:rPr>
                <w:rFonts w:ascii="Arial" w:eastAsia="Times New Roman" w:hAnsi="Arial"/>
                <w:b/>
                <w:sz w:val="18"/>
                <w:szCs w:val="20"/>
                <w:lang w:eastAsia="zh-CN" w:bidi="ar"/>
              </w:rPr>
              <w:t>(dB)</w:t>
            </w:r>
          </w:p>
        </w:tc>
        <w:tc>
          <w:tcPr>
            <w:tcW w:w="680"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09A5613" w14:textId="77777777" w:rsidR="00FB44E2" w:rsidRDefault="00FB44E2" w:rsidP="00C3115F">
            <w:pPr>
              <w:keepNext/>
              <w:keepLines/>
            </w:pPr>
          </w:p>
        </w:tc>
      </w:tr>
      <w:tr w:rsidR="00FB44E2" w14:paraId="28869F44" w14:textId="77777777" w:rsidTr="00C3115F">
        <w:trPr>
          <w:trHeight w:val="300"/>
          <w:jc w:val="center"/>
        </w:trPr>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14:paraId="07B848ED"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lang w:eastAsia="zh-CN"/>
              </w:rPr>
            </w:pPr>
            <w:r>
              <w:rPr>
                <w:rFonts w:ascii="Arial" w:eastAsia="Times New Roman" w:hAnsi="Arial" w:cs="Arial"/>
                <w:sz w:val="18"/>
                <w:szCs w:val="20"/>
                <w:lang w:eastAsia="zh-CN" w:bidi="ar"/>
              </w:rPr>
              <w:t>n39</w:t>
            </w:r>
          </w:p>
        </w:tc>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14:paraId="43D25815"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lang w:eastAsia="zh-CN"/>
              </w:rPr>
            </w:pPr>
            <w:r>
              <w:rPr>
                <w:rFonts w:ascii="Arial" w:eastAsia="Times New Roman" w:hAnsi="Arial" w:cs="Arial"/>
                <w:sz w:val="18"/>
                <w:szCs w:val="20"/>
                <w:lang w:eastAsia="zh-CN" w:bidi="ar"/>
              </w:rPr>
              <w:t>n41</w:t>
            </w:r>
          </w:p>
        </w:tc>
        <w:tc>
          <w:tcPr>
            <w:tcW w:w="421" w:type="pct"/>
            <w:tcBorders>
              <w:top w:val="single" w:sz="4" w:space="0" w:color="auto"/>
              <w:left w:val="single" w:sz="4" w:space="0" w:color="auto"/>
              <w:bottom w:val="single" w:sz="4" w:space="0" w:color="auto"/>
              <w:right w:val="single" w:sz="4" w:space="0" w:color="auto"/>
            </w:tcBorders>
            <w:shd w:val="clear" w:color="auto" w:fill="auto"/>
            <w:vAlign w:val="center"/>
          </w:tcPr>
          <w:p w14:paraId="7789E901"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lang w:eastAsia="zh-CN"/>
              </w:rPr>
            </w:pPr>
            <w:r>
              <w:rPr>
                <w:rFonts w:ascii="Arial" w:eastAsia="Times New Roman" w:hAnsi="Arial" w:cs="Arial"/>
                <w:bCs/>
                <w:sz w:val="18"/>
                <w:szCs w:val="20"/>
                <w:lang w:eastAsia="zh-CN" w:bidi="ar"/>
              </w:rPr>
              <w:t>1900</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0BCC13B"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lang w:eastAsia="zh-CN"/>
              </w:rPr>
            </w:pPr>
            <w:r>
              <w:rPr>
                <w:rFonts w:ascii="Arial" w:eastAsia="Times New Roman" w:hAnsi="Arial" w:cs="Arial"/>
                <w:bCs/>
                <w:sz w:val="18"/>
                <w:szCs w:val="20"/>
                <w:lang w:eastAsia="zh-CN" w:bidi="ar"/>
              </w:rPr>
              <w:t>40</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14:paraId="644D9D45"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lang w:eastAsia="zh-CN"/>
              </w:rPr>
            </w:pPr>
            <w:r>
              <w:rPr>
                <w:rFonts w:ascii="Arial" w:eastAsia="Times New Roman" w:hAnsi="Arial" w:cs="Arial"/>
                <w:bCs/>
                <w:sz w:val="18"/>
                <w:szCs w:val="20"/>
                <w:lang w:eastAsia="zh-CN" w:bidi="ar"/>
              </w:rPr>
              <w:t>15</w:t>
            </w:r>
          </w:p>
        </w:tc>
        <w:tc>
          <w:tcPr>
            <w:tcW w:w="78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09739AF"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lang w:eastAsia="zh-CN"/>
              </w:rPr>
            </w:pPr>
            <w:r>
              <w:rPr>
                <w:rFonts w:ascii="Arial" w:eastAsia="Times New Roman" w:hAnsi="Arial" w:cs="Arial"/>
                <w:bCs/>
                <w:sz w:val="18"/>
                <w:szCs w:val="20"/>
                <w:lang w:eastAsia="zh-CN" w:bidi="ar"/>
              </w:rPr>
              <w:t>216 (RBstart=0)</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148CB6CF"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lang w:eastAsia="zh-CN"/>
              </w:rPr>
            </w:pPr>
            <w:r>
              <w:rPr>
                <w:rFonts w:ascii="Arial" w:eastAsia="Times New Roman" w:hAnsi="Arial" w:cs="Arial"/>
                <w:sz w:val="18"/>
                <w:szCs w:val="20"/>
                <w:lang w:eastAsia="zh-CN" w:bidi="ar"/>
              </w:rPr>
              <w:t>2501</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54DDA91"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lang w:eastAsia="zh-CN"/>
              </w:rPr>
            </w:pPr>
            <w:r>
              <w:rPr>
                <w:rFonts w:ascii="Arial" w:eastAsia="Times New Roman" w:hAnsi="Arial" w:cs="Arial"/>
                <w:sz w:val="18"/>
                <w:szCs w:val="20"/>
                <w:lang w:eastAsia="zh-CN" w:bidi="ar"/>
              </w:rPr>
              <w:t>10</w:t>
            </w:r>
          </w:p>
        </w:tc>
        <w:tc>
          <w:tcPr>
            <w:tcW w:w="492" w:type="pct"/>
            <w:tcBorders>
              <w:top w:val="single" w:sz="4" w:space="0" w:color="auto"/>
              <w:left w:val="single" w:sz="4" w:space="0" w:color="auto"/>
              <w:bottom w:val="single" w:sz="4" w:space="0" w:color="auto"/>
              <w:right w:val="single" w:sz="4" w:space="0" w:color="auto"/>
            </w:tcBorders>
            <w:shd w:val="clear" w:color="auto" w:fill="auto"/>
            <w:vAlign w:val="center"/>
          </w:tcPr>
          <w:p w14:paraId="46C6F5CB"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lang w:eastAsia="zh-CN"/>
              </w:rPr>
            </w:pPr>
            <w:r>
              <w:rPr>
                <w:rFonts w:ascii="Arial" w:eastAsia="Times New Roman" w:hAnsi="Arial" w:cs="Arial"/>
                <w:bCs/>
                <w:sz w:val="18"/>
                <w:szCs w:val="20"/>
                <w:lang w:eastAsia="zh-CN" w:bidi="ar"/>
              </w:rPr>
              <w:t>3.3</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59D0562B"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lang w:eastAsia="zh-CN"/>
              </w:rPr>
            </w:pPr>
            <w:r>
              <w:rPr>
                <w:rFonts w:ascii="Arial" w:eastAsia="Times New Roman" w:hAnsi="Arial" w:cs="Arial"/>
                <w:bCs/>
                <w:sz w:val="18"/>
                <w:szCs w:val="20"/>
                <w:lang w:eastAsia="zh-CN" w:bidi="ar"/>
              </w:rPr>
              <w:t>&gt;ACLR2</w:t>
            </w:r>
          </w:p>
        </w:tc>
      </w:tr>
      <w:tr w:rsidR="00FB44E2" w14:paraId="167142BC" w14:textId="77777777" w:rsidTr="00C3115F">
        <w:trPr>
          <w:trHeight w:val="300"/>
          <w:jc w:val="center"/>
        </w:trPr>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14:paraId="4F98BFE8"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lang w:eastAsia="zh-CN"/>
              </w:rPr>
            </w:pPr>
            <w:r>
              <w:rPr>
                <w:rFonts w:ascii="Arial" w:eastAsia="Times New Roman" w:hAnsi="Arial" w:cs="Arial"/>
                <w:sz w:val="18"/>
                <w:szCs w:val="20"/>
                <w:lang w:eastAsia="zh-CN" w:bidi="ar"/>
              </w:rPr>
              <w:t>n41</w:t>
            </w:r>
          </w:p>
        </w:tc>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14:paraId="3206F6B5"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lang w:eastAsia="zh-CN"/>
              </w:rPr>
            </w:pPr>
            <w:r>
              <w:rPr>
                <w:rFonts w:ascii="Arial" w:eastAsia="Times New Roman" w:hAnsi="Arial" w:cs="Arial"/>
                <w:sz w:val="18"/>
                <w:szCs w:val="20"/>
                <w:lang w:eastAsia="zh-CN" w:bidi="ar"/>
              </w:rPr>
              <w:t>n39</w:t>
            </w:r>
          </w:p>
        </w:tc>
        <w:tc>
          <w:tcPr>
            <w:tcW w:w="421" w:type="pct"/>
            <w:tcBorders>
              <w:top w:val="single" w:sz="4" w:space="0" w:color="auto"/>
              <w:left w:val="single" w:sz="4" w:space="0" w:color="auto"/>
              <w:bottom w:val="single" w:sz="4" w:space="0" w:color="auto"/>
              <w:right w:val="single" w:sz="4" w:space="0" w:color="auto"/>
            </w:tcBorders>
            <w:shd w:val="clear" w:color="auto" w:fill="auto"/>
            <w:vAlign w:val="center"/>
          </w:tcPr>
          <w:p w14:paraId="503345E9"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lang w:eastAsia="zh-CN"/>
              </w:rPr>
            </w:pPr>
            <w:r>
              <w:rPr>
                <w:rFonts w:ascii="Arial" w:eastAsia="Times New Roman" w:hAnsi="Arial" w:cs="Arial"/>
                <w:bCs/>
                <w:sz w:val="18"/>
                <w:szCs w:val="20"/>
                <w:lang w:eastAsia="zh-CN" w:bidi="ar"/>
              </w:rPr>
              <w:t>2546</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A0DD269"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lang w:eastAsia="zh-CN"/>
              </w:rPr>
            </w:pPr>
            <w:r>
              <w:rPr>
                <w:rFonts w:ascii="Arial" w:eastAsia="Times New Roman" w:hAnsi="Arial" w:cs="Arial"/>
                <w:bCs/>
                <w:sz w:val="18"/>
                <w:szCs w:val="20"/>
                <w:lang w:eastAsia="zh-CN" w:bidi="ar"/>
              </w:rPr>
              <w:t>100</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14:paraId="5F4DED05"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lang w:eastAsia="zh-CN"/>
              </w:rPr>
            </w:pPr>
            <w:r>
              <w:rPr>
                <w:rFonts w:ascii="Arial" w:eastAsia="Times New Roman" w:hAnsi="Arial" w:cs="Arial"/>
                <w:bCs/>
                <w:sz w:val="18"/>
                <w:szCs w:val="20"/>
                <w:lang w:eastAsia="zh-CN" w:bidi="ar"/>
              </w:rPr>
              <w:t>30</w:t>
            </w:r>
          </w:p>
        </w:tc>
        <w:tc>
          <w:tcPr>
            <w:tcW w:w="78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B8AC1B7"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lang w:eastAsia="zh-CN"/>
              </w:rPr>
            </w:pPr>
            <w:r>
              <w:rPr>
                <w:rFonts w:ascii="Arial" w:eastAsia="Times New Roman" w:hAnsi="Arial" w:cs="Arial"/>
                <w:bCs/>
                <w:sz w:val="18"/>
                <w:szCs w:val="20"/>
                <w:lang w:eastAsia="zh-CN" w:bidi="ar"/>
              </w:rPr>
              <w:t>270 (RBstart=3)</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25366EB6"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kern w:val="2"/>
                <w:lang w:eastAsia="zh-CN"/>
              </w:rPr>
            </w:pPr>
            <w:r>
              <w:rPr>
                <w:rFonts w:ascii="Arial" w:eastAsia="Times New Roman" w:hAnsi="Arial" w:cs="Arial"/>
                <w:bCs/>
                <w:sz w:val="18"/>
                <w:szCs w:val="20"/>
                <w:lang w:eastAsia="zh-CN" w:bidi="ar"/>
              </w:rPr>
              <w:t>1917.5</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441FECE"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kern w:val="2"/>
                <w:lang w:eastAsia="zh-CN"/>
              </w:rPr>
            </w:pPr>
            <w:r>
              <w:rPr>
                <w:rFonts w:ascii="Arial" w:eastAsia="Times New Roman" w:hAnsi="Arial" w:cs="Arial"/>
                <w:bCs/>
                <w:sz w:val="18"/>
                <w:szCs w:val="20"/>
                <w:lang w:eastAsia="zh-CN" w:bidi="ar"/>
              </w:rPr>
              <w:t>5</w:t>
            </w:r>
          </w:p>
        </w:tc>
        <w:tc>
          <w:tcPr>
            <w:tcW w:w="492" w:type="pct"/>
            <w:tcBorders>
              <w:top w:val="single" w:sz="4" w:space="0" w:color="auto"/>
              <w:left w:val="single" w:sz="4" w:space="0" w:color="auto"/>
              <w:bottom w:val="single" w:sz="4" w:space="0" w:color="auto"/>
              <w:right w:val="single" w:sz="4" w:space="0" w:color="auto"/>
            </w:tcBorders>
            <w:shd w:val="clear" w:color="auto" w:fill="auto"/>
            <w:vAlign w:val="center"/>
          </w:tcPr>
          <w:p w14:paraId="62D8F1A3"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lang w:eastAsia="zh-CN"/>
              </w:rPr>
            </w:pPr>
            <w:r>
              <w:rPr>
                <w:rFonts w:ascii="Arial" w:eastAsia="Times New Roman" w:hAnsi="Arial" w:cs="Arial"/>
                <w:bCs/>
                <w:sz w:val="18"/>
                <w:szCs w:val="20"/>
                <w:lang w:eastAsia="zh-CN" w:bidi="ar"/>
              </w:rPr>
              <w:t>1.6</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37BADB06"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lang w:eastAsia="zh-CN"/>
              </w:rPr>
            </w:pPr>
            <w:r>
              <w:rPr>
                <w:rFonts w:ascii="Arial" w:eastAsia="Times New Roman" w:hAnsi="Arial" w:cs="Arial"/>
                <w:bCs/>
                <w:sz w:val="18"/>
                <w:szCs w:val="20"/>
                <w:lang w:eastAsia="zh-CN" w:bidi="ar"/>
              </w:rPr>
              <w:t>&gt;ACLR2</w:t>
            </w:r>
          </w:p>
        </w:tc>
      </w:tr>
    </w:tbl>
    <w:p w14:paraId="1219D9B3" w14:textId="77777777" w:rsidR="00FB44E2" w:rsidRDefault="00FB44E2" w:rsidP="00FB44E2">
      <w:pPr>
        <w:keepNext/>
        <w:keepLines/>
      </w:pPr>
    </w:p>
    <w:p w14:paraId="20123AB5" w14:textId="77777777" w:rsidR="00FB44E2" w:rsidRDefault="00FB44E2" w:rsidP="00192E95">
      <w:pPr>
        <w:pStyle w:val="4"/>
      </w:pPr>
      <w:bookmarkStart w:id="717" w:name="_Toc167790463"/>
      <w:r>
        <w:rPr>
          <w:lang w:val="en-US"/>
        </w:rPr>
        <w:t>5.2.2.4</w:t>
      </w:r>
      <w:r>
        <w:rPr>
          <w:lang w:val="en-US"/>
        </w:rPr>
        <w:tab/>
      </w:r>
      <w:r>
        <w:rPr>
          <w:rFonts w:cs="Arial"/>
          <w:lang w:val="en-US"/>
        </w:rPr>
        <w:t>Calculated MSD values for harmonic mixing</w:t>
      </w:r>
      <w:bookmarkEnd w:id="717"/>
    </w:p>
    <w:p w14:paraId="3F4E32A4" w14:textId="070347C6" w:rsidR="005E5D0A" w:rsidRDefault="005E5D0A" w:rsidP="005E5D0A">
      <w:r>
        <w:rPr>
          <w:rFonts w:hint="eastAsia"/>
        </w:rPr>
        <w:t xml:space="preserve">Table </w:t>
      </w:r>
      <w:r>
        <w:rPr>
          <w:rFonts w:hint="eastAsia"/>
          <w:lang w:val="en-US"/>
        </w:rPr>
        <w:t>5.</w:t>
      </w:r>
      <w:r>
        <w:rPr>
          <w:lang w:val="en-US"/>
        </w:rPr>
        <w:t>2</w:t>
      </w:r>
      <w:r>
        <w:rPr>
          <w:rFonts w:hint="eastAsia"/>
          <w:lang w:val="en-US"/>
        </w:rPr>
        <w:t>.</w:t>
      </w:r>
      <w:r w:rsidR="00FB44E2">
        <w:rPr>
          <w:rFonts w:eastAsia="宋体" w:hint="eastAsia"/>
          <w:lang w:val="en-US" w:eastAsia="zh-CN"/>
        </w:rPr>
        <w:t>4</w:t>
      </w:r>
      <w:r>
        <w:rPr>
          <w:rFonts w:hint="eastAsia"/>
        </w:rPr>
        <w:t>-1</w:t>
      </w:r>
      <w:r>
        <w:rPr>
          <w:rFonts w:eastAsia="MS Mincho" w:hint="eastAsia"/>
          <w:lang w:val="en-US"/>
        </w:rPr>
        <w:t>/2</w:t>
      </w:r>
      <w:r>
        <w:rPr>
          <w:rFonts w:hint="eastAsia"/>
        </w:rPr>
        <w:t xml:space="preserve"> summarizes frequency ranges where harmonics and/or harmonics mixing occur for CA</w:t>
      </w:r>
      <w:r>
        <w:rPr>
          <w:rFonts w:eastAsia="MS Mincho" w:hint="eastAsia"/>
          <w:lang w:val="en-US"/>
        </w:rPr>
        <w:t>_n</w:t>
      </w:r>
      <w:r>
        <w:rPr>
          <w:rFonts w:hint="eastAsia"/>
          <w:lang w:val="en-US"/>
        </w:rPr>
        <w:t>39</w:t>
      </w:r>
      <w:r>
        <w:rPr>
          <w:rFonts w:hint="eastAsia"/>
        </w:rPr>
        <w:t>-</w:t>
      </w:r>
      <w:r>
        <w:rPr>
          <w:rFonts w:hint="eastAsia"/>
          <w:lang w:val="en-US"/>
        </w:rPr>
        <w:t>n41</w:t>
      </w:r>
      <w:r>
        <w:rPr>
          <w:rFonts w:hint="eastAsia"/>
        </w:rPr>
        <w:t>.</w:t>
      </w:r>
    </w:p>
    <w:p w14:paraId="35F9898E" w14:textId="3B2993E7" w:rsidR="005E5D0A" w:rsidRDefault="005E5D0A" w:rsidP="006349F4">
      <w:pPr>
        <w:pStyle w:val="TH"/>
      </w:pPr>
      <w:r>
        <w:rPr>
          <w:rFonts w:eastAsia="MS Mincho"/>
        </w:rPr>
        <w:t xml:space="preserve">Table </w:t>
      </w:r>
      <w:r>
        <w:rPr>
          <w:rFonts w:hint="eastAsia"/>
          <w:lang w:val="en-US"/>
        </w:rPr>
        <w:t>5.</w:t>
      </w:r>
      <w:r>
        <w:rPr>
          <w:lang w:val="en-US"/>
        </w:rPr>
        <w:t>2</w:t>
      </w:r>
      <w:r>
        <w:rPr>
          <w:rFonts w:eastAsia="MS Mincho"/>
        </w:rPr>
        <w:t>.</w:t>
      </w:r>
      <w:r w:rsidR="00FB44E2">
        <w:rPr>
          <w:rFonts w:eastAsia="宋体" w:hint="eastAsia"/>
          <w:lang w:val="en-US" w:eastAsia="zh-CN"/>
        </w:rPr>
        <w:t>4</w:t>
      </w:r>
      <w:r>
        <w:rPr>
          <w:rFonts w:eastAsia="MS Mincho"/>
        </w:rPr>
        <w:t xml:space="preserve">-1: Impact of UL/DL Harmonic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2"/>
        <w:gridCol w:w="760"/>
        <w:gridCol w:w="780"/>
        <w:gridCol w:w="937"/>
        <w:gridCol w:w="817"/>
        <w:gridCol w:w="900"/>
        <w:gridCol w:w="900"/>
        <w:gridCol w:w="900"/>
        <w:gridCol w:w="818"/>
        <w:gridCol w:w="736"/>
        <w:gridCol w:w="819"/>
      </w:tblGrid>
      <w:tr w:rsidR="005E5D0A" w14:paraId="3933582D" w14:textId="77777777" w:rsidTr="00C33142">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411EED78" w14:textId="77777777" w:rsidR="005E5D0A" w:rsidRDefault="005E5D0A" w:rsidP="008536F7">
            <w:pPr>
              <w:pStyle w:val="TAH"/>
              <w:rPr>
                <w:lang w:val="en-US" w:eastAsia="ja-JP"/>
              </w:rPr>
            </w:pPr>
          </w:p>
        </w:tc>
        <w:tc>
          <w:tcPr>
            <w:tcW w:w="760" w:type="dxa"/>
            <w:tcBorders>
              <w:top w:val="single" w:sz="4" w:space="0" w:color="auto"/>
              <w:left w:val="single" w:sz="4" w:space="0" w:color="auto"/>
              <w:bottom w:val="single" w:sz="4" w:space="0" w:color="auto"/>
              <w:right w:val="single" w:sz="4" w:space="0" w:color="auto"/>
            </w:tcBorders>
            <w:vAlign w:val="center"/>
          </w:tcPr>
          <w:p w14:paraId="5A88E91D" w14:textId="77777777" w:rsidR="005E5D0A" w:rsidRDefault="005E5D0A" w:rsidP="008536F7">
            <w:pPr>
              <w:pStyle w:val="TAH"/>
              <w:rPr>
                <w:lang w:val="en-US" w:eastAsia="ja-JP"/>
              </w:rPr>
            </w:pPr>
          </w:p>
        </w:tc>
        <w:tc>
          <w:tcPr>
            <w:tcW w:w="780" w:type="dxa"/>
            <w:tcBorders>
              <w:top w:val="single" w:sz="4" w:space="0" w:color="auto"/>
              <w:left w:val="single" w:sz="4" w:space="0" w:color="auto"/>
              <w:bottom w:val="single" w:sz="4" w:space="0" w:color="auto"/>
              <w:right w:val="single" w:sz="4" w:space="0" w:color="auto"/>
            </w:tcBorders>
            <w:vAlign w:val="center"/>
          </w:tcPr>
          <w:p w14:paraId="5163D32D" w14:textId="77777777" w:rsidR="005E5D0A" w:rsidRDefault="005E5D0A" w:rsidP="008536F7">
            <w:pPr>
              <w:pStyle w:val="TAH"/>
              <w:rPr>
                <w:lang w:val="en-US" w:eastAsia="ja-JP"/>
              </w:rPr>
            </w:pPr>
          </w:p>
        </w:tc>
        <w:tc>
          <w:tcPr>
            <w:tcW w:w="937" w:type="dxa"/>
            <w:tcBorders>
              <w:top w:val="single" w:sz="4" w:space="0" w:color="auto"/>
              <w:left w:val="single" w:sz="4" w:space="0" w:color="auto"/>
              <w:bottom w:val="single" w:sz="4" w:space="0" w:color="auto"/>
              <w:right w:val="single" w:sz="4" w:space="0" w:color="auto"/>
            </w:tcBorders>
          </w:tcPr>
          <w:p w14:paraId="7DA956C9" w14:textId="77777777" w:rsidR="005E5D0A" w:rsidRDefault="005E5D0A" w:rsidP="008536F7">
            <w:pPr>
              <w:pStyle w:val="TAH"/>
              <w:rPr>
                <w:lang w:val="en-US" w:eastAsia="ja-JP"/>
              </w:rPr>
            </w:pPr>
          </w:p>
        </w:tc>
        <w:tc>
          <w:tcPr>
            <w:tcW w:w="817" w:type="dxa"/>
            <w:tcBorders>
              <w:top w:val="single" w:sz="4" w:space="0" w:color="auto"/>
              <w:left w:val="single" w:sz="4" w:space="0" w:color="auto"/>
              <w:bottom w:val="single" w:sz="4" w:space="0" w:color="auto"/>
              <w:right w:val="single" w:sz="4" w:space="0" w:color="auto"/>
            </w:tcBorders>
          </w:tcPr>
          <w:p w14:paraId="64735D5F" w14:textId="77777777" w:rsidR="005E5D0A" w:rsidRDefault="005E5D0A" w:rsidP="008536F7">
            <w:pPr>
              <w:pStyle w:val="TAH"/>
              <w:rPr>
                <w:lang w:val="en-US" w:eastAsia="ja-JP"/>
              </w:rPr>
            </w:pPr>
          </w:p>
        </w:tc>
        <w:tc>
          <w:tcPr>
            <w:tcW w:w="1800" w:type="dxa"/>
            <w:gridSpan w:val="2"/>
            <w:tcBorders>
              <w:top w:val="single" w:sz="4" w:space="0" w:color="auto"/>
              <w:left w:val="single" w:sz="4" w:space="0" w:color="auto"/>
              <w:bottom w:val="single" w:sz="4" w:space="0" w:color="auto"/>
              <w:right w:val="single" w:sz="4" w:space="0" w:color="auto"/>
            </w:tcBorders>
            <w:vAlign w:val="center"/>
          </w:tcPr>
          <w:p w14:paraId="38D1E532" w14:textId="77777777" w:rsidR="005E5D0A" w:rsidRDefault="005E5D0A" w:rsidP="008536F7">
            <w:pPr>
              <w:pStyle w:val="TAH"/>
              <w:rPr>
                <w:lang w:val="en-US" w:eastAsia="ja-JP"/>
              </w:rPr>
            </w:pPr>
            <w:r>
              <w:rPr>
                <w:lang w:val="en-US" w:eastAsia="ja-JP"/>
              </w:rPr>
              <w:t>2nd Harmonic</w:t>
            </w:r>
          </w:p>
        </w:tc>
        <w:tc>
          <w:tcPr>
            <w:tcW w:w="1718" w:type="dxa"/>
            <w:gridSpan w:val="2"/>
            <w:tcBorders>
              <w:top w:val="single" w:sz="4" w:space="0" w:color="auto"/>
              <w:left w:val="single" w:sz="4" w:space="0" w:color="auto"/>
              <w:bottom w:val="single" w:sz="4" w:space="0" w:color="auto"/>
              <w:right w:val="single" w:sz="4" w:space="0" w:color="auto"/>
            </w:tcBorders>
            <w:vAlign w:val="center"/>
          </w:tcPr>
          <w:p w14:paraId="67528747" w14:textId="77777777" w:rsidR="005E5D0A" w:rsidRDefault="005E5D0A" w:rsidP="008536F7">
            <w:pPr>
              <w:pStyle w:val="TAH"/>
              <w:rPr>
                <w:lang w:val="en-US" w:eastAsia="ja-JP"/>
              </w:rPr>
            </w:pPr>
            <w:r>
              <w:rPr>
                <w:lang w:val="en-US" w:eastAsia="ja-JP"/>
              </w:rPr>
              <w:t>3rd Harmonic</w:t>
            </w:r>
          </w:p>
        </w:tc>
        <w:tc>
          <w:tcPr>
            <w:tcW w:w="1555" w:type="dxa"/>
            <w:gridSpan w:val="2"/>
            <w:tcBorders>
              <w:top w:val="single" w:sz="4" w:space="0" w:color="auto"/>
              <w:left w:val="single" w:sz="4" w:space="0" w:color="auto"/>
              <w:bottom w:val="single" w:sz="4" w:space="0" w:color="auto"/>
              <w:right w:val="single" w:sz="4" w:space="0" w:color="auto"/>
            </w:tcBorders>
            <w:vAlign w:val="center"/>
          </w:tcPr>
          <w:p w14:paraId="641CA002" w14:textId="77777777" w:rsidR="005E5D0A" w:rsidRDefault="005E5D0A" w:rsidP="008536F7">
            <w:pPr>
              <w:pStyle w:val="TAH"/>
              <w:rPr>
                <w:lang w:val="en-US" w:eastAsia="ja-JP"/>
              </w:rPr>
            </w:pPr>
            <w:r>
              <w:rPr>
                <w:rFonts w:hint="eastAsia"/>
                <w:lang w:val="en-US"/>
              </w:rPr>
              <w:t>4</w:t>
            </w:r>
            <w:r>
              <w:rPr>
                <w:lang w:val="en-US" w:eastAsia="ja-JP"/>
              </w:rPr>
              <w:t>th Harmonic</w:t>
            </w:r>
          </w:p>
        </w:tc>
      </w:tr>
      <w:tr w:rsidR="005E5D0A" w14:paraId="139A377C" w14:textId="77777777" w:rsidTr="00C33142">
        <w:trPr>
          <w:trHeight w:val="417"/>
          <w:jc w:val="center"/>
        </w:trPr>
        <w:tc>
          <w:tcPr>
            <w:tcW w:w="662" w:type="dxa"/>
            <w:tcBorders>
              <w:top w:val="single" w:sz="4" w:space="0" w:color="auto"/>
              <w:left w:val="single" w:sz="4" w:space="0" w:color="auto"/>
              <w:bottom w:val="single" w:sz="4" w:space="0" w:color="auto"/>
              <w:right w:val="single" w:sz="4" w:space="0" w:color="auto"/>
            </w:tcBorders>
            <w:vAlign w:val="center"/>
          </w:tcPr>
          <w:p w14:paraId="01CA7BF6" w14:textId="77777777" w:rsidR="005E5D0A" w:rsidRDefault="005E5D0A" w:rsidP="008536F7">
            <w:pPr>
              <w:pStyle w:val="TAH"/>
              <w:rPr>
                <w:lang w:val="en-US" w:eastAsia="ja-JP"/>
              </w:rPr>
            </w:pPr>
            <w:r>
              <w:rPr>
                <w:lang w:val="en-US" w:eastAsia="ja-JP"/>
              </w:rPr>
              <w:t>Band</w:t>
            </w:r>
          </w:p>
        </w:tc>
        <w:tc>
          <w:tcPr>
            <w:tcW w:w="760" w:type="dxa"/>
            <w:tcBorders>
              <w:top w:val="single" w:sz="4" w:space="0" w:color="auto"/>
              <w:left w:val="single" w:sz="4" w:space="0" w:color="auto"/>
              <w:bottom w:val="single" w:sz="4" w:space="0" w:color="auto"/>
              <w:right w:val="single" w:sz="4" w:space="0" w:color="auto"/>
            </w:tcBorders>
            <w:vAlign w:val="center"/>
          </w:tcPr>
          <w:p w14:paraId="50023607" w14:textId="77777777" w:rsidR="005E5D0A" w:rsidRDefault="005E5D0A" w:rsidP="008536F7">
            <w:pPr>
              <w:pStyle w:val="TAH"/>
              <w:rPr>
                <w:lang w:val="en-US" w:eastAsia="ja-JP"/>
              </w:rPr>
            </w:pPr>
            <w:r>
              <w:rPr>
                <w:lang w:val="en-US" w:eastAsia="ja-JP"/>
              </w:rPr>
              <w:t>UL Low Band Edge</w:t>
            </w:r>
          </w:p>
        </w:tc>
        <w:tc>
          <w:tcPr>
            <w:tcW w:w="780" w:type="dxa"/>
            <w:tcBorders>
              <w:top w:val="single" w:sz="4" w:space="0" w:color="auto"/>
              <w:left w:val="single" w:sz="4" w:space="0" w:color="auto"/>
              <w:bottom w:val="single" w:sz="4" w:space="0" w:color="auto"/>
              <w:right w:val="single" w:sz="4" w:space="0" w:color="auto"/>
            </w:tcBorders>
            <w:vAlign w:val="center"/>
          </w:tcPr>
          <w:p w14:paraId="7FDF8415" w14:textId="77777777" w:rsidR="005E5D0A" w:rsidRDefault="005E5D0A" w:rsidP="008536F7">
            <w:pPr>
              <w:pStyle w:val="TAH"/>
              <w:rPr>
                <w:lang w:eastAsia="ja-JP"/>
              </w:rPr>
            </w:pPr>
            <w:r>
              <w:rPr>
                <w:lang w:eastAsia="ja-JP"/>
              </w:rPr>
              <w:t>UL High Band Edge</w:t>
            </w:r>
          </w:p>
        </w:tc>
        <w:tc>
          <w:tcPr>
            <w:tcW w:w="937" w:type="dxa"/>
            <w:tcBorders>
              <w:top w:val="single" w:sz="4" w:space="0" w:color="auto"/>
              <w:left w:val="single" w:sz="4" w:space="0" w:color="auto"/>
              <w:bottom w:val="single" w:sz="4" w:space="0" w:color="auto"/>
              <w:right w:val="single" w:sz="4" w:space="0" w:color="auto"/>
            </w:tcBorders>
            <w:vAlign w:val="center"/>
          </w:tcPr>
          <w:p w14:paraId="3CDB0CCB" w14:textId="77777777" w:rsidR="005E5D0A" w:rsidRDefault="005E5D0A" w:rsidP="008536F7">
            <w:pPr>
              <w:pStyle w:val="TAH"/>
              <w:rPr>
                <w:lang w:eastAsia="ja-JP"/>
              </w:rPr>
            </w:pPr>
            <w:r>
              <w:rPr>
                <w:lang w:eastAsia="ja-JP"/>
              </w:rPr>
              <w:t>DL Low Band Edge</w:t>
            </w:r>
          </w:p>
        </w:tc>
        <w:tc>
          <w:tcPr>
            <w:tcW w:w="817" w:type="dxa"/>
            <w:tcBorders>
              <w:top w:val="single" w:sz="4" w:space="0" w:color="auto"/>
              <w:left w:val="single" w:sz="4" w:space="0" w:color="auto"/>
              <w:bottom w:val="single" w:sz="4" w:space="0" w:color="auto"/>
              <w:right w:val="single" w:sz="4" w:space="0" w:color="auto"/>
            </w:tcBorders>
            <w:vAlign w:val="center"/>
          </w:tcPr>
          <w:p w14:paraId="3A86A8A1" w14:textId="77777777" w:rsidR="005E5D0A" w:rsidRDefault="005E5D0A" w:rsidP="008536F7">
            <w:pPr>
              <w:pStyle w:val="TAH"/>
              <w:rPr>
                <w:lang w:eastAsia="ja-JP"/>
              </w:rPr>
            </w:pPr>
            <w:r>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tcPr>
          <w:p w14:paraId="5AFFFD02" w14:textId="77777777" w:rsidR="005E5D0A" w:rsidRDefault="005E5D0A" w:rsidP="008536F7">
            <w:pPr>
              <w:pStyle w:val="TAH"/>
              <w:rPr>
                <w:lang w:eastAsia="ja-JP"/>
              </w:rPr>
            </w:pPr>
            <w:r>
              <w:rPr>
                <w:lang w:eastAsia="ja-JP"/>
              </w:rPr>
              <w:t>UL Low Band Edge</w:t>
            </w:r>
          </w:p>
        </w:tc>
        <w:tc>
          <w:tcPr>
            <w:tcW w:w="900" w:type="dxa"/>
            <w:tcBorders>
              <w:top w:val="single" w:sz="4" w:space="0" w:color="auto"/>
              <w:left w:val="single" w:sz="4" w:space="0" w:color="auto"/>
              <w:bottom w:val="single" w:sz="4" w:space="0" w:color="auto"/>
              <w:right w:val="single" w:sz="4" w:space="0" w:color="auto"/>
            </w:tcBorders>
            <w:vAlign w:val="center"/>
          </w:tcPr>
          <w:p w14:paraId="299A0B5F" w14:textId="77777777" w:rsidR="005E5D0A" w:rsidRDefault="005E5D0A" w:rsidP="008536F7">
            <w:pPr>
              <w:pStyle w:val="TAH"/>
              <w:rPr>
                <w:lang w:eastAsia="ja-JP"/>
              </w:rPr>
            </w:pPr>
            <w:r>
              <w:rPr>
                <w:lang w:eastAsia="ja-JP"/>
              </w:rPr>
              <w:t>UL High Band Edge</w:t>
            </w:r>
          </w:p>
        </w:tc>
        <w:tc>
          <w:tcPr>
            <w:tcW w:w="900" w:type="dxa"/>
            <w:tcBorders>
              <w:top w:val="single" w:sz="4" w:space="0" w:color="auto"/>
              <w:left w:val="single" w:sz="4" w:space="0" w:color="auto"/>
              <w:bottom w:val="single" w:sz="4" w:space="0" w:color="auto"/>
              <w:right w:val="single" w:sz="4" w:space="0" w:color="auto"/>
            </w:tcBorders>
            <w:vAlign w:val="center"/>
          </w:tcPr>
          <w:p w14:paraId="15B30698" w14:textId="77777777" w:rsidR="005E5D0A" w:rsidRDefault="005E5D0A" w:rsidP="008536F7">
            <w:pPr>
              <w:pStyle w:val="TAH"/>
              <w:rPr>
                <w:lang w:eastAsia="ja-JP"/>
              </w:rPr>
            </w:pPr>
            <w:r>
              <w:rPr>
                <w:lang w:eastAsia="ja-JP"/>
              </w:rPr>
              <w:t>UL Low Band Edge</w:t>
            </w:r>
          </w:p>
        </w:tc>
        <w:tc>
          <w:tcPr>
            <w:tcW w:w="818" w:type="dxa"/>
            <w:tcBorders>
              <w:top w:val="single" w:sz="4" w:space="0" w:color="auto"/>
              <w:left w:val="single" w:sz="4" w:space="0" w:color="auto"/>
              <w:bottom w:val="single" w:sz="4" w:space="0" w:color="auto"/>
              <w:right w:val="single" w:sz="4" w:space="0" w:color="auto"/>
            </w:tcBorders>
            <w:vAlign w:val="center"/>
          </w:tcPr>
          <w:p w14:paraId="1010A8D9" w14:textId="77777777" w:rsidR="005E5D0A" w:rsidRDefault="005E5D0A" w:rsidP="008536F7">
            <w:pPr>
              <w:pStyle w:val="TAH"/>
              <w:rPr>
                <w:lang w:eastAsia="ja-JP"/>
              </w:rPr>
            </w:pPr>
            <w:r>
              <w:rPr>
                <w:lang w:eastAsia="ja-JP"/>
              </w:rPr>
              <w:t>UL High Band Edge</w:t>
            </w:r>
          </w:p>
        </w:tc>
        <w:tc>
          <w:tcPr>
            <w:tcW w:w="736" w:type="dxa"/>
            <w:tcBorders>
              <w:top w:val="single" w:sz="4" w:space="0" w:color="auto"/>
              <w:left w:val="single" w:sz="4" w:space="0" w:color="auto"/>
              <w:bottom w:val="single" w:sz="4" w:space="0" w:color="auto"/>
              <w:right w:val="single" w:sz="4" w:space="0" w:color="auto"/>
            </w:tcBorders>
            <w:vAlign w:val="center"/>
          </w:tcPr>
          <w:p w14:paraId="6A2A4613" w14:textId="77777777" w:rsidR="005E5D0A" w:rsidRDefault="005E5D0A" w:rsidP="008536F7">
            <w:pPr>
              <w:pStyle w:val="TAH"/>
              <w:rPr>
                <w:lang w:eastAsia="ja-JP"/>
              </w:rPr>
            </w:pPr>
            <w:r>
              <w:rPr>
                <w:lang w:eastAsia="ja-JP"/>
              </w:rPr>
              <w:t>UL Low Band Edge</w:t>
            </w:r>
          </w:p>
        </w:tc>
        <w:tc>
          <w:tcPr>
            <w:tcW w:w="819" w:type="dxa"/>
            <w:tcBorders>
              <w:top w:val="single" w:sz="4" w:space="0" w:color="auto"/>
              <w:left w:val="single" w:sz="4" w:space="0" w:color="auto"/>
              <w:bottom w:val="single" w:sz="4" w:space="0" w:color="auto"/>
              <w:right w:val="single" w:sz="4" w:space="0" w:color="auto"/>
            </w:tcBorders>
            <w:vAlign w:val="center"/>
          </w:tcPr>
          <w:p w14:paraId="72CF3E69" w14:textId="77777777" w:rsidR="005E5D0A" w:rsidRDefault="005E5D0A" w:rsidP="008536F7">
            <w:pPr>
              <w:pStyle w:val="TAH"/>
              <w:rPr>
                <w:lang w:eastAsia="ja-JP"/>
              </w:rPr>
            </w:pPr>
            <w:r>
              <w:rPr>
                <w:lang w:eastAsia="ja-JP"/>
              </w:rPr>
              <w:t>UL High Band Edge</w:t>
            </w:r>
          </w:p>
        </w:tc>
      </w:tr>
      <w:tr w:rsidR="005E5D0A" w14:paraId="4EB1D966" w14:textId="77777777" w:rsidTr="00C33142">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1E4F54E9" w14:textId="77777777" w:rsidR="005E5D0A" w:rsidRDefault="005E5D0A" w:rsidP="008536F7">
            <w:pPr>
              <w:pStyle w:val="TAC"/>
              <w:rPr>
                <w:lang w:val="en-US"/>
              </w:rPr>
            </w:pPr>
            <w:r>
              <w:rPr>
                <w:rFonts w:hint="eastAsia"/>
                <w:lang w:val="en-US"/>
              </w:rPr>
              <w:t>n39</w:t>
            </w:r>
          </w:p>
        </w:tc>
        <w:tc>
          <w:tcPr>
            <w:tcW w:w="760" w:type="dxa"/>
            <w:tcBorders>
              <w:top w:val="single" w:sz="4" w:space="0" w:color="auto"/>
              <w:left w:val="single" w:sz="4" w:space="0" w:color="auto"/>
              <w:bottom w:val="single" w:sz="4" w:space="0" w:color="auto"/>
              <w:right w:val="single" w:sz="4" w:space="0" w:color="auto"/>
            </w:tcBorders>
            <w:vAlign w:val="center"/>
          </w:tcPr>
          <w:p w14:paraId="64791F59" w14:textId="77777777" w:rsidR="005E5D0A" w:rsidRDefault="005E5D0A" w:rsidP="008536F7">
            <w:pPr>
              <w:pStyle w:val="TAC"/>
              <w:rPr>
                <w:lang w:val="en-US"/>
              </w:rPr>
            </w:pPr>
            <w:r>
              <w:rPr>
                <w:rFonts w:hint="eastAsia"/>
                <w:lang w:val="en-US"/>
              </w:rPr>
              <w:t>1880</w:t>
            </w:r>
          </w:p>
        </w:tc>
        <w:tc>
          <w:tcPr>
            <w:tcW w:w="780" w:type="dxa"/>
            <w:tcBorders>
              <w:top w:val="single" w:sz="4" w:space="0" w:color="auto"/>
              <w:left w:val="single" w:sz="4" w:space="0" w:color="auto"/>
              <w:bottom w:val="single" w:sz="4" w:space="0" w:color="auto"/>
              <w:right w:val="single" w:sz="4" w:space="0" w:color="auto"/>
            </w:tcBorders>
            <w:vAlign w:val="center"/>
          </w:tcPr>
          <w:p w14:paraId="15B475B9" w14:textId="77777777" w:rsidR="005E5D0A" w:rsidRDefault="005E5D0A" w:rsidP="008536F7">
            <w:pPr>
              <w:pStyle w:val="TAC"/>
              <w:rPr>
                <w:lang w:val="en-US"/>
              </w:rPr>
            </w:pPr>
            <w:r>
              <w:rPr>
                <w:rFonts w:hint="eastAsia"/>
                <w:lang w:val="en-US"/>
              </w:rPr>
              <w:t>1920</w:t>
            </w:r>
          </w:p>
        </w:tc>
        <w:tc>
          <w:tcPr>
            <w:tcW w:w="937" w:type="dxa"/>
            <w:tcBorders>
              <w:top w:val="single" w:sz="4" w:space="0" w:color="auto"/>
              <w:left w:val="single" w:sz="4" w:space="0" w:color="auto"/>
              <w:bottom w:val="single" w:sz="4" w:space="0" w:color="auto"/>
              <w:right w:val="single" w:sz="4" w:space="0" w:color="auto"/>
            </w:tcBorders>
            <w:vAlign w:val="center"/>
          </w:tcPr>
          <w:p w14:paraId="4714EC42" w14:textId="77777777" w:rsidR="005E5D0A" w:rsidRDefault="005E5D0A" w:rsidP="008536F7">
            <w:pPr>
              <w:pStyle w:val="TAC"/>
              <w:rPr>
                <w:lang w:val="en-US"/>
              </w:rPr>
            </w:pPr>
            <w:r>
              <w:rPr>
                <w:rFonts w:hint="eastAsia"/>
                <w:lang w:val="en-US"/>
              </w:rPr>
              <w:t>1880</w:t>
            </w:r>
          </w:p>
        </w:tc>
        <w:tc>
          <w:tcPr>
            <w:tcW w:w="817" w:type="dxa"/>
            <w:tcBorders>
              <w:top w:val="single" w:sz="4" w:space="0" w:color="auto"/>
              <w:left w:val="single" w:sz="4" w:space="0" w:color="auto"/>
              <w:bottom w:val="single" w:sz="4" w:space="0" w:color="auto"/>
              <w:right w:val="single" w:sz="4" w:space="0" w:color="auto"/>
            </w:tcBorders>
            <w:vAlign w:val="center"/>
          </w:tcPr>
          <w:p w14:paraId="08B886B5" w14:textId="77777777" w:rsidR="005E5D0A" w:rsidRDefault="005E5D0A" w:rsidP="008536F7">
            <w:pPr>
              <w:pStyle w:val="TAC"/>
              <w:rPr>
                <w:lang w:val="en-US"/>
              </w:rPr>
            </w:pPr>
            <w:r>
              <w:rPr>
                <w:rFonts w:hint="eastAsia"/>
                <w:lang w:val="en-US"/>
              </w:rPr>
              <w:t>1920</w:t>
            </w:r>
          </w:p>
        </w:tc>
        <w:tc>
          <w:tcPr>
            <w:tcW w:w="900" w:type="dxa"/>
            <w:tcBorders>
              <w:top w:val="single" w:sz="4" w:space="0" w:color="auto"/>
              <w:left w:val="single" w:sz="4" w:space="0" w:color="auto"/>
              <w:bottom w:val="single" w:sz="4" w:space="0" w:color="auto"/>
              <w:right w:val="single" w:sz="4" w:space="0" w:color="auto"/>
            </w:tcBorders>
            <w:vAlign w:val="center"/>
          </w:tcPr>
          <w:p w14:paraId="2A14825B" w14:textId="77777777" w:rsidR="005E5D0A" w:rsidRDefault="005E5D0A" w:rsidP="008536F7">
            <w:pPr>
              <w:pStyle w:val="TAC"/>
              <w:rPr>
                <w:lang w:val="en-US"/>
              </w:rPr>
            </w:pPr>
            <w:r>
              <w:rPr>
                <w:rFonts w:hint="eastAsia"/>
                <w:lang w:val="en-US"/>
              </w:rPr>
              <w:t>3760</w:t>
            </w:r>
          </w:p>
        </w:tc>
        <w:tc>
          <w:tcPr>
            <w:tcW w:w="900" w:type="dxa"/>
            <w:tcBorders>
              <w:top w:val="single" w:sz="4" w:space="0" w:color="auto"/>
              <w:left w:val="single" w:sz="4" w:space="0" w:color="auto"/>
              <w:bottom w:val="single" w:sz="4" w:space="0" w:color="auto"/>
              <w:right w:val="single" w:sz="4" w:space="0" w:color="auto"/>
            </w:tcBorders>
            <w:vAlign w:val="center"/>
          </w:tcPr>
          <w:p w14:paraId="6FD9A42A" w14:textId="77777777" w:rsidR="005E5D0A" w:rsidRDefault="005E5D0A" w:rsidP="008536F7">
            <w:pPr>
              <w:pStyle w:val="TAC"/>
              <w:rPr>
                <w:lang w:val="en-US"/>
              </w:rPr>
            </w:pPr>
            <w:r>
              <w:rPr>
                <w:rFonts w:hint="eastAsia"/>
                <w:lang w:val="en-US"/>
              </w:rPr>
              <w:t>3840</w:t>
            </w:r>
          </w:p>
        </w:tc>
        <w:tc>
          <w:tcPr>
            <w:tcW w:w="900" w:type="dxa"/>
            <w:tcBorders>
              <w:top w:val="single" w:sz="4" w:space="0" w:color="auto"/>
              <w:left w:val="single" w:sz="4" w:space="0" w:color="auto"/>
              <w:bottom w:val="single" w:sz="4" w:space="0" w:color="auto"/>
              <w:right w:val="single" w:sz="4" w:space="0" w:color="auto"/>
            </w:tcBorders>
            <w:vAlign w:val="center"/>
          </w:tcPr>
          <w:p w14:paraId="0B7BC790" w14:textId="77777777" w:rsidR="005E5D0A" w:rsidRDefault="005E5D0A" w:rsidP="008536F7">
            <w:pPr>
              <w:pStyle w:val="TAC"/>
              <w:rPr>
                <w:lang w:val="en-US"/>
              </w:rPr>
            </w:pPr>
            <w:r>
              <w:rPr>
                <w:rFonts w:hint="eastAsia"/>
                <w:lang w:val="en-US"/>
              </w:rPr>
              <w:t>5640</w:t>
            </w:r>
          </w:p>
        </w:tc>
        <w:tc>
          <w:tcPr>
            <w:tcW w:w="818" w:type="dxa"/>
            <w:tcBorders>
              <w:top w:val="single" w:sz="4" w:space="0" w:color="auto"/>
              <w:left w:val="single" w:sz="4" w:space="0" w:color="auto"/>
              <w:bottom w:val="single" w:sz="4" w:space="0" w:color="auto"/>
              <w:right w:val="single" w:sz="4" w:space="0" w:color="auto"/>
            </w:tcBorders>
            <w:vAlign w:val="center"/>
          </w:tcPr>
          <w:p w14:paraId="26A38CCC" w14:textId="77777777" w:rsidR="005E5D0A" w:rsidRDefault="005E5D0A" w:rsidP="008536F7">
            <w:pPr>
              <w:pStyle w:val="TAC"/>
              <w:rPr>
                <w:lang w:val="en-US"/>
              </w:rPr>
            </w:pPr>
            <w:r>
              <w:rPr>
                <w:rFonts w:hint="eastAsia"/>
                <w:lang w:val="en-US"/>
              </w:rPr>
              <w:t>5760</w:t>
            </w:r>
          </w:p>
        </w:tc>
        <w:tc>
          <w:tcPr>
            <w:tcW w:w="736" w:type="dxa"/>
            <w:tcBorders>
              <w:top w:val="single" w:sz="4" w:space="0" w:color="auto"/>
              <w:left w:val="single" w:sz="4" w:space="0" w:color="auto"/>
              <w:bottom w:val="single" w:sz="4" w:space="0" w:color="auto"/>
              <w:right w:val="single" w:sz="4" w:space="0" w:color="auto"/>
            </w:tcBorders>
            <w:vAlign w:val="center"/>
          </w:tcPr>
          <w:p w14:paraId="6B5D2B66" w14:textId="77777777" w:rsidR="005E5D0A" w:rsidRDefault="005E5D0A" w:rsidP="008536F7">
            <w:pPr>
              <w:pStyle w:val="TAC"/>
              <w:rPr>
                <w:lang w:val="en-US"/>
              </w:rPr>
            </w:pPr>
            <w:r>
              <w:rPr>
                <w:rFonts w:hint="eastAsia"/>
                <w:lang w:val="en-US"/>
              </w:rPr>
              <w:t>7520</w:t>
            </w:r>
          </w:p>
        </w:tc>
        <w:tc>
          <w:tcPr>
            <w:tcW w:w="819" w:type="dxa"/>
            <w:tcBorders>
              <w:top w:val="single" w:sz="4" w:space="0" w:color="auto"/>
              <w:left w:val="single" w:sz="4" w:space="0" w:color="auto"/>
              <w:bottom w:val="single" w:sz="4" w:space="0" w:color="auto"/>
              <w:right w:val="single" w:sz="4" w:space="0" w:color="auto"/>
            </w:tcBorders>
            <w:vAlign w:val="center"/>
          </w:tcPr>
          <w:p w14:paraId="7056D838" w14:textId="77777777" w:rsidR="005E5D0A" w:rsidRDefault="005E5D0A" w:rsidP="008536F7">
            <w:pPr>
              <w:pStyle w:val="TAC"/>
              <w:rPr>
                <w:lang w:val="en-US"/>
              </w:rPr>
            </w:pPr>
            <w:r>
              <w:rPr>
                <w:rFonts w:hint="eastAsia"/>
                <w:lang w:val="en-US"/>
              </w:rPr>
              <w:t>7680</w:t>
            </w:r>
          </w:p>
        </w:tc>
      </w:tr>
      <w:tr w:rsidR="005E5D0A" w14:paraId="18F9E278" w14:textId="77777777" w:rsidTr="00C33142">
        <w:trPr>
          <w:trHeight w:val="169"/>
          <w:jc w:val="center"/>
        </w:trPr>
        <w:tc>
          <w:tcPr>
            <w:tcW w:w="662" w:type="dxa"/>
            <w:tcBorders>
              <w:top w:val="single" w:sz="4" w:space="0" w:color="auto"/>
              <w:left w:val="single" w:sz="4" w:space="0" w:color="auto"/>
              <w:bottom w:val="single" w:sz="4" w:space="0" w:color="auto"/>
              <w:right w:val="single" w:sz="4" w:space="0" w:color="auto"/>
            </w:tcBorders>
            <w:vAlign w:val="center"/>
          </w:tcPr>
          <w:p w14:paraId="17EDFE0A" w14:textId="77777777" w:rsidR="005E5D0A" w:rsidRDefault="005E5D0A" w:rsidP="008536F7">
            <w:pPr>
              <w:pStyle w:val="TAC"/>
              <w:rPr>
                <w:lang w:val="en-US"/>
              </w:rPr>
            </w:pPr>
            <w:r>
              <w:rPr>
                <w:rFonts w:hint="eastAsia"/>
                <w:lang w:val="en-US"/>
              </w:rPr>
              <w:t>n41</w:t>
            </w:r>
          </w:p>
        </w:tc>
        <w:tc>
          <w:tcPr>
            <w:tcW w:w="760" w:type="dxa"/>
            <w:tcBorders>
              <w:top w:val="single" w:sz="4" w:space="0" w:color="auto"/>
              <w:left w:val="single" w:sz="4" w:space="0" w:color="auto"/>
              <w:bottom w:val="single" w:sz="4" w:space="0" w:color="auto"/>
              <w:right w:val="single" w:sz="4" w:space="0" w:color="auto"/>
            </w:tcBorders>
            <w:vAlign w:val="center"/>
          </w:tcPr>
          <w:p w14:paraId="20379343" w14:textId="77777777" w:rsidR="005E5D0A" w:rsidRDefault="005E5D0A" w:rsidP="008536F7">
            <w:pPr>
              <w:pStyle w:val="TAC"/>
              <w:rPr>
                <w:lang w:val="en-US"/>
              </w:rPr>
            </w:pPr>
            <w:r>
              <w:rPr>
                <w:rFonts w:hint="eastAsia"/>
                <w:lang w:val="en-US"/>
              </w:rPr>
              <w:t>2496</w:t>
            </w:r>
          </w:p>
        </w:tc>
        <w:tc>
          <w:tcPr>
            <w:tcW w:w="780" w:type="dxa"/>
            <w:tcBorders>
              <w:top w:val="single" w:sz="4" w:space="0" w:color="auto"/>
              <w:left w:val="single" w:sz="4" w:space="0" w:color="auto"/>
              <w:bottom w:val="single" w:sz="4" w:space="0" w:color="auto"/>
              <w:right w:val="single" w:sz="4" w:space="0" w:color="auto"/>
            </w:tcBorders>
            <w:vAlign w:val="center"/>
          </w:tcPr>
          <w:p w14:paraId="0F192BB6" w14:textId="77777777" w:rsidR="005E5D0A" w:rsidRDefault="005E5D0A" w:rsidP="008536F7">
            <w:pPr>
              <w:pStyle w:val="TAC"/>
              <w:rPr>
                <w:lang w:val="en-US"/>
              </w:rPr>
            </w:pPr>
            <w:r>
              <w:rPr>
                <w:rFonts w:hint="eastAsia"/>
                <w:lang w:val="en-US"/>
              </w:rPr>
              <w:t>2690</w:t>
            </w:r>
          </w:p>
        </w:tc>
        <w:tc>
          <w:tcPr>
            <w:tcW w:w="937" w:type="dxa"/>
            <w:tcBorders>
              <w:top w:val="single" w:sz="4" w:space="0" w:color="auto"/>
              <w:left w:val="single" w:sz="4" w:space="0" w:color="auto"/>
              <w:bottom w:val="single" w:sz="4" w:space="0" w:color="auto"/>
              <w:right w:val="single" w:sz="4" w:space="0" w:color="auto"/>
            </w:tcBorders>
            <w:vAlign w:val="center"/>
          </w:tcPr>
          <w:p w14:paraId="53AEABB3" w14:textId="77777777" w:rsidR="005E5D0A" w:rsidRDefault="005E5D0A" w:rsidP="008536F7">
            <w:pPr>
              <w:pStyle w:val="TAC"/>
              <w:rPr>
                <w:lang w:val="en-US"/>
              </w:rPr>
            </w:pPr>
            <w:r>
              <w:rPr>
                <w:rFonts w:hint="eastAsia"/>
                <w:lang w:val="en-US"/>
              </w:rPr>
              <w:t>2496</w:t>
            </w:r>
          </w:p>
        </w:tc>
        <w:tc>
          <w:tcPr>
            <w:tcW w:w="817" w:type="dxa"/>
            <w:tcBorders>
              <w:top w:val="single" w:sz="4" w:space="0" w:color="auto"/>
              <w:left w:val="single" w:sz="4" w:space="0" w:color="auto"/>
              <w:bottom w:val="single" w:sz="4" w:space="0" w:color="auto"/>
              <w:right w:val="single" w:sz="4" w:space="0" w:color="auto"/>
            </w:tcBorders>
            <w:vAlign w:val="center"/>
          </w:tcPr>
          <w:p w14:paraId="6EFDCFE9" w14:textId="77777777" w:rsidR="005E5D0A" w:rsidRDefault="005E5D0A" w:rsidP="008536F7">
            <w:pPr>
              <w:pStyle w:val="TAC"/>
              <w:rPr>
                <w:lang w:val="en-US"/>
              </w:rPr>
            </w:pPr>
            <w:r>
              <w:rPr>
                <w:rFonts w:hint="eastAsia"/>
                <w:lang w:val="en-US"/>
              </w:rPr>
              <w:t>2690</w:t>
            </w:r>
          </w:p>
        </w:tc>
        <w:tc>
          <w:tcPr>
            <w:tcW w:w="900" w:type="dxa"/>
            <w:tcBorders>
              <w:top w:val="single" w:sz="4" w:space="0" w:color="auto"/>
              <w:left w:val="single" w:sz="4" w:space="0" w:color="auto"/>
              <w:bottom w:val="single" w:sz="4" w:space="0" w:color="auto"/>
              <w:right w:val="single" w:sz="4" w:space="0" w:color="auto"/>
            </w:tcBorders>
            <w:vAlign w:val="center"/>
          </w:tcPr>
          <w:p w14:paraId="1A1E0E57" w14:textId="77777777" w:rsidR="005E5D0A" w:rsidRDefault="005E5D0A" w:rsidP="008536F7">
            <w:pPr>
              <w:pStyle w:val="TAC"/>
              <w:rPr>
                <w:lang w:val="en-US"/>
              </w:rPr>
            </w:pPr>
            <w:r>
              <w:rPr>
                <w:rFonts w:hint="eastAsia"/>
                <w:lang w:val="en-US"/>
              </w:rPr>
              <w:t>4992</w:t>
            </w:r>
          </w:p>
        </w:tc>
        <w:tc>
          <w:tcPr>
            <w:tcW w:w="900" w:type="dxa"/>
            <w:tcBorders>
              <w:top w:val="single" w:sz="4" w:space="0" w:color="auto"/>
              <w:left w:val="single" w:sz="4" w:space="0" w:color="auto"/>
              <w:bottom w:val="single" w:sz="4" w:space="0" w:color="auto"/>
              <w:right w:val="single" w:sz="4" w:space="0" w:color="auto"/>
            </w:tcBorders>
            <w:vAlign w:val="center"/>
          </w:tcPr>
          <w:p w14:paraId="0E18DA47" w14:textId="77777777" w:rsidR="005E5D0A" w:rsidRDefault="005E5D0A" w:rsidP="008536F7">
            <w:pPr>
              <w:pStyle w:val="TAC"/>
              <w:rPr>
                <w:lang w:val="en-US"/>
              </w:rPr>
            </w:pPr>
            <w:r>
              <w:rPr>
                <w:rFonts w:hint="eastAsia"/>
                <w:lang w:val="en-US"/>
              </w:rPr>
              <w:t>5380</w:t>
            </w:r>
          </w:p>
        </w:tc>
        <w:tc>
          <w:tcPr>
            <w:tcW w:w="900" w:type="dxa"/>
            <w:tcBorders>
              <w:top w:val="single" w:sz="4" w:space="0" w:color="auto"/>
              <w:left w:val="single" w:sz="4" w:space="0" w:color="auto"/>
              <w:bottom w:val="single" w:sz="4" w:space="0" w:color="auto"/>
              <w:right w:val="single" w:sz="4" w:space="0" w:color="auto"/>
            </w:tcBorders>
            <w:vAlign w:val="center"/>
          </w:tcPr>
          <w:p w14:paraId="6A7A91E2" w14:textId="77777777" w:rsidR="005E5D0A" w:rsidRDefault="005E5D0A" w:rsidP="008536F7">
            <w:pPr>
              <w:pStyle w:val="TAC"/>
              <w:rPr>
                <w:lang w:val="en-US"/>
              </w:rPr>
            </w:pPr>
            <w:r>
              <w:rPr>
                <w:rFonts w:hint="eastAsia"/>
                <w:lang w:val="en-US"/>
              </w:rPr>
              <w:t>7488</w:t>
            </w:r>
          </w:p>
        </w:tc>
        <w:tc>
          <w:tcPr>
            <w:tcW w:w="818" w:type="dxa"/>
            <w:tcBorders>
              <w:top w:val="single" w:sz="4" w:space="0" w:color="auto"/>
              <w:left w:val="single" w:sz="4" w:space="0" w:color="auto"/>
              <w:bottom w:val="single" w:sz="4" w:space="0" w:color="auto"/>
              <w:right w:val="single" w:sz="4" w:space="0" w:color="auto"/>
            </w:tcBorders>
            <w:vAlign w:val="center"/>
          </w:tcPr>
          <w:p w14:paraId="7B3B7EDD" w14:textId="77777777" w:rsidR="005E5D0A" w:rsidRDefault="005E5D0A" w:rsidP="008536F7">
            <w:pPr>
              <w:pStyle w:val="TAC"/>
              <w:rPr>
                <w:lang w:val="en-US"/>
              </w:rPr>
            </w:pPr>
            <w:r>
              <w:rPr>
                <w:rFonts w:hint="eastAsia"/>
                <w:lang w:val="en-US"/>
              </w:rPr>
              <w:t>8070</w:t>
            </w:r>
          </w:p>
        </w:tc>
        <w:tc>
          <w:tcPr>
            <w:tcW w:w="736" w:type="dxa"/>
            <w:tcBorders>
              <w:top w:val="single" w:sz="4" w:space="0" w:color="auto"/>
              <w:left w:val="single" w:sz="4" w:space="0" w:color="auto"/>
              <w:bottom w:val="single" w:sz="4" w:space="0" w:color="auto"/>
              <w:right w:val="single" w:sz="4" w:space="0" w:color="auto"/>
            </w:tcBorders>
            <w:vAlign w:val="center"/>
          </w:tcPr>
          <w:p w14:paraId="347ED67A" w14:textId="77777777" w:rsidR="005E5D0A" w:rsidRDefault="005E5D0A" w:rsidP="008536F7">
            <w:pPr>
              <w:pStyle w:val="TAC"/>
              <w:rPr>
                <w:lang w:val="en-US"/>
              </w:rPr>
            </w:pPr>
            <w:r>
              <w:rPr>
                <w:rFonts w:hint="eastAsia"/>
                <w:lang w:val="en-US"/>
              </w:rPr>
              <w:t>9984</w:t>
            </w:r>
          </w:p>
        </w:tc>
        <w:tc>
          <w:tcPr>
            <w:tcW w:w="819" w:type="dxa"/>
            <w:tcBorders>
              <w:top w:val="single" w:sz="4" w:space="0" w:color="auto"/>
              <w:left w:val="single" w:sz="4" w:space="0" w:color="auto"/>
              <w:bottom w:val="single" w:sz="4" w:space="0" w:color="auto"/>
              <w:right w:val="single" w:sz="4" w:space="0" w:color="auto"/>
            </w:tcBorders>
            <w:vAlign w:val="center"/>
          </w:tcPr>
          <w:p w14:paraId="00F6D945" w14:textId="77777777" w:rsidR="005E5D0A" w:rsidRDefault="005E5D0A" w:rsidP="008536F7">
            <w:pPr>
              <w:pStyle w:val="TAC"/>
              <w:rPr>
                <w:lang w:val="en-US"/>
              </w:rPr>
            </w:pPr>
            <w:r>
              <w:rPr>
                <w:rFonts w:hint="eastAsia"/>
                <w:lang w:val="en-US"/>
              </w:rPr>
              <w:t>10760</w:t>
            </w:r>
          </w:p>
        </w:tc>
      </w:tr>
    </w:tbl>
    <w:p w14:paraId="4571C420" w14:textId="77777777" w:rsidR="005E5D0A" w:rsidRDefault="005E5D0A" w:rsidP="006349F4"/>
    <w:p w14:paraId="387DDD40" w14:textId="77777777" w:rsidR="005E5D0A" w:rsidRDefault="005E5D0A" w:rsidP="006349F4">
      <w:r>
        <w:rPr>
          <w:rFonts w:eastAsia="宋体"/>
          <w:lang w:val="en-US" w:eastAsia="zh-CN"/>
        </w:rPr>
        <w:t>Based on above table, there is no harmonic issue for the band combination of n</w:t>
      </w:r>
      <w:r>
        <w:rPr>
          <w:rFonts w:eastAsia="宋体" w:hint="eastAsia"/>
          <w:lang w:val="en-US" w:eastAsia="zh-CN"/>
        </w:rPr>
        <w:t>39</w:t>
      </w:r>
      <w:r>
        <w:rPr>
          <w:rFonts w:eastAsia="宋体"/>
          <w:lang w:val="en-US" w:eastAsia="zh-CN"/>
        </w:rPr>
        <w:t xml:space="preserve"> and n</w:t>
      </w:r>
      <w:r>
        <w:rPr>
          <w:rFonts w:eastAsia="宋体" w:hint="eastAsia"/>
          <w:lang w:val="en-US" w:eastAsia="zh-CN"/>
        </w:rPr>
        <w:t>41</w:t>
      </w:r>
      <w:r>
        <w:rPr>
          <w:rFonts w:eastAsia="宋体"/>
          <w:lang w:val="en-US" w:eastAsia="zh-CN"/>
        </w:rPr>
        <w:t>.</w:t>
      </w:r>
    </w:p>
    <w:p w14:paraId="4F9DA555" w14:textId="0564C017" w:rsidR="005E5D0A" w:rsidRDefault="005E5D0A" w:rsidP="006349F4">
      <w:pPr>
        <w:pStyle w:val="TH"/>
      </w:pPr>
      <w:r>
        <w:rPr>
          <w:rFonts w:eastAsia="MS Mincho"/>
        </w:rPr>
        <w:t xml:space="preserve">Table </w:t>
      </w:r>
      <w:r>
        <w:rPr>
          <w:rFonts w:hint="eastAsia"/>
          <w:lang w:val="en-US"/>
        </w:rPr>
        <w:t>5.</w:t>
      </w:r>
      <w:r>
        <w:rPr>
          <w:lang w:val="en-US"/>
        </w:rPr>
        <w:t>2</w:t>
      </w:r>
      <w:r>
        <w:rPr>
          <w:rFonts w:eastAsia="MS Mincho"/>
        </w:rPr>
        <w:t>.</w:t>
      </w:r>
      <w:r w:rsidR="00FB44E2">
        <w:rPr>
          <w:rFonts w:eastAsia="宋体" w:hint="eastAsia"/>
          <w:lang w:val="en-US" w:eastAsia="zh-CN"/>
        </w:rPr>
        <w:t>4</w:t>
      </w:r>
      <w:r>
        <w:rPr>
          <w:rFonts w:eastAsia="MS Mincho"/>
        </w:rPr>
        <w:t>-</w:t>
      </w:r>
      <w:r>
        <w:rPr>
          <w:rFonts w:eastAsia="MS Mincho" w:hint="eastAsia"/>
          <w:lang w:eastAsia="ja-JP"/>
        </w:rPr>
        <w:t>2</w:t>
      </w:r>
      <w:r>
        <w:rPr>
          <w:rFonts w:eastAsia="MS Mincho"/>
        </w:rPr>
        <w:t xml:space="preserve">: Impact of UL/DL Harmonic </w:t>
      </w:r>
      <w:r>
        <w:rPr>
          <w:rFonts w:eastAsia="MS Mincho" w:hint="eastAsia"/>
          <w:lang w:eastAsia="ja-JP"/>
        </w:rPr>
        <w:t>mixing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2"/>
        <w:gridCol w:w="760"/>
        <w:gridCol w:w="780"/>
        <w:gridCol w:w="937"/>
        <w:gridCol w:w="817"/>
        <w:gridCol w:w="900"/>
        <w:gridCol w:w="900"/>
        <w:gridCol w:w="900"/>
        <w:gridCol w:w="818"/>
        <w:gridCol w:w="736"/>
        <w:gridCol w:w="819"/>
      </w:tblGrid>
      <w:tr w:rsidR="005E5D0A" w14:paraId="0FA4893E" w14:textId="77777777" w:rsidTr="00C33142">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6DDC99D9" w14:textId="77777777" w:rsidR="005E5D0A" w:rsidRDefault="005E5D0A" w:rsidP="008536F7">
            <w:pPr>
              <w:pStyle w:val="TAH"/>
              <w:rPr>
                <w:lang w:val="en-US" w:eastAsia="ja-JP"/>
              </w:rPr>
            </w:pPr>
          </w:p>
        </w:tc>
        <w:tc>
          <w:tcPr>
            <w:tcW w:w="760" w:type="dxa"/>
            <w:tcBorders>
              <w:top w:val="single" w:sz="4" w:space="0" w:color="auto"/>
              <w:left w:val="single" w:sz="4" w:space="0" w:color="auto"/>
              <w:bottom w:val="single" w:sz="4" w:space="0" w:color="auto"/>
              <w:right w:val="single" w:sz="4" w:space="0" w:color="auto"/>
            </w:tcBorders>
            <w:vAlign w:val="center"/>
          </w:tcPr>
          <w:p w14:paraId="43071038" w14:textId="77777777" w:rsidR="005E5D0A" w:rsidRDefault="005E5D0A" w:rsidP="008536F7">
            <w:pPr>
              <w:pStyle w:val="TAH"/>
              <w:rPr>
                <w:lang w:val="en-US" w:eastAsia="ja-JP"/>
              </w:rPr>
            </w:pPr>
          </w:p>
        </w:tc>
        <w:tc>
          <w:tcPr>
            <w:tcW w:w="780" w:type="dxa"/>
            <w:tcBorders>
              <w:top w:val="single" w:sz="4" w:space="0" w:color="auto"/>
              <w:left w:val="single" w:sz="4" w:space="0" w:color="auto"/>
              <w:bottom w:val="single" w:sz="4" w:space="0" w:color="auto"/>
              <w:right w:val="single" w:sz="4" w:space="0" w:color="auto"/>
            </w:tcBorders>
            <w:vAlign w:val="center"/>
          </w:tcPr>
          <w:p w14:paraId="01060DE3" w14:textId="77777777" w:rsidR="005E5D0A" w:rsidRDefault="005E5D0A" w:rsidP="008536F7">
            <w:pPr>
              <w:pStyle w:val="TAH"/>
              <w:rPr>
                <w:lang w:val="en-US" w:eastAsia="ja-JP"/>
              </w:rPr>
            </w:pPr>
          </w:p>
        </w:tc>
        <w:tc>
          <w:tcPr>
            <w:tcW w:w="937" w:type="dxa"/>
            <w:tcBorders>
              <w:top w:val="single" w:sz="4" w:space="0" w:color="auto"/>
              <w:left w:val="single" w:sz="4" w:space="0" w:color="auto"/>
              <w:bottom w:val="single" w:sz="4" w:space="0" w:color="auto"/>
              <w:right w:val="single" w:sz="4" w:space="0" w:color="auto"/>
            </w:tcBorders>
          </w:tcPr>
          <w:p w14:paraId="604F7343" w14:textId="77777777" w:rsidR="005E5D0A" w:rsidRDefault="005E5D0A" w:rsidP="008536F7">
            <w:pPr>
              <w:pStyle w:val="TAH"/>
              <w:rPr>
                <w:lang w:val="en-US" w:eastAsia="ja-JP"/>
              </w:rPr>
            </w:pPr>
          </w:p>
        </w:tc>
        <w:tc>
          <w:tcPr>
            <w:tcW w:w="817" w:type="dxa"/>
            <w:tcBorders>
              <w:top w:val="single" w:sz="4" w:space="0" w:color="auto"/>
              <w:left w:val="single" w:sz="4" w:space="0" w:color="auto"/>
              <w:bottom w:val="single" w:sz="4" w:space="0" w:color="auto"/>
              <w:right w:val="single" w:sz="4" w:space="0" w:color="auto"/>
            </w:tcBorders>
          </w:tcPr>
          <w:p w14:paraId="6305BB36" w14:textId="77777777" w:rsidR="005E5D0A" w:rsidRDefault="005E5D0A" w:rsidP="008536F7">
            <w:pPr>
              <w:pStyle w:val="TAH"/>
              <w:rPr>
                <w:lang w:val="en-US" w:eastAsia="ja-JP"/>
              </w:rPr>
            </w:pPr>
          </w:p>
        </w:tc>
        <w:tc>
          <w:tcPr>
            <w:tcW w:w="1800" w:type="dxa"/>
            <w:gridSpan w:val="2"/>
            <w:tcBorders>
              <w:top w:val="single" w:sz="4" w:space="0" w:color="auto"/>
              <w:left w:val="single" w:sz="4" w:space="0" w:color="auto"/>
              <w:bottom w:val="single" w:sz="4" w:space="0" w:color="auto"/>
              <w:right w:val="single" w:sz="4" w:space="0" w:color="auto"/>
            </w:tcBorders>
            <w:vAlign w:val="center"/>
          </w:tcPr>
          <w:p w14:paraId="6DEC052B" w14:textId="77777777" w:rsidR="005E5D0A" w:rsidRDefault="005E5D0A" w:rsidP="008536F7">
            <w:pPr>
              <w:pStyle w:val="TAH"/>
              <w:rPr>
                <w:lang w:val="en-US" w:eastAsia="ja-JP"/>
              </w:rPr>
            </w:pPr>
            <w:r>
              <w:rPr>
                <w:lang w:val="en-US" w:eastAsia="ja-JP"/>
              </w:rPr>
              <w:t>2nd Harmonic</w:t>
            </w:r>
          </w:p>
        </w:tc>
        <w:tc>
          <w:tcPr>
            <w:tcW w:w="1718" w:type="dxa"/>
            <w:gridSpan w:val="2"/>
            <w:tcBorders>
              <w:top w:val="single" w:sz="4" w:space="0" w:color="auto"/>
              <w:left w:val="single" w:sz="4" w:space="0" w:color="auto"/>
              <w:bottom w:val="single" w:sz="4" w:space="0" w:color="auto"/>
              <w:right w:val="single" w:sz="4" w:space="0" w:color="auto"/>
            </w:tcBorders>
            <w:vAlign w:val="center"/>
          </w:tcPr>
          <w:p w14:paraId="128F3ACF" w14:textId="77777777" w:rsidR="005E5D0A" w:rsidRDefault="005E5D0A" w:rsidP="008536F7">
            <w:pPr>
              <w:pStyle w:val="TAH"/>
              <w:rPr>
                <w:lang w:val="en-US" w:eastAsia="ja-JP"/>
              </w:rPr>
            </w:pPr>
            <w:r>
              <w:rPr>
                <w:lang w:val="en-US" w:eastAsia="ja-JP"/>
              </w:rPr>
              <w:t>3rd Harmonic</w:t>
            </w:r>
          </w:p>
        </w:tc>
        <w:tc>
          <w:tcPr>
            <w:tcW w:w="1555" w:type="dxa"/>
            <w:gridSpan w:val="2"/>
            <w:tcBorders>
              <w:top w:val="single" w:sz="4" w:space="0" w:color="auto"/>
              <w:left w:val="single" w:sz="4" w:space="0" w:color="auto"/>
              <w:bottom w:val="single" w:sz="4" w:space="0" w:color="auto"/>
              <w:right w:val="single" w:sz="4" w:space="0" w:color="auto"/>
            </w:tcBorders>
            <w:vAlign w:val="center"/>
          </w:tcPr>
          <w:p w14:paraId="1BCFD82A" w14:textId="77777777" w:rsidR="005E5D0A" w:rsidRDefault="005E5D0A" w:rsidP="008536F7">
            <w:pPr>
              <w:pStyle w:val="TAH"/>
              <w:rPr>
                <w:lang w:val="en-US" w:eastAsia="ja-JP"/>
              </w:rPr>
            </w:pPr>
            <w:r>
              <w:rPr>
                <w:rFonts w:hint="eastAsia"/>
                <w:lang w:val="en-US"/>
              </w:rPr>
              <w:t>4</w:t>
            </w:r>
            <w:r>
              <w:rPr>
                <w:lang w:val="en-US" w:eastAsia="ja-JP"/>
              </w:rPr>
              <w:t>th Harmonic</w:t>
            </w:r>
          </w:p>
        </w:tc>
      </w:tr>
      <w:tr w:rsidR="005E5D0A" w14:paraId="3F27F42A" w14:textId="77777777" w:rsidTr="00C33142">
        <w:trPr>
          <w:trHeight w:val="417"/>
          <w:jc w:val="center"/>
        </w:trPr>
        <w:tc>
          <w:tcPr>
            <w:tcW w:w="662" w:type="dxa"/>
            <w:tcBorders>
              <w:top w:val="single" w:sz="4" w:space="0" w:color="auto"/>
              <w:left w:val="single" w:sz="4" w:space="0" w:color="auto"/>
              <w:bottom w:val="single" w:sz="4" w:space="0" w:color="auto"/>
              <w:right w:val="single" w:sz="4" w:space="0" w:color="auto"/>
            </w:tcBorders>
            <w:vAlign w:val="center"/>
          </w:tcPr>
          <w:p w14:paraId="3631DC07" w14:textId="77777777" w:rsidR="005E5D0A" w:rsidRDefault="005E5D0A" w:rsidP="008536F7">
            <w:pPr>
              <w:pStyle w:val="TAH"/>
              <w:rPr>
                <w:lang w:val="en-US" w:eastAsia="ja-JP"/>
              </w:rPr>
            </w:pPr>
            <w:r>
              <w:rPr>
                <w:lang w:val="en-US" w:eastAsia="ja-JP"/>
              </w:rPr>
              <w:t>Band</w:t>
            </w:r>
          </w:p>
        </w:tc>
        <w:tc>
          <w:tcPr>
            <w:tcW w:w="760" w:type="dxa"/>
            <w:tcBorders>
              <w:top w:val="single" w:sz="4" w:space="0" w:color="auto"/>
              <w:left w:val="single" w:sz="4" w:space="0" w:color="auto"/>
              <w:bottom w:val="single" w:sz="4" w:space="0" w:color="auto"/>
              <w:right w:val="single" w:sz="4" w:space="0" w:color="auto"/>
            </w:tcBorders>
            <w:vAlign w:val="center"/>
          </w:tcPr>
          <w:p w14:paraId="31D2BD7A" w14:textId="77777777" w:rsidR="005E5D0A" w:rsidRDefault="005E5D0A" w:rsidP="008536F7">
            <w:pPr>
              <w:pStyle w:val="TAH"/>
              <w:rPr>
                <w:lang w:val="en-US" w:eastAsia="ja-JP"/>
              </w:rPr>
            </w:pPr>
            <w:r>
              <w:rPr>
                <w:lang w:val="en-US" w:eastAsia="ja-JP"/>
              </w:rPr>
              <w:t>UL Low Band Edge</w:t>
            </w:r>
          </w:p>
        </w:tc>
        <w:tc>
          <w:tcPr>
            <w:tcW w:w="780" w:type="dxa"/>
            <w:tcBorders>
              <w:top w:val="single" w:sz="4" w:space="0" w:color="auto"/>
              <w:left w:val="single" w:sz="4" w:space="0" w:color="auto"/>
              <w:bottom w:val="single" w:sz="4" w:space="0" w:color="auto"/>
              <w:right w:val="single" w:sz="4" w:space="0" w:color="auto"/>
            </w:tcBorders>
            <w:vAlign w:val="center"/>
          </w:tcPr>
          <w:p w14:paraId="7CBBCF5A" w14:textId="77777777" w:rsidR="005E5D0A" w:rsidRDefault="005E5D0A" w:rsidP="008536F7">
            <w:pPr>
              <w:pStyle w:val="TAH"/>
              <w:rPr>
                <w:lang w:eastAsia="ja-JP"/>
              </w:rPr>
            </w:pPr>
            <w:r>
              <w:rPr>
                <w:lang w:eastAsia="ja-JP"/>
              </w:rPr>
              <w:t>UL High Band Edge</w:t>
            </w:r>
          </w:p>
        </w:tc>
        <w:tc>
          <w:tcPr>
            <w:tcW w:w="937" w:type="dxa"/>
            <w:tcBorders>
              <w:top w:val="single" w:sz="4" w:space="0" w:color="auto"/>
              <w:left w:val="single" w:sz="4" w:space="0" w:color="auto"/>
              <w:bottom w:val="single" w:sz="4" w:space="0" w:color="auto"/>
              <w:right w:val="single" w:sz="4" w:space="0" w:color="auto"/>
            </w:tcBorders>
            <w:vAlign w:val="center"/>
          </w:tcPr>
          <w:p w14:paraId="4C0EAE53" w14:textId="77777777" w:rsidR="005E5D0A" w:rsidRDefault="005E5D0A" w:rsidP="008536F7">
            <w:pPr>
              <w:pStyle w:val="TAH"/>
              <w:rPr>
                <w:lang w:eastAsia="ja-JP"/>
              </w:rPr>
            </w:pPr>
            <w:r>
              <w:rPr>
                <w:lang w:eastAsia="ja-JP"/>
              </w:rPr>
              <w:t>DL Low Band Edge</w:t>
            </w:r>
          </w:p>
        </w:tc>
        <w:tc>
          <w:tcPr>
            <w:tcW w:w="817" w:type="dxa"/>
            <w:tcBorders>
              <w:top w:val="single" w:sz="4" w:space="0" w:color="auto"/>
              <w:left w:val="single" w:sz="4" w:space="0" w:color="auto"/>
              <w:bottom w:val="single" w:sz="4" w:space="0" w:color="auto"/>
              <w:right w:val="single" w:sz="4" w:space="0" w:color="auto"/>
            </w:tcBorders>
            <w:vAlign w:val="center"/>
          </w:tcPr>
          <w:p w14:paraId="6A427F17" w14:textId="77777777" w:rsidR="005E5D0A" w:rsidRDefault="005E5D0A" w:rsidP="008536F7">
            <w:pPr>
              <w:pStyle w:val="TAH"/>
              <w:rPr>
                <w:lang w:eastAsia="ja-JP"/>
              </w:rPr>
            </w:pPr>
            <w:r>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tcPr>
          <w:p w14:paraId="14128680" w14:textId="77777777" w:rsidR="005E5D0A" w:rsidRDefault="005E5D0A" w:rsidP="008536F7">
            <w:pPr>
              <w:pStyle w:val="TAH"/>
              <w:rPr>
                <w:lang w:eastAsia="ja-JP"/>
              </w:rPr>
            </w:pPr>
            <w:r>
              <w:rPr>
                <w:lang w:eastAsia="ja-JP"/>
              </w:rPr>
              <w:t>DL Low Band Edge</w:t>
            </w:r>
          </w:p>
        </w:tc>
        <w:tc>
          <w:tcPr>
            <w:tcW w:w="900" w:type="dxa"/>
            <w:tcBorders>
              <w:top w:val="single" w:sz="4" w:space="0" w:color="auto"/>
              <w:left w:val="single" w:sz="4" w:space="0" w:color="auto"/>
              <w:bottom w:val="single" w:sz="4" w:space="0" w:color="auto"/>
              <w:right w:val="single" w:sz="4" w:space="0" w:color="auto"/>
            </w:tcBorders>
            <w:vAlign w:val="center"/>
          </w:tcPr>
          <w:p w14:paraId="25BE9A9E" w14:textId="77777777" w:rsidR="005E5D0A" w:rsidRDefault="005E5D0A" w:rsidP="008536F7">
            <w:pPr>
              <w:pStyle w:val="TAH"/>
              <w:rPr>
                <w:lang w:eastAsia="ja-JP"/>
              </w:rPr>
            </w:pPr>
            <w:r>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tcPr>
          <w:p w14:paraId="1C3E6921" w14:textId="77777777" w:rsidR="005E5D0A" w:rsidRDefault="005E5D0A" w:rsidP="008536F7">
            <w:pPr>
              <w:pStyle w:val="TAH"/>
              <w:rPr>
                <w:lang w:eastAsia="ja-JP"/>
              </w:rPr>
            </w:pPr>
            <w:r>
              <w:rPr>
                <w:lang w:eastAsia="ja-JP"/>
              </w:rPr>
              <w:t>DL Low Band Edge</w:t>
            </w:r>
          </w:p>
        </w:tc>
        <w:tc>
          <w:tcPr>
            <w:tcW w:w="818" w:type="dxa"/>
            <w:tcBorders>
              <w:top w:val="single" w:sz="4" w:space="0" w:color="auto"/>
              <w:left w:val="single" w:sz="4" w:space="0" w:color="auto"/>
              <w:bottom w:val="single" w:sz="4" w:space="0" w:color="auto"/>
              <w:right w:val="single" w:sz="4" w:space="0" w:color="auto"/>
            </w:tcBorders>
            <w:vAlign w:val="center"/>
          </w:tcPr>
          <w:p w14:paraId="2153E6A4" w14:textId="77777777" w:rsidR="005E5D0A" w:rsidRDefault="005E5D0A" w:rsidP="008536F7">
            <w:pPr>
              <w:pStyle w:val="TAH"/>
              <w:rPr>
                <w:lang w:eastAsia="ja-JP"/>
              </w:rPr>
            </w:pPr>
            <w:r>
              <w:rPr>
                <w:lang w:eastAsia="ja-JP"/>
              </w:rPr>
              <w:t>DL High Band Edge</w:t>
            </w:r>
          </w:p>
        </w:tc>
        <w:tc>
          <w:tcPr>
            <w:tcW w:w="736" w:type="dxa"/>
            <w:tcBorders>
              <w:top w:val="single" w:sz="4" w:space="0" w:color="auto"/>
              <w:left w:val="single" w:sz="4" w:space="0" w:color="auto"/>
              <w:bottom w:val="single" w:sz="4" w:space="0" w:color="auto"/>
              <w:right w:val="single" w:sz="4" w:space="0" w:color="auto"/>
            </w:tcBorders>
            <w:vAlign w:val="center"/>
          </w:tcPr>
          <w:p w14:paraId="2AC3D847" w14:textId="77777777" w:rsidR="005E5D0A" w:rsidRDefault="005E5D0A" w:rsidP="008536F7">
            <w:pPr>
              <w:pStyle w:val="TAH"/>
              <w:rPr>
                <w:lang w:eastAsia="ja-JP"/>
              </w:rPr>
            </w:pPr>
            <w:r>
              <w:rPr>
                <w:lang w:eastAsia="ja-JP"/>
              </w:rPr>
              <w:t>DL Low Band Edge</w:t>
            </w:r>
          </w:p>
        </w:tc>
        <w:tc>
          <w:tcPr>
            <w:tcW w:w="819" w:type="dxa"/>
            <w:tcBorders>
              <w:top w:val="single" w:sz="4" w:space="0" w:color="auto"/>
              <w:left w:val="single" w:sz="4" w:space="0" w:color="auto"/>
              <w:bottom w:val="single" w:sz="4" w:space="0" w:color="auto"/>
              <w:right w:val="single" w:sz="4" w:space="0" w:color="auto"/>
            </w:tcBorders>
            <w:vAlign w:val="center"/>
          </w:tcPr>
          <w:p w14:paraId="364CE633" w14:textId="77777777" w:rsidR="005E5D0A" w:rsidRDefault="005E5D0A" w:rsidP="008536F7">
            <w:pPr>
              <w:pStyle w:val="TAH"/>
              <w:rPr>
                <w:lang w:eastAsia="ja-JP"/>
              </w:rPr>
            </w:pPr>
            <w:r>
              <w:rPr>
                <w:lang w:eastAsia="ja-JP"/>
              </w:rPr>
              <w:t>DL High Band Edge</w:t>
            </w:r>
          </w:p>
        </w:tc>
      </w:tr>
      <w:tr w:rsidR="005E5D0A" w14:paraId="7F21E761" w14:textId="77777777" w:rsidTr="00C33142">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7ACECD97" w14:textId="77777777" w:rsidR="005E5D0A" w:rsidRDefault="005E5D0A" w:rsidP="008536F7">
            <w:pPr>
              <w:pStyle w:val="TAC"/>
              <w:rPr>
                <w:lang w:val="en-US"/>
              </w:rPr>
            </w:pPr>
            <w:r>
              <w:rPr>
                <w:rFonts w:hint="eastAsia"/>
                <w:lang w:val="en-US"/>
              </w:rPr>
              <w:t>n39</w:t>
            </w:r>
          </w:p>
        </w:tc>
        <w:tc>
          <w:tcPr>
            <w:tcW w:w="760" w:type="dxa"/>
            <w:tcBorders>
              <w:top w:val="single" w:sz="4" w:space="0" w:color="auto"/>
              <w:left w:val="single" w:sz="4" w:space="0" w:color="auto"/>
              <w:bottom w:val="single" w:sz="4" w:space="0" w:color="auto"/>
              <w:right w:val="single" w:sz="4" w:space="0" w:color="auto"/>
            </w:tcBorders>
            <w:vAlign w:val="center"/>
          </w:tcPr>
          <w:p w14:paraId="6AB20DFE" w14:textId="77777777" w:rsidR="005E5D0A" w:rsidRDefault="005E5D0A" w:rsidP="008536F7">
            <w:pPr>
              <w:pStyle w:val="TAC"/>
              <w:rPr>
                <w:lang w:val="en-US"/>
              </w:rPr>
            </w:pPr>
            <w:r>
              <w:rPr>
                <w:rFonts w:hint="eastAsia"/>
                <w:lang w:val="en-US"/>
              </w:rPr>
              <w:t>1880</w:t>
            </w:r>
          </w:p>
        </w:tc>
        <w:tc>
          <w:tcPr>
            <w:tcW w:w="780" w:type="dxa"/>
            <w:tcBorders>
              <w:top w:val="single" w:sz="4" w:space="0" w:color="auto"/>
              <w:left w:val="single" w:sz="4" w:space="0" w:color="auto"/>
              <w:bottom w:val="single" w:sz="4" w:space="0" w:color="auto"/>
              <w:right w:val="single" w:sz="4" w:space="0" w:color="auto"/>
            </w:tcBorders>
            <w:vAlign w:val="center"/>
          </w:tcPr>
          <w:p w14:paraId="4BCFB818" w14:textId="77777777" w:rsidR="005E5D0A" w:rsidRDefault="005E5D0A" w:rsidP="008536F7">
            <w:pPr>
              <w:pStyle w:val="TAC"/>
              <w:rPr>
                <w:lang w:val="en-US"/>
              </w:rPr>
            </w:pPr>
            <w:r>
              <w:rPr>
                <w:rFonts w:hint="eastAsia"/>
                <w:lang w:val="en-US"/>
              </w:rPr>
              <w:t>1920</w:t>
            </w:r>
          </w:p>
        </w:tc>
        <w:tc>
          <w:tcPr>
            <w:tcW w:w="937" w:type="dxa"/>
            <w:tcBorders>
              <w:top w:val="single" w:sz="4" w:space="0" w:color="auto"/>
              <w:left w:val="single" w:sz="4" w:space="0" w:color="auto"/>
              <w:bottom w:val="single" w:sz="4" w:space="0" w:color="auto"/>
              <w:right w:val="single" w:sz="4" w:space="0" w:color="auto"/>
            </w:tcBorders>
            <w:vAlign w:val="center"/>
          </w:tcPr>
          <w:p w14:paraId="7AD63CFE" w14:textId="77777777" w:rsidR="005E5D0A" w:rsidRDefault="005E5D0A" w:rsidP="008536F7">
            <w:pPr>
              <w:pStyle w:val="TAC"/>
              <w:rPr>
                <w:lang w:val="en-US"/>
              </w:rPr>
            </w:pPr>
            <w:r>
              <w:rPr>
                <w:rFonts w:hint="eastAsia"/>
                <w:lang w:val="en-US"/>
              </w:rPr>
              <w:t>1880</w:t>
            </w:r>
          </w:p>
        </w:tc>
        <w:tc>
          <w:tcPr>
            <w:tcW w:w="817" w:type="dxa"/>
            <w:tcBorders>
              <w:top w:val="single" w:sz="4" w:space="0" w:color="auto"/>
              <w:left w:val="single" w:sz="4" w:space="0" w:color="auto"/>
              <w:bottom w:val="single" w:sz="4" w:space="0" w:color="auto"/>
              <w:right w:val="single" w:sz="4" w:space="0" w:color="auto"/>
            </w:tcBorders>
            <w:vAlign w:val="center"/>
          </w:tcPr>
          <w:p w14:paraId="07EED908" w14:textId="77777777" w:rsidR="005E5D0A" w:rsidRDefault="005E5D0A" w:rsidP="008536F7">
            <w:pPr>
              <w:pStyle w:val="TAC"/>
              <w:rPr>
                <w:lang w:val="en-US"/>
              </w:rPr>
            </w:pPr>
            <w:r>
              <w:rPr>
                <w:rFonts w:hint="eastAsia"/>
                <w:lang w:val="en-US"/>
              </w:rPr>
              <w:t>1920</w:t>
            </w:r>
          </w:p>
        </w:tc>
        <w:tc>
          <w:tcPr>
            <w:tcW w:w="900" w:type="dxa"/>
            <w:tcBorders>
              <w:top w:val="single" w:sz="4" w:space="0" w:color="auto"/>
              <w:left w:val="single" w:sz="4" w:space="0" w:color="auto"/>
              <w:bottom w:val="single" w:sz="4" w:space="0" w:color="auto"/>
              <w:right w:val="single" w:sz="4" w:space="0" w:color="auto"/>
            </w:tcBorders>
            <w:vAlign w:val="center"/>
          </w:tcPr>
          <w:p w14:paraId="7108CC03" w14:textId="77777777" w:rsidR="005E5D0A" w:rsidRDefault="005E5D0A" w:rsidP="008536F7">
            <w:pPr>
              <w:pStyle w:val="TAC"/>
              <w:rPr>
                <w:lang w:val="en-US"/>
              </w:rPr>
            </w:pPr>
            <w:r>
              <w:rPr>
                <w:rFonts w:hint="eastAsia"/>
                <w:lang w:val="en-US"/>
              </w:rPr>
              <w:t>3760</w:t>
            </w:r>
          </w:p>
        </w:tc>
        <w:tc>
          <w:tcPr>
            <w:tcW w:w="900" w:type="dxa"/>
            <w:tcBorders>
              <w:top w:val="single" w:sz="4" w:space="0" w:color="auto"/>
              <w:left w:val="single" w:sz="4" w:space="0" w:color="auto"/>
              <w:bottom w:val="single" w:sz="4" w:space="0" w:color="auto"/>
              <w:right w:val="single" w:sz="4" w:space="0" w:color="auto"/>
            </w:tcBorders>
            <w:vAlign w:val="center"/>
          </w:tcPr>
          <w:p w14:paraId="7987938F" w14:textId="77777777" w:rsidR="005E5D0A" w:rsidRDefault="005E5D0A" w:rsidP="008536F7">
            <w:pPr>
              <w:pStyle w:val="TAC"/>
              <w:rPr>
                <w:lang w:val="en-US"/>
              </w:rPr>
            </w:pPr>
            <w:r>
              <w:rPr>
                <w:rFonts w:hint="eastAsia"/>
                <w:lang w:val="en-US"/>
              </w:rPr>
              <w:t>3840</w:t>
            </w:r>
          </w:p>
        </w:tc>
        <w:tc>
          <w:tcPr>
            <w:tcW w:w="900" w:type="dxa"/>
            <w:tcBorders>
              <w:top w:val="single" w:sz="4" w:space="0" w:color="auto"/>
              <w:left w:val="single" w:sz="4" w:space="0" w:color="auto"/>
              <w:bottom w:val="single" w:sz="4" w:space="0" w:color="auto"/>
              <w:right w:val="single" w:sz="4" w:space="0" w:color="auto"/>
            </w:tcBorders>
            <w:vAlign w:val="center"/>
          </w:tcPr>
          <w:p w14:paraId="6134DA8B" w14:textId="77777777" w:rsidR="005E5D0A" w:rsidRDefault="005E5D0A" w:rsidP="008536F7">
            <w:pPr>
              <w:pStyle w:val="TAC"/>
              <w:rPr>
                <w:lang w:val="en-US"/>
              </w:rPr>
            </w:pPr>
            <w:r>
              <w:rPr>
                <w:rFonts w:hint="eastAsia"/>
                <w:lang w:val="en-US"/>
              </w:rPr>
              <w:t>5640</w:t>
            </w:r>
          </w:p>
        </w:tc>
        <w:tc>
          <w:tcPr>
            <w:tcW w:w="818" w:type="dxa"/>
            <w:tcBorders>
              <w:top w:val="single" w:sz="4" w:space="0" w:color="auto"/>
              <w:left w:val="single" w:sz="4" w:space="0" w:color="auto"/>
              <w:bottom w:val="single" w:sz="4" w:space="0" w:color="auto"/>
              <w:right w:val="single" w:sz="4" w:space="0" w:color="auto"/>
            </w:tcBorders>
            <w:vAlign w:val="center"/>
          </w:tcPr>
          <w:p w14:paraId="43B1019A" w14:textId="77777777" w:rsidR="005E5D0A" w:rsidRDefault="005E5D0A" w:rsidP="008536F7">
            <w:pPr>
              <w:pStyle w:val="TAC"/>
              <w:rPr>
                <w:lang w:val="en-US"/>
              </w:rPr>
            </w:pPr>
            <w:r>
              <w:rPr>
                <w:rFonts w:hint="eastAsia"/>
                <w:lang w:val="en-US"/>
              </w:rPr>
              <w:t>5760</w:t>
            </w:r>
          </w:p>
        </w:tc>
        <w:tc>
          <w:tcPr>
            <w:tcW w:w="736" w:type="dxa"/>
            <w:tcBorders>
              <w:top w:val="single" w:sz="4" w:space="0" w:color="auto"/>
              <w:left w:val="single" w:sz="4" w:space="0" w:color="auto"/>
              <w:bottom w:val="single" w:sz="4" w:space="0" w:color="auto"/>
              <w:right w:val="single" w:sz="4" w:space="0" w:color="auto"/>
            </w:tcBorders>
            <w:vAlign w:val="center"/>
          </w:tcPr>
          <w:p w14:paraId="78975B7D" w14:textId="77777777" w:rsidR="005E5D0A" w:rsidRPr="001532CD" w:rsidRDefault="005E5D0A" w:rsidP="008536F7">
            <w:pPr>
              <w:pStyle w:val="TAC"/>
              <w:rPr>
                <w:highlight w:val="yellow"/>
                <w:lang w:val="en-US"/>
              </w:rPr>
            </w:pPr>
            <w:r w:rsidRPr="001532CD">
              <w:rPr>
                <w:highlight w:val="yellow"/>
                <w:lang w:val="en-US"/>
              </w:rPr>
              <w:t>7520</w:t>
            </w:r>
          </w:p>
        </w:tc>
        <w:tc>
          <w:tcPr>
            <w:tcW w:w="819" w:type="dxa"/>
            <w:tcBorders>
              <w:top w:val="single" w:sz="4" w:space="0" w:color="auto"/>
              <w:left w:val="single" w:sz="4" w:space="0" w:color="auto"/>
              <w:bottom w:val="single" w:sz="4" w:space="0" w:color="auto"/>
              <w:right w:val="single" w:sz="4" w:space="0" w:color="auto"/>
            </w:tcBorders>
            <w:vAlign w:val="center"/>
          </w:tcPr>
          <w:p w14:paraId="619DD5DA" w14:textId="77777777" w:rsidR="005E5D0A" w:rsidRPr="001532CD" w:rsidRDefault="005E5D0A" w:rsidP="008536F7">
            <w:pPr>
              <w:pStyle w:val="TAC"/>
              <w:rPr>
                <w:highlight w:val="yellow"/>
                <w:lang w:val="en-US"/>
              </w:rPr>
            </w:pPr>
            <w:r w:rsidRPr="001532CD">
              <w:rPr>
                <w:highlight w:val="yellow"/>
                <w:lang w:val="en-US"/>
              </w:rPr>
              <w:t>7680</w:t>
            </w:r>
          </w:p>
        </w:tc>
      </w:tr>
      <w:tr w:rsidR="005E5D0A" w14:paraId="29706FD3" w14:textId="77777777" w:rsidTr="00C33142">
        <w:trPr>
          <w:trHeight w:val="169"/>
          <w:jc w:val="center"/>
        </w:trPr>
        <w:tc>
          <w:tcPr>
            <w:tcW w:w="662" w:type="dxa"/>
            <w:tcBorders>
              <w:top w:val="single" w:sz="4" w:space="0" w:color="auto"/>
              <w:left w:val="single" w:sz="4" w:space="0" w:color="auto"/>
              <w:bottom w:val="single" w:sz="4" w:space="0" w:color="auto"/>
              <w:right w:val="single" w:sz="4" w:space="0" w:color="auto"/>
            </w:tcBorders>
            <w:vAlign w:val="center"/>
          </w:tcPr>
          <w:p w14:paraId="52B6769D" w14:textId="77777777" w:rsidR="005E5D0A" w:rsidRDefault="005E5D0A" w:rsidP="008536F7">
            <w:pPr>
              <w:pStyle w:val="TAC"/>
              <w:rPr>
                <w:lang w:val="en-US"/>
              </w:rPr>
            </w:pPr>
            <w:r>
              <w:rPr>
                <w:rFonts w:hint="eastAsia"/>
                <w:lang w:val="en-US"/>
              </w:rPr>
              <w:t>n41</w:t>
            </w:r>
          </w:p>
        </w:tc>
        <w:tc>
          <w:tcPr>
            <w:tcW w:w="760" w:type="dxa"/>
            <w:tcBorders>
              <w:top w:val="single" w:sz="4" w:space="0" w:color="auto"/>
              <w:left w:val="single" w:sz="4" w:space="0" w:color="auto"/>
              <w:bottom w:val="single" w:sz="4" w:space="0" w:color="auto"/>
              <w:right w:val="single" w:sz="4" w:space="0" w:color="auto"/>
            </w:tcBorders>
            <w:vAlign w:val="center"/>
          </w:tcPr>
          <w:p w14:paraId="3CF140F9" w14:textId="77777777" w:rsidR="005E5D0A" w:rsidRDefault="005E5D0A" w:rsidP="008536F7">
            <w:pPr>
              <w:pStyle w:val="TAC"/>
              <w:rPr>
                <w:lang w:val="en-US"/>
              </w:rPr>
            </w:pPr>
            <w:r>
              <w:rPr>
                <w:rFonts w:hint="eastAsia"/>
                <w:lang w:val="en-US"/>
              </w:rPr>
              <w:t>2496</w:t>
            </w:r>
          </w:p>
        </w:tc>
        <w:tc>
          <w:tcPr>
            <w:tcW w:w="780" w:type="dxa"/>
            <w:tcBorders>
              <w:top w:val="single" w:sz="4" w:space="0" w:color="auto"/>
              <w:left w:val="single" w:sz="4" w:space="0" w:color="auto"/>
              <w:bottom w:val="single" w:sz="4" w:space="0" w:color="auto"/>
              <w:right w:val="single" w:sz="4" w:space="0" w:color="auto"/>
            </w:tcBorders>
            <w:vAlign w:val="center"/>
          </w:tcPr>
          <w:p w14:paraId="0E56656E" w14:textId="77777777" w:rsidR="005E5D0A" w:rsidRDefault="005E5D0A" w:rsidP="008536F7">
            <w:pPr>
              <w:pStyle w:val="TAC"/>
              <w:rPr>
                <w:lang w:val="en-US"/>
              </w:rPr>
            </w:pPr>
            <w:r>
              <w:rPr>
                <w:rFonts w:hint="eastAsia"/>
                <w:lang w:val="en-US"/>
              </w:rPr>
              <w:t>2690</w:t>
            </w:r>
          </w:p>
        </w:tc>
        <w:tc>
          <w:tcPr>
            <w:tcW w:w="937" w:type="dxa"/>
            <w:tcBorders>
              <w:top w:val="single" w:sz="4" w:space="0" w:color="auto"/>
              <w:left w:val="single" w:sz="4" w:space="0" w:color="auto"/>
              <w:bottom w:val="single" w:sz="4" w:space="0" w:color="auto"/>
              <w:right w:val="single" w:sz="4" w:space="0" w:color="auto"/>
            </w:tcBorders>
            <w:vAlign w:val="center"/>
          </w:tcPr>
          <w:p w14:paraId="237DDFB1" w14:textId="77777777" w:rsidR="005E5D0A" w:rsidRDefault="005E5D0A" w:rsidP="008536F7">
            <w:pPr>
              <w:pStyle w:val="TAC"/>
              <w:rPr>
                <w:lang w:val="en-US"/>
              </w:rPr>
            </w:pPr>
            <w:r>
              <w:rPr>
                <w:rFonts w:hint="eastAsia"/>
                <w:lang w:val="en-US"/>
              </w:rPr>
              <w:t>2496</w:t>
            </w:r>
          </w:p>
        </w:tc>
        <w:tc>
          <w:tcPr>
            <w:tcW w:w="817" w:type="dxa"/>
            <w:tcBorders>
              <w:top w:val="single" w:sz="4" w:space="0" w:color="auto"/>
              <w:left w:val="single" w:sz="4" w:space="0" w:color="auto"/>
              <w:bottom w:val="single" w:sz="4" w:space="0" w:color="auto"/>
              <w:right w:val="single" w:sz="4" w:space="0" w:color="auto"/>
            </w:tcBorders>
            <w:vAlign w:val="center"/>
          </w:tcPr>
          <w:p w14:paraId="2EFB3BA7" w14:textId="77777777" w:rsidR="005E5D0A" w:rsidRDefault="005E5D0A" w:rsidP="008536F7">
            <w:pPr>
              <w:pStyle w:val="TAC"/>
              <w:rPr>
                <w:lang w:val="en-US"/>
              </w:rPr>
            </w:pPr>
            <w:r>
              <w:rPr>
                <w:rFonts w:hint="eastAsia"/>
                <w:lang w:val="en-US"/>
              </w:rPr>
              <w:t>2690</w:t>
            </w:r>
          </w:p>
        </w:tc>
        <w:tc>
          <w:tcPr>
            <w:tcW w:w="900" w:type="dxa"/>
            <w:tcBorders>
              <w:top w:val="single" w:sz="4" w:space="0" w:color="auto"/>
              <w:left w:val="single" w:sz="4" w:space="0" w:color="auto"/>
              <w:bottom w:val="single" w:sz="4" w:space="0" w:color="auto"/>
              <w:right w:val="single" w:sz="4" w:space="0" w:color="auto"/>
            </w:tcBorders>
            <w:vAlign w:val="center"/>
          </w:tcPr>
          <w:p w14:paraId="772C51E7" w14:textId="77777777" w:rsidR="005E5D0A" w:rsidRDefault="005E5D0A" w:rsidP="008536F7">
            <w:pPr>
              <w:pStyle w:val="TAC"/>
              <w:rPr>
                <w:lang w:val="en-US"/>
              </w:rPr>
            </w:pPr>
            <w:r>
              <w:rPr>
                <w:rFonts w:hint="eastAsia"/>
                <w:lang w:val="en-US"/>
              </w:rPr>
              <w:t>4992</w:t>
            </w:r>
          </w:p>
        </w:tc>
        <w:tc>
          <w:tcPr>
            <w:tcW w:w="900" w:type="dxa"/>
            <w:tcBorders>
              <w:top w:val="single" w:sz="4" w:space="0" w:color="auto"/>
              <w:left w:val="single" w:sz="4" w:space="0" w:color="auto"/>
              <w:bottom w:val="single" w:sz="4" w:space="0" w:color="auto"/>
              <w:right w:val="single" w:sz="4" w:space="0" w:color="auto"/>
            </w:tcBorders>
            <w:vAlign w:val="center"/>
          </w:tcPr>
          <w:p w14:paraId="7A4EFBC2" w14:textId="77777777" w:rsidR="005E5D0A" w:rsidRDefault="005E5D0A" w:rsidP="008536F7">
            <w:pPr>
              <w:pStyle w:val="TAC"/>
              <w:rPr>
                <w:lang w:val="en-US"/>
              </w:rPr>
            </w:pPr>
            <w:r>
              <w:rPr>
                <w:rFonts w:hint="eastAsia"/>
                <w:lang w:val="en-US"/>
              </w:rPr>
              <w:t>5380</w:t>
            </w:r>
          </w:p>
        </w:tc>
        <w:tc>
          <w:tcPr>
            <w:tcW w:w="900" w:type="dxa"/>
            <w:tcBorders>
              <w:top w:val="single" w:sz="4" w:space="0" w:color="auto"/>
              <w:left w:val="single" w:sz="4" w:space="0" w:color="auto"/>
              <w:bottom w:val="single" w:sz="4" w:space="0" w:color="auto"/>
              <w:right w:val="single" w:sz="4" w:space="0" w:color="auto"/>
            </w:tcBorders>
            <w:vAlign w:val="center"/>
          </w:tcPr>
          <w:p w14:paraId="431D3098" w14:textId="77777777" w:rsidR="005E5D0A" w:rsidRPr="001532CD" w:rsidRDefault="005E5D0A" w:rsidP="008536F7">
            <w:pPr>
              <w:pStyle w:val="TAC"/>
              <w:rPr>
                <w:highlight w:val="yellow"/>
                <w:lang w:val="en-US"/>
              </w:rPr>
            </w:pPr>
            <w:r w:rsidRPr="001532CD">
              <w:rPr>
                <w:highlight w:val="yellow"/>
                <w:lang w:val="en-US"/>
              </w:rPr>
              <w:t>7488</w:t>
            </w:r>
          </w:p>
        </w:tc>
        <w:tc>
          <w:tcPr>
            <w:tcW w:w="818" w:type="dxa"/>
            <w:tcBorders>
              <w:top w:val="single" w:sz="4" w:space="0" w:color="auto"/>
              <w:left w:val="single" w:sz="4" w:space="0" w:color="auto"/>
              <w:bottom w:val="single" w:sz="4" w:space="0" w:color="auto"/>
              <w:right w:val="single" w:sz="4" w:space="0" w:color="auto"/>
            </w:tcBorders>
            <w:vAlign w:val="center"/>
          </w:tcPr>
          <w:p w14:paraId="51DE1F71" w14:textId="77777777" w:rsidR="005E5D0A" w:rsidRPr="001532CD" w:rsidRDefault="005E5D0A" w:rsidP="008536F7">
            <w:pPr>
              <w:pStyle w:val="TAC"/>
              <w:rPr>
                <w:highlight w:val="yellow"/>
                <w:lang w:val="en-US"/>
              </w:rPr>
            </w:pPr>
            <w:r w:rsidRPr="001532CD">
              <w:rPr>
                <w:highlight w:val="yellow"/>
                <w:lang w:val="en-US"/>
              </w:rPr>
              <w:t>8070</w:t>
            </w:r>
          </w:p>
        </w:tc>
        <w:tc>
          <w:tcPr>
            <w:tcW w:w="736" w:type="dxa"/>
            <w:tcBorders>
              <w:top w:val="single" w:sz="4" w:space="0" w:color="auto"/>
              <w:left w:val="single" w:sz="4" w:space="0" w:color="auto"/>
              <w:bottom w:val="single" w:sz="4" w:space="0" w:color="auto"/>
              <w:right w:val="single" w:sz="4" w:space="0" w:color="auto"/>
            </w:tcBorders>
            <w:vAlign w:val="center"/>
          </w:tcPr>
          <w:p w14:paraId="5169254A" w14:textId="77777777" w:rsidR="005E5D0A" w:rsidRDefault="005E5D0A" w:rsidP="008536F7">
            <w:pPr>
              <w:pStyle w:val="TAC"/>
              <w:rPr>
                <w:lang w:val="en-US"/>
              </w:rPr>
            </w:pPr>
            <w:r>
              <w:rPr>
                <w:rFonts w:hint="eastAsia"/>
                <w:lang w:val="en-US"/>
              </w:rPr>
              <w:t>9984</w:t>
            </w:r>
          </w:p>
        </w:tc>
        <w:tc>
          <w:tcPr>
            <w:tcW w:w="819" w:type="dxa"/>
            <w:tcBorders>
              <w:top w:val="single" w:sz="4" w:space="0" w:color="auto"/>
              <w:left w:val="single" w:sz="4" w:space="0" w:color="auto"/>
              <w:bottom w:val="single" w:sz="4" w:space="0" w:color="auto"/>
              <w:right w:val="single" w:sz="4" w:space="0" w:color="auto"/>
            </w:tcBorders>
            <w:vAlign w:val="center"/>
          </w:tcPr>
          <w:p w14:paraId="49C86FA9" w14:textId="77777777" w:rsidR="005E5D0A" w:rsidRDefault="005E5D0A" w:rsidP="008536F7">
            <w:pPr>
              <w:pStyle w:val="TAC"/>
              <w:rPr>
                <w:lang w:val="en-US"/>
              </w:rPr>
            </w:pPr>
            <w:r>
              <w:rPr>
                <w:rFonts w:hint="eastAsia"/>
                <w:lang w:val="en-US"/>
              </w:rPr>
              <w:t>10760</w:t>
            </w:r>
          </w:p>
        </w:tc>
      </w:tr>
    </w:tbl>
    <w:p w14:paraId="597ECBCA" w14:textId="77777777" w:rsidR="005E5D0A" w:rsidRDefault="005E5D0A" w:rsidP="005E5D0A">
      <w:pPr>
        <w:rPr>
          <w:lang w:val="en-US"/>
        </w:rPr>
      </w:pPr>
    </w:p>
    <w:p w14:paraId="705CF1ED" w14:textId="45D47C0C" w:rsidR="005E5D0A" w:rsidRDefault="005E5D0A" w:rsidP="005E5D0A">
      <w:r>
        <w:rPr>
          <w:lang w:val="en-US"/>
        </w:rPr>
        <w:t xml:space="preserve">Based on above table, there </w:t>
      </w:r>
      <w:r>
        <w:rPr>
          <w:rFonts w:hint="eastAsia"/>
          <w:lang w:val="en-US"/>
        </w:rPr>
        <w:t xml:space="preserve">are </w:t>
      </w:r>
      <w:r w:rsidR="00FB44E2">
        <w:rPr>
          <w:rFonts w:eastAsia="宋体" w:hint="eastAsia"/>
          <w:lang w:val="en-US" w:eastAsia="zh-CN"/>
        </w:rPr>
        <w:t xml:space="preserve">two types of, i.e. </w:t>
      </w:r>
      <w:r>
        <w:rPr>
          <w:rFonts w:hint="eastAsia"/>
          <w:lang w:val="en-US"/>
        </w:rPr>
        <w:t xml:space="preserve">UL3/DL4 </w:t>
      </w:r>
      <w:r w:rsidR="00FB44E2">
        <w:rPr>
          <w:rFonts w:eastAsia="宋体" w:hint="eastAsia"/>
          <w:lang w:val="en-US" w:eastAsia="zh-CN"/>
        </w:rPr>
        <w:t xml:space="preserve">and </w:t>
      </w:r>
      <w:r w:rsidR="00FB44E2">
        <w:rPr>
          <w:rFonts w:hint="eastAsia"/>
          <w:lang w:val="en-US"/>
        </w:rPr>
        <w:t>UL</w:t>
      </w:r>
      <w:r w:rsidR="00FB44E2">
        <w:rPr>
          <w:rFonts w:eastAsia="宋体" w:hint="eastAsia"/>
          <w:lang w:val="en-US" w:eastAsia="zh-CN"/>
        </w:rPr>
        <w:t>4</w:t>
      </w:r>
      <w:r w:rsidR="00FB44E2">
        <w:rPr>
          <w:rFonts w:hint="eastAsia"/>
          <w:lang w:val="en-US"/>
        </w:rPr>
        <w:t>/DL</w:t>
      </w:r>
      <w:r w:rsidR="00FB44E2">
        <w:rPr>
          <w:rFonts w:eastAsia="宋体" w:hint="eastAsia"/>
          <w:lang w:val="en-US" w:eastAsia="zh-CN"/>
        </w:rPr>
        <w:t>3</w:t>
      </w:r>
      <w:r w:rsidR="00FB44E2">
        <w:rPr>
          <w:rFonts w:hint="eastAsia"/>
          <w:lang w:val="en-US"/>
        </w:rPr>
        <w:t xml:space="preserve"> </w:t>
      </w:r>
      <w:r>
        <w:rPr>
          <w:rFonts w:hint="eastAsia"/>
          <w:lang w:val="en-US"/>
        </w:rPr>
        <w:t>order</w:t>
      </w:r>
      <w:r>
        <w:rPr>
          <w:lang w:val="en-US"/>
        </w:rPr>
        <w:t xml:space="preserve"> harmonic mixing issue for the band combination of n</w:t>
      </w:r>
      <w:r>
        <w:rPr>
          <w:rFonts w:hint="eastAsia"/>
          <w:lang w:val="en-US"/>
        </w:rPr>
        <w:t>39</w:t>
      </w:r>
      <w:r>
        <w:rPr>
          <w:lang w:val="en-US"/>
        </w:rPr>
        <w:t xml:space="preserve"> and </w:t>
      </w:r>
      <w:r>
        <w:rPr>
          <w:rFonts w:hint="eastAsia"/>
          <w:lang w:val="en-US"/>
        </w:rPr>
        <w:t>n41, i.e.  3</w:t>
      </w:r>
      <w:r>
        <w:rPr>
          <w:rFonts w:hint="eastAsia"/>
          <w:vertAlign w:val="superscript"/>
          <w:lang w:val="en-US"/>
        </w:rPr>
        <w:t>rd</w:t>
      </w:r>
      <w:r>
        <w:rPr>
          <w:rFonts w:hint="eastAsia"/>
          <w:lang w:val="en-US"/>
        </w:rPr>
        <w:t xml:space="preserve"> harmonic of band n41 UL may fall into 4</w:t>
      </w:r>
      <w:r>
        <w:rPr>
          <w:rFonts w:hint="eastAsia"/>
          <w:vertAlign w:val="superscript"/>
          <w:lang w:val="en-US"/>
        </w:rPr>
        <w:t>th</w:t>
      </w:r>
      <w:r>
        <w:rPr>
          <w:rFonts w:hint="eastAsia"/>
          <w:lang w:val="en-US"/>
        </w:rPr>
        <w:t xml:space="preserve"> harmonic of band n39 DL</w:t>
      </w:r>
      <w:r w:rsidR="00FB44E2">
        <w:rPr>
          <w:rFonts w:eastAsia="宋体" w:hint="eastAsia"/>
          <w:lang w:val="en-US" w:eastAsia="zh-CN"/>
        </w:rPr>
        <w:t>, and 4</w:t>
      </w:r>
      <w:r w:rsidR="00FB44E2">
        <w:rPr>
          <w:rFonts w:eastAsia="宋体" w:hint="eastAsia"/>
          <w:vertAlign w:val="superscript"/>
          <w:lang w:val="en-US" w:eastAsia="zh-CN"/>
        </w:rPr>
        <w:t>th</w:t>
      </w:r>
      <w:r w:rsidR="00FB44E2">
        <w:rPr>
          <w:rFonts w:eastAsia="宋体" w:hint="eastAsia"/>
          <w:lang w:val="en-US" w:eastAsia="zh-CN"/>
        </w:rPr>
        <w:t xml:space="preserve"> </w:t>
      </w:r>
      <w:r w:rsidR="00FB44E2">
        <w:rPr>
          <w:rFonts w:hint="eastAsia"/>
          <w:lang w:val="en-US"/>
        </w:rPr>
        <w:t xml:space="preserve">harmonic of band </w:t>
      </w:r>
      <w:r w:rsidR="00FB44E2">
        <w:rPr>
          <w:rFonts w:eastAsia="宋体" w:hint="eastAsia"/>
          <w:lang w:val="en-US" w:eastAsia="zh-CN"/>
        </w:rPr>
        <w:t>n39</w:t>
      </w:r>
      <w:r w:rsidR="00FB44E2">
        <w:rPr>
          <w:rFonts w:hint="eastAsia"/>
          <w:lang w:val="en-US"/>
        </w:rPr>
        <w:t xml:space="preserve"> UL may fall into </w:t>
      </w:r>
      <w:r w:rsidR="00FB44E2">
        <w:rPr>
          <w:rFonts w:eastAsia="宋体" w:hint="eastAsia"/>
          <w:lang w:val="en-US" w:eastAsia="zh-CN"/>
        </w:rPr>
        <w:t>3rd</w:t>
      </w:r>
      <w:r w:rsidR="00FB44E2">
        <w:rPr>
          <w:rFonts w:hint="eastAsia"/>
          <w:lang w:val="en-US"/>
        </w:rPr>
        <w:t xml:space="preserve"> harmonic of band </w:t>
      </w:r>
      <w:r w:rsidR="00FB44E2">
        <w:rPr>
          <w:rFonts w:eastAsia="宋体" w:hint="eastAsia"/>
          <w:lang w:val="en-US" w:eastAsia="zh-CN"/>
        </w:rPr>
        <w:t>n41</w:t>
      </w:r>
      <w:r w:rsidR="00FB44E2">
        <w:rPr>
          <w:rFonts w:hint="eastAsia"/>
          <w:lang w:val="en-US"/>
        </w:rPr>
        <w:t xml:space="preserve"> DL</w:t>
      </w:r>
      <w:r>
        <w:rPr>
          <w:lang w:val="en-US"/>
        </w:rPr>
        <w:t>.</w:t>
      </w:r>
    </w:p>
    <w:p w14:paraId="38BA005E" w14:textId="77777777" w:rsidR="005E5D0A" w:rsidRDefault="005E5D0A" w:rsidP="005E5D0A">
      <w:pPr>
        <w:rPr>
          <w:rFonts w:eastAsiaTheme="minorEastAsia"/>
          <w:i/>
        </w:rPr>
      </w:pPr>
    </w:p>
    <w:p w14:paraId="52ACE5F2" w14:textId="4D4DB246" w:rsidR="005E5D0A" w:rsidRDefault="005E5D0A" w:rsidP="00C33142">
      <w:pPr>
        <w:pStyle w:val="3"/>
        <w:overflowPunct/>
        <w:autoSpaceDE/>
        <w:autoSpaceDN/>
        <w:adjustRightInd/>
        <w:textAlignment w:val="auto"/>
      </w:pPr>
      <w:bookmarkStart w:id="718" w:name="_Toc167790464"/>
      <w:r>
        <w:rPr>
          <w:rFonts w:hint="eastAsia"/>
        </w:rPr>
        <w:t>5.</w:t>
      </w:r>
      <w:r>
        <w:t>2</w:t>
      </w:r>
      <w:r w:rsidR="00C33142">
        <w:t xml:space="preserve">.3 </w:t>
      </w:r>
      <w:r w:rsidR="00510C38">
        <w:t xml:space="preserve">   </w:t>
      </w:r>
      <w:r w:rsidR="00FF4C08">
        <w:tab/>
      </w:r>
      <w:r w:rsidR="00FF4C08">
        <w:tab/>
      </w:r>
      <w:r>
        <w:t>Requirements for simultaneous Rx/Tx</w:t>
      </w:r>
      <w:bookmarkEnd w:id="718"/>
    </w:p>
    <w:p w14:paraId="6813B47D" w14:textId="77777777" w:rsidR="00FB44E2" w:rsidRDefault="00FB44E2" w:rsidP="00FB44E2">
      <w:pPr>
        <w:pStyle w:val="4"/>
        <w:rPr>
          <w:rFonts w:ascii="MS Mincho" w:hAnsi="MS Mincho" w:cs="MS Mincho"/>
          <w:lang w:val="en-US"/>
        </w:rPr>
      </w:pPr>
      <w:bookmarkStart w:id="719" w:name="_Toc167790465"/>
      <w:r>
        <w:rPr>
          <w:lang w:val="en-US"/>
        </w:rPr>
        <w:t>5.2.3.1</w:t>
      </w:r>
      <w:r>
        <w:rPr>
          <w:lang w:val="en-US"/>
        </w:rPr>
        <w:tab/>
        <w:t>∆T</w:t>
      </w:r>
      <w:r>
        <w:rPr>
          <w:vertAlign w:val="subscript"/>
          <w:lang w:val="en-US"/>
        </w:rPr>
        <w:t>IB</w:t>
      </w:r>
      <w:r>
        <w:rPr>
          <w:lang w:val="en-US"/>
        </w:rPr>
        <w:t xml:space="preserve"> and ∆R</w:t>
      </w:r>
      <w:r>
        <w:rPr>
          <w:vertAlign w:val="subscript"/>
          <w:lang w:val="en-US"/>
        </w:rPr>
        <w:t>IB</w:t>
      </w:r>
      <w:r>
        <w:rPr>
          <w:lang w:val="en-US"/>
        </w:rPr>
        <w:t xml:space="preserve"> values</w:t>
      </w:r>
      <w:bookmarkEnd w:id="719"/>
      <w:r>
        <w:rPr>
          <w:rFonts w:ascii="MS Mincho" w:hAnsi="MS Mincho" w:cs="MS Mincho" w:hint="eastAsia"/>
        </w:rPr>
        <w:t xml:space="preserve">　</w:t>
      </w:r>
    </w:p>
    <w:p w14:paraId="4DFE5FE9" w14:textId="77777777" w:rsidR="005E5D0A" w:rsidRDefault="005E5D0A" w:rsidP="005E5D0A">
      <w:r>
        <w:t xml:space="preserve">For </w:t>
      </w:r>
      <w:r>
        <w:rPr>
          <w:lang w:val="en-US"/>
        </w:rPr>
        <w:t>CA</w:t>
      </w:r>
      <w:r>
        <w:t>_</w:t>
      </w:r>
      <w:r>
        <w:rPr>
          <w:lang w:val="en-US"/>
        </w:rPr>
        <w:t>n</w:t>
      </w:r>
      <w:r>
        <w:rPr>
          <w:rFonts w:hint="eastAsia"/>
          <w:lang w:val="en-US"/>
        </w:rPr>
        <w:t>39</w:t>
      </w:r>
      <w:r>
        <w:rPr>
          <w:lang w:eastAsia="ja-JP"/>
        </w:rPr>
        <w:t>-</w:t>
      </w:r>
      <w:r>
        <w:rPr>
          <w:rFonts w:hint="eastAsia"/>
        </w:rPr>
        <w:t>n41</w:t>
      </w:r>
      <w:r>
        <w:rPr>
          <w:lang w:val="en-US"/>
        </w:rPr>
        <w:t xml:space="preserve"> </w:t>
      </w:r>
      <w:r>
        <w:rPr>
          <w:rFonts w:hint="eastAsia"/>
          <w:lang w:val="en-US"/>
        </w:rPr>
        <w:t>supporting simultaneous Rx/Tx</w:t>
      </w:r>
      <w:r>
        <w:t>, the</w:t>
      </w:r>
      <w:r>
        <w:rPr>
          <w:rFonts w:hint="eastAsia"/>
          <w:lang w:val="en-US"/>
        </w:rPr>
        <w:t xml:space="preserve"> </w:t>
      </w:r>
      <w:r>
        <w:rPr>
          <w:lang w:eastAsia="en-US"/>
        </w:rPr>
        <w:t>Δ</w:t>
      </w:r>
      <w:r>
        <w:t>T</w:t>
      </w:r>
      <w:r>
        <w:rPr>
          <w:vertAlign w:val="subscript"/>
        </w:rPr>
        <w:t>IB,c</w:t>
      </w:r>
      <w:r>
        <w:t xml:space="preserve"> and </w:t>
      </w:r>
      <w:r>
        <w:rPr>
          <w:lang w:eastAsia="en-US"/>
        </w:rPr>
        <w:t>Δ</w:t>
      </w:r>
      <w:r>
        <w:t>R</w:t>
      </w:r>
      <w:r>
        <w:rPr>
          <w:vertAlign w:val="subscript"/>
        </w:rPr>
        <w:t>IB,c</w:t>
      </w:r>
      <w:r>
        <w:t xml:space="preserve"> values</w:t>
      </w:r>
      <w:r>
        <w:rPr>
          <w:rFonts w:hint="eastAsia"/>
          <w:lang w:val="en-US"/>
        </w:rPr>
        <w:t xml:space="preserve"> </w:t>
      </w:r>
      <w:r>
        <w:t>are given in the tables below.</w:t>
      </w:r>
    </w:p>
    <w:p w14:paraId="32B2562C" w14:textId="546C816B" w:rsidR="005E5D0A" w:rsidRDefault="005E5D0A" w:rsidP="006349F4">
      <w:pPr>
        <w:pStyle w:val="TH"/>
        <w:rPr>
          <w:lang w:val="en-US"/>
        </w:rPr>
      </w:pPr>
      <w:r>
        <w:rPr>
          <w:lang w:val="en-US"/>
        </w:rPr>
        <w:lastRenderedPageBreak/>
        <w:t xml:space="preserve">Table </w:t>
      </w:r>
      <w:r>
        <w:rPr>
          <w:rFonts w:hint="eastAsia"/>
          <w:lang w:val="en-US"/>
        </w:rPr>
        <w:t>5.</w:t>
      </w:r>
      <w:r w:rsidR="00A07510">
        <w:rPr>
          <w:lang w:val="en-US"/>
        </w:rPr>
        <w:t>2</w:t>
      </w:r>
      <w:r>
        <w:rPr>
          <w:rFonts w:hint="eastAsia"/>
          <w:lang w:val="en-US"/>
        </w:rPr>
        <w:t>.3</w:t>
      </w:r>
      <w:r w:rsidR="00FB44E2">
        <w:rPr>
          <w:rFonts w:eastAsia="宋体" w:cs="Arial" w:hint="eastAsia"/>
          <w:lang w:val="en-US" w:eastAsia="zh-CN"/>
        </w:rPr>
        <w:t>.1</w:t>
      </w:r>
      <w:r>
        <w:rPr>
          <w:rFonts w:hint="eastAsia"/>
          <w:lang w:val="en-US"/>
        </w:rPr>
        <w:t>-</w:t>
      </w:r>
      <w:r>
        <w:rPr>
          <w:lang w:val="en-US"/>
        </w:rPr>
        <w:t>1: ΔT</w:t>
      </w:r>
      <w:r>
        <w:rPr>
          <w:vertAlign w:val="subscript"/>
          <w:lang w:val="en-US"/>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2952"/>
        <w:gridCol w:w="2952"/>
      </w:tblGrid>
      <w:tr w:rsidR="005E5D0A" w14:paraId="5D22E8D6" w14:textId="77777777" w:rsidTr="00C33142">
        <w:trPr>
          <w:jc w:val="center"/>
        </w:trPr>
        <w:tc>
          <w:tcPr>
            <w:tcW w:w="2336" w:type="dxa"/>
            <w:vMerge w:val="restart"/>
          </w:tcPr>
          <w:p w14:paraId="7EA0985E" w14:textId="77777777" w:rsidR="005E5D0A" w:rsidRDefault="005E5D0A" w:rsidP="008536F7">
            <w:pPr>
              <w:pStyle w:val="TAH"/>
            </w:pPr>
            <w:r>
              <w:t xml:space="preserve">Inter-band </w:t>
            </w:r>
            <w:r>
              <w:rPr>
                <w:rFonts w:hint="eastAsia"/>
                <w:lang w:eastAsia="zh-CN"/>
              </w:rPr>
              <w:t>CA</w:t>
            </w:r>
            <w:r>
              <w:t xml:space="preserve"> combination</w:t>
            </w:r>
          </w:p>
        </w:tc>
        <w:tc>
          <w:tcPr>
            <w:tcW w:w="5904" w:type="dxa"/>
            <w:gridSpan w:val="2"/>
          </w:tcPr>
          <w:p w14:paraId="72024BCD" w14:textId="77777777" w:rsidR="005E5D0A" w:rsidRDefault="005E5D0A" w:rsidP="008536F7">
            <w:pPr>
              <w:pStyle w:val="TAH"/>
            </w:pPr>
            <w:r>
              <w:rPr>
                <w:color w:val="000000" w:themeColor="text1"/>
              </w:rPr>
              <w:t>ΔT</w:t>
            </w:r>
            <w:r>
              <w:rPr>
                <w:color w:val="000000" w:themeColor="text1"/>
                <w:vertAlign w:val="subscript"/>
              </w:rPr>
              <w:t>IB,c</w:t>
            </w:r>
            <w:r>
              <w:rPr>
                <w:color w:val="000000" w:themeColor="text1"/>
              </w:rPr>
              <w:t xml:space="preserve"> for NR bands (dB)</w:t>
            </w:r>
            <w:r>
              <w:rPr>
                <w:color w:val="000000" w:themeColor="text1"/>
                <w:vertAlign w:val="superscript"/>
              </w:rPr>
              <w:t>9</w:t>
            </w:r>
          </w:p>
        </w:tc>
      </w:tr>
      <w:tr w:rsidR="005E5D0A" w14:paraId="1A329BB9" w14:textId="77777777" w:rsidTr="00C33142">
        <w:trPr>
          <w:jc w:val="center"/>
        </w:trPr>
        <w:tc>
          <w:tcPr>
            <w:tcW w:w="2336" w:type="dxa"/>
            <w:vMerge/>
            <w:tcBorders>
              <w:bottom w:val="single" w:sz="4" w:space="0" w:color="auto"/>
            </w:tcBorders>
          </w:tcPr>
          <w:p w14:paraId="1F4B5334" w14:textId="77777777" w:rsidR="005E5D0A" w:rsidRDefault="005E5D0A" w:rsidP="008536F7">
            <w:pPr>
              <w:pStyle w:val="TAH"/>
            </w:pPr>
          </w:p>
        </w:tc>
        <w:tc>
          <w:tcPr>
            <w:tcW w:w="5904" w:type="dxa"/>
            <w:gridSpan w:val="2"/>
          </w:tcPr>
          <w:p w14:paraId="27C3B63A" w14:textId="77777777" w:rsidR="005E5D0A" w:rsidRDefault="005E5D0A" w:rsidP="008536F7">
            <w:pPr>
              <w:pStyle w:val="TAH"/>
            </w:pPr>
            <w:r>
              <w:rPr>
                <w:rFonts w:hint="eastAsia"/>
                <w:color w:val="000000" w:themeColor="text1"/>
              </w:rPr>
              <w:t>C</w:t>
            </w:r>
            <w:r>
              <w:rPr>
                <w:color w:val="000000" w:themeColor="text1"/>
              </w:rPr>
              <w:t>omponent band in order of bands in configuration</w:t>
            </w:r>
            <w:r>
              <w:rPr>
                <w:color w:val="000000" w:themeColor="text1"/>
                <w:vertAlign w:val="superscript"/>
              </w:rPr>
              <w:t>10</w:t>
            </w:r>
          </w:p>
        </w:tc>
      </w:tr>
      <w:tr w:rsidR="005E5D0A" w14:paraId="40B1E2FA" w14:textId="77777777" w:rsidTr="00C33142">
        <w:trPr>
          <w:jc w:val="center"/>
        </w:trPr>
        <w:tc>
          <w:tcPr>
            <w:tcW w:w="2336" w:type="dxa"/>
            <w:shd w:val="clear" w:color="auto" w:fill="auto"/>
            <w:vAlign w:val="center"/>
          </w:tcPr>
          <w:p w14:paraId="228CDB14" w14:textId="77777777" w:rsidR="005E5D0A" w:rsidRDefault="005E5D0A" w:rsidP="008536F7">
            <w:pPr>
              <w:pStyle w:val="TAC"/>
              <w:rPr>
                <w:lang w:val="en-US" w:eastAsia="zh-CN"/>
              </w:rPr>
            </w:pPr>
            <w:r>
              <w:rPr>
                <w:lang w:val="en-US"/>
              </w:rPr>
              <w:t>CA_n</w:t>
            </w:r>
            <w:r>
              <w:rPr>
                <w:rFonts w:hint="eastAsia"/>
                <w:lang w:val="en-US" w:eastAsia="zh-CN"/>
              </w:rPr>
              <w:t>39</w:t>
            </w:r>
            <w:r>
              <w:rPr>
                <w:lang w:val="en-US"/>
              </w:rPr>
              <w:t>-</w:t>
            </w:r>
            <w:r>
              <w:rPr>
                <w:rFonts w:hint="eastAsia"/>
                <w:lang w:val="en-US" w:eastAsia="zh-CN"/>
              </w:rPr>
              <w:t>n41</w:t>
            </w:r>
          </w:p>
        </w:tc>
        <w:tc>
          <w:tcPr>
            <w:tcW w:w="2952" w:type="dxa"/>
            <w:vAlign w:val="center"/>
          </w:tcPr>
          <w:p w14:paraId="10BD6410" w14:textId="77777777" w:rsidR="005E5D0A" w:rsidRDefault="005E5D0A" w:rsidP="008536F7">
            <w:pPr>
              <w:pStyle w:val="TAC"/>
              <w:rPr>
                <w:lang w:val="en-US" w:eastAsia="zh-CN"/>
              </w:rPr>
            </w:pPr>
            <w:r>
              <w:rPr>
                <w:rFonts w:hint="eastAsia"/>
                <w:lang w:val="en-US" w:eastAsia="zh-CN"/>
              </w:rPr>
              <w:t>0.5</w:t>
            </w:r>
          </w:p>
        </w:tc>
        <w:tc>
          <w:tcPr>
            <w:tcW w:w="2952" w:type="dxa"/>
            <w:vAlign w:val="center"/>
          </w:tcPr>
          <w:p w14:paraId="4CB46C77" w14:textId="77777777" w:rsidR="005E5D0A" w:rsidRDefault="005E5D0A" w:rsidP="008536F7">
            <w:pPr>
              <w:pStyle w:val="TAC"/>
              <w:rPr>
                <w:lang w:val="en-US" w:eastAsia="zh-CN"/>
              </w:rPr>
            </w:pPr>
            <w:r>
              <w:rPr>
                <w:rFonts w:hint="eastAsia"/>
                <w:lang w:val="en-US" w:eastAsia="zh-CN"/>
              </w:rPr>
              <w:t>0</w:t>
            </w:r>
            <w:r>
              <w:rPr>
                <w:lang w:val="en-US" w:eastAsia="zh-CN"/>
              </w:rPr>
              <w:t>.</w:t>
            </w:r>
            <w:r>
              <w:rPr>
                <w:rFonts w:hint="eastAsia"/>
                <w:lang w:val="en-US" w:eastAsia="zh-CN"/>
              </w:rPr>
              <w:t>5</w:t>
            </w:r>
          </w:p>
        </w:tc>
      </w:tr>
      <w:tr w:rsidR="005E5D0A" w14:paraId="4CF10D0D" w14:textId="77777777" w:rsidTr="00C33142">
        <w:trPr>
          <w:jc w:val="center"/>
        </w:trPr>
        <w:tc>
          <w:tcPr>
            <w:tcW w:w="8240" w:type="dxa"/>
            <w:gridSpan w:val="3"/>
            <w:tcBorders>
              <w:bottom w:val="single" w:sz="4" w:space="0" w:color="auto"/>
            </w:tcBorders>
            <w:shd w:val="clear" w:color="auto" w:fill="auto"/>
            <w:vAlign w:val="center"/>
          </w:tcPr>
          <w:p w14:paraId="035D712F" w14:textId="77777777" w:rsidR="005E5D0A" w:rsidRDefault="005E5D0A" w:rsidP="008536F7">
            <w:pPr>
              <w:pStyle w:val="TAN"/>
              <w:rPr>
                <w:lang w:eastAsia="ja-JP"/>
              </w:rPr>
            </w:pPr>
            <w:r>
              <w:rPr>
                <w:lang w:eastAsia="ja-JP"/>
              </w:rPr>
              <w:t>NOTE 9:</w:t>
            </w:r>
            <w:r>
              <w:rPr>
                <w:lang w:eastAsia="ja-JP"/>
              </w:rPr>
              <w:tab/>
              <w:t>“-” denotes ΔT</w:t>
            </w:r>
            <w:r>
              <w:rPr>
                <w:vertAlign w:val="subscript"/>
                <w:lang w:eastAsia="ja-JP"/>
              </w:rPr>
              <w:t>IB,c</w:t>
            </w:r>
            <w:r>
              <w:rPr>
                <w:lang w:eastAsia="ja-JP"/>
              </w:rPr>
              <w:t xml:space="preserve"> = 0.</w:t>
            </w:r>
          </w:p>
          <w:p w14:paraId="32CBBBD1" w14:textId="77777777" w:rsidR="005E5D0A" w:rsidRDefault="005E5D0A" w:rsidP="008536F7">
            <w:pPr>
              <w:pStyle w:val="TAN"/>
              <w:rPr>
                <w:lang w:val="en-US"/>
              </w:rPr>
            </w:pPr>
            <w:r>
              <w:rPr>
                <w:lang w:eastAsia="ja-JP"/>
              </w:rPr>
              <w:t>NOTE 10:</w:t>
            </w:r>
            <w:r>
              <w:rPr>
                <w:lang w:eastAsia="ja-JP"/>
              </w:rPr>
              <w:tab/>
              <w:t>The component band order in the configuration should be listed by the order of NR bands, such as for CA_n1-n3 the band order from left to right is n1 and n3.</w:t>
            </w:r>
          </w:p>
        </w:tc>
      </w:tr>
    </w:tbl>
    <w:p w14:paraId="568E9A8A" w14:textId="77777777" w:rsidR="005E5D0A" w:rsidRDefault="005E5D0A" w:rsidP="005E5D0A"/>
    <w:p w14:paraId="37CB92C6" w14:textId="27EAC63E" w:rsidR="005E5D0A" w:rsidRDefault="005E5D0A" w:rsidP="006349F4">
      <w:pPr>
        <w:pStyle w:val="TH"/>
        <w:rPr>
          <w:lang w:val="en-US"/>
        </w:rPr>
      </w:pPr>
      <w:r>
        <w:rPr>
          <w:lang w:val="en-US"/>
        </w:rPr>
        <w:t xml:space="preserve">Table </w:t>
      </w:r>
      <w:r>
        <w:rPr>
          <w:rFonts w:hint="eastAsia"/>
          <w:lang w:val="en-US"/>
        </w:rPr>
        <w:t>5.</w:t>
      </w:r>
      <w:r w:rsidR="00A07510">
        <w:rPr>
          <w:lang w:val="en-US"/>
        </w:rPr>
        <w:t>2</w:t>
      </w:r>
      <w:r>
        <w:rPr>
          <w:rFonts w:hint="eastAsia"/>
          <w:lang w:val="en-US"/>
        </w:rPr>
        <w:t>.3</w:t>
      </w:r>
      <w:r w:rsidR="00FB44E2">
        <w:rPr>
          <w:rFonts w:eastAsia="宋体" w:cs="Arial" w:hint="eastAsia"/>
          <w:lang w:val="en-US" w:eastAsia="zh-CN"/>
        </w:rPr>
        <w:t>.2</w:t>
      </w:r>
      <w:r>
        <w:rPr>
          <w:rFonts w:hint="eastAsia"/>
          <w:lang w:val="en-US"/>
        </w:rPr>
        <w:t>-</w:t>
      </w:r>
      <w:r>
        <w:rPr>
          <w:lang w:val="en-US"/>
        </w:rPr>
        <w:t>2: ΔR</w:t>
      </w:r>
      <w:r>
        <w:rPr>
          <w:vertAlign w:val="subscript"/>
          <w:lang w:val="en-US"/>
        </w:rPr>
        <w:t>IB</w:t>
      </w:r>
      <w:r>
        <w:rPr>
          <w:rFonts w:hint="eastAsia"/>
          <w:vertAlign w:val="subscript"/>
          <w:lang w:val="en-US"/>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5"/>
        <w:gridCol w:w="2952"/>
        <w:gridCol w:w="2952"/>
      </w:tblGrid>
      <w:tr w:rsidR="005E5D0A" w14:paraId="5C57D894" w14:textId="77777777" w:rsidTr="00C33142">
        <w:trPr>
          <w:trHeight w:val="187"/>
          <w:jc w:val="center"/>
        </w:trPr>
        <w:tc>
          <w:tcPr>
            <w:tcW w:w="1535" w:type="dxa"/>
            <w:vMerge w:val="restart"/>
          </w:tcPr>
          <w:p w14:paraId="17CA8C53" w14:textId="77777777" w:rsidR="005E5D0A" w:rsidRDefault="005E5D0A" w:rsidP="008536F7">
            <w:pPr>
              <w:pStyle w:val="TAH"/>
            </w:pPr>
            <w:r>
              <w:t>Inter-band CA combination</w:t>
            </w:r>
          </w:p>
        </w:tc>
        <w:tc>
          <w:tcPr>
            <w:tcW w:w="5904" w:type="dxa"/>
            <w:gridSpan w:val="2"/>
          </w:tcPr>
          <w:p w14:paraId="50761030" w14:textId="77777777" w:rsidR="005E5D0A" w:rsidRDefault="005E5D0A" w:rsidP="008536F7">
            <w:pPr>
              <w:pStyle w:val="TAH"/>
            </w:pPr>
            <w:r>
              <w:rPr>
                <w:color w:val="000000" w:themeColor="text1"/>
              </w:rPr>
              <w:t>ΔR</w:t>
            </w:r>
            <w:r>
              <w:rPr>
                <w:color w:val="000000" w:themeColor="text1"/>
                <w:vertAlign w:val="subscript"/>
              </w:rPr>
              <w:t>IB,c</w:t>
            </w:r>
            <w:r>
              <w:rPr>
                <w:color w:val="000000" w:themeColor="text1"/>
              </w:rPr>
              <w:t xml:space="preserve"> for NR band</w:t>
            </w:r>
            <w:r>
              <w:rPr>
                <w:rFonts w:hint="eastAsia"/>
                <w:color w:val="000000" w:themeColor="text1"/>
                <w:lang w:eastAsia="zh-CN"/>
              </w:rPr>
              <w:t>s</w:t>
            </w:r>
            <w:r>
              <w:rPr>
                <w:color w:val="000000" w:themeColor="text1"/>
              </w:rPr>
              <w:t xml:space="preserve"> (dB)</w:t>
            </w:r>
            <w:r>
              <w:rPr>
                <w:color w:val="000000" w:themeColor="text1"/>
                <w:vertAlign w:val="superscript"/>
              </w:rPr>
              <w:t>8</w:t>
            </w:r>
          </w:p>
        </w:tc>
      </w:tr>
      <w:tr w:rsidR="005E5D0A" w14:paraId="5FFDB4B0" w14:textId="77777777" w:rsidTr="00C33142">
        <w:trPr>
          <w:trHeight w:val="187"/>
          <w:jc w:val="center"/>
        </w:trPr>
        <w:tc>
          <w:tcPr>
            <w:tcW w:w="1535" w:type="dxa"/>
            <w:vMerge/>
            <w:tcBorders>
              <w:bottom w:val="single" w:sz="4" w:space="0" w:color="auto"/>
            </w:tcBorders>
          </w:tcPr>
          <w:p w14:paraId="311C891F" w14:textId="77777777" w:rsidR="005E5D0A" w:rsidRDefault="005E5D0A" w:rsidP="008536F7">
            <w:pPr>
              <w:pStyle w:val="TAH"/>
            </w:pPr>
          </w:p>
        </w:tc>
        <w:tc>
          <w:tcPr>
            <w:tcW w:w="5904" w:type="dxa"/>
            <w:gridSpan w:val="2"/>
          </w:tcPr>
          <w:p w14:paraId="2EC53E8F" w14:textId="77777777" w:rsidR="005E5D0A" w:rsidRDefault="005E5D0A" w:rsidP="008536F7">
            <w:pPr>
              <w:pStyle w:val="TAH"/>
            </w:pPr>
            <w:r>
              <w:rPr>
                <w:rFonts w:hint="eastAsia"/>
                <w:color w:val="000000" w:themeColor="text1"/>
              </w:rPr>
              <w:t>C</w:t>
            </w:r>
            <w:r>
              <w:rPr>
                <w:color w:val="000000" w:themeColor="text1"/>
              </w:rPr>
              <w:t>omponent band in order of bands in configuration</w:t>
            </w:r>
            <w:r>
              <w:rPr>
                <w:color w:val="000000" w:themeColor="text1"/>
                <w:vertAlign w:val="superscript"/>
              </w:rPr>
              <w:t>9</w:t>
            </w:r>
          </w:p>
        </w:tc>
      </w:tr>
      <w:tr w:rsidR="005E5D0A" w14:paraId="7E1BC1FF" w14:textId="77777777" w:rsidTr="00C33142">
        <w:trPr>
          <w:trHeight w:val="187"/>
          <w:jc w:val="center"/>
        </w:trPr>
        <w:tc>
          <w:tcPr>
            <w:tcW w:w="1535" w:type="dxa"/>
          </w:tcPr>
          <w:p w14:paraId="23099B62" w14:textId="77777777" w:rsidR="005E5D0A" w:rsidRDefault="005E5D0A" w:rsidP="00C33142">
            <w:pPr>
              <w:pStyle w:val="TAC"/>
              <w:rPr>
                <w:lang w:eastAsia="zh-CN"/>
              </w:rPr>
            </w:pPr>
            <w:r>
              <w:rPr>
                <w:lang w:val="en-US"/>
              </w:rPr>
              <w:t>CA_n</w:t>
            </w:r>
            <w:r>
              <w:rPr>
                <w:rFonts w:hint="eastAsia"/>
                <w:lang w:val="en-US" w:eastAsia="zh-CN"/>
              </w:rPr>
              <w:t>39</w:t>
            </w:r>
            <w:r>
              <w:rPr>
                <w:lang w:val="en-US"/>
              </w:rPr>
              <w:t>-</w:t>
            </w:r>
            <w:r>
              <w:rPr>
                <w:rFonts w:hint="eastAsia"/>
                <w:lang w:val="en-US" w:eastAsia="zh-CN"/>
              </w:rPr>
              <w:t>n41</w:t>
            </w:r>
          </w:p>
        </w:tc>
        <w:tc>
          <w:tcPr>
            <w:tcW w:w="2952" w:type="dxa"/>
          </w:tcPr>
          <w:p w14:paraId="429AB11A" w14:textId="77777777" w:rsidR="005E5D0A" w:rsidRDefault="005E5D0A" w:rsidP="00C33142">
            <w:pPr>
              <w:pStyle w:val="TAC"/>
              <w:rPr>
                <w:lang w:val="en-US" w:eastAsia="zh-CN"/>
              </w:rPr>
            </w:pPr>
            <w:r>
              <w:rPr>
                <w:rFonts w:hint="eastAsia"/>
                <w:lang w:val="en-US" w:eastAsia="zh-CN"/>
              </w:rPr>
              <w:t>0.2</w:t>
            </w:r>
          </w:p>
        </w:tc>
        <w:tc>
          <w:tcPr>
            <w:tcW w:w="2952" w:type="dxa"/>
          </w:tcPr>
          <w:p w14:paraId="43891C9E" w14:textId="77777777" w:rsidR="005E5D0A" w:rsidRDefault="005E5D0A" w:rsidP="00C33142">
            <w:pPr>
              <w:pStyle w:val="TAC"/>
              <w:rPr>
                <w:lang w:val="en-US" w:eastAsia="zh-CN"/>
              </w:rPr>
            </w:pPr>
            <w:r>
              <w:rPr>
                <w:rFonts w:hint="eastAsia"/>
                <w:lang w:val="en-US" w:eastAsia="zh-CN"/>
              </w:rPr>
              <w:t>0.2</w:t>
            </w:r>
          </w:p>
        </w:tc>
      </w:tr>
      <w:tr w:rsidR="005E5D0A" w14:paraId="11C2FB9C" w14:textId="77777777" w:rsidTr="00C33142">
        <w:trPr>
          <w:trHeight w:val="187"/>
          <w:jc w:val="center"/>
        </w:trPr>
        <w:tc>
          <w:tcPr>
            <w:tcW w:w="7439" w:type="dxa"/>
            <w:gridSpan w:val="3"/>
            <w:tcBorders>
              <w:bottom w:val="single" w:sz="4" w:space="0" w:color="auto"/>
            </w:tcBorders>
          </w:tcPr>
          <w:p w14:paraId="09EE435C" w14:textId="77777777" w:rsidR="005E5D0A" w:rsidRDefault="005E5D0A" w:rsidP="008536F7">
            <w:pPr>
              <w:pStyle w:val="TAN"/>
              <w:rPr>
                <w:lang w:eastAsia="zh-CN"/>
              </w:rPr>
            </w:pPr>
            <w:r>
              <w:t xml:space="preserve">NOTE </w:t>
            </w:r>
            <w:r>
              <w:rPr>
                <w:lang w:eastAsia="zh-CN"/>
              </w:rPr>
              <w:t>8</w:t>
            </w:r>
            <w:r>
              <w:t>:</w:t>
            </w:r>
            <w:r>
              <w:tab/>
            </w:r>
            <w:r>
              <w:rPr>
                <w:lang w:eastAsia="zh-CN"/>
              </w:rPr>
              <w:t xml:space="preserve"> “-” denotes ΔR</w:t>
            </w:r>
            <w:r>
              <w:rPr>
                <w:vertAlign w:val="subscript"/>
                <w:lang w:eastAsia="zh-CN"/>
              </w:rPr>
              <w:t>IB,c</w:t>
            </w:r>
            <w:r>
              <w:rPr>
                <w:lang w:eastAsia="zh-CN"/>
              </w:rPr>
              <w:t xml:space="preserve"> = 0.</w:t>
            </w:r>
          </w:p>
          <w:p w14:paraId="149ACD4F" w14:textId="77777777" w:rsidR="005E5D0A" w:rsidRDefault="005E5D0A" w:rsidP="008536F7">
            <w:pPr>
              <w:pStyle w:val="TAN"/>
              <w:rPr>
                <w:lang w:val="en-US" w:eastAsia="zh-CN"/>
              </w:rPr>
            </w:pPr>
            <w:r>
              <w:t xml:space="preserve">NOTE </w:t>
            </w:r>
            <w:r>
              <w:rPr>
                <w:lang w:eastAsia="zh-CN"/>
              </w:rPr>
              <w:t>9</w:t>
            </w:r>
            <w:r>
              <w:t>:</w:t>
            </w:r>
            <w:r>
              <w:tab/>
            </w:r>
            <w:r>
              <w:rPr>
                <w:lang w:eastAsia="zh-CN"/>
              </w:rPr>
              <w:t xml:space="preserve">The component band order in the configuration should be listed by the </w:t>
            </w:r>
            <w:r>
              <w:rPr>
                <w:rFonts w:eastAsiaTheme="minorEastAsia"/>
              </w:rPr>
              <w:t>order</w:t>
            </w:r>
            <w:r>
              <w:rPr>
                <w:lang w:eastAsia="zh-CN"/>
              </w:rPr>
              <w:t xml:space="preserve"> of NR bands, </w:t>
            </w:r>
            <w:r>
              <w:rPr>
                <w:szCs w:val="18"/>
                <w:lang w:eastAsia="zh-CN"/>
              </w:rPr>
              <w:t xml:space="preserve">such as for </w:t>
            </w:r>
            <w:r>
              <w:t>CA</w:t>
            </w:r>
            <w:r>
              <w:rPr>
                <w:lang w:val="sv-SE"/>
              </w:rPr>
              <w:t>_n1-n77</w:t>
            </w:r>
            <w:r>
              <w:rPr>
                <w:szCs w:val="18"/>
                <w:lang w:eastAsia="zh-CN"/>
              </w:rPr>
              <w:t xml:space="preserve"> the band order from left to right is n1 and n77</w:t>
            </w:r>
            <w:r>
              <w:rPr>
                <w:lang w:eastAsia="zh-CN"/>
              </w:rPr>
              <w:t>.</w:t>
            </w:r>
          </w:p>
        </w:tc>
      </w:tr>
    </w:tbl>
    <w:p w14:paraId="003B5416" w14:textId="77777777" w:rsidR="005E5D0A" w:rsidRDefault="005E5D0A" w:rsidP="005E5D0A">
      <w:pPr>
        <w:rPr>
          <w:lang w:val="en-US"/>
        </w:rPr>
      </w:pPr>
    </w:p>
    <w:p w14:paraId="1D7370E1" w14:textId="77777777" w:rsidR="00FB44E2" w:rsidRDefault="00FB44E2" w:rsidP="00192E95">
      <w:pPr>
        <w:pStyle w:val="4"/>
        <w:rPr>
          <w:lang w:val="en-US"/>
        </w:rPr>
      </w:pPr>
      <w:bookmarkStart w:id="720" w:name="_Toc167790466"/>
      <w:r>
        <w:rPr>
          <w:lang w:val="en-US"/>
        </w:rPr>
        <w:t>5.2.3.2</w:t>
      </w:r>
      <w:r>
        <w:rPr>
          <w:lang w:val="en-US"/>
        </w:rPr>
        <w:tab/>
        <w:t>Reference sensitivity requirements for cross band isolation</w:t>
      </w:r>
      <w:bookmarkEnd w:id="720"/>
    </w:p>
    <w:p w14:paraId="7F157D3F" w14:textId="2FB0A21D" w:rsidR="005E5D0A" w:rsidRDefault="005E5D0A" w:rsidP="005E5D0A">
      <w:pPr>
        <w:rPr>
          <w:lang w:val="en-US"/>
        </w:rPr>
      </w:pPr>
      <w:r>
        <w:rPr>
          <w:rFonts w:hint="eastAsia"/>
          <w:lang w:val="en-US"/>
        </w:rPr>
        <w:t xml:space="preserve">The cross band isolation MSD for </w:t>
      </w:r>
      <w:r>
        <w:rPr>
          <w:lang w:val="en-US"/>
        </w:rPr>
        <w:t>CA</w:t>
      </w:r>
      <w:r>
        <w:t>_</w:t>
      </w:r>
      <w:r>
        <w:rPr>
          <w:lang w:val="en-US"/>
        </w:rPr>
        <w:t>n</w:t>
      </w:r>
      <w:r>
        <w:rPr>
          <w:rFonts w:hint="eastAsia"/>
          <w:lang w:val="en-US"/>
        </w:rPr>
        <w:t>39</w:t>
      </w:r>
      <w:r>
        <w:rPr>
          <w:lang w:eastAsia="ja-JP"/>
        </w:rPr>
        <w:t>-</w:t>
      </w:r>
      <w:r>
        <w:rPr>
          <w:rFonts w:hint="eastAsia"/>
        </w:rPr>
        <w:t>n41</w:t>
      </w:r>
      <w:r>
        <w:rPr>
          <w:lang w:val="en-US"/>
        </w:rPr>
        <w:t xml:space="preserve"> </w:t>
      </w:r>
      <w:r>
        <w:rPr>
          <w:rFonts w:hint="eastAsia"/>
          <w:lang w:val="en-US"/>
        </w:rPr>
        <w:t>supporting simultaneous Rx/Tx are defined in table 5.</w:t>
      </w:r>
      <w:r w:rsidR="00A07510">
        <w:rPr>
          <w:lang w:val="en-US"/>
        </w:rPr>
        <w:t>2</w:t>
      </w:r>
      <w:r>
        <w:rPr>
          <w:rFonts w:hint="eastAsia"/>
          <w:lang w:val="en-US"/>
        </w:rPr>
        <w:t>.3-3.</w:t>
      </w:r>
    </w:p>
    <w:p w14:paraId="7672CF00" w14:textId="4CF649FA" w:rsidR="005E5D0A" w:rsidRDefault="005E5D0A" w:rsidP="008536F7">
      <w:pPr>
        <w:pStyle w:val="TH"/>
      </w:pPr>
      <w:r>
        <w:rPr>
          <w:lang w:val="en-US" w:bidi="ar"/>
        </w:rPr>
        <w:t xml:space="preserve">Table </w:t>
      </w:r>
      <w:r>
        <w:rPr>
          <w:rFonts w:hint="eastAsia"/>
          <w:lang w:val="en-US" w:bidi="ar"/>
        </w:rPr>
        <w:t>5.</w:t>
      </w:r>
      <w:r w:rsidR="00A07510">
        <w:rPr>
          <w:lang w:val="en-US" w:bidi="ar"/>
        </w:rPr>
        <w:t>2</w:t>
      </w:r>
      <w:r>
        <w:rPr>
          <w:rFonts w:hint="eastAsia"/>
          <w:lang w:val="en-US" w:bidi="ar"/>
        </w:rPr>
        <w:t>.3-3</w:t>
      </w:r>
      <w:r>
        <w:rPr>
          <w:lang w:val="en-US" w:bidi="ar"/>
        </w:rPr>
        <w:t>: Reference sensitivity exceptions (MSD) and uplink/downlink configurations due to cross band isolation from a PC3 aggressor NR UL band for NR CA FR1</w:t>
      </w:r>
    </w:p>
    <w:tbl>
      <w:tblPr>
        <w:tblW w:w="49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6"/>
        <w:gridCol w:w="746"/>
        <w:gridCol w:w="814"/>
        <w:gridCol w:w="814"/>
        <w:gridCol w:w="1110"/>
        <w:gridCol w:w="1507"/>
        <w:gridCol w:w="814"/>
        <w:gridCol w:w="814"/>
        <w:gridCol w:w="949"/>
        <w:gridCol w:w="1307"/>
      </w:tblGrid>
      <w:tr w:rsidR="005E5D0A" w14:paraId="7CEB759B" w14:textId="77777777" w:rsidTr="00FB44E2">
        <w:trPr>
          <w:trHeight w:val="732"/>
          <w:jc w:val="center"/>
        </w:trPr>
        <w:tc>
          <w:tcPr>
            <w:tcW w:w="388" w:type="pct"/>
            <w:vMerge w:val="restart"/>
            <w:vAlign w:val="center"/>
          </w:tcPr>
          <w:p w14:paraId="2D7C17A1" w14:textId="77777777" w:rsidR="005E5D0A" w:rsidRDefault="005E5D0A" w:rsidP="008536F7">
            <w:pPr>
              <w:pStyle w:val="TAH"/>
            </w:pPr>
            <w:r>
              <w:t>UL band</w:t>
            </w:r>
          </w:p>
        </w:tc>
        <w:tc>
          <w:tcPr>
            <w:tcW w:w="388" w:type="pct"/>
            <w:vMerge w:val="restart"/>
            <w:vAlign w:val="center"/>
          </w:tcPr>
          <w:p w14:paraId="0CA3533C" w14:textId="77777777" w:rsidR="005E5D0A" w:rsidRDefault="005E5D0A" w:rsidP="008536F7">
            <w:pPr>
              <w:pStyle w:val="TAH"/>
            </w:pPr>
            <w:r>
              <w:t>DL band</w:t>
            </w:r>
          </w:p>
        </w:tc>
        <w:tc>
          <w:tcPr>
            <w:tcW w:w="423" w:type="pct"/>
            <w:vAlign w:val="center"/>
          </w:tcPr>
          <w:p w14:paraId="70BCCCCE" w14:textId="77777777" w:rsidR="005E5D0A" w:rsidRDefault="005E5D0A" w:rsidP="008536F7">
            <w:pPr>
              <w:pStyle w:val="TAH"/>
            </w:pPr>
            <w:r>
              <w:t>UL F</w:t>
            </w:r>
            <w:r>
              <w:rPr>
                <w:vertAlign w:val="subscript"/>
              </w:rPr>
              <w:t>c</w:t>
            </w:r>
          </w:p>
        </w:tc>
        <w:tc>
          <w:tcPr>
            <w:tcW w:w="423" w:type="pct"/>
            <w:vAlign w:val="center"/>
          </w:tcPr>
          <w:p w14:paraId="1609FAE4" w14:textId="77777777" w:rsidR="005E5D0A" w:rsidRDefault="005E5D0A" w:rsidP="008536F7">
            <w:pPr>
              <w:pStyle w:val="TAH"/>
            </w:pPr>
            <w:r>
              <w:t>UL BW</w:t>
            </w:r>
          </w:p>
        </w:tc>
        <w:tc>
          <w:tcPr>
            <w:tcW w:w="577" w:type="pct"/>
            <w:vAlign w:val="center"/>
          </w:tcPr>
          <w:p w14:paraId="17EAC0A4" w14:textId="77777777" w:rsidR="005E5D0A" w:rsidRDefault="005E5D0A" w:rsidP="008536F7">
            <w:pPr>
              <w:pStyle w:val="TAH"/>
              <w:rPr>
                <w:lang w:eastAsia="zh-CN"/>
              </w:rPr>
            </w:pPr>
            <w:r>
              <w:rPr>
                <w:lang w:eastAsia="zh-CN"/>
              </w:rPr>
              <w:t>SCS of UL band</w:t>
            </w:r>
          </w:p>
        </w:tc>
        <w:tc>
          <w:tcPr>
            <w:tcW w:w="783" w:type="pct"/>
            <w:vAlign w:val="center"/>
          </w:tcPr>
          <w:p w14:paraId="23ED15D1" w14:textId="77777777" w:rsidR="005E5D0A" w:rsidRDefault="005E5D0A" w:rsidP="008536F7">
            <w:pPr>
              <w:pStyle w:val="TAH"/>
            </w:pPr>
            <w:r>
              <w:t>UL RB Allocation</w:t>
            </w:r>
          </w:p>
        </w:tc>
        <w:tc>
          <w:tcPr>
            <w:tcW w:w="423" w:type="pct"/>
            <w:vAlign w:val="center"/>
          </w:tcPr>
          <w:p w14:paraId="596ABC48" w14:textId="77777777" w:rsidR="005E5D0A" w:rsidRDefault="005E5D0A" w:rsidP="008536F7">
            <w:pPr>
              <w:pStyle w:val="TAH"/>
            </w:pPr>
            <w:r>
              <w:t>DL F</w:t>
            </w:r>
            <w:r>
              <w:rPr>
                <w:vertAlign w:val="subscript"/>
              </w:rPr>
              <w:t>c</w:t>
            </w:r>
          </w:p>
        </w:tc>
        <w:tc>
          <w:tcPr>
            <w:tcW w:w="423" w:type="pct"/>
            <w:vAlign w:val="center"/>
          </w:tcPr>
          <w:p w14:paraId="6EC5E953" w14:textId="77777777" w:rsidR="005E5D0A" w:rsidRDefault="005E5D0A" w:rsidP="008536F7">
            <w:pPr>
              <w:pStyle w:val="TAH"/>
            </w:pPr>
            <w:r>
              <w:t>DL BW</w:t>
            </w:r>
          </w:p>
        </w:tc>
        <w:tc>
          <w:tcPr>
            <w:tcW w:w="493" w:type="pct"/>
            <w:vAlign w:val="center"/>
          </w:tcPr>
          <w:p w14:paraId="399506D2" w14:textId="77777777" w:rsidR="005E5D0A" w:rsidRDefault="005E5D0A" w:rsidP="008536F7">
            <w:pPr>
              <w:pStyle w:val="TAH"/>
            </w:pPr>
            <w:r>
              <w:t>MSD</w:t>
            </w:r>
          </w:p>
        </w:tc>
        <w:tc>
          <w:tcPr>
            <w:tcW w:w="679" w:type="pct"/>
            <w:vMerge w:val="restart"/>
            <w:vAlign w:val="center"/>
          </w:tcPr>
          <w:p w14:paraId="25336EE6" w14:textId="77777777" w:rsidR="005E5D0A" w:rsidRDefault="005E5D0A" w:rsidP="008536F7">
            <w:pPr>
              <w:pStyle w:val="TAH"/>
              <w:rPr>
                <w:lang w:eastAsia="zh-CN"/>
              </w:rPr>
            </w:pPr>
            <w:r>
              <w:rPr>
                <w:lang w:eastAsia="zh-CN"/>
              </w:rPr>
              <w:t>Cross-band</w:t>
            </w:r>
          </w:p>
          <w:p w14:paraId="41322168" w14:textId="77777777" w:rsidR="005E5D0A" w:rsidRDefault="005E5D0A" w:rsidP="008536F7">
            <w:pPr>
              <w:pStyle w:val="TAH"/>
              <w:rPr>
                <w:lang w:eastAsia="zh-CN"/>
              </w:rPr>
            </w:pPr>
            <w:r>
              <w:rPr>
                <w:lang w:eastAsia="zh-CN"/>
              </w:rPr>
              <w:t>Interference</w:t>
            </w:r>
          </w:p>
          <w:p w14:paraId="3B3860EF" w14:textId="77777777" w:rsidR="005E5D0A" w:rsidRDefault="005E5D0A" w:rsidP="008536F7">
            <w:pPr>
              <w:pStyle w:val="TAH"/>
              <w:rPr>
                <w:lang w:eastAsia="zh-CN"/>
              </w:rPr>
            </w:pPr>
            <w:r>
              <w:rPr>
                <w:lang w:eastAsia="zh-CN"/>
              </w:rPr>
              <w:t>source</w:t>
            </w:r>
          </w:p>
        </w:tc>
      </w:tr>
      <w:tr w:rsidR="005E5D0A" w14:paraId="435E0C0B" w14:textId="77777777" w:rsidTr="00FB44E2">
        <w:trPr>
          <w:trHeight w:val="492"/>
          <w:jc w:val="center"/>
        </w:trPr>
        <w:tc>
          <w:tcPr>
            <w:tcW w:w="388" w:type="pct"/>
            <w:vMerge/>
            <w:vAlign w:val="center"/>
          </w:tcPr>
          <w:p w14:paraId="700BB1C5" w14:textId="77777777" w:rsidR="005E5D0A" w:rsidRDefault="005E5D0A" w:rsidP="00C33142">
            <w:pPr>
              <w:keepNext/>
              <w:keepLines/>
              <w:spacing w:after="0"/>
              <w:jc w:val="center"/>
              <w:rPr>
                <w:rFonts w:ascii="Arial" w:hAnsi="Arial" w:cs="Arial"/>
                <w:b/>
                <w:bCs/>
                <w:sz w:val="18"/>
                <w:szCs w:val="18"/>
              </w:rPr>
            </w:pPr>
          </w:p>
        </w:tc>
        <w:tc>
          <w:tcPr>
            <w:tcW w:w="388" w:type="pct"/>
            <w:vMerge/>
            <w:vAlign w:val="center"/>
          </w:tcPr>
          <w:p w14:paraId="0BAFB327" w14:textId="77777777" w:rsidR="005E5D0A" w:rsidRDefault="005E5D0A" w:rsidP="00C33142">
            <w:pPr>
              <w:keepNext/>
              <w:keepLines/>
              <w:spacing w:after="0"/>
              <w:jc w:val="center"/>
              <w:rPr>
                <w:rFonts w:ascii="Arial" w:hAnsi="Arial" w:cs="Arial"/>
                <w:b/>
                <w:bCs/>
                <w:sz w:val="18"/>
                <w:szCs w:val="18"/>
              </w:rPr>
            </w:pPr>
          </w:p>
        </w:tc>
        <w:tc>
          <w:tcPr>
            <w:tcW w:w="423" w:type="pct"/>
            <w:vAlign w:val="center"/>
          </w:tcPr>
          <w:p w14:paraId="6E7897E3" w14:textId="77777777" w:rsidR="005E5D0A" w:rsidRDefault="005E5D0A" w:rsidP="008536F7">
            <w:pPr>
              <w:pStyle w:val="TAH"/>
            </w:pPr>
            <w:r>
              <w:t>(MHz)</w:t>
            </w:r>
          </w:p>
        </w:tc>
        <w:tc>
          <w:tcPr>
            <w:tcW w:w="423" w:type="pct"/>
            <w:vAlign w:val="center"/>
          </w:tcPr>
          <w:p w14:paraId="2367CC90" w14:textId="77777777" w:rsidR="005E5D0A" w:rsidRDefault="005E5D0A" w:rsidP="008536F7">
            <w:pPr>
              <w:pStyle w:val="TAH"/>
            </w:pPr>
            <w:r>
              <w:t>(MHz)</w:t>
            </w:r>
          </w:p>
        </w:tc>
        <w:tc>
          <w:tcPr>
            <w:tcW w:w="577" w:type="pct"/>
            <w:vAlign w:val="center"/>
          </w:tcPr>
          <w:p w14:paraId="601F75C5" w14:textId="77777777" w:rsidR="005E5D0A" w:rsidRDefault="005E5D0A" w:rsidP="008536F7">
            <w:pPr>
              <w:pStyle w:val="TAH"/>
              <w:rPr>
                <w:lang w:eastAsia="zh-CN"/>
              </w:rPr>
            </w:pPr>
            <w:r>
              <w:rPr>
                <w:lang w:eastAsia="zh-CN"/>
              </w:rPr>
              <w:t>(kHz)</w:t>
            </w:r>
          </w:p>
        </w:tc>
        <w:tc>
          <w:tcPr>
            <w:tcW w:w="783" w:type="pct"/>
            <w:vAlign w:val="center"/>
          </w:tcPr>
          <w:p w14:paraId="31F5EF05" w14:textId="77777777" w:rsidR="005E5D0A" w:rsidRDefault="005E5D0A" w:rsidP="008536F7">
            <w:pPr>
              <w:pStyle w:val="TAH"/>
            </w:pPr>
            <w:r>
              <w:t>L</w:t>
            </w:r>
            <w:r>
              <w:rPr>
                <w:vertAlign w:val="subscript"/>
              </w:rPr>
              <w:t>CRB</w:t>
            </w:r>
          </w:p>
        </w:tc>
        <w:tc>
          <w:tcPr>
            <w:tcW w:w="423" w:type="pct"/>
            <w:vAlign w:val="center"/>
          </w:tcPr>
          <w:p w14:paraId="42DF4E3C" w14:textId="77777777" w:rsidR="005E5D0A" w:rsidRDefault="005E5D0A" w:rsidP="008536F7">
            <w:pPr>
              <w:pStyle w:val="TAH"/>
            </w:pPr>
            <w:r>
              <w:t>(MHz)</w:t>
            </w:r>
          </w:p>
        </w:tc>
        <w:tc>
          <w:tcPr>
            <w:tcW w:w="423" w:type="pct"/>
            <w:vAlign w:val="center"/>
          </w:tcPr>
          <w:p w14:paraId="0BC92F37" w14:textId="77777777" w:rsidR="005E5D0A" w:rsidRDefault="005E5D0A" w:rsidP="008536F7">
            <w:pPr>
              <w:pStyle w:val="TAH"/>
            </w:pPr>
            <w:r>
              <w:t>(MHz)</w:t>
            </w:r>
          </w:p>
        </w:tc>
        <w:tc>
          <w:tcPr>
            <w:tcW w:w="493" w:type="pct"/>
            <w:vAlign w:val="center"/>
          </w:tcPr>
          <w:p w14:paraId="4024F52C" w14:textId="77777777" w:rsidR="005E5D0A" w:rsidRDefault="005E5D0A" w:rsidP="008536F7">
            <w:pPr>
              <w:pStyle w:val="TAH"/>
            </w:pPr>
            <w:r>
              <w:t>(dB)</w:t>
            </w:r>
          </w:p>
        </w:tc>
        <w:tc>
          <w:tcPr>
            <w:tcW w:w="679" w:type="pct"/>
            <w:vMerge/>
            <w:vAlign w:val="center"/>
          </w:tcPr>
          <w:p w14:paraId="64DE688E" w14:textId="77777777" w:rsidR="005E5D0A" w:rsidRDefault="005E5D0A" w:rsidP="00C33142">
            <w:pPr>
              <w:keepNext/>
              <w:keepLines/>
              <w:spacing w:after="0"/>
              <w:jc w:val="center"/>
              <w:rPr>
                <w:rFonts w:ascii="Arial" w:hAnsi="Arial" w:cs="Arial"/>
                <w:b/>
                <w:bCs/>
                <w:sz w:val="18"/>
                <w:szCs w:val="18"/>
              </w:rPr>
            </w:pPr>
          </w:p>
        </w:tc>
      </w:tr>
      <w:tr w:rsidR="005E5D0A" w14:paraId="5B3184C8" w14:textId="77777777" w:rsidTr="00FB44E2">
        <w:trPr>
          <w:trHeight w:val="300"/>
          <w:jc w:val="center"/>
        </w:trPr>
        <w:tc>
          <w:tcPr>
            <w:tcW w:w="388" w:type="pct"/>
            <w:vAlign w:val="center"/>
          </w:tcPr>
          <w:p w14:paraId="0A00D086" w14:textId="77777777" w:rsidR="005E5D0A" w:rsidRDefault="005E5D0A" w:rsidP="00C33142">
            <w:pPr>
              <w:pStyle w:val="TAC"/>
              <w:rPr>
                <w:rFonts w:cs="Arial"/>
                <w:lang w:val="en-US" w:eastAsia="zh-CN"/>
              </w:rPr>
            </w:pPr>
            <w:r>
              <w:rPr>
                <w:rFonts w:cs="Arial"/>
                <w:lang w:eastAsia="zh-CN"/>
              </w:rPr>
              <w:t>n</w:t>
            </w:r>
            <w:r>
              <w:rPr>
                <w:rFonts w:cs="Arial"/>
                <w:lang w:val="en-US" w:eastAsia="zh-CN"/>
              </w:rPr>
              <w:t>39</w:t>
            </w:r>
          </w:p>
        </w:tc>
        <w:tc>
          <w:tcPr>
            <w:tcW w:w="388" w:type="pct"/>
            <w:vAlign w:val="center"/>
          </w:tcPr>
          <w:p w14:paraId="5C4C65F1" w14:textId="77777777" w:rsidR="005E5D0A" w:rsidRDefault="005E5D0A" w:rsidP="00C33142">
            <w:pPr>
              <w:pStyle w:val="TAC"/>
              <w:rPr>
                <w:rFonts w:cs="Arial"/>
                <w:lang w:val="en-US" w:eastAsia="zh-CN"/>
              </w:rPr>
            </w:pPr>
            <w:r>
              <w:rPr>
                <w:rFonts w:cs="Arial"/>
                <w:lang w:eastAsia="zh-CN"/>
              </w:rPr>
              <w:t>n</w:t>
            </w:r>
            <w:r>
              <w:rPr>
                <w:rFonts w:cs="Arial"/>
                <w:lang w:val="en-US" w:eastAsia="zh-CN"/>
              </w:rPr>
              <w:t>41</w:t>
            </w:r>
          </w:p>
        </w:tc>
        <w:tc>
          <w:tcPr>
            <w:tcW w:w="423" w:type="pct"/>
            <w:vAlign w:val="center"/>
          </w:tcPr>
          <w:p w14:paraId="79EFB067" w14:textId="77777777" w:rsidR="005E5D0A" w:rsidRDefault="005E5D0A" w:rsidP="00C33142">
            <w:pPr>
              <w:pStyle w:val="TAC"/>
              <w:rPr>
                <w:rFonts w:cs="Arial"/>
                <w:bCs/>
                <w:lang w:val="en-US" w:eastAsia="zh-CN"/>
              </w:rPr>
            </w:pPr>
            <w:r>
              <w:rPr>
                <w:rFonts w:cs="Arial"/>
                <w:bCs/>
                <w:lang w:val="en-US" w:eastAsia="zh-CN"/>
              </w:rPr>
              <w:t>1900</w:t>
            </w:r>
          </w:p>
        </w:tc>
        <w:tc>
          <w:tcPr>
            <w:tcW w:w="423" w:type="pct"/>
            <w:noWrap/>
            <w:vAlign w:val="center"/>
          </w:tcPr>
          <w:p w14:paraId="7B4F6829" w14:textId="77777777" w:rsidR="005E5D0A" w:rsidRDefault="005E5D0A" w:rsidP="00C33142">
            <w:pPr>
              <w:pStyle w:val="TAC"/>
              <w:rPr>
                <w:rFonts w:cs="Arial"/>
                <w:bCs/>
                <w:lang w:val="en-US" w:eastAsia="zh-CN"/>
              </w:rPr>
            </w:pPr>
            <w:r>
              <w:rPr>
                <w:rFonts w:cs="Arial"/>
                <w:bCs/>
                <w:lang w:val="en-US" w:eastAsia="zh-CN"/>
              </w:rPr>
              <w:t>40</w:t>
            </w:r>
          </w:p>
        </w:tc>
        <w:tc>
          <w:tcPr>
            <w:tcW w:w="577" w:type="pct"/>
            <w:vAlign w:val="center"/>
          </w:tcPr>
          <w:p w14:paraId="305BD9C4" w14:textId="77777777" w:rsidR="005E5D0A" w:rsidRDefault="005E5D0A" w:rsidP="00C33142">
            <w:pPr>
              <w:pStyle w:val="TAC"/>
              <w:rPr>
                <w:rFonts w:cs="Arial"/>
                <w:bCs/>
                <w:lang w:eastAsia="zh-CN"/>
              </w:rPr>
            </w:pPr>
            <w:r>
              <w:rPr>
                <w:rFonts w:cs="Arial"/>
                <w:bCs/>
                <w:lang w:eastAsia="zh-CN"/>
              </w:rPr>
              <w:t>15</w:t>
            </w:r>
          </w:p>
        </w:tc>
        <w:tc>
          <w:tcPr>
            <w:tcW w:w="783" w:type="pct"/>
            <w:noWrap/>
            <w:vAlign w:val="center"/>
          </w:tcPr>
          <w:p w14:paraId="4EBE0B32" w14:textId="77777777" w:rsidR="005E5D0A" w:rsidRDefault="005E5D0A" w:rsidP="00C33142">
            <w:pPr>
              <w:pStyle w:val="TAC"/>
              <w:rPr>
                <w:rFonts w:cs="Arial"/>
                <w:bCs/>
                <w:lang w:eastAsia="zh-CN"/>
              </w:rPr>
            </w:pPr>
            <w:r>
              <w:rPr>
                <w:rFonts w:cs="Arial"/>
                <w:bCs/>
                <w:lang w:val="en-US" w:eastAsia="zh-CN"/>
              </w:rPr>
              <w:t>216</w:t>
            </w:r>
            <w:r>
              <w:rPr>
                <w:rFonts w:cs="Arial"/>
                <w:bCs/>
                <w:lang w:eastAsia="zh-CN"/>
              </w:rPr>
              <w:t xml:space="preserve"> (RBstart=</w:t>
            </w:r>
            <w:r>
              <w:rPr>
                <w:rFonts w:cs="Arial"/>
                <w:bCs/>
                <w:lang w:val="en-US" w:eastAsia="zh-CN"/>
              </w:rPr>
              <w:t>0</w:t>
            </w:r>
            <w:r>
              <w:rPr>
                <w:rFonts w:cs="Arial"/>
                <w:bCs/>
                <w:lang w:eastAsia="zh-CN"/>
              </w:rPr>
              <w:t>)</w:t>
            </w:r>
          </w:p>
        </w:tc>
        <w:tc>
          <w:tcPr>
            <w:tcW w:w="423" w:type="pct"/>
            <w:vAlign w:val="center"/>
          </w:tcPr>
          <w:p w14:paraId="6BC05294" w14:textId="77777777" w:rsidR="005E5D0A" w:rsidRDefault="005E5D0A" w:rsidP="00C33142">
            <w:pPr>
              <w:pStyle w:val="TAC"/>
              <w:rPr>
                <w:rFonts w:cs="Arial"/>
                <w:lang w:val="en-US" w:eastAsia="zh-CN"/>
              </w:rPr>
            </w:pPr>
            <w:r>
              <w:rPr>
                <w:rFonts w:cs="Arial"/>
                <w:lang w:val="en-US" w:eastAsia="zh-CN"/>
              </w:rPr>
              <w:t>2501</w:t>
            </w:r>
          </w:p>
        </w:tc>
        <w:tc>
          <w:tcPr>
            <w:tcW w:w="423" w:type="pct"/>
            <w:noWrap/>
            <w:vAlign w:val="center"/>
          </w:tcPr>
          <w:p w14:paraId="4C2CFAAA" w14:textId="77777777" w:rsidR="005E5D0A" w:rsidRDefault="005E5D0A" w:rsidP="00C33142">
            <w:pPr>
              <w:pStyle w:val="TAC"/>
              <w:rPr>
                <w:rFonts w:cs="Arial"/>
                <w:lang w:val="en-US" w:eastAsia="zh-CN"/>
              </w:rPr>
            </w:pPr>
            <w:r>
              <w:rPr>
                <w:rFonts w:cs="Arial"/>
                <w:lang w:val="en-US" w:eastAsia="zh-CN"/>
              </w:rPr>
              <w:t>10</w:t>
            </w:r>
          </w:p>
        </w:tc>
        <w:tc>
          <w:tcPr>
            <w:tcW w:w="493" w:type="pct"/>
            <w:vAlign w:val="center"/>
          </w:tcPr>
          <w:p w14:paraId="7499322F" w14:textId="77777777" w:rsidR="005E5D0A" w:rsidRDefault="005E5D0A" w:rsidP="00C33142">
            <w:pPr>
              <w:pStyle w:val="TAC"/>
              <w:rPr>
                <w:rFonts w:cs="Arial"/>
                <w:bCs/>
                <w:lang w:val="en-US" w:eastAsia="zh-CN"/>
              </w:rPr>
            </w:pPr>
            <w:r>
              <w:rPr>
                <w:rFonts w:cs="Arial"/>
                <w:bCs/>
                <w:lang w:val="en-US" w:eastAsia="zh-CN"/>
              </w:rPr>
              <w:t>3.</w:t>
            </w:r>
            <w:r>
              <w:rPr>
                <w:rFonts w:cs="Arial" w:hint="eastAsia"/>
                <w:bCs/>
                <w:lang w:val="en-US" w:eastAsia="zh-CN"/>
              </w:rPr>
              <w:t>3</w:t>
            </w:r>
          </w:p>
        </w:tc>
        <w:tc>
          <w:tcPr>
            <w:tcW w:w="679" w:type="pct"/>
            <w:vAlign w:val="center"/>
          </w:tcPr>
          <w:p w14:paraId="34271A87" w14:textId="77777777" w:rsidR="005E5D0A" w:rsidRDefault="005E5D0A" w:rsidP="00C33142">
            <w:pPr>
              <w:pStyle w:val="TAC"/>
              <w:rPr>
                <w:rFonts w:cs="Arial"/>
                <w:bCs/>
                <w:lang w:eastAsia="zh-CN"/>
              </w:rPr>
            </w:pPr>
            <w:r>
              <w:rPr>
                <w:rFonts w:cs="Arial"/>
                <w:bCs/>
                <w:lang w:eastAsia="zh-CN"/>
              </w:rPr>
              <w:t>&gt;ACLR2</w:t>
            </w:r>
          </w:p>
        </w:tc>
      </w:tr>
      <w:tr w:rsidR="005E5D0A" w14:paraId="7CFD230C" w14:textId="77777777" w:rsidTr="00FB44E2">
        <w:trPr>
          <w:trHeight w:val="300"/>
          <w:jc w:val="center"/>
        </w:trPr>
        <w:tc>
          <w:tcPr>
            <w:tcW w:w="388" w:type="pct"/>
            <w:vAlign w:val="center"/>
          </w:tcPr>
          <w:p w14:paraId="3C8DA97A" w14:textId="77777777" w:rsidR="005E5D0A" w:rsidRDefault="005E5D0A" w:rsidP="00C33142">
            <w:pPr>
              <w:pStyle w:val="TAC"/>
              <w:rPr>
                <w:rFonts w:cs="Arial"/>
                <w:lang w:eastAsia="zh-CN"/>
              </w:rPr>
            </w:pPr>
            <w:r>
              <w:rPr>
                <w:rFonts w:cs="Arial"/>
                <w:lang w:eastAsia="zh-CN"/>
              </w:rPr>
              <w:t>n</w:t>
            </w:r>
            <w:r>
              <w:rPr>
                <w:rFonts w:cs="Arial"/>
                <w:lang w:val="en-US" w:eastAsia="zh-CN"/>
              </w:rPr>
              <w:t>41</w:t>
            </w:r>
          </w:p>
        </w:tc>
        <w:tc>
          <w:tcPr>
            <w:tcW w:w="388" w:type="pct"/>
            <w:vAlign w:val="center"/>
          </w:tcPr>
          <w:p w14:paraId="21AB8344" w14:textId="77777777" w:rsidR="005E5D0A" w:rsidRDefault="005E5D0A" w:rsidP="00C33142">
            <w:pPr>
              <w:pStyle w:val="TAC"/>
              <w:rPr>
                <w:rFonts w:cs="Arial"/>
                <w:lang w:eastAsia="zh-CN"/>
              </w:rPr>
            </w:pPr>
            <w:r>
              <w:rPr>
                <w:rFonts w:cs="Arial"/>
                <w:lang w:eastAsia="zh-CN"/>
              </w:rPr>
              <w:t>n</w:t>
            </w:r>
            <w:r>
              <w:rPr>
                <w:rFonts w:cs="Arial"/>
                <w:lang w:val="en-US" w:eastAsia="zh-CN"/>
              </w:rPr>
              <w:t>39</w:t>
            </w:r>
          </w:p>
        </w:tc>
        <w:tc>
          <w:tcPr>
            <w:tcW w:w="423" w:type="pct"/>
            <w:vAlign w:val="center"/>
          </w:tcPr>
          <w:p w14:paraId="4BD7884A" w14:textId="77777777" w:rsidR="005E5D0A" w:rsidRDefault="005E5D0A" w:rsidP="00C33142">
            <w:pPr>
              <w:pStyle w:val="TAC"/>
              <w:rPr>
                <w:rFonts w:cs="Arial"/>
                <w:bCs/>
                <w:lang w:val="en-US" w:eastAsia="zh-CN"/>
              </w:rPr>
            </w:pPr>
            <w:r>
              <w:rPr>
                <w:rFonts w:cs="Arial"/>
                <w:bCs/>
                <w:lang w:val="en-US" w:eastAsia="zh-CN"/>
              </w:rPr>
              <w:t>2546</w:t>
            </w:r>
          </w:p>
        </w:tc>
        <w:tc>
          <w:tcPr>
            <w:tcW w:w="423" w:type="pct"/>
            <w:noWrap/>
            <w:vAlign w:val="center"/>
          </w:tcPr>
          <w:p w14:paraId="26946EC1" w14:textId="77777777" w:rsidR="005E5D0A" w:rsidRDefault="005E5D0A" w:rsidP="00C33142">
            <w:pPr>
              <w:pStyle w:val="TAC"/>
              <w:rPr>
                <w:rFonts w:cs="Arial"/>
                <w:bCs/>
                <w:lang w:val="en-US" w:eastAsia="zh-CN"/>
              </w:rPr>
            </w:pPr>
            <w:r>
              <w:rPr>
                <w:rFonts w:cs="Arial"/>
                <w:bCs/>
                <w:lang w:val="en-US" w:eastAsia="zh-CN"/>
              </w:rPr>
              <w:t>100</w:t>
            </w:r>
          </w:p>
        </w:tc>
        <w:tc>
          <w:tcPr>
            <w:tcW w:w="577" w:type="pct"/>
            <w:vAlign w:val="center"/>
          </w:tcPr>
          <w:p w14:paraId="27699CDC" w14:textId="77777777" w:rsidR="005E5D0A" w:rsidRDefault="005E5D0A" w:rsidP="00C33142">
            <w:pPr>
              <w:pStyle w:val="TAC"/>
              <w:rPr>
                <w:rFonts w:cs="Arial"/>
                <w:bCs/>
                <w:lang w:val="en-US" w:eastAsia="zh-CN"/>
              </w:rPr>
            </w:pPr>
            <w:r>
              <w:rPr>
                <w:rFonts w:cs="Arial"/>
                <w:bCs/>
                <w:lang w:val="en-US" w:eastAsia="zh-CN"/>
              </w:rPr>
              <w:t>30</w:t>
            </w:r>
          </w:p>
        </w:tc>
        <w:tc>
          <w:tcPr>
            <w:tcW w:w="783" w:type="pct"/>
            <w:noWrap/>
            <w:vAlign w:val="center"/>
          </w:tcPr>
          <w:p w14:paraId="19B366FC" w14:textId="77777777" w:rsidR="005E5D0A" w:rsidRDefault="005E5D0A" w:rsidP="00C33142">
            <w:pPr>
              <w:pStyle w:val="TAC"/>
              <w:rPr>
                <w:rFonts w:cs="Arial"/>
                <w:bCs/>
                <w:lang w:eastAsia="zh-CN"/>
              </w:rPr>
            </w:pPr>
            <w:r>
              <w:rPr>
                <w:rFonts w:cs="Arial"/>
                <w:bCs/>
                <w:lang w:val="en-US" w:eastAsia="zh-CN"/>
              </w:rPr>
              <w:t>270</w:t>
            </w:r>
            <w:r>
              <w:rPr>
                <w:rFonts w:cs="Arial"/>
                <w:bCs/>
                <w:lang w:eastAsia="zh-CN"/>
              </w:rPr>
              <w:t xml:space="preserve"> (RBstart=</w:t>
            </w:r>
            <w:r>
              <w:rPr>
                <w:rFonts w:cs="Arial"/>
                <w:bCs/>
                <w:lang w:val="en-US" w:eastAsia="zh-CN"/>
              </w:rPr>
              <w:t>3</w:t>
            </w:r>
            <w:r>
              <w:rPr>
                <w:rFonts w:cs="Arial"/>
                <w:bCs/>
                <w:lang w:eastAsia="zh-CN"/>
              </w:rPr>
              <w:t>)</w:t>
            </w:r>
          </w:p>
        </w:tc>
        <w:tc>
          <w:tcPr>
            <w:tcW w:w="423" w:type="pct"/>
            <w:vAlign w:val="center"/>
          </w:tcPr>
          <w:p w14:paraId="12829AD4" w14:textId="77777777" w:rsidR="005E5D0A" w:rsidRDefault="005E5D0A" w:rsidP="00C33142">
            <w:pPr>
              <w:pStyle w:val="TAC"/>
              <w:rPr>
                <w:rFonts w:cs="Arial"/>
                <w:bCs/>
                <w:kern w:val="2"/>
                <w:lang w:val="en-US" w:eastAsia="zh-CN"/>
              </w:rPr>
            </w:pPr>
            <w:r>
              <w:rPr>
                <w:rFonts w:cs="Arial"/>
                <w:bCs/>
                <w:lang w:val="en-US" w:eastAsia="zh-CN"/>
              </w:rPr>
              <w:t>1917.5</w:t>
            </w:r>
          </w:p>
        </w:tc>
        <w:tc>
          <w:tcPr>
            <w:tcW w:w="423" w:type="pct"/>
            <w:noWrap/>
            <w:vAlign w:val="center"/>
          </w:tcPr>
          <w:p w14:paraId="377A8338" w14:textId="77777777" w:rsidR="005E5D0A" w:rsidRDefault="005E5D0A" w:rsidP="00C33142">
            <w:pPr>
              <w:pStyle w:val="TAC"/>
              <w:rPr>
                <w:rFonts w:cs="Arial"/>
                <w:bCs/>
                <w:kern w:val="2"/>
                <w:lang w:val="en-US" w:eastAsia="zh-CN"/>
              </w:rPr>
            </w:pPr>
            <w:r>
              <w:rPr>
                <w:rFonts w:cs="Arial"/>
                <w:bCs/>
                <w:lang w:eastAsia="zh-CN"/>
              </w:rPr>
              <w:t>5</w:t>
            </w:r>
          </w:p>
        </w:tc>
        <w:tc>
          <w:tcPr>
            <w:tcW w:w="493" w:type="pct"/>
            <w:vAlign w:val="center"/>
          </w:tcPr>
          <w:p w14:paraId="7208CAC4" w14:textId="77777777" w:rsidR="005E5D0A" w:rsidRDefault="005E5D0A" w:rsidP="00C33142">
            <w:pPr>
              <w:pStyle w:val="TAC"/>
              <w:rPr>
                <w:rFonts w:cs="Arial"/>
                <w:bCs/>
                <w:lang w:val="en-US" w:eastAsia="zh-CN"/>
              </w:rPr>
            </w:pPr>
            <w:r>
              <w:rPr>
                <w:rFonts w:cs="Arial"/>
                <w:bCs/>
                <w:lang w:val="en-US" w:eastAsia="zh-CN"/>
              </w:rPr>
              <w:t>1.</w:t>
            </w:r>
            <w:r>
              <w:rPr>
                <w:rFonts w:cs="Arial" w:hint="eastAsia"/>
                <w:bCs/>
                <w:lang w:val="en-US" w:eastAsia="zh-CN"/>
              </w:rPr>
              <w:t>6</w:t>
            </w:r>
          </w:p>
        </w:tc>
        <w:tc>
          <w:tcPr>
            <w:tcW w:w="679" w:type="pct"/>
            <w:vAlign w:val="center"/>
          </w:tcPr>
          <w:p w14:paraId="5657AFB9" w14:textId="77777777" w:rsidR="005E5D0A" w:rsidRDefault="005E5D0A" w:rsidP="00C33142">
            <w:pPr>
              <w:pStyle w:val="TAC"/>
              <w:rPr>
                <w:rFonts w:cs="Arial"/>
                <w:bCs/>
                <w:lang w:eastAsia="zh-CN"/>
              </w:rPr>
            </w:pPr>
            <w:r>
              <w:rPr>
                <w:rFonts w:cs="Arial"/>
                <w:bCs/>
                <w:lang w:eastAsia="zh-CN"/>
              </w:rPr>
              <w:t>&gt;ACLR2</w:t>
            </w:r>
          </w:p>
        </w:tc>
      </w:tr>
    </w:tbl>
    <w:p w14:paraId="614FDDD0" w14:textId="77777777" w:rsidR="005E5D0A" w:rsidRDefault="005E5D0A" w:rsidP="006349F4">
      <w:pPr>
        <w:rPr>
          <w:rFonts w:eastAsiaTheme="minorEastAsia"/>
        </w:rPr>
      </w:pPr>
    </w:p>
    <w:p w14:paraId="3451A18C" w14:textId="77777777" w:rsidR="00FB44E2" w:rsidRDefault="00FB44E2" w:rsidP="00FB44E2">
      <w:pPr>
        <w:pStyle w:val="4"/>
        <w:rPr>
          <w:lang w:val="en-US"/>
        </w:rPr>
      </w:pPr>
      <w:bookmarkStart w:id="721" w:name="_Toc167790467"/>
      <w:r>
        <w:rPr>
          <w:lang w:val="en-US"/>
        </w:rPr>
        <w:t>5.2.3.3</w:t>
      </w:r>
      <w:r>
        <w:rPr>
          <w:lang w:val="en-US"/>
        </w:rPr>
        <w:tab/>
        <w:t>Reference sensitivity requirements for Harmonic mixing</w:t>
      </w:r>
      <w:bookmarkEnd w:id="721"/>
    </w:p>
    <w:p w14:paraId="3CD344BC" w14:textId="4266D85A" w:rsidR="00A62ED7" w:rsidRDefault="005E5D0A" w:rsidP="006349F4">
      <w:pPr>
        <w:rPr>
          <w:rFonts w:eastAsia="宋体"/>
          <w:lang w:val="en-US" w:eastAsia="zh-CN"/>
        </w:rPr>
      </w:pPr>
      <w:r>
        <w:rPr>
          <w:rFonts w:eastAsia="宋体" w:hint="eastAsia"/>
          <w:lang w:val="en-US" w:eastAsia="zh-CN"/>
        </w:rPr>
        <w:t xml:space="preserve">The harmonic mixing MSD requirements for </w:t>
      </w:r>
      <w:r>
        <w:rPr>
          <w:lang w:val="en-US" w:eastAsia="zh-CN"/>
        </w:rPr>
        <w:t>CA</w:t>
      </w:r>
      <w:r>
        <w:rPr>
          <w:lang w:eastAsia="zh-CN"/>
        </w:rPr>
        <w:t>_</w:t>
      </w:r>
      <w:r>
        <w:rPr>
          <w:lang w:val="en-US" w:eastAsia="zh-CN"/>
        </w:rPr>
        <w:t>n</w:t>
      </w:r>
      <w:r>
        <w:rPr>
          <w:rFonts w:eastAsia="宋体" w:hint="eastAsia"/>
          <w:lang w:val="en-US" w:eastAsia="zh-CN"/>
        </w:rPr>
        <w:t>39</w:t>
      </w:r>
      <w:r>
        <w:rPr>
          <w:lang w:eastAsia="ja-JP"/>
        </w:rPr>
        <w:t>-</w:t>
      </w:r>
      <w:r>
        <w:rPr>
          <w:rFonts w:eastAsia="宋体" w:hint="eastAsia"/>
          <w:lang w:eastAsia="zh-CN"/>
        </w:rPr>
        <w:t>n41</w:t>
      </w:r>
      <w:r>
        <w:rPr>
          <w:lang w:val="en-US" w:eastAsia="zh-CN"/>
        </w:rPr>
        <w:t xml:space="preserve"> </w:t>
      </w:r>
      <w:r>
        <w:rPr>
          <w:rFonts w:hint="eastAsia"/>
          <w:lang w:val="en-US" w:eastAsia="zh-CN"/>
        </w:rPr>
        <w:t xml:space="preserve">supporting </w:t>
      </w:r>
      <w:r>
        <w:rPr>
          <w:rFonts w:eastAsia="宋体" w:hint="eastAsia"/>
          <w:lang w:val="en-US" w:eastAsia="zh-CN"/>
        </w:rPr>
        <w:t xml:space="preserve">simultaneous Rx/Tx are </w:t>
      </w:r>
      <w:r w:rsidR="00FB44E2" w:rsidRPr="00FB44E2">
        <w:rPr>
          <w:rFonts w:eastAsia="宋体"/>
          <w:iCs/>
          <w:lang w:val="en-US" w:eastAsia="zh-CN"/>
        </w:rPr>
        <w:t xml:space="preserve">defined in table </w:t>
      </w:r>
      <w:r w:rsidR="00FB44E2" w:rsidRPr="00FB44E2">
        <w:rPr>
          <w:iCs/>
          <w:lang w:val="en-US"/>
        </w:rPr>
        <w:t>5.2.3-</w:t>
      </w:r>
      <w:r w:rsidR="00FB44E2" w:rsidRPr="00FB44E2">
        <w:rPr>
          <w:rFonts w:eastAsia="宋体"/>
          <w:iCs/>
          <w:lang w:val="en-US" w:eastAsia="zh-CN"/>
        </w:rPr>
        <w:t>4</w:t>
      </w:r>
      <w:r>
        <w:rPr>
          <w:rFonts w:eastAsia="宋体" w:hint="eastAsia"/>
          <w:lang w:val="en-US" w:eastAsia="zh-CN"/>
        </w:rPr>
        <w:t>.</w:t>
      </w:r>
    </w:p>
    <w:p w14:paraId="24A5AECA" w14:textId="77777777" w:rsidR="00FB44E2" w:rsidRDefault="00FB44E2" w:rsidP="00FB44E2">
      <w:pPr>
        <w:pStyle w:val="TH"/>
        <w:rPr>
          <w:rFonts w:ascii="Times New Roman" w:eastAsia="宋体" w:hAnsi="Times New Roman"/>
          <w:b w:val="0"/>
          <w:bCs/>
          <w:lang w:val="en-US" w:eastAsia="zh-CN"/>
        </w:rPr>
      </w:pPr>
      <w:r>
        <w:rPr>
          <w:rFonts w:ascii="Times New Roman" w:eastAsia="宋体" w:hAnsi="Times New Roman" w:hint="eastAsia"/>
          <w:b w:val="0"/>
          <w:bCs/>
          <w:lang w:val="en-US" w:eastAsia="zh-CN"/>
        </w:rPr>
        <w:lastRenderedPageBreak/>
        <w:t xml:space="preserve">Table 5.2.3-4. </w:t>
      </w:r>
      <w:r>
        <w:rPr>
          <w:rFonts w:ascii="Times New Roman" w:eastAsia="宋体" w:hAnsi="Times New Roman" w:hint="eastAsia"/>
          <w:b w:val="0"/>
          <w:bCs/>
          <w:lang w:val="en-US" w:eastAsia="ja-JP"/>
        </w:rPr>
        <w:t xml:space="preserve">Reference sensitivity exceptions </w:t>
      </w:r>
      <w:r>
        <w:rPr>
          <w:rFonts w:ascii="Times New Roman" w:eastAsia="宋体" w:hAnsi="Times New Roman" w:hint="eastAsia"/>
          <w:b w:val="0"/>
          <w:bCs/>
          <w:lang w:val="en-US" w:eastAsia="zh-CN"/>
        </w:rPr>
        <w:t>and uplink/downlink configurations</w:t>
      </w:r>
      <w:r>
        <w:rPr>
          <w:rFonts w:ascii="Times New Roman" w:eastAsia="宋体" w:hAnsi="Times New Roman" w:hint="eastAsia"/>
          <w:b w:val="0"/>
          <w:bCs/>
          <w:lang w:val="en-US" w:eastAsia="ja-JP"/>
        </w:rPr>
        <w:t xml:space="preserve"> due to harmonic mixing </w:t>
      </w:r>
      <w:r>
        <w:rPr>
          <w:rFonts w:ascii="Times New Roman" w:eastAsia="宋体" w:hAnsi="Times New Roman" w:hint="eastAsia"/>
          <w:b w:val="0"/>
          <w:bCs/>
          <w:lang w:val="en-US" w:eastAsia="zh-CN"/>
        </w:rPr>
        <w:t xml:space="preserve">from a PC3 aggressor NR UL band </w:t>
      </w:r>
      <w:r>
        <w:rPr>
          <w:rFonts w:ascii="Times New Roman" w:eastAsia="宋体" w:hAnsi="Times New Roman" w:hint="eastAsia"/>
          <w:b w:val="0"/>
          <w:bCs/>
          <w:lang w:val="en-US" w:eastAsia="ja-JP"/>
        </w:rPr>
        <w:t>for</w:t>
      </w:r>
      <w:r>
        <w:rPr>
          <w:rFonts w:ascii="Times New Roman" w:eastAsia="宋体" w:hAnsi="Times New Roman" w:hint="eastAsia"/>
          <w:b w:val="0"/>
          <w:bCs/>
          <w:lang w:val="en-US" w:eastAsia="zh-CN"/>
        </w:rPr>
        <w:t xml:space="preserve"> DL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5"/>
        <w:gridCol w:w="825"/>
        <w:gridCol w:w="843"/>
        <w:gridCol w:w="1007"/>
        <w:gridCol w:w="1690"/>
        <w:gridCol w:w="844"/>
        <w:gridCol w:w="713"/>
        <w:gridCol w:w="1400"/>
        <w:gridCol w:w="1482"/>
      </w:tblGrid>
      <w:tr w:rsidR="00FB44E2" w14:paraId="2F5A52E8" w14:textId="77777777" w:rsidTr="00C3115F">
        <w:trPr>
          <w:trHeight w:val="732"/>
          <w:jc w:val="center"/>
        </w:trPr>
        <w:tc>
          <w:tcPr>
            <w:tcW w:w="0" w:type="auto"/>
            <w:vMerge w:val="restart"/>
            <w:vAlign w:val="center"/>
          </w:tcPr>
          <w:p w14:paraId="032F3934" w14:textId="77777777" w:rsidR="00FB44E2" w:rsidRDefault="00FB44E2" w:rsidP="00C3115F">
            <w:pPr>
              <w:keepNext/>
              <w:keepLines/>
              <w:spacing w:after="0"/>
              <w:jc w:val="center"/>
              <w:rPr>
                <w:rFonts w:ascii="Arial" w:hAnsi="Arial" w:cs="Arial"/>
                <w:b/>
                <w:bCs/>
                <w:sz w:val="18"/>
                <w:szCs w:val="18"/>
              </w:rPr>
            </w:pPr>
            <w:r>
              <w:rPr>
                <w:rFonts w:ascii="Arial" w:hAnsi="Arial" w:cs="Arial"/>
                <w:b/>
                <w:bCs/>
                <w:sz w:val="18"/>
                <w:szCs w:val="18"/>
              </w:rPr>
              <w:t>UL band</w:t>
            </w:r>
          </w:p>
        </w:tc>
        <w:tc>
          <w:tcPr>
            <w:tcW w:w="0" w:type="auto"/>
            <w:vMerge w:val="restart"/>
            <w:vAlign w:val="center"/>
          </w:tcPr>
          <w:p w14:paraId="45B22DBF" w14:textId="77777777" w:rsidR="00FB44E2" w:rsidRDefault="00FB44E2" w:rsidP="00C3115F">
            <w:pPr>
              <w:keepNext/>
              <w:keepLines/>
              <w:spacing w:after="0"/>
              <w:jc w:val="center"/>
              <w:rPr>
                <w:rFonts w:ascii="Arial" w:hAnsi="Arial" w:cs="Arial"/>
                <w:b/>
                <w:bCs/>
                <w:sz w:val="18"/>
                <w:szCs w:val="18"/>
              </w:rPr>
            </w:pPr>
            <w:r>
              <w:rPr>
                <w:rFonts w:ascii="Arial" w:hAnsi="Arial" w:cs="Arial"/>
                <w:b/>
                <w:bCs/>
                <w:sz w:val="18"/>
                <w:szCs w:val="18"/>
              </w:rPr>
              <w:t>DL band</w:t>
            </w:r>
          </w:p>
        </w:tc>
        <w:tc>
          <w:tcPr>
            <w:tcW w:w="0" w:type="auto"/>
            <w:vAlign w:val="center"/>
          </w:tcPr>
          <w:p w14:paraId="5F91D885" w14:textId="77777777" w:rsidR="00FB44E2" w:rsidRDefault="00FB44E2" w:rsidP="00C3115F">
            <w:pPr>
              <w:keepNext/>
              <w:keepLines/>
              <w:spacing w:after="0"/>
              <w:jc w:val="center"/>
              <w:rPr>
                <w:rFonts w:ascii="Arial" w:hAnsi="Arial" w:cs="Arial"/>
                <w:b/>
                <w:bCs/>
                <w:sz w:val="18"/>
                <w:szCs w:val="18"/>
              </w:rPr>
            </w:pPr>
            <w:r>
              <w:rPr>
                <w:rFonts w:ascii="Arial" w:hAnsi="Arial" w:cs="Arial"/>
                <w:b/>
                <w:bCs/>
                <w:sz w:val="18"/>
                <w:szCs w:val="18"/>
              </w:rPr>
              <w:t>UL BW</w:t>
            </w:r>
          </w:p>
        </w:tc>
        <w:tc>
          <w:tcPr>
            <w:tcW w:w="0" w:type="auto"/>
            <w:vAlign w:val="center"/>
          </w:tcPr>
          <w:p w14:paraId="792C58E1" w14:textId="77777777" w:rsidR="00FB44E2" w:rsidRDefault="00FB44E2" w:rsidP="00C3115F">
            <w:pPr>
              <w:keepNext/>
              <w:keepLines/>
              <w:spacing w:after="0"/>
              <w:jc w:val="center"/>
              <w:rPr>
                <w:rFonts w:ascii="Arial" w:hAnsi="Arial" w:cs="Arial"/>
                <w:b/>
                <w:bCs/>
                <w:sz w:val="18"/>
                <w:szCs w:val="18"/>
                <w:lang w:eastAsia="zh-CN"/>
              </w:rPr>
            </w:pPr>
            <w:r>
              <w:rPr>
                <w:rFonts w:ascii="Arial" w:hAnsi="Arial" w:cs="Arial"/>
                <w:b/>
                <w:bCs/>
                <w:sz w:val="18"/>
                <w:szCs w:val="18"/>
                <w:lang w:eastAsia="zh-CN"/>
              </w:rPr>
              <w:t>SCS of UL band</w:t>
            </w:r>
          </w:p>
        </w:tc>
        <w:tc>
          <w:tcPr>
            <w:tcW w:w="0" w:type="auto"/>
            <w:vAlign w:val="center"/>
          </w:tcPr>
          <w:p w14:paraId="355AA587" w14:textId="77777777" w:rsidR="00FB44E2" w:rsidRDefault="00FB44E2" w:rsidP="00C3115F">
            <w:pPr>
              <w:keepNext/>
              <w:keepLines/>
              <w:spacing w:after="0"/>
              <w:jc w:val="center"/>
              <w:rPr>
                <w:rFonts w:ascii="Arial" w:hAnsi="Arial" w:cs="Arial"/>
                <w:b/>
                <w:bCs/>
                <w:sz w:val="18"/>
                <w:szCs w:val="18"/>
              </w:rPr>
            </w:pPr>
            <w:r>
              <w:rPr>
                <w:rFonts w:ascii="Arial" w:hAnsi="Arial" w:cs="Arial"/>
                <w:b/>
                <w:bCs/>
                <w:sz w:val="18"/>
                <w:szCs w:val="18"/>
              </w:rPr>
              <w:t>UL RB Allocation</w:t>
            </w:r>
          </w:p>
        </w:tc>
        <w:tc>
          <w:tcPr>
            <w:tcW w:w="0" w:type="auto"/>
            <w:vAlign w:val="center"/>
          </w:tcPr>
          <w:p w14:paraId="718CF432" w14:textId="77777777" w:rsidR="00FB44E2" w:rsidRDefault="00FB44E2" w:rsidP="00C3115F">
            <w:pPr>
              <w:keepNext/>
              <w:keepLines/>
              <w:spacing w:after="0"/>
              <w:jc w:val="center"/>
              <w:rPr>
                <w:rFonts w:ascii="Arial" w:hAnsi="Arial" w:cs="Arial"/>
                <w:b/>
                <w:bCs/>
                <w:sz w:val="18"/>
                <w:szCs w:val="18"/>
              </w:rPr>
            </w:pPr>
            <w:r>
              <w:rPr>
                <w:rFonts w:ascii="Arial" w:hAnsi="Arial" w:cs="Arial"/>
                <w:b/>
                <w:bCs/>
                <w:sz w:val="18"/>
                <w:szCs w:val="18"/>
              </w:rPr>
              <w:t>DL BW</w:t>
            </w:r>
          </w:p>
        </w:tc>
        <w:tc>
          <w:tcPr>
            <w:tcW w:w="0" w:type="auto"/>
            <w:vAlign w:val="center"/>
          </w:tcPr>
          <w:p w14:paraId="47811F4B" w14:textId="77777777" w:rsidR="00FB44E2" w:rsidRDefault="00FB44E2" w:rsidP="00C3115F">
            <w:pPr>
              <w:keepNext/>
              <w:keepLines/>
              <w:spacing w:after="0"/>
              <w:jc w:val="center"/>
              <w:rPr>
                <w:rFonts w:ascii="Arial" w:hAnsi="Arial" w:cs="Arial"/>
                <w:b/>
                <w:bCs/>
                <w:sz w:val="18"/>
                <w:szCs w:val="18"/>
              </w:rPr>
            </w:pPr>
            <w:r>
              <w:rPr>
                <w:rFonts w:ascii="Arial" w:hAnsi="Arial" w:cs="Arial"/>
                <w:b/>
                <w:bCs/>
                <w:sz w:val="18"/>
                <w:szCs w:val="18"/>
              </w:rPr>
              <w:t>MSD</w:t>
            </w:r>
          </w:p>
        </w:tc>
        <w:tc>
          <w:tcPr>
            <w:tcW w:w="0" w:type="auto"/>
            <w:vMerge w:val="restart"/>
            <w:vAlign w:val="center"/>
          </w:tcPr>
          <w:p w14:paraId="3F9A6746" w14:textId="77777777" w:rsidR="00FB44E2" w:rsidRDefault="00FB44E2" w:rsidP="00C3115F">
            <w:pPr>
              <w:keepNext/>
              <w:keepLines/>
              <w:spacing w:after="0"/>
              <w:jc w:val="center"/>
              <w:rPr>
                <w:rFonts w:ascii="Arial" w:hAnsi="Arial" w:cs="Arial"/>
                <w:b/>
                <w:bCs/>
                <w:sz w:val="18"/>
                <w:szCs w:val="18"/>
                <w:lang w:eastAsia="zh-CN"/>
              </w:rPr>
            </w:pPr>
            <w:r>
              <w:rPr>
                <w:rFonts w:ascii="Arial" w:hAnsi="Arial" w:cs="Arial"/>
                <w:b/>
                <w:bCs/>
                <w:sz w:val="18"/>
                <w:szCs w:val="18"/>
                <w:lang w:eastAsia="zh-CN"/>
              </w:rPr>
              <w:t>UL/DL fc condition</w:t>
            </w:r>
          </w:p>
        </w:tc>
        <w:tc>
          <w:tcPr>
            <w:tcW w:w="0" w:type="auto"/>
            <w:vMerge w:val="restart"/>
            <w:vAlign w:val="center"/>
          </w:tcPr>
          <w:p w14:paraId="2178B8E8" w14:textId="77777777" w:rsidR="00FB44E2" w:rsidRDefault="00FB44E2" w:rsidP="00C3115F">
            <w:pPr>
              <w:keepNext/>
              <w:keepLines/>
              <w:spacing w:after="0"/>
              <w:jc w:val="center"/>
              <w:rPr>
                <w:rFonts w:ascii="Arial" w:hAnsi="Arial" w:cs="Arial"/>
                <w:b/>
                <w:bCs/>
                <w:sz w:val="18"/>
                <w:szCs w:val="18"/>
                <w:lang w:eastAsia="zh-CN"/>
              </w:rPr>
            </w:pPr>
            <w:r>
              <w:rPr>
                <w:rFonts w:ascii="Arial" w:hAnsi="Arial" w:cs="Arial"/>
                <w:b/>
                <w:bCs/>
                <w:sz w:val="18"/>
                <w:szCs w:val="18"/>
                <w:lang w:eastAsia="zh-CN"/>
              </w:rPr>
              <w:t>UL/DL harmonic order</w:t>
            </w:r>
          </w:p>
        </w:tc>
      </w:tr>
      <w:tr w:rsidR="00FB44E2" w14:paraId="79FFC1A9" w14:textId="77777777" w:rsidTr="00C3115F">
        <w:trPr>
          <w:trHeight w:val="492"/>
          <w:jc w:val="center"/>
        </w:trPr>
        <w:tc>
          <w:tcPr>
            <w:tcW w:w="0" w:type="auto"/>
            <w:vMerge/>
            <w:vAlign w:val="center"/>
          </w:tcPr>
          <w:p w14:paraId="372B51B8" w14:textId="77777777" w:rsidR="00FB44E2" w:rsidRDefault="00FB44E2" w:rsidP="00C3115F">
            <w:pPr>
              <w:keepNext/>
              <w:keepLines/>
              <w:spacing w:after="0"/>
              <w:rPr>
                <w:rFonts w:ascii="Arial" w:hAnsi="Arial" w:cs="Arial"/>
                <w:b/>
                <w:bCs/>
                <w:sz w:val="18"/>
                <w:szCs w:val="18"/>
              </w:rPr>
            </w:pPr>
          </w:p>
        </w:tc>
        <w:tc>
          <w:tcPr>
            <w:tcW w:w="0" w:type="auto"/>
            <w:vMerge/>
            <w:vAlign w:val="center"/>
          </w:tcPr>
          <w:p w14:paraId="13EAC59B" w14:textId="77777777" w:rsidR="00FB44E2" w:rsidRDefault="00FB44E2" w:rsidP="00C3115F">
            <w:pPr>
              <w:keepNext/>
              <w:keepLines/>
              <w:spacing w:after="0"/>
              <w:rPr>
                <w:rFonts w:ascii="Arial" w:hAnsi="Arial" w:cs="Arial"/>
                <w:b/>
                <w:bCs/>
                <w:sz w:val="18"/>
                <w:szCs w:val="18"/>
              </w:rPr>
            </w:pPr>
          </w:p>
        </w:tc>
        <w:tc>
          <w:tcPr>
            <w:tcW w:w="0" w:type="auto"/>
            <w:vAlign w:val="center"/>
          </w:tcPr>
          <w:p w14:paraId="30AB82E8" w14:textId="77777777" w:rsidR="00FB44E2" w:rsidRDefault="00FB44E2" w:rsidP="00C3115F">
            <w:pPr>
              <w:keepNext/>
              <w:keepLines/>
              <w:spacing w:after="0"/>
              <w:jc w:val="center"/>
              <w:rPr>
                <w:rFonts w:ascii="Arial" w:hAnsi="Arial" w:cs="Arial"/>
                <w:b/>
                <w:bCs/>
                <w:sz w:val="18"/>
                <w:szCs w:val="18"/>
              </w:rPr>
            </w:pPr>
            <w:r>
              <w:rPr>
                <w:rFonts w:ascii="Arial" w:hAnsi="Arial" w:cs="Arial"/>
                <w:b/>
                <w:bCs/>
                <w:sz w:val="18"/>
                <w:szCs w:val="18"/>
              </w:rPr>
              <w:t>(MHz)</w:t>
            </w:r>
          </w:p>
        </w:tc>
        <w:tc>
          <w:tcPr>
            <w:tcW w:w="0" w:type="auto"/>
            <w:vAlign w:val="center"/>
          </w:tcPr>
          <w:p w14:paraId="3EC9CF94" w14:textId="77777777" w:rsidR="00FB44E2" w:rsidRDefault="00FB44E2" w:rsidP="00C3115F">
            <w:pPr>
              <w:keepNext/>
              <w:keepLines/>
              <w:spacing w:after="0"/>
              <w:jc w:val="center"/>
              <w:rPr>
                <w:rFonts w:ascii="Arial" w:hAnsi="Arial" w:cs="Arial"/>
                <w:b/>
                <w:bCs/>
                <w:sz w:val="18"/>
                <w:szCs w:val="18"/>
                <w:lang w:eastAsia="zh-CN"/>
              </w:rPr>
            </w:pPr>
            <w:r>
              <w:rPr>
                <w:rFonts w:ascii="Arial" w:hAnsi="Arial" w:cs="Arial"/>
                <w:b/>
                <w:bCs/>
                <w:sz w:val="18"/>
                <w:szCs w:val="18"/>
                <w:lang w:eastAsia="zh-CN"/>
              </w:rPr>
              <w:t>(kHz)</w:t>
            </w:r>
          </w:p>
        </w:tc>
        <w:tc>
          <w:tcPr>
            <w:tcW w:w="0" w:type="auto"/>
            <w:vAlign w:val="center"/>
          </w:tcPr>
          <w:p w14:paraId="5F2D3DAD" w14:textId="77777777" w:rsidR="00FB44E2" w:rsidRDefault="00FB44E2" w:rsidP="00C3115F">
            <w:pPr>
              <w:keepNext/>
              <w:keepLines/>
              <w:spacing w:after="0"/>
              <w:jc w:val="center"/>
              <w:rPr>
                <w:rFonts w:ascii="Arial" w:hAnsi="Arial" w:cs="Arial"/>
                <w:b/>
                <w:bCs/>
                <w:sz w:val="18"/>
                <w:szCs w:val="18"/>
              </w:rPr>
            </w:pPr>
            <w:r>
              <w:rPr>
                <w:rFonts w:ascii="Arial" w:hAnsi="Arial" w:cs="Arial"/>
                <w:b/>
                <w:bCs/>
                <w:sz w:val="18"/>
                <w:szCs w:val="18"/>
              </w:rPr>
              <w:t>L</w:t>
            </w:r>
            <w:r>
              <w:rPr>
                <w:rFonts w:ascii="Arial" w:hAnsi="Arial" w:cs="Arial"/>
                <w:b/>
                <w:bCs/>
                <w:sz w:val="18"/>
                <w:szCs w:val="18"/>
                <w:vertAlign w:val="subscript"/>
              </w:rPr>
              <w:t>CRB</w:t>
            </w:r>
          </w:p>
        </w:tc>
        <w:tc>
          <w:tcPr>
            <w:tcW w:w="0" w:type="auto"/>
            <w:vAlign w:val="center"/>
          </w:tcPr>
          <w:p w14:paraId="65A3F8AD" w14:textId="77777777" w:rsidR="00FB44E2" w:rsidRDefault="00FB44E2" w:rsidP="00C3115F">
            <w:pPr>
              <w:keepNext/>
              <w:keepLines/>
              <w:spacing w:after="0"/>
              <w:jc w:val="center"/>
              <w:rPr>
                <w:rFonts w:ascii="Arial" w:hAnsi="Arial" w:cs="Arial"/>
                <w:b/>
                <w:bCs/>
                <w:sz w:val="18"/>
                <w:szCs w:val="18"/>
              </w:rPr>
            </w:pPr>
            <w:r>
              <w:rPr>
                <w:rFonts w:ascii="Arial" w:hAnsi="Arial" w:cs="Arial"/>
                <w:b/>
                <w:bCs/>
                <w:sz w:val="18"/>
                <w:szCs w:val="18"/>
              </w:rPr>
              <w:t>(MHz)</w:t>
            </w:r>
          </w:p>
        </w:tc>
        <w:tc>
          <w:tcPr>
            <w:tcW w:w="0" w:type="auto"/>
            <w:vAlign w:val="center"/>
          </w:tcPr>
          <w:p w14:paraId="5E87F517" w14:textId="77777777" w:rsidR="00FB44E2" w:rsidRDefault="00FB44E2" w:rsidP="00C3115F">
            <w:pPr>
              <w:keepNext/>
              <w:keepLines/>
              <w:spacing w:after="0"/>
              <w:jc w:val="center"/>
              <w:rPr>
                <w:rFonts w:ascii="Arial" w:hAnsi="Arial" w:cs="Arial"/>
                <w:b/>
                <w:bCs/>
                <w:sz w:val="18"/>
                <w:szCs w:val="18"/>
              </w:rPr>
            </w:pPr>
            <w:r>
              <w:rPr>
                <w:rFonts w:ascii="Arial" w:hAnsi="Arial" w:cs="Arial"/>
                <w:b/>
                <w:bCs/>
                <w:sz w:val="18"/>
                <w:szCs w:val="18"/>
              </w:rPr>
              <w:t>(dB)</w:t>
            </w:r>
          </w:p>
        </w:tc>
        <w:tc>
          <w:tcPr>
            <w:tcW w:w="0" w:type="auto"/>
            <w:vMerge/>
            <w:vAlign w:val="center"/>
          </w:tcPr>
          <w:p w14:paraId="20D250F1" w14:textId="77777777" w:rsidR="00FB44E2" w:rsidRDefault="00FB44E2" w:rsidP="00C3115F">
            <w:pPr>
              <w:keepNext/>
              <w:keepLines/>
              <w:spacing w:after="0"/>
              <w:rPr>
                <w:rFonts w:ascii="Arial" w:hAnsi="Arial" w:cs="Arial"/>
                <w:b/>
                <w:bCs/>
                <w:sz w:val="18"/>
                <w:szCs w:val="18"/>
                <w:lang w:eastAsia="zh-CN"/>
              </w:rPr>
            </w:pPr>
          </w:p>
        </w:tc>
        <w:tc>
          <w:tcPr>
            <w:tcW w:w="0" w:type="auto"/>
            <w:vMerge/>
            <w:vAlign w:val="center"/>
          </w:tcPr>
          <w:p w14:paraId="3F78025F" w14:textId="77777777" w:rsidR="00FB44E2" w:rsidRDefault="00FB44E2" w:rsidP="00C3115F">
            <w:pPr>
              <w:keepNext/>
              <w:keepLines/>
              <w:spacing w:after="0"/>
              <w:rPr>
                <w:rFonts w:ascii="Arial" w:hAnsi="Arial" w:cs="Arial"/>
                <w:b/>
                <w:bCs/>
                <w:sz w:val="18"/>
                <w:szCs w:val="18"/>
                <w:lang w:eastAsia="zh-CN"/>
              </w:rPr>
            </w:pPr>
          </w:p>
        </w:tc>
      </w:tr>
      <w:tr w:rsidR="00FB44E2" w14:paraId="3A9AD6CA" w14:textId="77777777" w:rsidTr="00C3115F">
        <w:trPr>
          <w:trHeight w:val="300"/>
          <w:jc w:val="center"/>
        </w:trPr>
        <w:tc>
          <w:tcPr>
            <w:tcW w:w="0" w:type="auto"/>
            <w:vAlign w:val="center"/>
          </w:tcPr>
          <w:p w14:paraId="63B577B7" w14:textId="77777777" w:rsidR="00FB44E2" w:rsidRDefault="00FB44E2" w:rsidP="00C3115F">
            <w:pPr>
              <w:keepNext/>
              <w:keepLines/>
              <w:spacing w:after="0"/>
              <w:jc w:val="center"/>
              <w:rPr>
                <w:rFonts w:ascii="Arial" w:hAnsi="Arial" w:cs="Arial"/>
                <w:sz w:val="18"/>
                <w:szCs w:val="18"/>
                <w:lang w:val="en-US" w:eastAsia="zh-CN"/>
              </w:rPr>
            </w:pPr>
            <w:r>
              <w:rPr>
                <w:rFonts w:ascii="Arial" w:hAnsi="Arial" w:cs="Arial" w:hint="eastAsia"/>
                <w:sz w:val="18"/>
                <w:szCs w:val="18"/>
                <w:lang w:val="en-US" w:eastAsia="zh-CN"/>
              </w:rPr>
              <w:t>n41</w:t>
            </w:r>
          </w:p>
        </w:tc>
        <w:tc>
          <w:tcPr>
            <w:tcW w:w="0" w:type="auto"/>
            <w:vAlign w:val="center"/>
          </w:tcPr>
          <w:p w14:paraId="43BE831E" w14:textId="77777777" w:rsidR="00FB44E2" w:rsidRDefault="00FB44E2" w:rsidP="00C3115F">
            <w:pPr>
              <w:keepNext/>
              <w:keepLines/>
              <w:spacing w:after="0"/>
              <w:jc w:val="center"/>
              <w:rPr>
                <w:rFonts w:ascii="Arial" w:hAnsi="Arial" w:cs="Arial"/>
                <w:sz w:val="18"/>
                <w:szCs w:val="18"/>
                <w:lang w:val="en-US" w:eastAsia="zh-CN"/>
              </w:rPr>
            </w:pPr>
            <w:r>
              <w:rPr>
                <w:rFonts w:ascii="Arial" w:hAnsi="Arial" w:cs="Arial" w:hint="eastAsia"/>
                <w:sz w:val="18"/>
                <w:szCs w:val="18"/>
                <w:lang w:val="en-US" w:eastAsia="zh-CN"/>
              </w:rPr>
              <w:t>n39</w:t>
            </w:r>
          </w:p>
        </w:tc>
        <w:tc>
          <w:tcPr>
            <w:tcW w:w="0" w:type="auto"/>
            <w:noWrap/>
            <w:vAlign w:val="center"/>
          </w:tcPr>
          <w:p w14:paraId="7EB8F55B" w14:textId="77777777" w:rsidR="00FB44E2" w:rsidRDefault="00FB44E2" w:rsidP="00C3115F">
            <w:pPr>
              <w:keepNext/>
              <w:keepLines/>
              <w:spacing w:after="0"/>
              <w:jc w:val="center"/>
              <w:rPr>
                <w:rFonts w:ascii="Arial" w:hAnsi="Arial" w:cs="Arial"/>
                <w:bCs/>
                <w:sz w:val="18"/>
                <w:szCs w:val="18"/>
                <w:lang w:val="en-US" w:eastAsia="zh-CN"/>
              </w:rPr>
            </w:pPr>
            <w:r>
              <w:rPr>
                <w:rFonts w:ascii="Arial" w:hAnsi="Arial" w:cs="Arial" w:hint="eastAsia"/>
                <w:bCs/>
                <w:sz w:val="18"/>
                <w:szCs w:val="18"/>
                <w:lang w:val="en-US" w:eastAsia="zh-CN"/>
              </w:rPr>
              <w:t>10</w:t>
            </w:r>
          </w:p>
        </w:tc>
        <w:tc>
          <w:tcPr>
            <w:tcW w:w="0" w:type="auto"/>
            <w:vAlign w:val="center"/>
          </w:tcPr>
          <w:p w14:paraId="18A98DA3" w14:textId="77777777" w:rsidR="00FB44E2" w:rsidRDefault="00FB44E2" w:rsidP="00C3115F">
            <w:pPr>
              <w:keepNext/>
              <w:keepLines/>
              <w:spacing w:after="0"/>
              <w:jc w:val="center"/>
              <w:rPr>
                <w:rFonts w:ascii="Arial" w:hAnsi="Arial" w:cs="Arial"/>
                <w:bCs/>
                <w:sz w:val="18"/>
                <w:szCs w:val="18"/>
                <w:lang w:val="en-US" w:eastAsia="zh-CN"/>
              </w:rPr>
            </w:pPr>
            <w:r>
              <w:rPr>
                <w:rFonts w:ascii="Arial" w:hAnsi="Arial" w:cs="Arial" w:hint="eastAsia"/>
                <w:bCs/>
                <w:sz w:val="18"/>
                <w:szCs w:val="18"/>
                <w:lang w:val="en-US" w:eastAsia="zh-CN"/>
              </w:rPr>
              <w:t>15</w:t>
            </w:r>
          </w:p>
        </w:tc>
        <w:tc>
          <w:tcPr>
            <w:tcW w:w="0" w:type="auto"/>
            <w:noWrap/>
            <w:vAlign w:val="center"/>
          </w:tcPr>
          <w:p w14:paraId="3BAB5725" w14:textId="77777777" w:rsidR="00FB44E2" w:rsidRDefault="00FB44E2" w:rsidP="00C3115F">
            <w:pPr>
              <w:keepNext/>
              <w:keepLines/>
              <w:spacing w:after="0"/>
              <w:jc w:val="center"/>
              <w:rPr>
                <w:rFonts w:ascii="Arial" w:hAnsi="Arial" w:cs="Arial"/>
                <w:bCs/>
                <w:sz w:val="18"/>
                <w:szCs w:val="18"/>
                <w:lang w:eastAsia="zh-CN"/>
              </w:rPr>
            </w:pPr>
            <w:r>
              <w:rPr>
                <w:rFonts w:ascii="Arial" w:hAnsi="Arial" w:cs="Arial"/>
                <w:bCs/>
                <w:sz w:val="18"/>
                <w:szCs w:val="18"/>
                <w:lang w:eastAsia="zh-CN"/>
              </w:rPr>
              <w:t>25 (RBstart=0)</w:t>
            </w:r>
          </w:p>
        </w:tc>
        <w:tc>
          <w:tcPr>
            <w:tcW w:w="0" w:type="auto"/>
            <w:noWrap/>
            <w:vAlign w:val="center"/>
          </w:tcPr>
          <w:p w14:paraId="373AF15F" w14:textId="77777777" w:rsidR="00FB44E2" w:rsidRDefault="00FB44E2" w:rsidP="00C3115F">
            <w:pPr>
              <w:keepNext/>
              <w:keepLines/>
              <w:spacing w:after="0"/>
              <w:jc w:val="center"/>
              <w:rPr>
                <w:rFonts w:ascii="Arial" w:hAnsi="Arial" w:cs="Arial"/>
                <w:sz w:val="18"/>
                <w:szCs w:val="18"/>
                <w:lang w:val="en-US" w:eastAsia="zh-CN"/>
              </w:rPr>
            </w:pPr>
            <w:r>
              <w:rPr>
                <w:rFonts w:ascii="Arial" w:hAnsi="Arial" w:cs="Arial" w:hint="eastAsia"/>
                <w:sz w:val="18"/>
                <w:szCs w:val="18"/>
                <w:lang w:val="en-US" w:eastAsia="zh-CN"/>
              </w:rPr>
              <w:t>5</w:t>
            </w:r>
          </w:p>
        </w:tc>
        <w:tc>
          <w:tcPr>
            <w:tcW w:w="0" w:type="auto"/>
            <w:noWrap/>
            <w:vAlign w:val="center"/>
          </w:tcPr>
          <w:p w14:paraId="6B4A9590" w14:textId="77777777" w:rsidR="00FB44E2" w:rsidRDefault="00FB44E2" w:rsidP="00C3115F">
            <w:pPr>
              <w:keepNext/>
              <w:keepLines/>
              <w:spacing w:after="0"/>
              <w:jc w:val="center"/>
              <w:rPr>
                <w:rFonts w:ascii="Arial" w:hAnsi="Arial" w:cs="Arial"/>
                <w:bCs/>
                <w:sz w:val="18"/>
                <w:szCs w:val="18"/>
                <w:lang w:val="en-US" w:eastAsia="zh-CN"/>
              </w:rPr>
            </w:pPr>
            <w:r>
              <w:rPr>
                <w:rFonts w:ascii="Arial" w:hAnsi="Arial" w:cs="Arial" w:hint="eastAsia"/>
                <w:bCs/>
                <w:sz w:val="18"/>
                <w:szCs w:val="18"/>
                <w:lang w:val="en-US" w:eastAsia="zh-CN"/>
              </w:rPr>
              <w:t>4.3</w:t>
            </w:r>
          </w:p>
        </w:tc>
        <w:tc>
          <w:tcPr>
            <w:tcW w:w="0" w:type="auto"/>
            <w:vAlign w:val="center"/>
          </w:tcPr>
          <w:p w14:paraId="27589D2A" w14:textId="77777777" w:rsidR="00FB44E2" w:rsidRDefault="00FB44E2" w:rsidP="00C3115F">
            <w:pPr>
              <w:keepNext/>
              <w:keepLines/>
              <w:spacing w:after="0"/>
              <w:jc w:val="center"/>
              <w:rPr>
                <w:rFonts w:ascii="Arial" w:hAnsi="Arial" w:cs="Arial"/>
                <w:bCs/>
                <w:sz w:val="18"/>
                <w:szCs w:val="18"/>
                <w:lang w:val="en-US" w:eastAsia="zh-CN"/>
              </w:rPr>
            </w:pPr>
            <w:r>
              <w:rPr>
                <w:rFonts w:ascii="Arial" w:hAnsi="Arial" w:cs="Arial" w:hint="eastAsia"/>
                <w:bCs/>
                <w:sz w:val="18"/>
                <w:szCs w:val="18"/>
                <w:lang w:val="en-US" w:eastAsia="ja-JP"/>
              </w:rPr>
              <w:t xml:space="preserve">NOTE </w:t>
            </w:r>
            <w:r>
              <w:rPr>
                <w:rFonts w:ascii="Arial" w:hAnsi="Arial" w:cs="Arial" w:hint="eastAsia"/>
                <w:bCs/>
                <w:sz w:val="18"/>
                <w:szCs w:val="18"/>
                <w:lang w:val="en-US" w:eastAsia="zh-CN"/>
              </w:rPr>
              <w:t>x</w:t>
            </w:r>
          </w:p>
        </w:tc>
        <w:tc>
          <w:tcPr>
            <w:tcW w:w="0" w:type="auto"/>
            <w:vAlign w:val="center"/>
          </w:tcPr>
          <w:p w14:paraId="0D9224CF" w14:textId="77777777" w:rsidR="00FB44E2" w:rsidRDefault="00FB44E2" w:rsidP="00C3115F">
            <w:pPr>
              <w:keepNext/>
              <w:keepLines/>
              <w:spacing w:after="0"/>
              <w:jc w:val="center"/>
              <w:rPr>
                <w:rFonts w:ascii="Arial" w:hAnsi="Arial" w:cs="Arial"/>
                <w:bCs/>
                <w:sz w:val="18"/>
                <w:szCs w:val="18"/>
                <w:lang w:eastAsia="zh-CN"/>
              </w:rPr>
            </w:pPr>
            <w:r>
              <w:rPr>
                <w:rFonts w:ascii="Arial" w:hAnsi="Arial" w:cs="Arial"/>
                <w:bCs/>
                <w:sz w:val="18"/>
                <w:szCs w:val="18"/>
                <w:lang w:eastAsia="zh-CN"/>
              </w:rPr>
              <w:t>UL</w:t>
            </w:r>
            <w:r>
              <w:rPr>
                <w:rFonts w:ascii="Arial" w:hAnsi="Arial" w:cs="Arial" w:hint="eastAsia"/>
                <w:bCs/>
                <w:sz w:val="18"/>
                <w:szCs w:val="18"/>
                <w:lang w:val="en-US" w:eastAsia="zh-CN"/>
              </w:rPr>
              <w:t>3</w:t>
            </w:r>
            <w:r>
              <w:rPr>
                <w:rFonts w:ascii="Arial" w:hAnsi="Arial" w:cs="Arial"/>
                <w:bCs/>
                <w:sz w:val="18"/>
                <w:szCs w:val="18"/>
                <w:lang w:eastAsia="zh-CN"/>
              </w:rPr>
              <w:t>/DL</w:t>
            </w:r>
            <w:r>
              <w:rPr>
                <w:rFonts w:ascii="Arial" w:hAnsi="Arial" w:cs="Arial" w:hint="eastAsia"/>
                <w:bCs/>
                <w:sz w:val="18"/>
                <w:szCs w:val="18"/>
                <w:lang w:val="en-US" w:eastAsia="zh-CN"/>
              </w:rPr>
              <w:t>4</w:t>
            </w:r>
          </w:p>
        </w:tc>
      </w:tr>
      <w:tr w:rsidR="00FB44E2" w14:paraId="4501EA70" w14:textId="77777777" w:rsidTr="00C3115F">
        <w:trPr>
          <w:trHeight w:val="300"/>
          <w:jc w:val="center"/>
        </w:trPr>
        <w:tc>
          <w:tcPr>
            <w:tcW w:w="0" w:type="auto"/>
            <w:vAlign w:val="center"/>
          </w:tcPr>
          <w:p w14:paraId="612EE90F" w14:textId="77777777" w:rsidR="00FB44E2" w:rsidRDefault="00FB44E2" w:rsidP="00C3115F">
            <w:pPr>
              <w:keepNext/>
              <w:keepLines/>
              <w:spacing w:after="0"/>
              <w:jc w:val="center"/>
              <w:rPr>
                <w:rFonts w:ascii="Arial" w:hAnsi="Arial" w:cs="Arial"/>
                <w:sz w:val="18"/>
                <w:szCs w:val="18"/>
                <w:lang w:val="en-US" w:eastAsia="zh-CN"/>
              </w:rPr>
            </w:pPr>
            <w:r>
              <w:rPr>
                <w:rFonts w:ascii="Arial" w:hAnsi="Arial" w:cs="Arial" w:hint="eastAsia"/>
                <w:sz w:val="18"/>
                <w:szCs w:val="18"/>
                <w:lang w:val="en-US" w:eastAsia="zh-CN"/>
              </w:rPr>
              <w:t>n41</w:t>
            </w:r>
          </w:p>
        </w:tc>
        <w:tc>
          <w:tcPr>
            <w:tcW w:w="0" w:type="auto"/>
            <w:vAlign w:val="center"/>
          </w:tcPr>
          <w:p w14:paraId="5FAFD0F2" w14:textId="77777777" w:rsidR="00FB44E2" w:rsidRDefault="00FB44E2" w:rsidP="00C3115F">
            <w:pPr>
              <w:keepNext/>
              <w:keepLines/>
              <w:spacing w:after="0"/>
              <w:jc w:val="center"/>
              <w:rPr>
                <w:rFonts w:ascii="Arial" w:hAnsi="Arial" w:cs="Arial"/>
                <w:sz w:val="18"/>
                <w:szCs w:val="18"/>
                <w:lang w:val="en-US" w:eastAsia="zh-CN"/>
              </w:rPr>
            </w:pPr>
            <w:r>
              <w:rPr>
                <w:rFonts w:ascii="Arial" w:hAnsi="Arial" w:cs="Arial" w:hint="eastAsia"/>
                <w:sz w:val="18"/>
                <w:szCs w:val="18"/>
                <w:lang w:val="en-US" w:eastAsia="zh-CN"/>
              </w:rPr>
              <w:t>n39</w:t>
            </w:r>
          </w:p>
        </w:tc>
        <w:tc>
          <w:tcPr>
            <w:tcW w:w="0" w:type="auto"/>
            <w:noWrap/>
            <w:vAlign w:val="center"/>
          </w:tcPr>
          <w:p w14:paraId="76EFAE59" w14:textId="77777777" w:rsidR="00FB44E2" w:rsidRDefault="00FB44E2" w:rsidP="00C3115F">
            <w:pPr>
              <w:keepNext/>
              <w:keepLines/>
              <w:spacing w:after="0"/>
              <w:jc w:val="center"/>
              <w:rPr>
                <w:rFonts w:ascii="Arial" w:hAnsi="Arial" w:cs="Arial"/>
                <w:bCs/>
                <w:sz w:val="18"/>
                <w:szCs w:val="18"/>
                <w:lang w:val="en-US" w:eastAsia="zh-CN"/>
              </w:rPr>
            </w:pPr>
            <w:r>
              <w:rPr>
                <w:rFonts w:ascii="Arial" w:hAnsi="Arial" w:cs="Arial" w:hint="eastAsia"/>
                <w:bCs/>
                <w:sz w:val="18"/>
                <w:szCs w:val="18"/>
                <w:lang w:val="en-US" w:eastAsia="zh-CN"/>
              </w:rPr>
              <w:t>10</w:t>
            </w:r>
          </w:p>
        </w:tc>
        <w:tc>
          <w:tcPr>
            <w:tcW w:w="0" w:type="auto"/>
            <w:vAlign w:val="center"/>
          </w:tcPr>
          <w:p w14:paraId="640095C0" w14:textId="77777777" w:rsidR="00FB44E2" w:rsidRDefault="00FB44E2" w:rsidP="00C3115F">
            <w:pPr>
              <w:keepNext/>
              <w:keepLines/>
              <w:spacing w:after="0"/>
              <w:jc w:val="center"/>
              <w:rPr>
                <w:rFonts w:ascii="Arial" w:hAnsi="Arial" w:cs="Arial"/>
                <w:bCs/>
                <w:sz w:val="18"/>
                <w:szCs w:val="18"/>
                <w:lang w:val="en-US" w:eastAsia="zh-CN"/>
              </w:rPr>
            </w:pPr>
            <w:r>
              <w:rPr>
                <w:rFonts w:ascii="Arial" w:hAnsi="Arial" w:cs="Arial" w:hint="eastAsia"/>
                <w:bCs/>
                <w:sz w:val="18"/>
                <w:szCs w:val="18"/>
                <w:lang w:val="en-US" w:eastAsia="zh-CN"/>
              </w:rPr>
              <w:t>15</w:t>
            </w:r>
          </w:p>
        </w:tc>
        <w:tc>
          <w:tcPr>
            <w:tcW w:w="0" w:type="auto"/>
            <w:noWrap/>
            <w:vAlign w:val="center"/>
          </w:tcPr>
          <w:p w14:paraId="057DC5B0" w14:textId="77777777" w:rsidR="00FB44E2" w:rsidRDefault="00FB44E2" w:rsidP="00C3115F">
            <w:pPr>
              <w:keepNext/>
              <w:keepLines/>
              <w:spacing w:after="0"/>
              <w:jc w:val="center"/>
              <w:rPr>
                <w:rFonts w:ascii="Arial" w:hAnsi="Arial" w:cs="Arial"/>
                <w:bCs/>
                <w:sz w:val="18"/>
                <w:szCs w:val="18"/>
                <w:lang w:eastAsia="zh-CN"/>
              </w:rPr>
            </w:pPr>
            <w:r>
              <w:rPr>
                <w:rFonts w:ascii="Arial" w:hAnsi="Arial" w:cs="Arial"/>
                <w:bCs/>
                <w:sz w:val="18"/>
                <w:szCs w:val="18"/>
                <w:lang w:eastAsia="zh-CN"/>
              </w:rPr>
              <w:t>25 (RBstart=0)</w:t>
            </w:r>
          </w:p>
        </w:tc>
        <w:tc>
          <w:tcPr>
            <w:tcW w:w="0" w:type="auto"/>
            <w:noWrap/>
            <w:vAlign w:val="center"/>
          </w:tcPr>
          <w:p w14:paraId="4515A9BC" w14:textId="77777777" w:rsidR="00FB44E2" w:rsidRDefault="00FB44E2" w:rsidP="00C3115F">
            <w:pPr>
              <w:keepNext/>
              <w:keepLines/>
              <w:spacing w:after="0"/>
              <w:jc w:val="center"/>
              <w:rPr>
                <w:rFonts w:ascii="Arial" w:hAnsi="Arial" w:cs="Arial"/>
                <w:sz w:val="18"/>
                <w:szCs w:val="18"/>
                <w:lang w:val="en-US" w:eastAsia="zh-CN"/>
              </w:rPr>
            </w:pPr>
            <w:r>
              <w:rPr>
                <w:rFonts w:ascii="Arial" w:hAnsi="Arial" w:cs="Arial" w:hint="eastAsia"/>
                <w:sz w:val="18"/>
                <w:szCs w:val="18"/>
                <w:lang w:val="en-US" w:eastAsia="zh-CN"/>
              </w:rPr>
              <w:t>40</w:t>
            </w:r>
          </w:p>
        </w:tc>
        <w:tc>
          <w:tcPr>
            <w:tcW w:w="0" w:type="auto"/>
            <w:noWrap/>
            <w:vAlign w:val="center"/>
          </w:tcPr>
          <w:p w14:paraId="6B1D5EFF" w14:textId="77777777" w:rsidR="00FB44E2" w:rsidRDefault="00FB44E2" w:rsidP="00C3115F">
            <w:pPr>
              <w:keepNext/>
              <w:keepLines/>
              <w:spacing w:after="0"/>
              <w:jc w:val="center"/>
              <w:rPr>
                <w:rFonts w:ascii="Arial" w:hAnsi="Arial" w:cs="Arial"/>
                <w:bCs/>
                <w:sz w:val="18"/>
                <w:szCs w:val="18"/>
                <w:lang w:val="en-US" w:eastAsia="zh-CN"/>
              </w:rPr>
            </w:pPr>
            <w:r>
              <w:rPr>
                <w:rFonts w:ascii="Arial" w:hAnsi="Arial" w:cs="Arial" w:hint="eastAsia"/>
                <w:bCs/>
                <w:sz w:val="18"/>
                <w:szCs w:val="18"/>
                <w:lang w:val="en-US" w:eastAsia="zh-CN"/>
              </w:rPr>
              <w:t>0.8</w:t>
            </w:r>
          </w:p>
        </w:tc>
        <w:tc>
          <w:tcPr>
            <w:tcW w:w="0" w:type="auto"/>
            <w:vAlign w:val="center"/>
          </w:tcPr>
          <w:p w14:paraId="60D24456" w14:textId="77777777" w:rsidR="00FB44E2" w:rsidRDefault="00FB44E2" w:rsidP="00C3115F">
            <w:pPr>
              <w:keepNext/>
              <w:keepLines/>
              <w:spacing w:after="0"/>
              <w:jc w:val="center"/>
              <w:rPr>
                <w:rFonts w:ascii="Arial" w:hAnsi="Arial" w:cs="Arial"/>
                <w:bCs/>
                <w:sz w:val="18"/>
                <w:szCs w:val="18"/>
                <w:lang w:val="en-US" w:eastAsia="zh-CN"/>
              </w:rPr>
            </w:pPr>
            <w:r>
              <w:rPr>
                <w:rFonts w:ascii="Arial" w:hAnsi="Arial" w:cs="Arial" w:hint="eastAsia"/>
                <w:bCs/>
                <w:sz w:val="18"/>
                <w:szCs w:val="18"/>
                <w:lang w:val="en-US" w:eastAsia="ja-JP"/>
              </w:rPr>
              <w:t xml:space="preserve">NOTE </w:t>
            </w:r>
            <w:r>
              <w:rPr>
                <w:rFonts w:ascii="Arial" w:hAnsi="Arial" w:cs="Arial" w:hint="eastAsia"/>
                <w:bCs/>
                <w:sz w:val="18"/>
                <w:szCs w:val="18"/>
                <w:lang w:val="en-US" w:eastAsia="zh-CN"/>
              </w:rPr>
              <w:t>x</w:t>
            </w:r>
          </w:p>
        </w:tc>
        <w:tc>
          <w:tcPr>
            <w:tcW w:w="0" w:type="auto"/>
            <w:vAlign w:val="center"/>
          </w:tcPr>
          <w:p w14:paraId="7D948010" w14:textId="77777777" w:rsidR="00FB44E2" w:rsidRDefault="00FB44E2" w:rsidP="00C3115F">
            <w:pPr>
              <w:keepNext/>
              <w:keepLines/>
              <w:spacing w:after="0"/>
              <w:jc w:val="center"/>
              <w:rPr>
                <w:rFonts w:ascii="Arial" w:hAnsi="Arial" w:cs="Arial"/>
                <w:bCs/>
                <w:sz w:val="18"/>
                <w:szCs w:val="18"/>
                <w:lang w:eastAsia="zh-CN"/>
              </w:rPr>
            </w:pPr>
            <w:r>
              <w:rPr>
                <w:rFonts w:ascii="Arial" w:hAnsi="Arial" w:cs="Arial"/>
                <w:bCs/>
                <w:sz w:val="18"/>
                <w:szCs w:val="18"/>
                <w:lang w:eastAsia="zh-CN"/>
              </w:rPr>
              <w:t>UL</w:t>
            </w:r>
            <w:r>
              <w:rPr>
                <w:rFonts w:ascii="Arial" w:hAnsi="Arial" w:cs="Arial" w:hint="eastAsia"/>
                <w:bCs/>
                <w:sz w:val="18"/>
                <w:szCs w:val="18"/>
                <w:lang w:val="en-US" w:eastAsia="zh-CN"/>
              </w:rPr>
              <w:t>3</w:t>
            </w:r>
            <w:r>
              <w:rPr>
                <w:rFonts w:ascii="Arial" w:hAnsi="Arial" w:cs="Arial"/>
                <w:bCs/>
                <w:sz w:val="18"/>
                <w:szCs w:val="18"/>
                <w:lang w:eastAsia="zh-CN"/>
              </w:rPr>
              <w:t>/DL</w:t>
            </w:r>
            <w:r>
              <w:rPr>
                <w:rFonts w:ascii="Arial" w:hAnsi="Arial" w:cs="Arial" w:hint="eastAsia"/>
                <w:bCs/>
                <w:sz w:val="18"/>
                <w:szCs w:val="18"/>
                <w:lang w:val="en-US" w:eastAsia="zh-CN"/>
              </w:rPr>
              <w:t>4</w:t>
            </w:r>
          </w:p>
        </w:tc>
      </w:tr>
      <w:tr w:rsidR="00FB44E2" w14:paraId="4CCCE4A3" w14:textId="77777777" w:rsidTr="00C3115F">
        <w:trPr>
          <w:trHeight w:val="300"/>
          <w:jc w:val="center"/>
        </w:trPr>
        <w:tc>
          <w:tcPr>
            <w:tcW w:w="0" w:type="auto"/>
            <w:vAlign w:val="center"/>
          </w:tcPr>
          <w:p w14:paraId="758B91A4" w14:textId="77777777" w:rsidR="00FB44E2" w:rsidRDefault="00FB44E2" w:rsidP="00C3115F">
            <w:pPr>
              <w:keepNext/>
              <w:keepLines/>
              <w:spacing w:after="0"/>
              <w:jc w:val="center"/>
              <w:rPr>
                <w:rFonts w:ascii="Arial" w:hAnsi="Arial" w:cs="Arial"/>
                <w:sz w:val="18"/>
                <w:szCs w:val="18"/>
                <w:lang w:val="en-US" w:eastAsia="zh-CN"/>
              </w:rPr>
            </w:pPr>
            <w:r>
              <w:rPr>
                <w:rFonts w:ascii="Arial" w:hAnsi="Arial" w:cs="Arial" w:hint="eastAsia"/>
                <w:sz w:val="18"/>
                <w:szCs w:val="18"/>
                <w:lang w:val="en-US" w:eastAsia="zh-CN"/>
              </w:rPr>
              <w:t>n39</w:t>
            </w:r>
          </w:p>
        </w:tc>
        <w:tc>
          <w:tcPr>
            <w:tcW w:w="0" w:type="auto"/>
            <w:vAlign w:val="center"/>
          </w:tcPr>
          <w:p w14:paraId="065F414F" w14:textId="77777777" w:rsidR="00FB44E2" w:rsidRDefault="00FB44E2" w:rsidP="00C3115F">
            <w:pPr>
              <w:keepNext/>
              <w:keepLines/>
              <w:spacing w:after="0"/>
              <w:jc w:val="center"/>
              <w:rPr>
                <w:rFonts w:ascii="Arial" w:hAnsi="Arial" w:cs="Arial"/>
                <w:sz w:val="18"/>
                <w:szCs w:val="18"/>
                <w:lang w:val="en-US" w:eastAsia="zh-CN"/>
              </w:rPr>
            </w:pPr>
            <w:r>
              <w:rPr>
                <w:rFonts w:ascii="Arial" w:hAnsi="Arial" w:cs="Arial" w:hint="eastAsia"/>
                <w:sz w:val="18"/>
                <w:szCs w:val="18"/>
                <w:lang w:val="en-US" w:eastAsia="zh-CN"/>
              </w:rPr>
              <w:t>n41</w:t>
            </w:r>
          </w:p>
        </w:tc>
        <w:tc>
          <w:tcPr>
            <w:tcW w:w="0" w:type="auto"/>
            <w:noWrap/>
            <w:vAlign w:val="center"/>
          </w:tcPr>
          <w:p w14:paraId="0F592993" w14:textId="77777777" w:rsidR="00FB44E2" w:rsidRDefault="00FB44E2" w:rsidP="00C3115F">
            <w:pPr>
              <w:keepNext/>
              <w:keepLines/>
              <w:spacing w:after="0"/>
              <w:jc w:val="center"/>
              <w:rPr>
                <w:rFonts w:ascii="Arial" w:hAnsi="Arial" w:cs="Arial"/>
                <w:bCs/>
                <w:sz w:val="18"/>
                <w:szCs w:val="18"/>
                <w:lang w:val="en-US" w:eastAsia="zh-CN"/>
              </w:rPr>
            </w:pPr>
            <w:r>
              <w:rPr>
                <w:rFonts w:ascii="Arial" w:hAnsi="Arial" w:cs="Arial" w:hint="eastAsia"/>
                <w:bCs/>
                <w:sz w:val="18"/>
                <w:szCs w:val="18"/>
                <w:lang w:val="en-US" w:eastAsia="zh-CN"/>
              </w:rPr>
              <w:t>5</w:t>
            </w:r>
          </w:p>
        </w:tc>
        <w:tc>
          <w:tcPr>
            <w:tcW w:w="0" w:type="auto"/>
            <w:vAlign w:val="center"/>
          </w:tcPr>
          <w:p w14:paraId="6A9CB6E1" w14:textId="77777777" w:rsidR="00FB44E2" w:rsidRDefault="00FB44E2" w:rsidP="00C3115F">
            <w:pPr>
              <w:keepNext/>
              <w:keepLines/>
              <w:spacing w:after="0"/>
              <w:jc w:val="center"/>
              <w:rPr>
                <w:rFonts w:ascii="Arial" w:hAnsi="Arial" w:cs="Arial"/>
                <w:bCs/>
                <w:sz w:val="18"/>
                <w:szCs w:val="18"/>
                <w:lang w:val="en-US" w:eastAsia="zh-CN"/>
              </w:rPr>
            </w:pPr>
            <w:r>
              <w:rPr>
                <w:rFonts w:ascii="Arial" w:hAnsi="Arial" w:cs="Arial" w:hint="eastAsia"/>
                <w:bCs/>
                <w:sz w:val="18"/>
                <w:szCs w:val="18"/>
                <w:lang w:val="en-US" w:eastAsia="zh-CN"/>
              </w:rPr>
              <w:t>15</w:t>
            </w:r>
          </w:p>
        </w:tc>
        <w:tc>
          <w:tcPr>
            <w:tcW w:w="0" w:type="auto"/>
            <w:noWrap/>
            <w:vAlign w:val="center"/>
          </w:tcPr>
          <w:p w14:paraId="1920C4B6" w14:textId="77777777" w:rsidR="00FB44E2" w:rsidRDefault="00FB44E2" w:rsidP="00C3115F">
            <w:pPr>
              <w:keepNext/>
              <w:keepLines/>
              <w:spacing w:after="0"/>
              <w:jc w:val="center"/>
              <w:rPr>
                <w:rFonts w:ascii="Arial" w:hAnsi="Arial" w:cs="Arial"/>
                <w:bCs/>
                <w:sz w:val="18"/>
                <w:szCs w:val="18"/>
                <w:lang w:eastAsia="zh-CN"/>
              </w:rPr>
            </w:pPr>
            <w:r>
              <w:rPr>
                <w:rFonts w:ascii="Arial" w:hAnsi="Arial" w:cs="Arial"/>
                <w:bCs/>
                <w:sz w:val="18"/>
                <w:szCs w:val="18"/>
                <w:lang w:eastAsia="zh-CN"/>
              </w:rPr>
              <w:t>25 (RBstart=0)</w:t>
            </w:r>
          </w:p>
        </w:tc>
        <w:tc>
          <w:tcPr>
            <w:tcW w:w="0" w:type="auto"/>
            <w:noWrap/>
            <w:vAlign w:val="center"/>
          </w:tcPr>
          <w:p w14:paraId="19272DF8" w14:textId="77777777" w:rsidR="00FB44E2" w:rsidRDefault="00FB44E2" w:rsidP="00C3115F">
            <w:pPr>
              <w:keepNext/>
              <w:keepLines/>
              <w:spacing w:after="0"/>
              <w:jc w:val="center"/>
              <w:rPr>
                <w:rFonts w:ascii="Arial" w:hAnsi="Arial" w:cs="Arial"/>
                <w:sz w:val="18"/>
                <w:szCs w:val="18"/>
                <w:lang w:val="en-US" w:eastAsia="zh-CN"/>
              </w:rPr>
            </w:pPr>
            <w:r>
              <w:rPr>
                <w:rFonts w:ascii="Arial" w:hAnsi="Arial" w:cs="Arial" w:hint="eastAsia"/>
                <w:sz w:val="18"/>
                <w:szCs w:val="18"/>
                <w:lang w:val="en-US" w:eastAsia="zh-CN"/>
              </w:rPr>
              <w:t>5</w:t>
            </w:r>
          </w:p>
        </w:tc>
        <w:tc>
          <w:tcPr>
            <w:tcW w:w="0" w:type="auto"/>
            <w:noWrap/>
            <w:vAlign w:val="center"/>
          </w:tcPr>
          <w:p w14:paraId="0F1B513F" w14:textId="7ABCE6CF" w:rsidR="00FB44E2" w:rsidRDefault="00FB44E2" w:rsidP="00C3115F">
            <w:pPr>
              <w:keepNext/>
              <w:keepLines/>
              <w:spacing w:after="0"/>
              <w:jc w:val="center"/>
              <w:rPr>
                <w:rFonts w:ascii="Arial" w:hAnsi="Arial" w:cs="Arial"/>
                <w:bCs/>
                <w:sz w:val="18"/>
                <w:szCs w:val="18"/>
                <w:lang w:val="en-US" w:eastAsia="zh-CN"/>
              </w:rPr>
            </w:pPr>
            <w:r>
              <w:rPr>
                <w:rFonts w:ascii="Arial" w:hAnsi="Arial" w:cs="Arial" w:hint="eastAsia"/>
                <w:bCs/>
                <w:sz w:val="18"/>
                <w:szCs w:val="18"/>
                <w:lang w:val="en-US" w:eastAsia="zh-CN"/>
              </w:rPr>
              <w:t>8.1</w:t>
            </w:r>
          </w:p>
        </w:tc>
        <w:tc>
          <w:tcPr>
            <w:tcW w:w="0" w:type="auto"/>
            <w:vAlign w:val="center"/>
          </w:tcPr>
          <w:p w14:paraId="2608A2AC" w14:textId="77777777" w:rsidR="00FB44E2" w:rsidRDefault="00FB44E2" w:rsidP="00C3115F">
            <w:pPr>
              <w:keepNext/>
              <w:keepLines/>
              <w:spacing w:after="0"/>
              <w:jc w:val="center"/>
              <w:rPr>
                <w:rFonts w:ascii="Arial" w:hAnsi="Arial" w:cs="Arial"/>
                <w:bCs/>
                <w:sz w:val="18"/>
                <w:szCs w:val="18"/>
                <w:lang w:val="en-US" w:eastAsia="ja-JP"/>
              </w:rPr>
            </w:pPr>
            <w:r>
              <w:rPr>
                <w:rFonts w:ascii="Arial" w:hAnsi="Arial" w:cs="Arial" w:hint="eastAsia"/>
                <w:bCs/>
                <w:sz w:val="18"/>
                <w:szCs w:val="18"/>
                <w:lang w:val="en-US" w:eastAsia="ja-JP"/>
              </w:rPr>
              <w:t xml:space="preserve">NOTE </w:t>
            </w:r>
            <w:r>
              <w:rPr>
                <w:rFonts w:ascii="Arial" w:hAnsi="Arial" w:cs="Arial" w:hint="eastAsia"/>
                <w:bCs/>
                <w:sz w:val="18"/>
                <w:szCs w:val="18"/>
                <w:lang w:val="en-US" w:eastAsia="zh-CN"/>
              </w:rPr>
              <w:t>y</w:t>
            </w:r>
          </w:p>
        </w:tc>
        <w:tc>
          <w:tcPr>
            <w:tcW w:w="0" w:type="auto"/>
            <w:vAlign w:val="center"/>
          </w:tcPr>
          <w:p w14:paraId="34557095" w14:textId="77777777" w:rsidR="00FB44E2" w:rsidRDefault="00FB44E2" w:rsidP="00C3115F">
            <w:pPr>
              <w:keepNext/>
              <w:keepLines/>
              <w:spacing w:after="0"/>
              <w:jc w:val="center"/>
              <w:rPr>
                <w:rFonts w:ascii="Arial" w:hAnsi="Arial" w:cs="Arial"/>
                <w:bCs/>
                <w:sz w:val="18"/>
                <w:szCs w:val="18"/>
                <w:lang w:eastAsia="zh-CN"/>
              </w:rPr>
            </w:pPr>
            <w:r>
              <w:rPr>
                <w:rFonts w:ascii="Arial" w:hAnsi="Arial" w:cs="Arial"/>
                <w:bCs/>
                <w:sz w:val="18"/>
                <w:szCs w:val="18"/>
                <w:lang w:eastAsia="zh-CN"/>
              </w:rPr>
              <w:t>UL</w:t>
            </w:r>
            <w:r>
              <w:rPr>
                <w:rFonts w:ascii="Arial" w:hAnsi="Arial" w:cs="Arial" w:hint="eastAsia"/>
                <w:bCs/>
                <w:sz w:val="18"/>
                <w:szCs w:val="18"/>
                <w:lang w:val="en-US" w:eastAsia="zh-CN"/>
              </w:rPr>
              <w:t>4</w:t>
            </w:r>
            <w:r>
              <w:rPr>
                <w:rFonts w:ascii="Arial" w:hAnsi="Arial" w:cs="Arial"/>
                <w:bCs/>
                <w:sz w:val="18"/>
                <w:szCs w:val="18"/>
                <w:lang w:eastAsia="zh-CN"/>
              </w:rPr>
              <w:t>/DL</w:t>
            </w:r>
            <w:r>
              <w:rPr>
                <w:rFonts w:ascii="Arial" w:hAnsi="Arial" w:cs="Arial" w:hint="eastAsia"/>
                <w:bCs/>
                <w:sz w:val="18"/>
                <w:szCs w:val="18"/>
                <w:lang w:val="en-US" w:eastAsia="zh-CN"/>
              </w:rPr>
              <w:t>3</w:t>
            </w:r>
          </w:p>
        </w:tc>
      </w:tr>
      <w:tr w:rsidR="00FB44E2" w14:paraId="1D9608F3" w14:textId="77777777" w:rsidTr="00C3115F">
        <w:trPr>
          <w:trHeight w:val="300"/>
          <w:jc w:val="center"/>
        </w:trPr>
        <w:tc>
          <w:tcPr>
            <w:tcW w:w="0" w:type="auto"/>
            <w:vAlign w:val="center"/>
          </w:tcPr>
          <w:p w14:paraId="6B6C1941" w14:textId="77777777" w:rsidR="00FB44E2" w:rsidRDefault="00FB44E2" w:rsidP="00C3115F">
            <w:pPr>
              <w:keepNext/>
              <w:keepLines/>
              <w:spacing w:after="0"/>
              <w:jc w:val="center"/>
              <w:rPr>
                <w:rFonts w:ascii="Arial" w:hAnsi="Arial" w:cs="Arial"/>
                <w:sz w:val="18"/>
                <w:szCs w:val="18"/>
                <w:lang w:val="en-US" w:eastAsia="zh-CN"/>
              </w:rPr>
            </w:pPr>
            <w:r>
              <w:rPr>
                <w:rFonts w:ascii="Arial" w:hAnsi="Arial" w:cs="Arial" w:hint="eastAsia"/>
                <w:sz w:val="18"/>
                <w:szCs w:val="18"/>
                <w:lang w:val="en-US" w:eastAsia="zh-CN"/>
              </w:rPr>
              <w:t>n39</w:t>
            </w:r>
          </w:p>
        </w:tc>
        <w:tc>
          <w:tcPr>
            <w:tcW w:w="0" w:type="auto"/>
            <w:vAlign w:val="center"/>
          </w:tcPr>
          <w:p w14:paraId="2D11BCDD" w14:textId="77777777" w:rsidR="00FB44E2" w:rsidRDefault="00FB44E2" w:rsidP="00C3115F">
            <w:pPr>
              <w:keepNext/>
              <w:keepLines/>
              <w:spacing w:after="0"/>
              <w:jc w:val="center"/>
              <w:rPr>
                <w:rFonts w:ascii="Arial" w:hAnsi="Arial" w:cs="Arial"/>
                <w:sz w:val="18"/>
                <w:szCs w:val="18"/>
                <w:lang w:val="en-US" w:eastAsia="zh-CN"/>
              </w:rPr>
            </w:pPr>
            <w:r>
              <w:rPr>
                <w:rFonts w:ascii="Arial" w:hAnsi="Arial" w:cs="Arial" w:hint="eastAsia"/>
                <w:sz w:val="18"/>
                <w:szCs w:val="18"/>
                <w:lang w:val="en-US" w:eastAsia="zh-CN"/>
              </w:rPr>
              <w:t>n41</w:t>
            </w:r>
          </w:p>
        </w:tc>
        <w:tc>
          <w:tcPr>
            <w:tcW w:w="0" w:type="auto"/>
            <w:noWrap/>
            <w:vAlign w:val="center"/>
          </w:tcPr>
          <w:p w14:paraId="1C8733A4" w14:textId="77777777" w:rsidR="00FB44E2" w:rsidRDefault="00FB44E2" w:rsidP="00C3115F">
            <w:pPr>
              <w:keepNext/>
              <w:keepLines/>
              <w:spacing w:after="0"/>
              <w:jc w:val="center"/>
              <w:rPr>
                <w:rFonts w:ascii="Arial" w:hAnsi="Arial" w:cs="Arial"/>
                <w:bCs/>
                <w:sz w:val="18"/>
                <w:szCs w:val="18"/>
                <w:lang w:val="en-US" w:eastAsia="zh-CN"/>
              </w:rPr>
            </w:pPr>
            <w:r>
              <w:rPr>
                <w:rFonts w:ascii="Arial" w:hAnsi="Arial" w:cs="Arial" w:hint="eastAsia"/>
                <w:bCs/>
                <w:sz w:val="18"/>
                <w:szCs w:val="18"/>
                <w:lang w:val="en-US" w:eastAsia="zh-CN"/>
              </w:rPr>
              <w:t>5</w:t>
            </w:r>
          </w:p>
        </w:tc>
        <w:tc>
          <w:tcPr>
            <w:tcW w:w="0" w:type="auto"/>
            <w:vAlign w:val="center"/>
          </w:tcPr>
          <w:p w14:paraId="09D4EDC1" w14:textId="77777777" w:rsidR="00FB44E2" w:rsidRDefault="00FB44E2" w:rsidP="00C3115F">
            <w:pPr>
              <w:keepNext/>
              <w:keepLines/>
              <w:spacing w:after="0"/>
              <w:jc w:val="center"/>
              <w:rPr>
                <w:rFonts w:ascii="Arial" w:hAnsi="Arial" w:cs="Arial"/>
                <w:bCs/>
                <w:sz w:val="18"/>
                <w:szCs w:val="18"/>
                <w:lang w:val="en-US" w:eastAsia="zh-CN"/>
              </w:rPr>
            </w:pPr>
            <w:r>
              <w:rPr>
                <w:rFonts w:ascii="Arial" w:hAnsi="Arial" w:cs="Arial" w:hint="eastAsia"/>
                <w:bCs/>
                <w:sz w:val="18"/>
                <w:szCs w:val="18"/>
                <w:lang w:val="en-US" w:eastAsia="zh-CN"/>
              </w:rPr>
              <w:t>15</w:t>
            </w:r>
          </w:p>
        </w:tc>
        <w:tc>
          <w:tcPr>
            <w:tcW w:w="0" w:type="auto"/>
            <w:noWrap/>
            <w:vAlign w:val="center"/>
          </w:tcPr>
          <w:p w14:paraId="48B1AA0D" w14:textId="77777777" w:rsidR="00FB44E2" w:rsidRDefault="00FB44E2" w:rsidP="00C3115F">
            <w:pPr>
              <w:keepNext/>
              <w:keepLines/>
              <w:spacing w:after="0"/>
              <w:jc w:val="center"/>
              <w:rPr>
                <w:rFonts w:ascii="Arial" w:hAnsi="Arial" w:cs="Arial"/>
                <w:bCs/>
                <w:sz w:val="18"/>
                <w:szCs w:val="18"/>
                <w:lang w:eastAsia="zh-CN"/>
              </w:rPr>
            </w:pPr>
            <w:r>
              <w:rPr>
                <w:rFonts w:ascii="Arial" w:hAnsi="Arial" w:cs="Arial"/>
                <w:bCs/>
                <w:sz w:val="18"/>
                <w:szCs w:val="18"/>
                <w:lang w:eastAsia="zh-CN"/>
              </w:rPr>
              <w:t>25 (RBstart=0)</w:t>
            </w:r>
          </w:p>
        </w:tc>
        <w:tc>
          <w:tcPr>
            <w:tcW w:w="0" w:type="auto"/>
            <w:noWrap/>
            <w:vAlign w:val="center"/>
          </w:tcPr>
          <w:p w14:paraId="62D5A39D" w14:textId="77777777" w:rsidR="00FB44E2" w:rsidRDefault="00FB44E2" w:rsidP="00C3115F">
            <w:pPr>
              <w:keepNext/>
              <w:keepLines/>
              <w:spacing w:after="0"/>
              <w:jc w:val="center"/>
              <w:rPr>
                <w:rFonts w:ascii="Arial" w:hAnsi="Arial" w:cs="Arial"/>
                <w:sz w:val="18"/>
                <w:szCs w:val="18"/>
                <w:lang w:val="en-US" w:eastAsia="zh-CN"/>
              </w:rPr>
            </w:pPr>
            <w:r>
              <w:rPr>
                <w:rFonts w:ascii="Arial" w:hAnsi="Arial" w:cs="Arial" w:hint="eastAsia"/>
                <w:sz w:val="18"/>
                <w:szCs w:val="18"/>
                <w:lang w:val="en-US" w:eastAsia="zh-CN"/>
              </w:rPr>
              <w:t>100</w:t>
            </w:r>
          </w:p>
        </w:tc>
        <w:tc>
          <w:tcPr>
            <w:tcW w:w="0" w:type="auto"/>
            <w:noWrap/>
            <w:vAlign w:val="center"/>
          </w:tcPr>
          <w:p w14:paraId="38F2B7A5" w14:textId="1CB833CE" w:rsidR="00FB44E2" w:rsidRDefault="00FB44E2" w:rsidP="00C3115F">
            <w:pPr>
              <w:keepNext/>
              <w:keepLines/>
              <w:spacing w:after="0"/>
              <w:jc w:val="center"/>
              <w:rPr>
                <w:rFonts w:ascii="Arial" w:hAnsi="Arial" w:cs="Arial"/>
                <w:bCs/>
                <w:sz w:val="18"/>
                <w:szCs w:val="18"/>
                <w:lang w:val="en-US" w:eastAsia="zh-CN"/>
              </w:rPr>
            </w:pPr>
            <w:r>
              <w:rPr>
                <w:rFonts w:ascii="Arial" w:hAnsi="Arial" w:cs="Arial" w:hint="eastAsia"/>
                <w:bCs/>
                <w:sz w:val="18"/>
                <w:szCs w:val="18"/>
                <w:lang w:val="en-US" w:eastAsia="zh-CN"/>
              </w:rPr>
              <w:t>3.3</w:t>
            </w:r>
          </w:p>
        </w:tc>
        <w:tc>
          <w:tcPr>
            <w:tcW w:w="0" w:type="auto"/>
            <w:vAlign w:val="center"/>
          </w:tcPr>
          <w:p w14:paraId="527C0736" w14:textId="77777777" w:rsidR="00FB44E2" w:rsidRDefault="00FB44E2" w:rsidP="00C3115F">
            <w:pPr>
              <w:keepNext/>
              <w:keepLines/>
              <w:spacing w:after="0"/>
              <w:jc w:val="center"/>
              <w:rPr>
                <w:rFonts w:ascii="Arial" w:hAnsi="Arial" w:cs="Arial"/>
                <w:bCs/>
                <w:sz w:val="18"/>
                <w:szCs w:val="18"/>
                <w:lang w:val="en-US" w:eastAsia="ja-JP"/>
              </w:rPr>
            </w:pPr>
            <w:r>
              <w:rPr>
                <w:rFonts w:ascii="Arial" w:hAnsi="Arial" w:cs="Arial" w:hint="eastAsia"/>
                <w:bCs/>
                <w:sz w:val="18"/>
                <w:szCs w:val="18"/>
                <w:lang w:val="en-US" w:eastAsia="ja-JP"/>
              </w:rPr>
              <w:t xml:space="preserve">NOTE </w:t>
            </w:r>
            <w:r>
              <w:rPr>
                <w:rFonts w:ascii="Arial" w:hAnsi="Arial" w:cs="Arial" w:hint="eastAsia"/>
                <w:bCs/>
                <w:sz w:val="18"/>
                <w:szCs w:val="18"/>
                <w:lang w:val="en-US" w:eastAsia="zh-CN"/>
              </w:rPr>
              <w:t>y</w:t>
            </w:r>
          </w:p>
        </w:tc>
        <w:tc>
          <w:tcPr>
            <w:tcW w:w="0" w:type="auto"/>
            <w:vAlign w:val="center"/>
          </w:tcPr>
          <w:p w14:paraId="7B2D8D63" w14:textId="77777777" w:rsidR="00FB44E2" w:rsidRDefault="00FB44E2" w:rsidP="00C3115F">
            <w:pPr>
              <w:keepNext/>
              <w:keepLines/>
              <w:spacing w:after="0"/>
              <w:jc w:val="center"/>
              <w:rPr>
                <w:rFonts w:ascii="Arial" w:hAnsi="Arial" w:cs="Arial"/>
                <w:bCs/>
                <w:sz w:val="18"/>
                <w:szCs w:val="18"/>
                <w:lang w:eastAsia="zh-CN"/>
              </w:rPr>
            </w:pPr>
            <w:r>
              <w:rPr>
                <w:rFonts w:ascii="Arial" w:hAnsi="Arial" w:cs="Arial"/>
                <w:bCs/>
                <w:sz w:val="18"/>
                <w:szCs w:val="18"/>
                <w:lang w:eastAsia="zh-CN"/>
              </w:rPr>
              <w:t>UL</w:t>
            </w:r>
            <w:r>
              <w:rPr>
                <w:rFonts w:ascii="Arial" w:hAnsi="Arial" w:cs="Arial" w:hint="eastAsia"/>
                <w:bCs/>
                <w:sz w:val="18"/>
                <w:szCs w:val="18"/>
                <w:lang w:val="en-US" w:eastAsia="zh-CN"/>
              </w:rPr>
              <w:t>4</w:t>
            </w:r>
            <w:r>
              <w:rPr>
                <w:rFonts w:ascii="Arial" w:hAnsi="Arial" w:cs="Arial"/>
                <w:bCs/>
                <w:sz w:val="18"/>
                <w:szCs w:val="18"/>
                <w:lang w:eastAsia="zh-CN"/>
              </w:rPr>
              <w:t>/DL</w:t>
            </w:r>
            <w:r>
              <w:rPr>
                <w:rFonts w:ascii="Arial" w:hAnsi="Arial" w:cs="Arial" w:hint="eastAsia"/>
                <w:bCs/>
                <w:sz w:val="18"/>
                <w:szCs w:val="18"/>
                <w:lang w:val="en-US" w:eastAsia="zh-CN"/>
              </w:rPr>
              <w:t>3</w:t>
            </w:r>
          </w:p>
        </w:tc>
      </w:tr>
      <w:tr w:rsidR="00FB44E2" w14:paraId="04AB2A2E" w14:textId="77777777" w:rsidTr="00C3115F">
        <w:trPr>
          <w:trHeight w:val="300"/>
          <w:jc w:val="center"/>
        </w:trPr>
        <w:tc>
          <w:tcPr>
            <w:tcW w:w="0" w:type="auto"/>
            <w:gridSpan w:val="9"/>
            <w:vAlign w:val="center"/>
          </w:tcPr>
          <w:p w14:paraId="1FE22107" w14:textId="77777777" w:rsidR="00FB44E2" w:rsidRDefault="00FB44E2" w:rsidP="00C3115F">
            <w:pPr>
              <w:pStyle w:val="TAN"/>
              <w:rPr>
                <w:lang w:eastAsia="ja-JP"/>
              </w:rPr>
            </w:pPr>
            <w:r>
              <w:rPr>
                <w:lang w:eastAsia="ja-JP"/>
              </w:rPr>
              <w:t xml:space="preserve">NOTE </w:t>
            </w:r>
            <w:r>
              <w:rPr>
                <w:rFonts w:eastAsia="宋体" w:hint="eastAsia"/>
                <w:lang w:val="en-US" w:eastAsia="zh-CN"/>
              </w:rPr>
              <w:t>x</w:t>
            </w:r>
            <w:r>
              <w:rPr>
                <w:lang w:eastAsia="ja-JP"/>
              </w:rPr>
              <w:t>:</w:t>
            </w:r>
            <w:r>
              <w:rPr>
                <w:lang w:eastAsia="ja-JP"/>
              </w:rPr>
              <w:tab/>
              <w:t>The requirements should be verified for UL NR-ARFCN of the aggressor (low</w:t>
            </w:r>
            <w:r>
              <w:rPr>
                <w:rFonts w:hint="eastAsia"/>
                <w:lang w:eastAsia="ja-JP"/>
              </w:rPr>
              <w:t>er</w:t>
            </w:r>
            <w:r>
              <w:rPr>
                <w:lang w:eastAsia="ja-JP"/>
              </w:rPr>
              <w:t xml:space="preserve">) band (superscript LB) such that </w:t>
            </w:r>
            <w:r>
              <w:rPr>
                <w:position w:val="-12"/>
                <w:lang w:eastAsia="ja-JP"/>
              </w:rPr>
              <w:object w:dxaOrig="1754" w:dyaOrig="233" w14:anchorId="16FC6479">
                <v:shape id="_x0000_i1043" type="#_x0000_t75" style="width:87.4pt;height:11.65pt" o:ole="">
                  <v:imagedata r:id="rId16" o:title=""/>
                </v:shape>
                <o:OLEObject Type="Embed" ProgID="Equation.3" ShapeID="_x0000_i1043" DrawAspect="Content" ObjectID="_1778403444" r:id="rId17"/>
              </w:object>
            </w:r>
            <w:r>
              <w:rPr>
                <w:lang w:eastAsia="ja-JP"/>
              </w:rPr>
              <w:t xml:space="preserve">in MHz and </w:t>
            </w:r>
            <w:r>
              <w:rPr>
                <w:lang w:eastAsia="ja-JP"/>
              </w:rPr>
              <w:object w:dxaOrig="4070" w:dyaOrig="233" w14:anchorId="6BA72802">
                <v:shape id="_x0000_i1044" type="#_x0000_t75" style="width:203.25pt;height:11.65pt" o:ole="">
                  <v:imagedata r:id="rId18" o:title=""/>
                </v:shape>
                <o:OLEObject Type="Embed" ProgID="Equation.DSMT4" ShapeID="_x0000_i1044" DrawAspect="Content" ObjectID="_1778403445" r:id="rId19"/>
              </w:object>
            </w:r>
            <w:r>
              <w:rPr>
                <w:lang w:eastAsia="ja-JP"/>
              </w:rPr>
              <w:t xml:space="preserve"> with</w:t>
            </w:r>
            <w:r>
              <w:rPr>
                <w:noProof/>
                <w:lang w:val="en-US" w:eastAsia="zh-CN"/>
              </w:rPr>
              <w:drawing>
                <wp:inline distT="0" distB="0" distL="0" distR="0" wp14:anchorId="396A26A0" wp14:editId="3858A051">
                  <wp:extent cx="238125" cy="200025"/>
                  <wp:effectExtent l="0" t="0" r="5715" b="13335"/>
                  <wp:docPr id="8"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238125" cy="200025"/>
                          </a:xfrm>
                          <a:prstGeom prst="rect">
                            <a:avLst/>
                          </a:prstGeom>
                          <a:noFill/>
                          <a:ln>
                            <a:noFill/>
                          </a:ln>
                        </pic:spPr>
                      </pic:pic>
                    </a:graphicData>
                  </a:graphic>
                </wp:inline>
              </w:drawing>
            </w:r>
            <w:r>
              <w:rPr>
                <w:lang w:eastAsia="ja-JP"/>
              </w:rPr>
              <w:t xml:space="preserve"> carrier frequenc</w:t>
            </w:r>
            <w:r>
              <w:rPr>
                <w:rFonts w:hint="eastAsia"/>
                <w:lang w:eastAsia="ja-JP"/>
              </w:rPr>
              <w:t>y</w:t>
            </w:r>
            <w:r>
              <w:rPr>
                <w:lang w:eastAsia="ja-JP"/>
              </w:rPr>
              <w:t xml:space="preserve"> in the victim (high</w:t>
            </w:r>
            <w:r>
              <w:rPr>
                <w:rFonts w:hint="eastAsia"/>
                <w:lang w:eastAsia="ja-JP"/>
              </w:rPr>
              <w:t>er</w:t>
            </w:r>
            <w:r>
              <w:rPr>
                <w:lang w:eastAsia="ja-JP"/>
              </w:rPr>
              <w:t xml:space="preserve">) band in MHz and </w:t>
            </w:r>
            <w:r>
              <w:rPr>
                <w:noProof/>
                <w:lang w:val="en-US" w:eastAsia="zh-CN"/>
              </w:rPr>
              <w:drawing>
                <wp:inline distT="0" distB="0" distL="0" distR="0" wp14:anchorId="3B0B1540" wp14:editId="333AF937">
                  <wp:extent cx="428625" cy="190500"/>
                  <wp:effectExtent l="0" t="0" r="13335" b="6350"/>
                  <wp:docPr id="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428625" cy="190500"/>
                          </a:xfrm>
                          <a:prstGeom prst="rect">
                            <a:avLst/>
                          </a:prstGeom>
                          <a:noFill/>
                          <a:ln>
                            <a:noFill/>
                          </a:ln>
                        </pic:spPr>
                      </pic:pic>
                    </a:graphicData>
                  </a:graphic>
                </wp:inline>
              </w:drawing>
            </w:r>
            <w:r>
              <w:rPr>
                <w:lang w:eastAsia="ja-JP"/>
              </w:rPr>
              <w:t xml:space="preserve"> the channel bandwidth configured in the lower band.</w:t>
            </w:r>
          </w:p>
          <w:p w14:paraId="4119DFB6" w14:textId="77777777" w:rsidR="00FB44E2" w:rsidRDefault="00FB44E2" w:rsidP="00C3115F">
            <w:pPr>
              <w:pStyle w:val="TAN"/>
              <w:rPr>
                <w:lang w:eastAsia="ja-JP"/>
              </w:rPr>
            </w:pPr>
            <w:r>
              <w:rPr>
                <w:lang w:eastAsia="ja-JP"/>
              </w:rPr>
              <w:t xml:space="preserve">NOTE </w:t>
            </w:r>
            <w:r>
              <w:rPr>
                <w:rFonts w:eastAsia="宋体" w:hint="eastAsia"/>
                <w:lang w:val="en-US" w:eastAsia="zh-CN"/>
              </w:rPr>
              <w:t>y</w:t>
            </w:r>
            <w:r>
              <w:rPr>
                <w:lang w:eastAsia="ja-JP"/>
              </w:rPr>
              <w:t>:</w:t>
            </w:r>
            <w:r>
              <w:rPr>
                <w:lang w:eastAsia="ja-JP"/>
              </w:rPr>
              <w:tab/>
              <w:t>The requirements should be verified for UL NR-ARFCN of the aggressor (low</w:t>
            </w:r>
            <w:r>
              <w:rPr>
                <w:rFonts w:hint="eastAsia"/>
                <w:lang w:eastAsia="ja-JP"/>
              </w:rPr>
              <w:t>er</w:t>
            </w:r>
            <w:r>
              <w:rPr>
                <w:lang w:eastAsia="ja-JP"/>
              </w:rPr>
              <w:t xml:space="preserve">) band (superscript LB) such that </w:t>
            </w:r>
            <w:r>
              <w:rPr>
                <w:position w:val="-12"/>
                <w:lang w:eastAsia="ja-JP"/>
              </w:rPr>
              <w:object w:dxaOrig="1579" w:dyaOrig="233" w14:anchorId="06B6BB75">
                <v:shape id="_x0000_i1045" type="#_x0000_t75" style="width:79.15pt;height:11.65pt" o:ole="">
                  <v:imagedata r:id="rId22" o:title=""/>
                </v:shape>
                <o:OLEObject Type="Embed" ProgID="Equation.3" ShapeID="_x0000_i1045" DrawAspect="Content" ObjectID="_1778403446" r:id="rId23"/>
              </w:object>
            </w:r>
            <w:r>
              <w:rPr>
                <w:lang w:eastAsia="ja-JP"/>
              </w:rPr>
              <w:t xml:space="preserve">in MHz and </w:t>
            </w:r>
            <w:r>
              <w:rPr>
                <w:lang w:eastAsia="ja-JP"/>
              </w:rPr>
              <w:object w:dxaOrig="4070" w:dyaOrig="233" w14:anchorId="2B422C2E">
                <v:shape id="_x0000_i1046" type="#_x0000_t75" style="width:203.25pt;height:11.65pt" o:ole="">
                  <v:imagedata r:id="rId18" o:title=""/>
                </v:shape>
                <o:OLEObject Type="Embed" ProgID="Equation.DSMT4" ShapeID="_x0000_i1046" DrawAspect="Content" ObjectID="_1778403447" r:id="rId24"/>
              </w:object>
            </w:r>
            <w:r>
              <w:rPr>
                <w:lang w:eastAsia="ja-JP"/>
              </w:rPr>
              <w:t xml:space="preserve"> with</w:t>
            </w:r>
            <w:r>
              <w:rPr>
                <w:noProof/>
                <w:lang w:val="en-US" w:eastAsia="zh-CN"/>
              </w:rPr>
              <w:drawing>
                <wp:inline distT="0" distB="0" distL="0" distR="0" wp14:anchorId="787778F6" wp14:editId="1A68683C">
                  <wp:extent cx="238125" cy="200025"/>
                  <wp:effectExtent l="0" t="0" r="9525" b="7620"/>
                  <wp:docPr id="6"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3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238125" cy="200025"/>
                          </a:xfrm>
                          <a:prstGeom prst="rect">
                            <a:avLst/>
                          </a:prstGeom>
                          <a:noFill/>
                          <a:ln>
                            <a:noFill/>
                          </a:ln>
                        </pic:spPr>
                      </pic:pic>
                    </a:graphicData>
                  </a:graphic>
                </wp:inline>
              </w:drawing>
            </w:r>
            <w:r>
              <w:rPr>
                <w:lang w:eastAsia="ja-JP"/>
              </w:rPr>
              <w:t xml:space="preserve"> carrier frequenc</w:t>
            </w:r>
            <w:r>
              <w:rPr>
                <w:rFonts w:hint="eastAsia"/>
                <w:lang w:eastAsia="ja-JP"/>
              </w:rPr>
              <w:t>y</w:t>
            </w:r>
            <w:r>
              <w:rPr>
                <w:lang w:eastAsia="ja-JP"/>
              </w:rPr>
              <w:t xml:space="preserve"> in the victim (high</w:t>
            </w:r>
            <w:r>
              <w:rPr>
                <w:rFonts w:hint="eastAsia"/>
                <w:lang w:eastAsia="ja-JP"/>
              </w:rPr>
              <w:t>er</w:t>
            </w:r>
            <w:r>
              <w:rPr>
                <w:lang w:eastAsia="ja-JP"/>
              </w:rPr>
              <w:t xml:space="preserve">) band in MHz and </w:t>
            </w:r>
            <w:r>
              <w:rPr>
                <w:noProof/>
                <w:lang w:val="en-US" w:eastAsia="zh-CN"/>
              </w:rPr>
              <w:drawing>
                <wp:inline distT="0" distB="0" distL="0" distR="0" wp14:anchorId="32738ACF" wp14:editId="15A0E5D8">
                  <wp:extent cx="428625" cy="190500"/>
                  <wp:effectExtent l="0" t="0" r="9525" b="0"/>
                  <wp:docPr id="7"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2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428625" cy="190500"/>
                          </a:xfrm>
                          <a:prstGeom prst="rect">
                            <a:avLst/>
                          </a:prstGeom>
                          <a:noFill/>
                          <a:ln>
                            <a:noFill/>
                          </a:ln>
                        </pic:spPr>
                      </pic:pic>
                    </a:graphicData>
                  </a:graphic>
                </wp:inline>
              </w:drawing>
            </w:r>
            <w:r>
              <w:rPr>
                <w:lang w:eastAsia="ja-JP"/>
              </w:rPr>
              <w:t xml:space="preserve"> the channel bandwidth configured in the lower band.</w:t>
            </w:r>
          </w:p>
          <w:p w14:paraId="18A81E9D" w14:textId="77777777" w:rsidR="00FB44E2" w:rsidRDefault="00FB44E2" w:rsidP="00C3115F">
            <w:pPr>
              <w:keepNext/>
              <w:keepLines/>
              <w:spacing w:after="0"/>
              <w:rPr>
                <w:rFonts w:ascii="Arial" w:hAnsi="Arial" w:cs="Arial"/>
                <w:bCs/>
                <w:sz w:val="18"/>
                <w:szCs w:val="18"/>
                <w:lang w:eastAsia="zh-CN"/>
              </w:rPr>
            </w:pPr>
          </w:p>
        </w:tc>
      </w:tr>
    </w:tbl>
    <w:p w14:paraId="0B904B48" w14:textId="77777777" w:rsidR="005E5D0A" w:rsidRPr="006A3817" w:rsidRDefault="005E5D0A" w:rsidP="006349F4">
      <w:pPr>
        <w:rPr>
          <w:rFonts w:eastAsiaTheme="minorEastAsia"/>
          <w:lang w:eastAsia="zh-CN"/>
        </w:rPr>
      </w:pPr>
    </w:p>
    <w:p w14:paraId="1000A59C" w14:textId="77777777" w:rsidR="000161F2" w:rsidRPr="00143FAD" w:rsidRDefault="000161F2" w:rsidP="00143FAD">
      <w:pPr>
        <w:pStyle w:val="2"/>
        <w:overflowPunct/>
        <w:autoSpaceDE/>
        <w:autoSpaceDN/>
        <w:adjustRightInd/>
        <w:textAlignment w:val="auto"/>
        <w:rPr>
          <w:rFonts w:eastAsiaTheme="minorEastAsia"/>
          <w:lang w:eastAsia="en-US"/>
        </w:rPr>
      </w:pPr>
      <w:bookmarkStart w:id="722" w:name="introduction"/>
      <w:bookmarkStart w:id="723" w:name="_Toc167790468"/>
      <w:bookmarkEnd w:id="722"/>
      <w:r w:rsidRPr="00143FAD">
        <w:rPr>
          <w:rFonts w:eastAsiaTheme="minorEastAsia" w:hint="eastAsia"/>
          <w:lang w:eastAsia="en-US"/>
        </w:rPr>
        <w:t>5</w:t>
      </w:r>
      <w:r w:rsidRPr="00143FAD">
        <w:rPr>
          <w:rFonts w:eastAsiaTheme="minorEastAsia"/>
          <w:lang w:eastAsia="en-US"/>
        </w:rPr>
        <w:t>.</w:t>
      </w:r>
      <w:r w:rsidRPr="00143FAD">
        <w:rPr>
          <w:rFonts w:eastAsiaTheme="minorEastAsia" w:hint="eastAsia"/>
          <w:lang w:eastAsia="en-US"/>
        </w:rPr>
        <w:t>3</w:t>
      </w:r>
      <w:r w:rsidRPr="00143FAD">
        <w:rPr>
          <w:rFonts w:eastAsiaTheme="minorEastAsia"/>
          <w:lang w:eastAsia="en-US"/>
        </w:rPr>
        <w:tab/>
      </w:r>
      <w:r w:rsidR="006A3817" w:rsidRPr="00143FAD">
        <w:rPr>
          <w:rFonts w:eastAsiaTheme="minorEastAsia"/>
          <w:lang w:eastAsia="en-US"/>
        </w:rPr>
        <w:t>CA_n40A-n41A</w:t>
      </w:r>
      <w:bookmarkEnd w:id="723"/>
    </w:p>
    <w:p w14:paraId="291A551F" w14:textId="77777777" w:rsidR="005E5D0A" w:rsidRPr="00E631D5" w:rsidRDefault="005E5D0A" w:rsidP="005E5D0A">
      <w:pPr>
        <w:pStyle w:val="3"/>
        <w:overflowPunct/>
        <w:autoSpaceDE/>
        <w:autoSpaceDN/>
        <w:adjustRightInd/>
        <w:textAlignment w:val="auto"/>
      </w:pPr>
      <w:bookmarkStart w:id="724" w:name="_Toc167790469"/>
      <w:r>
        <w:t>5.3.1</w:t>
      </w:r>
      <w:r>
        <w:tab/>
        <w:t>Status of the band combination</w:t>
      </w:r>
      <w:bookmarkEnd w:id="724"/>
    </w:p>
    <w:p w14:paraId="724046FF" w14:textId="77777777" w:rsidR="005E5D0A" w:rsidRPr="00945F7C" w:rsidRDefault="005E5D0A" w:rsidP="005E5D0A">
      <w:pPr>
        <w:pStyle w:val="4"/>
        <w:rPr>
          <w:rFonts w:eastAsiaTheme="minorEastAsia"/>
        </w:rPr>
      </w:pPr>
      <w:bookmarkStart w:id="725" w:name="_Toc167790470"/>
      <w:r>
        <w:rPr>
          <w:rFonts w:eastAsiaTheme="minorEastAsia" w:hint="eastAsia"/>
        </w:rPr>
        <w:t>5</w:t>
      </w:r>
      <w:r>
        <w:rPr>
          <w:rFonts w:eastAsiaTheme="minorEastAsia"/>
        </w:rPr>
        <w:t>.3.1.1</w:t>
      </w:r>
      <w:r>
        <w:rPr>
          <w:rFonts w:eastAsiaTheme="minorEastAsia"/>
        </w:rPr>
        <w:tab/>
      </w:r>
      <w:r>
        <w:rPr>
          <w:rFonts w:eastAsiaTheme="minorEastAsia" w:hint="eastAsia"/>
        </w:rPr>
        <w:t>Operating bands for CA</w:t>
      </w:r>
      <w:bookmarkEnd w:id="725"/>
    </w:p>
    <w:p w14:paraId="26F0A271" w14:textId="77777777" w:rsidR="005E5D0A" w:rsidRPr="00886021" w:rsidRDefault="005E5D0A" w:rsidP="005E5D0A">
      <w:r w:rsidRPr="00886021">
        <w:rPr>
          <w:rFonts w:hint="eastAsia"/>
        </w:rPr>
        <w:t xml:space="preserve">The operating bands for </w:t>
      </w:r>
      <w:r>
        <w:t>CA_</w:t>
      </w:r>
      <w:r>
        <w:rPr>
          <w:rFonts w:hint="eastAsia"/>
        </w:rPr>
        <w:t>n</w:t>
      </w:r>
      <w:r>
        <w:rPr>
          <w:lang w:val="en-US"/>
        </w:rPr>
        <w:t>40</w:t>
      </w:r>
      <w:r>
        <w:rPr>
          <w:lang w:eastAsia="ja-JP"/>
        </w:rPr>
        <w:t>-</w:t>
      </w:r>
      <w:r>
        <w:rPr>
          <w:rFonts w:hint="eastAsia"/>
        </w:rPr>
        <w:t>n</w:t>
      </w:r>
      <w:r>
        <w:rPr>
          <w:rFonts w:hint="eastAsia"/>
          <w:lang w:val="en-US"/>
        </w:rPr>
        <w:t>41</w:t>
      </w:r>
      <w:r w:rsidRPr="00886021">
        <w:rPr>
          <w:rFonts w:hint="eastAsia"/>
        </w:rPr>
        <w:t xml:space="preserve"> are specified in </w:t>
      </w:r>
      <w:r w:rsidRPr="00E503F2">
        <w:t>Table 5.</w:t>
      </w:r>
      <w:r>
        <w:t>3</w:t>
      </w:r>
      <w:r w:rsidRPr="00E503F2">
        <w:t>.1</w:t>
      </w:r>
      <w:r>
        <w:t>.1</w:t>
      </w:r>
      <w:r w:rsidRPr="00E503F2">
        <w:t>-1</w:t>
      </w:r>
      <w:r w:rsidRPr="00886021">
        <w:rPr>
          <w:rFonts w:hint="eastAsia"/>
        </w:rPr>
        <w:t>.</w:t>
      </w:r>
    </w:p>
    <w:p w14:paraId="7894A1FD" w14:textId="77777777" w:rsidR="005E5D0A" w:rsidRPr="00A359C2" w:rsidRDefault="005E5D0A" w:rsidP="006349F4">
      <w:pPr>
        <w:pStyle w:val="TH"/>
      </w:pPr>
      <w:r w:rsidRPr="00A359C2">
        <w:rPr>
          <w:bCs/>
        </w:rPr>
        <w:t>Table 5.</w:t>
      </w:r>
      <w:r>
        <w:rPr>
          <w:bCs/>
        </w:rPr>
        <w:t>3</w:t>
      </w:r>
      <w:r w:rsidRPr="00A359C2">
        <w:rPr>
          <w:bCs/>
        </w:rPr>
        <w:t>.1</w:t>
      </w:r>
      <w:r>
        <w:rPr>
          <w:bCs/>
        </w:rPr>
        <w:t>.1</w:t>
      </w:r>
      <w:r w:rsidRPr="00A359C2">
        <w:rPr>
          <w:bCs/>
        </w:rPr>
        <w:t>-1</w:t>
      </w:r>
      <w:r w:rsidRPr="00A359C2">
        <w:t>: Inter-band CA operating bands involving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6"/>
        <w:gridCol w:w="2552"/>
        <w:gridCol w:w="2552"/>
      </w:tblGrid>
      <w:tr w:rsidR="005E5D0A" w:rsidRPr="00A359C2" w14:paraId="51A21980" w14:textId="77777777" w:rsidTr="00C33142">
        <w:trPr>
          <w:jc w:val="center"/>
        </w:trPr>
        <w:tc>
          <w:tcPr>
            <w:tcW w:w="2366" w:type="dxa"/>
            <w:tcBorders>
              <w:top w:val="single" w:sz="4" w:space="0" w:color="auto"/>
              <w:left w:val="single" w:sz="4" w:space="0" w:color="auto"/>
              <w:bottom w:val="single" w:sz="4" w:space="0" w:color="auto"/>
              <w:right w:val="single" w:sz="4" w:space="0" w:color="auto"/>
            </w:tcBorders>
          </w:tcPr>
          <w:p w14:paraId="7917580C" w14:textId="77777777" w:rsidR="005E5D0A" w:rsidRPr="00A359C2" w:rsidRDefault="005E5D0A" w:rsidP="005E5D0A">
            <w:pPr>
              <w:keepNext/>
              <w:keepLines/>
              <w:overflowPunct/>
              <w:autoSpaceDE/>
              <w:autoSpaceDN/>
              <w:adjustRightInd/>
              <w:spacing w:after="0"/>
              <w:jc w:val="center"/>
              <w:textAlignment w:val="auto"/>
              <w:rPr>
                <w:rFonts w:ascii="Arial" w:hAnsi="Arial"/>
                <w:b/>
                <w:sz w:val="18"/>
              </w:rPr>
            </w:pPr>
            <w:r w:rsidRPr="00A359C2">
              <w:rPr>
                <w:rFonts w:ascii="Arial" w:hAnsi="Arial"/>
                <w:b/>
                <w:sz w:val="18"/>
              </w:rPr>
              <w:t>NR CA Band</w:t>
            </w:r>
          </w:p>
        </w:tc>
        <w:tc>
          <w:tcPr>
            <w:tcW w:w="2552" w:type="dxa"/>
            <w:tcBorders>
              <w:top w:val="single" w:sz="4" w:space="0" w:color="auto"/>
              <w:left w:val="single" w:sz="4" w:space="0" w:color="auto"/>
              <w:bottom w:val="single" w:sz="4" w:space="0" w:color="auto"/>
              <w:right w:val="single" w:sz="4" w:space="0" w:color="auto"/>
            </w:tcBorders>
          </w:tcPr>
          <w:p w14:paraId="0F99CF5B" w14:textId="77777777" w:rsidR="005E5D0A" w:rsidRPr="00A359C2" w:rsidRDefault="005E5D0A" w:rsidP="005E5D0A">
            <w:pPr>
              <w:keepNext/>
              <w:keepLines/>
              <w:overflowPunct/>
              <w:autoSpaceDE/>
              <w:autoSpaceDN/>
              <w:adjustRightInd/>
              <w:spacing w:after="0"/>
              <w:jc w:val="center"/>
              <w:textAlignment w:val="auto"/>
              <w:rPr>
                <w:rFonts w:ascii="Arial" w:hAnsi="Arial"/>
                <w:b/>
                <w:sz w:val="18"/>
              </w:rPr>
            </w:pPr>
            <w:r w:rsidRPr="00A359C2">
              <w:rPr>
                <w:rFonts w:ascii="Arial" w:hAnsi="Arial"/>
                <w:b/>
                <w:sz w:val="18"/>
              </w:rPr>
              <w:t>NR Band</w:t>
            </w:r>
          </w:p>
          <w:p w14:paraId="1AB48770" w14:textId="77777777" w:rsidR="005E5D0A" w:rsidRPr="00A359C2" w:rsidRDefault="005E5D0A" w:rsidP="005E5D0A">
            <w:pPr>
              <w:keepNext/>
              <w:keepLines/>
              <w:overflowPunct/>
              <w:autoSpaceDE/>
              <w:autoSpaceDN/>
              <w:adjustRightInd/>
              <w:spacing w:after="0"/>
              <w:jc w:val="center"/>
              <w:textAlignment w:val="auto"/>
              <w:rPr>
                <w:rFonts w:ascii="Arial" w:hAnsi="Arial"/>
                <w:b/>
                <w:sz w:val="18"/>
              </w:rPr>
            </w:pPr>
            <w:r w:rsidRPr="00A359C2">
              <w:rPr>
                <w:rFonts w:ascii="Arial" w:hAnsi="Arial"/>
                <w:b/>
                <w:sz w:val="18"/>
              </w:rPr>
              <w:t>(Table 5.2-1)</w:t>
            </w:r>
          </w:p>
        </w:tc>
        <w:tc>
          <w:tcPr>
            <w:tcW w:w="2552" w:type="dxa"/>
            <w:tcBorders>
              <w:top w:val="single" w:sz="4" w:space="0" w:color="auto"/>
              <w:left w:val="single" w:sz="4" w:space="0" w:color="auto"/>
              <w:bottom w:val="single" w:sz="4" w:space="0" w:color="auto"/>
              <w:right w:val="single" w:sz="4" w:space="0" w:color="auto"/>
            </w:tcBorders>
          </w:tcPr>
          <w:p w14:paraId="1ABCA211" w14:textId="77777777" w:rsidR="005E5D0A" w:rsidRPr="00096117" w:rsidRDefault="005E5D0A" w:rsidP="005E5D0A">
            <w:pPr>
              <w:keepNext/>
              <w:keepLines/>
              <w:overflowPunct/>
              <w:autoSpaceDE/>
              <w:autoSpaceDN/>
              <w:adjustRightInd/>
              <w:spacing w:after="0"/>
              <w:jc w:val="center"/>
              <w:textAlignment w:val="auto"/>
              <w:rPr>
                <w:rFonts w:ascii="Arial" w:hAnsi="Arial" w:cs="Arial"/>
                <w:b/>
                <w:sz w:val="18"/>
              </w:rPr>
            </w:pPr>
            <w:r w:rsidRPr="00E631D5">
              <w:rPr>
                <w:rFonts w:ascii="Arial" w:hAnsi="Arial" w:cs="Arial"/>
                <w:b/>
                <w:sz w:val="18"/>
              </w:rPr>
              <w:t>DL interruption allowed (Note 8)</w:t>
            </w:r>
          </w:p>
        </w:tc>
      </w:tr>
      <w:tr w:rsidR="005E5D0A" w:rsidRPr="00A359C2" w14:paraId="211BC24D" w14:textId="77777777" w:rsidTr="00C33142">
        <w:trPr>
          <w:jc w:val="center"/>
        </w:trPr>
        <w:tc>
          <w:tcPr>
            <w:tcW w:w="2366" w:type="dxa"/>
            <w:tcBorders>
              <w:top w:val="single" w:sz="4" w:space="0" w:color="auto"/>
              <w:left w:val="single" w:sz="4" w:space="0" w:color="auto"/>
              <w:bottom w:val="single" w:sz="4" w:space="0" w:color="auto"/>
              <w:right w:val="single" w:sz="4" w:space="0" w:color="auto"/>
            </w:tcBorders>
          </w:tcPr>
          <w:p w14:paraId="52B92D99" w14:textId="77777777" w:rsidR="005E5D0A" w:rsidRDefault="005E5D0A" w:rsidP="005E5D0A">
            <w:pPr>
              <w:pStyle w:val="TAC"/>
              <w:rPr>
                <w:lang w:eastAsia="zh-CN"/>
              </w:rPr>
            </w:pPr>
            <w:r>
              <w:rPr>
                <w:rFonts w:hint="eastAsia"/>
                <w:lang w:val="en-US" w:eastAsia="zh-CN"/>
              </w:rPr>
              <w:t>CA_n40-n41</w:t>
            </w:r>
          </w:p>
        </w:tc>
        <w:tc>
          <w:tcPr>
            <w:tcW w:w="2552" w:type="dxa"/>
            <w:tcBorders>
              <w:top w:val="single" w:sz="4" w:space="0" w:color="auto"/>
              <w:left w:val="single" w:sz="4" w:space="0" w:color="auto"/>
              <w:bottom w:val="single" w:sz="4" w:space="0" w:color="auto"/>
              <w:right w:val="single" w:sz="4" w:space="0" w:color="auto"/>
            </w:tcBorders>
          </w:tcPr>
          <w:p w14:paraId="25172837" w14:textId="77777777" w:rsidR="005E5D0A" w:rsidRDefault="005E5D0A" w:rsidP="005E5D0A">
            <w:pPr>
              <w:pStyle w:val="TAC"/>
              <w:rPr>
                <w:lang w:val="en-US" w:eastAsia="zh-CN"/>
              </w:rPr>
            </w:pPr>
            <w:r>
              <w:rPr>
                <w:rFonts w:hint="eastAsia"/>
                <w:lang w:val="en-US" w:eastAsia="zh-CN"/>
              </w:rPr>
              <w:t>n40, n41</w:t>
            </w:r>
          </w:p>
        </w:tc>
        <w:tc>
          <w:tcPr>
            <w:tcW w:w="2552" w:type="dxa"/>
            <w:tcBorders>
              <w:top w:val="single" w:sz="4" w:space="0" w:color="auto"/>
              <w:left w:val="single" w:sz="4" w:space="0" w:color="auto"/>
              <w:bottom w:val="single" w:sz="4" w:space="0" w:color="auto"/>
              <w:right w:val="single" w:sz="4" w:space="0" w:color="auto"/>
            </w:tcBorders>
          </w:tcPr>
          <w:p w14:paraId="046E9376" w14:textId="77777777" w:rsidR="005E5D0A" w:rsidRDefault="005E5D0A" w:rsidP="005E5D0A">
            <w:pPr>
              <w:pStyle w:val="TAC"/>
              <w:rPr>
                <w:lang w:val="en-US" w:eastAsia="zh-CN"/>
              </w:rPr>
            </w:pPr>
            <w:r>
              <w:rPr>
                <w:lang w:val="en-US" w:eastAsia="zh-CN"/>
              </w:rPr>
              <w:t>No</w:t>
            </w:r>
          </w:p>
        </w:tc>
      </w:tr>
      <w:tr w:rsidR="005E5D0A" w:rsidRPr="00A359C2" w14:paraId="4B18B93F" w14:textId="77777777" w:rsidTr="00C33142">
        <w:trPr>
          <w:jc w:val="center"/>
        </w:trPr>
        <w:tc>
          <w:tcPr>
            <w:tcW w:w="7470" w:type="dxa"/>
            <w:gridSpan w:val="3"/>
            <w:tcBorders>
              <w:top w:val="single" w:sz="4" w:space="0" w:color="auto"/>
              <w:left w:val="single" w:sz="4" w:space="0" w:color="auto"/>
              <w:bottom w:val="single" w:sz="4" w:space="0" w:color="auto"/>
              <w:right w:val="single" w:sz="4" w:space="0" w:color="auto"/>
            </w:tcBorders>
          </w:tcPr>
          <w:p w14:paraId="40F9D2CC" w14:textId="77777777" w:rsidR="005E5D0A" w:rsidRPr="00391037" w:rsidRDefault="005E5D0A" w:rsidP="005E5D0A">
            <w:pPr>
              <w:keepNext/>
              <w:keepLines/>
              <w:overflowPunct/>
              <w:autoSpaceDE/>
              <w:autoSpaceDN/>
              <w:adjustRightInd/>
              <w:spacing w:after="0"/>
              <w:ind w:left="851" w:hanging="851"/>
              <w:textAlignment w:val="auto"/>
              <w:rPr>
                <w:rFonts w:ascii="Arial" w:hAnsi="Arial" w:cs="Arial"/>
                <w:sz w:val="16"/>
                <w:lang w:val="en-US"/>
              </w:rPr>
            </w:pPr>
            <w:r w:rsidRPr="00E631D5">
              <w:rPr>
                <w:rFonts w:ascii="Arial" w:eastAsia="等线" w:hAnsi="Arial" w:cs="Arial"/>
                <w:sz w:val="18"/>
              </w:rPr>
              <w:t>NOTE 8:</w:t>
            </w:r>
            <w:r w:rsidRPr="00E631D5">
              <w:rPr>
                <w:rFonts w:ascii="Arial" w:eastAsia="等线" w:hAnsi="Arial" w:cs="Arial"/>
                <w:sz w:val="18"/>
              </w:rPr>
              <w:tab/>
              <w:t>Applicable when dynamic Tx switching is conducted. The DL interruption requirement is specified in clause 8.2.2.2.10 of 38.133 [13].</w:t>
            </w:r>
          </w:p>
        </w:tc>
      </w:tr>
    </w:tbl>
    <w:p w14:paraId="6355B7C3" w14:textId="77777777" w:rsidR="006349F4" w:rsidRDefault="006349F4" w:rsidP="006349F4"/>
    <w:p w14:paraId="0E877743" w14:textId="2C3E0BC1" w:rsidR="005E5D0A" w:rsidRDefault="005E5D0A" w:rsidP="006349F4">
      <w:r w:rsidRPr="009E7542">
        <w:t>For CA_</w:t>
      </w:r>
      <w:r w:rsidRPr="009E7542">
        <w:rPr>
          <w:rFonts w:hint="eastAsia"/>
        </w:rPr>
        <w:t>n</w:t>
      </w:r>
      <w:r w:rsidRPr="009E7542">
        <w:t>40-</w:t>
      </w:r>
      <w:r w:rsidRPr="009E7542">
        <w:rPr>
          <w:rFonts w:hint="eastAsia"/>
        </w:rPr>
        <w:t>n41</w:t>
      </w:r>
      <w:r w:rsidRPr="009E7542">
        <w:t>, the current spec only considers scenarios without simultaneous Rx/Tx, which are limited by the applicable requirements of ΔT</w:t>
      </w:r>
      <w:r w:rsidRPr="0021381D">
        <w:rPr>
          <w:vertAlign w:val="subscript"/>
        </w:rPr>
        <w:t>IB,c</w:t>
      </w:r>
      <w:r w:rsidRPr="009E7542">
        <w:t xml:space="preserve"> and Δ</w:t>
      </w:r>
      <w:r w:rsidRPr="009E7542">
        <w:rPr>
          <w:rFonts w:hint="eastAsia"/>
        </w:rPr>
        <w:t>R</w:t>
      </w:r>
      <w:r w:rsidRPr="0021381D">
        <w:rPr>
          <w:vertAlign w:val="subscript"/>
        </w:rPr>
        <w:t>IB,c</w:t>
      </w:r>
      <w:r w:rsidRPr="009E7542">
        <w:t>.</w:t>
      </w:r>
    </w:p>
    <w:p w14:paraId="2648112C" w14:textId="77777777" w:rsidR="00A07510" w:rsidRDefault="00A07510" w:rsidP="005E5D0A">
      <w:pPr>
        <w:spacing w:beforeLines="50" w:before="120"/>
        <w:rPr>
          <w:rFonts w:eastAsiaTheme="minorEastAsia"/>
        </w:rPr>
      </w:pPr>
    </w:p>
    <w:p w14:paraId="7DF702DA" w14:textId="6EB9D0B8" w:rsidR="005E5D0A" w:rsidRPr="00945F7C" w:rsidRDefault="005E5D0A" w:rsidP="005E5D0A">
      <w:pPr>
        <w:pStyle w:val="4"/>
        <w:rPr>
          <w:rFonts w:eastAsiaTheme="minorEastAsia"/>
        </w:rPr>
      </w:pPr>
      <w:bookmarkStart w:id="726" w:name="_Toc167790471"/>
      <w:r>
        <w:rPr>
          <w:rFonts w:eastAsiaTheme="minorEastAsia" w:hint="eastAsia"/>
        </w:rPr>
        <w:t>5</w:t>
      </w:r>
      <w:r>
        <w:rPr>
          <w:rFonts w:eastAsiaTheme="minorEastAsia"/>
        </w:rPr>
        <w:t>.</w:t>
      </w:r>
      <w:r w:rsidR="00C33142">
        <w:rPr>
          <w:rFonts w:eastAsiaTheme="minorEastAsia"/>
        </w:rPr>
        <w:t>3</w:t>
      </w:r>
      <w:r>
        <w:rPr>
          <w:rFonts w:eastAsiaTheme="minorEastAsia"/>
        </w:rPr>
        <w:t>.1.2</w:t>
      </w:r>
      <w:r>
        <w:rPr>
          <w:rFonts w:eastAsiaTheme="minorEastAsia"/>
        </w:rPr>
        <w:tab/>
        <w:t>Power class of the BC</w:t>
      </w:r>
      <w:bookmarkEnd w:id="726"/>
    </w:p>
    <w:p w14:paraId="08356A46" w14:textId="2CA7AF0A" w:rsidR="005E5D0A" w:rsidRDefault="005E5D0A" w:rsidP="005E5D0A">
      <w:pPr>
        <w:spacing w:beforeLines="50" w:before="120"/>
      </w:pPr>
      <w:r>
        <w:t xml:space="preserve">The </w:t>
      </w:r>
      <w:r w:rsidRPr="00A32EE9">
        <w:t>UE Power Class for uplink CA_n</w:t>
      </w:r>
      <w:r>
        <w:t>40</w:t>
      </w:r>
      <w:r w:rsidRPr="00A32EE9">
        <w:t xml:space="preserve">A-n41A </w:t>
      </w:r>
      <w:r>
        <w:t>are specified in Table 5.3.1.2-</w:t>
      </w:r>
      <w:r w:rsidR="008D4044">
        <w:t>1</w:t>
      </w:r>
      <w:r>
        <w:t>. The supported power class of the band combination would have impact on the MSD, if any, based on the following study.</w:t>
      </w:r>
    </w:p>
    <w:p w14:paraId="31C80BED" w14:textId="77777777" w:rsidR="005E5D0A" w:rsidRPr="000D2639" w:rsidRDefault="005E5D0A" w:rsidP="006349F4">
      <w:pPr>
        <w:pStyle w:val="TH"/>
      </w:pPr>
      <w:r w:rsidRPr="000D2639">
        <w:t xml:space="preserve"> Table </w:t>
      </w:r>
      <w:r>
        <w:t>5.3.1.2-1</w:t>
      </w:r>
      <w:r w:rsidRPr="000D2639">
        <w:t xml:space="preserve"> UE Power Class for uplink CA_n</w:t>
      </w:r>
      <w:r>
        <w:t>40</w:t>
      </w:r>
      <w:r w:rsidRPr="000D2639">
        <w:t>A-n41A</w:t>
      </w:r>
    </w:p>
    <w:tbl>
      <w:tblPr>
        <w:tblpPr w:leftFromText="180" w:rightFromText="180" w:vertAnchor="text" w:horzAnchor="margin" w:tblpY="88"/>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6"/>
        <w:gridCol w:w="972"/>
        <w:gridCol w:w="1086"/>
        <w:gridCol w:w="972"/>
        <w:gridCol w:w="1086"/>
        <w:gridCol w:w="972"/>
        <w:gridCol w:w="1086"/>
        <w:gridCol w:w="973"/>
        <w:gridCol w:w="1086"/>
      </w:tblGrid>
      <w:tr w:rsidR="00C33142" w:rsidRPr="000D2639" w14:paraId="45196B31" w14:textId="77777777" w:rsidTr="00C33142">
        <w:trPr>
          <w:trHeight w:val="187"/>
        </w:trPr>
        <w:tc>
          <w:tcPr>
            <w:tcW w:w="1596" w:type="dxa"/>
          </w:tcPr>
          <w:p w14:paraId="20D49882" w14:textId="77777777" w:rsidR="00C33142" w:rsidRPr="000D2639" w:rsidRDefault="00C33142" w:rsidP="008536F7">
            <w:pPr>
              <w:pStyle w:val="TAH"/>
            </w:pPr>
            <w:r w:rsidRPr="000D2639">
              <w:t>Uplink CA Configuration</w:t>
            </w:r>
          </w:p>
        </w:tc>
        <w:tc>
          <w:tcPr>
            <w:tcW w:w="972" w:type="dxa"/>
          </w:tcPr>
          <w:p w14:paraId="16EB8653" w14:textId="77777777" w:rsidR="00C33142" w:rsidRPr="000D2639" w:rsidRDefault="00C33142" w:rsidP="008536F7">
            <w:pPr>
              <w:pStyle w:val="TAH"/>
            </w:pPr>
            <w:r w:rsidRPr="000D2639">
              <w:t>Class 1 (dBm)</w:t>
            </w:r>
            <w:r w:rsidRPr="000D2639">
              <w:tab/>
            </w:r>
          </w:p>
        </w:tc>
        <w:tc>
          <w:tcPr>
            <w:tcW w:w="1086" w:type="dxa"/>
          </w:tcPr>
          <w:p w14:paraId="648CE27C" w14:textId="77777777" w:rsidR="00C33142" w:rsidRPr="000D2639" w:rsidRDefault="00C33142" w:rsidP="008536F7">
            <w:pPr>
              <w:pStyle w:val="TAH"/>
            </w:pPr>
            <w:r w:rsidRPr="000D2639">
              <w:t>Tolerance (dB)</w:t>
            </w:r>
            <w:r w:rsidRPr="000D2639">
              <w:tab/>
            </w:r>
          </w:p>
        </w:tc>
        <w:tc>
          <w:tcPr>
            <w:tcW w:w="972" w:type="dxa"/>
          </w:tcPr>
          <w:p w14:paraId="0BD9A211" w14:textId="77777777" w:rsidR="00C33142" w:rsidRPr="000D2639" w:rsidRDefault="00C33142" w:rsidP="008536F7">
            <w:pPr>
              <w:pStyle w:val="TAH"/>
            </w:pPr>
            <w:r w:rsidRPr="000D2639">
              <w:t>Class 2 (dBm)</w:t>
            </w:r>
          </w:p>
        </w:tc>
        <w:tc>
          <w:tcPr>
            <w:tcW w:w="1086" w:type="dxa"/>
          </w:tcPr>
          <w:p w14:paraId="372B12AF" w14:textId="77777777" w:rsidR="00C33142" w:rsidRPr="000D2639" w:rsidRDefault="00C33142" w:rsidP="008536F7">
            <w:pPr>
              <w:pStyle w:val="TAH"/>
            </w:pPr>
            <w:r w:rsidRPr="000D2639">
              <w:t>Tolerance</w:t>
            </w:r>
          </w:p>
          <w:p w14:paraId="0A78995F" w14:textId="77777777" w:rsidR="00C33142" w:rsidRPr="000D2639" w:rsidRDefault="00C33142" w:rsidP="008536F7">
            <w:pPr>
              <w:pStyle w:val="TAH"/>
            </w:pPr>
            <w:r w:rsidRPr="000D2639">
              <w:t>(dB)</w:t>
            </w:r>
            <w:r w:rsidRPr="000D2639">
              <w:tab/>
            </w:r>
          </w:p>
        </w:tc>
        <w:tc>
          <w:tcPr>
            <w:tcW w:w="972" w:type="dxa"/>
          </w:tcPr>
          <w:p w14:paraId="4FA0842A" w14:textId="77777777" w:rsidR="00C33142" w:rsidRPr="000D2639" w:rsidRDefault="00C33142" w:rsidP="008536F7">
            <w:pPr>
              <w:pStyle w:val="TAH"/>
            </w:pPr>
            <w:r w:rsidRPr="000D2639">
              <w:t>Class 3 (dBm)</w:t>
            </w:r>
          </w:p>
        </w:tc>
        <w:tc>
          <w:tcPr>
            <w:tcW w:w="1086" w:type="dxa"/>
          </w:tcPr>
          <w:p w14:paraId="5BFB1101" w14:textId="77777777" w:rsidR="00C33142" w:rsidRPr="000D2639" w:rsidRDefault="00C33142" w:rsidP="008536F7">
            <w:pPr>
              <w:pStyle w:val="TAH"/>
            </w:pPr>
            <w:r w:rsidRPr="000D2639">
              <w:t>Tolerance (dB)</w:t>
            </w:r>
            <w:r w:rsidRPr="000D2639">
              <w:tab/>
            </w:r>
          </w:p>
        </w:tc>
        <w:tc>
          <w:tcPr>
            <w:tcW w:w="973" w:type="dxa"/>
          </w:tcPr>
          <w:p w14:paraId="49C833B9" w14:textId="77777777" w:rsidR="00C33142" w:rsidRPr="000D2639" w:rsidRDefault="00C33142" w:rsidP="008536F7">
            <w:pPr>
              <w:pStyle w:val="TAH"/>
            </w:pPr>
            <w:r w:rsidRPr="000D2639">
              <w:t>Class 4 (dBm)</w:t>
            </w:r>
          </w:p>
        </w:tc>
        <w:tc>
          <w:tcPr>
            <w:tcW w:w="1086" w:type="dxa"/>
          </w:tcPr>
          <w:p w14:paraId="20750A50" w14:textId="77777777" w:rsidR="00C33142" w:rsidRPr="000D2639" w:rsidRDefault="00C33142" w:rsidP="008536F7">
            <w:pPr>
              <w:pStyle w:val="TAH"/>
            </w:pPr>
            <w:r w:rsidRPr="000D2639">
              <w:t>Tolerance (dB)</w:t>
            </w:r>
          </w:p>
        </w:tc>
      </w:tr>
      <w:tr w:rsidR="00C33142" w:rsidRPr="000D2639" w14:paraId="5C6BE04E" w14:textId="77777777" w:rsidTr="00C33142">
        <w:trPr>
          <w:trHeight w:val="187"/>
        </w:trPr>
        <w:tc>
          <w:tcPr>
            <w:tcW w:w="1596" w:type="dxa"/>
          </w:tcPr>
          <w:p w14:paraId="7B31FF41" w14:textId="77777777" w:rsidR="00C33142" w:rsidRPr="00A1115A" w:rsidRDefault="00C33142" w:rsidP="00C33142">
            <w:pPr>
              <w:pStyle w:val="TAC"/>
              <w:rPr>
                <w:rFonts w:eastAsia="PMingLiU" w:cs="Arial"/>
                <w:szCs w:val="18"/>
                <w:lang w:eastAsia="zh-TW"/>
              </w:rPr>
            </w:pPr>
            <w:r w:rsidRPr="00A1115A">
              <w:rPr>
                <w:rFonts w:hint="eastAsia"/>
                <w:lang w:val="en-US" w:eastAsia="zh-CN"/>
              </w:rPr>
              <w:t>CA_n40A-n41A</w:t>
            </w:r>
          </w:p>
        </w:tc>
        <w:tc>
          <w:tcPr>
            <w:tcW w:w="972" w:type="dxa"/>
          </w:tcPr>
          <w:p w14:paraId="481A5341" w14:textId="77777777" w:rsidR="00C33142" w:rsidRPr="00A1115A" w:rsidRDefault="00C33142" w:rsidP="00C33142">
            <w:pPr>
              <w:pStyle w:val="TAC"/>
            </w:pPr>
          </w:p>
        </w:tc>
        <w:tc>
          <w:tcPr>
            <w:tcW w:w="1086" w:type="dxa"/>
          </w:tcPr>
          <w:p w14:paraId="34F8BB28" w14:textId="77777777" w:rsidR="00C33142" w:rsidRPr="00A1115A" w:rsidRDefault="00C33142" w:rsidP="00C33142">
            <w:pPr>
              <w:pStyle w:val="TAC"/>
            </w:pPr>
          </w:p>
        </w:tc>
        <w:tc>
          <w:tcPr>
            <w:tcW w:w="972" w:type="dxa"/>
          </w:tcPr>
          <w:p w14:paraId="4530BF81" w14:textId="77777777" w:rsidR="00C33142" w:rsidRPr="00A1115A" w:rsidRDefault="00C33142" w:rsidP="00C33142">
            <w:pPr>
              <w:pStyle w:val="TAC"/>
            </w:pPr>
            <w:r>
              <w:rPr>
                <w:lang w:val="en-US" w:eastAsia="zh-CN"/>
              </w:rPr>
              <w:t>26</w:t>
            </w:r>
            <w:r>
              <w:rPr>
                <w:vertAlign w:val="superscript"/>
                <w:lang w:val="en-US" w:eastAsia="zh-CN"/>
              </w:rPr>
              <w:t>6,7</w:t>
            </w:r>
          </w:p>
        </w:tc>
        <w:tc>
          <w:tcPr>
            <w:tcW w:w="1086" w:type="dxa"/>
          </w:tcPr>
          <w:p w14:paraId="7A2F86C2" w14:textId="77777777" w:rsidR="00C33142" w:rsidRPr="00A1115A" w:rsidRDefault="00C33142" w:rsidP="00C33142">
            <w:pPr>
              <w:pStyle w:val="TAC"/>
            </w:pPr>
            <w:r>
              <w:rPr>
                <w:rFonts w:cs="Arial"/>
              </w:rPr>
              <w:t>+2/-3</w:t>
            </w:r>
          </w:p>
        </w:tc>
        <w:tc>
          <w:tcPr>
            <w:tcW w:w="972" w:type="dxa"/>
          </w:tcPr>
          <w:p w14:paraId="0C51CAF3" w14:textId="77777777" w:rsidR="00C33142" w:rsidRPr="00A1115A" w:rsidRDefault="00C33142" w:rsidP="00C33142">
            <w:pPr>
              <w:pStyle w:val="TAC"/>
              <w:rPr>
                <w:lang w:val="en-US" w:eastAsia="zh-CN"/>
              </w:rPr>
            </w:pPr>
            <w:r w:rsidRPr="00A1115A">
              <w:rPr>
                <w:rFonts w:hint="eastAsia"/>
                <w:lang w:val="en-US" w:eastAsia="zh-CN"/>
              </w:rPr>
              <w:t>23</w:t>
            </w:r>
          </w:p>
        </w:tc>
        <w:tc>
          <w:tcPr>
            <w:tcW w:w="1086" w:type="dxa"/>
          </w:tcPr>
          <w:p w14:paraId="38E3732A" w14:textId="77777777" w:rsidR="00C33142" w:rsidRPr="00A1115A" w:rsidRDefault="00C33142" w:rsidP="00C33142">
            <w:pPr>
              <w:pStyle w:val="TAC"/>
              <w:rPr>
                <w:rFonts w:cs="Arial"/>
              </w:rPr>
            </w:pPr>
            <w:r w:rsidRPr="00A1115A">
              <w:rPr>
                <w:rFonts w:cs="Arial"/>
              </w:rPr>
              <w:t>+2/-3</w:t>
            </w:r>
          </w:p>
        </w:tc>
        <w:tc>
          <w:tcPr>
            <w:tcW w:w="973" w:type="dxa"/>
          </w:tcPr>
          <w:p w14:paraId="08C5F684" w14:textId="77777777" w:rsidR="00C33142" w:rsidRPr="000D2639" w:rsidRDefault="00C33142" w:rsidP="00C33142">
            <w:pPr>
              <w:keepNext/>
              <w:keepLines/>
              <w:overflowPunct/>
              <w:autoSpaceDE/>
              <w:autoSpaceDN/>
              <w:spacing w:after="0"/>
              <w:jc w:val="center"/>
              <w:textAlignment w:val="auto"/>
              <w:rPr>
                <w:rFonts w:ascii="Arial" w:hAnsi="Arial"/>
                <w:sz w:val="18"/>
              </w:rPr>
            </w:pPr>
          </w:p>
        </w:tc>
        <w:tc>
          <w:tcPr>
            <w:tcW w:w="1086" w:type="dxa"/>
          </w:tcPr>
          <w:p w14:paraId="2D8EDAC7" w14:textId="77777777" w:rsidR="00C33142" w:rsidRPr="000D2639" w:rsidRDefault="00C33142" w:rsidP="00C33142">
            <w:pPr>
              <w:keepNext/>
              <w:keepLines/>
              <w:overflowPunct/>
              <w:autoSpaceDE/>
              <w:autoSpaceDN/>
              <w:spacing w:after="0"/>
              <w:jc w:val="center"/>
              <w:textAlignment w:val="auto"/>
              <w:rPr>
                <w:rFonts w:ascii="Arial" w:hAnsi="Arial"/>
                <w:sz w:val="18"/>
              </w:rPr>
            </w:pPr>
          </w:p>
        </w:tc>
      </w:tr>
      <w:tr w:rsidR="00C33142" w:rsidRPr="000D2639" w14:paraId="777E3824" w14:textId="77777777" w:rsidTr="00C33142">
        <w:trPr>
          <w:trHeight w:val="187"/>
        </w:trPr>
        <w:tc>
          <w:tcPr>
            <w:tcW w:w="9829" w:type="dxa"/>
            <w:gridSpan w:val="9"/>
          </w:tcPr>
          <w:p w14:paraId="3188EC46" w14:textId="77777777" w:rsidR="00C33142" w:rsidRPr="00FB019B" w:rsidRDefault="00C33142" w:rsidP="008536F7">
            <w:pPr>
              <w:pStyle w:val="TAN"/>
            </w:pPr>
            <w:r w:rsidRPr="00FB019B">
              <w:t xml:space="preserve">NOTE </w:t>
            </w:r>
            <w:r w:rsidRPr="00391037">
              <w:t>6</w:t>
            </w:r>
            <w:r w:rsidRPr="00FB019B">
              <w:t>:</w:t>
            </w:r>
            <w:r w:rsidRPr="00FB019B">
              <w:tab/>
              <w:t xml:space="preserve">The UE supports PC3 within </w:t>
            </w:r>
            <w:r w:rsidRPr="00391037">
              <w:t>NR FDD band</w:t>
            </w:r>
            <w:r w:rsidRPr="00FB019B">
              <w:t>, and supports either PC3 or PC2 within NR</w:t>
            </w:r>
            <w:r w:rsidRPr="00391037">
              <w:t xml:space="preserve"> TDD band</w:t>
            </w:r>
            <w:r w:rsidRPr="00FB019B">
              <w:t>.</w:t>
            </w:r>
          </w:p>
          <w:p w14:paraId="6CDD0E65" w14:textId="77777777" w:rsidR="00C33142" w:rsidRPr="000D2639" w:rsidRDefault="00C33142" w:rsidP="008536F7">
            <w:pPr>
              <w:pStyle w:val="TAN"/>
            </w:pPr>
            <w:r w:rsidRPr="00391037">
              <w:t>NOTE 7:</w:t>
            </w:r>
            <w:r w:rsidRPr="00391037">
              <w:tab/>
              <w:t xml:space="preserve">The UE that supports PC3 within an NR TDD or FDD band and supports PC2 within a second NR TDD band may signal a </w:t>
            </w:r>
            <w:r w:rsidRPr="00391037">
              <w:rPr>
                <w:lang w:bidi="bn-IN"/>
              </w:rPr>
              <w:t xml:space="preserve">[HigherPowerLimitCADC] capability whereby the maximum output power indicated in the table </w:t>
            </w:r>
            <w:r w:rsidRPr="00391037">
              <w:rPr>
                <w:lang w:bidi="bn-IN"/>
              </w:rPr>
              <w:lastRenderedPageBreak/>
              <w:t xml:space="preserve">may be exceeded in accordance with sub-clause </w:t>
            </w:r>
            <w:r w:rsidRPr="00391037">
              <w:t>6.2A.4.1.3. The power classes referenced are according to the reported [powerClassPerBand] if indicated or ue-PowerClass otherwise.</w:t>
            </w:r>
          </w:p>
        </w:tc>
      </w:tr>
    </w:tbl>
    <w:p w14:paraId="627E55F7" w14:textId="77777777" w:rsidR="005E5D0A" w:rsidRDefault="005E5D0A" w:rsidP="005E5D0A">
      <w:pPr>
        <w:spacing w:beforeLines="100" w:before="240" w:afterLines="50" w:after="120"/>
        <w:ind w:right="-142"/>
      </w:pPr>
    </w:p>
    <w:p w14:paraId="23B4E0E4" w14:textId="77777777" w:rsidR="005E5D0A" w:rsidRPr="00945F7C" w:rsidRDefault="005E5D0A" w:rsidP="005E5D0A">
      <w:pPr>
        <w:pStyle w:val="4"/>
        <w:rPr>
          <w:rFonts w:eastAsiaTheme="minorEastAsia"/>
        </w:rPr>
      </w:pPr>
      <w:bookmarkStart w:id="727" w:name="_Toc167790472"/>
      <w:r>
        <w:rPr>
          <w:rFonts w:eastAsiaTheme="minorEastAsia" w:hint="eastAsia"/>
        </w:rPr>
        <w:t>5</w:t>
      </w:r>
      <w:r>
        <w:rPr>
          <w:rFonts w:eastAsiaTheme="minorEastAsia"/>
        </w:rPr>
        <w:t>.3.1.3</w:t>
      </w:r>
      <w:r>
        <w:rPr>
          <w:rFonts w:eastAsiaTheme="minorEastAsia"/>
        </w:rPr>
        <w:tab/>
      </w:r>
      <w:r>
        <w:t>∆T</w:t>
      </w:r>
      <w:r>
        <w:rPr>
          <w:vertAlign w:val="subscript"/>
        </w:rPr>
        <w:t>IB</w:t>
      </w:r>
      <w:r>
        <w:t xml:space="preserve"> and ∆R</w:t>
      </w:r>
      <w:r>
        <w:rPr>
          <w:vertAlign w:val="subscript"/>
        </w:rPr>
        <w:t>IB</w:t>
      </w:r>
      <w:bookmarkEnd w:id="727"/>
    </w:p>
    <w:p w14:paraId="6D243D7A" w14:textId="77777777" w:rsidR="005E5D0A" w:rsidRDefault="005E5D0A" w:rsidP="005E5D0A">
      <w:pPr>
        <w:spacing w:afterLines="50" w:after="120"/>
        <w:ind w:right="-142"/>
      </w:pPr>
      <w:r w:rsidRPr="00A32EE9">
        <w:t>The ΔT</w:t>
      </w:r>
      <w:r w:rsidRPr="00A32EE9">
        <w:rPr>
          <w:bCs/>
          <w:vertAlign w:val="subscript"/>
        </w:rPr>
        <w:t>IB,c</w:t>
      </w:r>
      <w:r w:rsidRPr="00A32EE9">
        <w:t xml:space="preserve"> due to CA_n</w:t>
      </w:r>
      <w:r>
        <w:t>40</w:t>
      </w:r>
      <w:r w:rsidRPr="00A32EE9">
        <w:t>-n41 are</w:t>
      </w:r>
      <w:r>
        <w:t xml:space="preserve"> specified in Table 5.3.1.3-1.</w:t>
      </w:r>
    </w:p>
    <w:p w14:paraId="2257696F" w14:textId="77777777" w:rsidR="005E5D0A" w:rsidRPr="005D739B" w:rsidRDefault="005E5D0A" w:rsidP="006349F4">
      <w:pPr>
        <w:pStyle w:val="TH"/>
      </w:pPr>
      <w:r w:rsidRPr="005D739B">
        <w:t xml:space="preserve">Table </w:t>
      </w:r>
      <w:r>
        <w:rPr>
          <w:bCs/>
        </w:rPr>
        <w:t>5.3.1.3-1</w:t>
      </w:r>
      <w:r w:rsidRPr="005D739B">
        <w:t>: ΔT</w:t>
      </w:r>
      <w:r w:rsidRPr="005D739B">
        <w:rPr>
          <w:bCs/>
          <w:vertAlign w:val="subscript"/>
        </w:rPr>
        <w:t>IB,c</w:t>
      </w:r>
      <w:r w:rsidRPr="005D739B">
        <w:t xml:space="preserve"> due to CA_n</w:t>
      </w:r>
      <w:r>
        <w:t>40</w:t>
      </w:r>
      <w:r w:rsidRPr="005D739B">
        <w:t>-n41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2952"/>
        <w:gridCol w:w="2952"/>
      </w:tblGrid>
      <w:tr w:rsidR="005E5D0A" w14:paraId="13965B73" w14:textId="77777777" w:rsidTr="00C33142">
        <w:trPr>
          <w:jc w:val="center"/>
        </w:trPr>
        <w:tc>
          <w:tcPr>
            <w:tcW w:w="2336" w:type="dxa"/>
            <w:tcBorders>
              <w:bottom w:val="single" w:sz="4" w:space="0" w:color="auto"/>
            </w:tcBorders>
          </w:tcPr>
          <w:p w14:paraId="0E748166" w14:textId="77777777" w:rsidR="005E5D0A" w:rsidRDefault="005E5D0A" w:rsidP="008536F7">
            <w:pPr>
              <w:pStyle w:val="TAH"/>
            </w:pPr>
            <w:r>
              <w:t xml:space="preserve">Inter-band </w:t>
            </w:r>
            <w:r>
              <w:rPr>
                <w:rFonts w:hint="eastAsia"/>
                <w:lang w:eastAsia="zh-CN"/>
              </w:rPr>
              <w:t>CA</w:t>
            </w:r>
            <w:r>
              <w:t xml:space="preserve"> combination</w:t>
            </w:r>
          </w:p>
        </w:tc>
        <w:tc>
          <w:tcPr>
            <w:tcW w:w="2952" w:type="dxa"/>
          </w:tcPr>
          <w:p w14:paraId="2694D0C4" w14:textId="77777777" w:rsidR="005E5D0A" w:rsidRDefault="005E5D0A" w:rsidP="008536F7">
            <w:pPr>
              <w:pStyle w:val="TAH"/>
            </w:pPr>
            <w:r>
              <w:t>NR Band</w:t>
            </w:r>
          </w:p>
        </w:tc>
        <w:tc>
          <w:tcPr>
            <w:tcW w:w="2952" w:type="dxa"/>
          </w:tcPr>
          <w:p w14:paraId="3619B736" w14:textId="77777777" w:rsidR="005E5D0A" w:rsidRDefault="005E5D0A" w:rsidP="008536F7">
            <w:pPr>
              <w:pStyle w:val="TAH"/>
            </w:pPr>
            <w:r>
              <w:t>ΔT</w:t>
            </w:r>
            <w:r>
              <w:rPr>
                <w:vertAlign w:val="subscript"/>
              </w:rPr>
              <w:t>IB,c</w:t>
            </w:r>
            <w:r>
              <w:t xml:space="preserve"> (dB)</w:t>
            </w:r>
          </w:p>
        </w:tc>
      </w:tr>
      <w:tr w:rsidR="005E5D0A" w14:paraId="0446F476" w14:textId="77777777" w:rsidTr="00C33142">
        <w:trPr>
          <w:jc w:val="center"/>
        </w:trPr>
        <w:tc>
          <w:tcPr>
            <w:tcW w:w="2336" w:type="dxa"/>
            <w:tcBorders>
              <w:bottom w:val="nil"/>
            </w:tcBorders>
            <w:shd w:val="clear" w:color="auto" w:fill="auto"/>
            <w:vAlign w:val="center"/>
          </w:tcPr>
          <w:p w14:paraId="0A3F1389" w14:textId="77777777" w:rsidR="005E5D0A" w:rsidRDefault="005E5D0A" w:rsidP="00C33142">
            <w:pPr>
              <w:pStyle w:val="TAC"/>
              <w:spacing w:line="260" w:lineRule="auto"/>
              <w:rPr>
                <w:rFonts w:cs="Arial"/>
                <w:bCs/>
                <w:szCs w:val="18"/>
                <w:lang w:val="en-US"/>
              </w:rPr>
            </w:pPr>
            <w:r>
              <w:rPr>
                <w:rFonts w:hint="eastAsia"/>
                <w:lang w:val="en-US" w:eastAsia="zh-CN"/>
              </w:rPr>
              <w:t>CA_n40-n41</w:t>
            </w:r>
          </w:p>
        </w:tc>
        <w:tc>
          <w:tcPr>
            <w:tcW w:w="2952" w:type="dxa"/>
            <w:vAlign w:val="center"/>
          </w:tcPr>
          <w:p w14:paraId="30DD308F" w14:textId="77777777" w:rsidR="005E5D0A" w:rsidRDefault="005E5D0A" w:rsidP="00C33142">
            <w:pPr>
              <w:pStyle w:val="TAC"/>
              <w:spacing w:line="260" w:lineRule="auto"/>
              <w:rPr>
                <w:rFonts w:cs="Arial"/>
                <w:bCs/>
                <w:szCs w:val="18"/>
                <w:lang w:val="en-US"/>
              </w:rPr>
            </w:pPr>
            <w:r>
              <w:rPr>
                <w:rFonts w:hint="eastAsia"/>
                <w:lang w:val="en-US" w:eastAsia="zh-CN"/>
              </w:rPr>
              <w:t>n40</w:t>
            </w:r>
          </w:p>
        </w:tc>
        <w:tc>
          <w:tcPr>
            <w:tcW w:w="2952" w:type="dxa"/>
            <w:vAlign w:val="center"/>
          </w:tcPr>
          <w:p w14:paraId="309CA3DC" w14:textId="77777777" w:rsidR="005E5D0A" w:rsidRDefault="005E5D0A" w:rsidP="00C33142">
            <w:pPr>
              <w:pStyle w:val="TAC"/>
              <w:spacing w:line="260" w:lineRule="auto"/>
              <w:rPr>
                <w:rFonts w:cs="Arial"/>
                <w:bCs/>
                <w:szCs w:val="18"/>
                <w:lang w:val="en-US" w:eastAsia="ja-JP"/>
              </w:rPr>
            </w:pPr>
            <w:r>
              <w:rPr>
                <w:lang w:val="en-US" w:eastAsia="zh-CN"/>
              </w:rPr>
              <w:t>0.5</w:t>
            </w:r>
            <w:r>
              <w:rPr>
                <w:vertAlign w:val="superscript"/>
                <w:lang w:val="en-US" w:eastAsia="zh-CN"/>
              </w:rPr>
              <w:t>3</w:t>
            </w:r>
          </w:p>
        </w:tc>
      </w:tr>
      <w:tr w:rsidR="005E5D0A" w14:paraId="7074EDE6" w14:textId="77777777" w:rsidTr="00C33142">
        <w:trPr>
          <w:jc w:val="center"/>
        </w:trPr>
        <w:tc>
          <w:tcPr>
            <w:tcW w:w="2336" w:type="dxa"/>
            <w:tcBorders>
              <w:top w:val="nil"/>
              <w:bottom w:val="nil"/>
            </w:tcBorders>
            <w:shd w:val="clear" w:color="auto" w:fill="auto"/>
            <w:vAlign w:val="center"/>
          </w:tcPr>
          <w:p w14:paraId="311CF58F" w14:textId="77777777" w:rsidR="005E5D0A" w:rsidRDefault="005E5D0A" w:rsidP="00C33142">
            <w:pPr>
              <w:pStyle w:val="TAC"/>
              <w:spacing w:line="260" w:lineRule="auto"/>
              <w:rPr>
                <w:rFonts w:cs="Arial"/>
                <w:bCs/>
                <w:szCs w:val="18"/>
                <w:lang w:val="en-US"/>
              </w:rPr>
            </w:pPr>
          </w:p>
        </w:tc>
        <w:tc>
          <w:tcPr>
            <w:tcW w:w="2952" w:type="dxa"/>
            <w:vAlign w:val="center"/>
          </w:tcPr>
          <w:p w14:paraId="3F054C9C" w14:textId="77777777" w:rsidR="005E5D0A" w:rsidRDefault="005E5D0A" w:rsidP="00C33142">
            <w:pPr>
              <w:pStyle w:val="TAC"/>
              <w:spacing w:line="260" w:lineRule="auto"/>
              <w:rPr>
                <w:rFonts w:cs="Arial"/>
                <w:bCs/>
                <w:szCs w:val="18"/>
                <w:lang w:val="en-US"/>
              </w:rPr>
            </w:pPr>
            <w:r>
              <w:rPr>
                <w:rFonts w:hint="eastAsia"/>
                <w:lang w:val="en-US" w:eastAsia="zh-CN"/>
              </w:rPr>
              <w:t>n41</w:t>
            </w:r>
          </w:p>
        </w:tc>
        <w:tc>
          <w:tcPr>
            <w:tcW w:w="2952" w:type="dxa"/>
            <w:vAlign w:val="center"/>
          </w:tcPr>
          <w:p w14:paraId="4958D875" w14:textId="77777777" w:rsidR="005E5D0A" w:rsidRDefault="005E5D0A" w:rsidP="00C33142">
            <w:pPr>
              <w:pStyle w:val="TAC"/>
              <w:spacing w:line="260" w:lineRule="auto"/>
              <w:rPr>
                <w:rFonts w:cs="Arial"/>
                <w:bCs/>
                <w:szCs w:val="18"/>
                <w:lang w:val="en-US" w:eastAsia="ja-JP"/>
              </w:rPr>
            </w:pPr>
            <w:r>
              <w:rPr>
                <w:lang w:val="en-US" w:eastAsia="zh-CN"/>
              </w:rPr>
              <w:t>0.5</w:t>
            </w:r>
            <w:r>
              <w:rPr>
                <w:vertAlign w:val="superscript"/>
                <w:lang w:val="en-US" w:eastAsia="zh-CN"/>
              </w:rPr>
              <w:t>3</w:t>
            </w:r>
          </w:p>
        </w:tc>
      </w:tr>
      <w:tr w:rsidR="005E5D0A" w14:paraId="7438E981" w14:textId="77777777" w:rsidTr="00C33142">
        <w:trPr>
          <w:jc w:val="center"/>
        </w:trPr>
        <w:tc>
          <w:tcPr>
            <w:tcW w:w="8240" w:type="dxa"/>
            <w:gridSpan w:val="3"/>
            <w:tcBorders>
              <w:top w:val="single" w:sz="4" w:space="0" w:color="auto"/>
              <w:bottom w:val="single" w:sz="4" w:space="0" w:color="auto"/>
            </w:tcBorders>
            <w:shd w:val="clear" w:color="auto" w:fill="auto"/>
            <w:vAlign w:val="center"/>
          </w:tcPr>
          <w:p w14:paraId="50D771E3" w14:textId="77777777" w:rsidR="005E5D0A" w:rsidRPr="00E631D5" w:rsidRDefault="005E5D0A" w:rsidP="008536F7">
            <w:pPr>
              <w:pStyle w:val="TAN"/>
              <w:rPr>
                <w:lang w:eastAsia="zh-CN"/>
              </w:rPr>
            </w:pPr>
            <w:r>
              <w:t xml:space="preserve">NOTE </w:t>
            </w:r>
            <w:r>
              <w:rPr>
                <w:rFonts w:hint="eastAsia"/>
                <w:lang w:val="en-US" w:eastAsia="zh-CN"/>
              </w:rPr>
              <w:t>3</w:t>
            </w:r>
            <w:r>
              <w:t>:</w:t>
            </w:r>
            <w:r>
              <w:tab/>
            </w:r>
            <w:r>
              <w:rPr>
                <w:rFonts w:hint="eastAsia"/>
                <w:lang w:eastAsia="zh-CN"/>
              </w:rPr>
              <w:t>Applicable for UE supporting inter-band carrier aggregation without simultaneous Rx/Tx.</w:t>
            </w:r>
          </w:p>
        </w:tc>
      </w:tr>
    </w:tbl>
    <w:p w14:paraId="74DBB866" w14:textId="77777777" w:rsidR="006349F4" w:rsidRDefault="006349F4" w:rsidP="006349F4"/>
    <w:p w14:paraId="4662E41D" w14:textId="6283C9A5" w:rsidR="005E5D0A" w:rsidRDefault="005E5D0A" w:rsidP="006349F4">
      <w:r w:rsidRPr="009638F3">
        <w:t>Δ</w:t>
      </w:r>
      <w:r w:rsidRPr="009638F3">
        <w:rPr>
          <w:rFonts w:hint="eastAsia"/>
          <w:lang w:val="en-US"/>
        </w:rPr>
        <w:t>R</w:t>
      </w:r>
      <w:r w:rsidRPr="009638F3">
        <w:rPr>
          <w:vertAlign w:val="subscript"/>
        </w:rPr>
        <w:t xml:space="preserve">IB,c </w:t>
      </w:r>
      <w:r w:rsidRPr="009638F3">
        <w:t>due to CA_n</w:t>
      </w:r>
      <w:r>
        <w:t>40</w:t>
      </w:r>
      <w:r w:rsidRPr="009638F3">
        <w:t>-n41</w:t>
      </w:r>
      <w:r>
        <w:rPr>
          <w:vertAlign w:val="subscript"/>
        </w:rPr>
        <w:t xml:space="preserve"> </w:t>
      </w:r>
      <w:r w:rsidRPr="009638F3">
        <w:t>is set to zero</w:t>
      </w:r>
      <w:r>
        <w:t>.</w:t>
      </w:r>
    </w:p>
    <w:p w14:paraId="5AD5F5E3" w14:textId="77777777" w:rsidR="005E5D0A" w:rsidRDefault="005E5D0A" w:rsidP="006349F4">
      <w:r>
        <w:rPr>
          <w:rFonts w:eastAsiaTheme="minorEastAsia" w:hint="eastAsia"/>
        </w:rPr>
        <w:t>I</w:t>
      </w:r>
      <w:r>
        <w:rPr>
          <w:rFonts w:eastAsiaTheme="minorEastAsia"/>
        </w:rPr>
        <w:t xml:space="preserve">t is noted that </w:t>
      </w:r>
      <w:r w:rsidRPr="00A32EE9">
        <w:t>ΔT</w:t>
      </w:r>
      <w:r w:rsidRPr="00A32EE9">
        <w:rPr>
          <w:bCs/>
          <w:vertAlign w:val="subscript"/>
        </w:rPr>
        <w:t>IB,c</w:t>
      </w:r>
      <w:r w:rsidRPr="00A32EE9">
        <w:t xml:space="preserve"> </w:t>
      </w:r>
      <w:r>
        <w:t xml:space="preserve">and </w:t>
      </w:r>
      <w:r w:rsidRPr="009638F3">
        <w:t>Δ</w:t>
      </w:r>
      <w:r w:rsidRPr="009638F3">
        <w:rPr>
          <w:rFonts w:hint="eastAsia"/>
          <w:lang w:val="en-US"/>
        </w:rPr>
        <w:t>R</w:t>
      </w:r>
      <w:r w:rsidRPr="009638F3">
        <w:rPr>
          <w:vertAlign w:val="subscript"/>
        </w:rPr>
        <w:t>IB,c</w:t>
      </w:r>
      <w:r>
        <w:t xml:space="preserve"> reflect the possible UE architecture to support the CA band combination.</w:t>
      </w:r>
    </w:p>
    <w:p w14:paraId="5D46FEFF" w14:textId="77777777" w:rsidR="005E5D0A" w:rsidRDefault="005E5D0A" w:rsidP="005E5D0A"/>
    <w:p w14:paraId="07B16E4F" w14:textId="77777777" w:rsidR="005E5D0A" w:rsidRDefault="005E5D0A" w:rsidP="005E5D0A">
      <w:pPr>
        <w:pStyle w:val="3"/>
        <w:overflowPunct/>
        <w:autoSpaceDE/>
        <w:autoSpaceDN/>
        <w:adjustRightInd/>
        <w:textAlignment w:val="auto"/>
      </w:pPr>
      <w:bookmarkStart w:id="728" w:name="_Toc167790473"/>
      <w:r>
        <w:t>5.3.2</w:t>
      </w:r>
      <w:r>
        <w:tab/>
        <w:t>MSD analysis for simultaneous Rx/Tx</w:t>
      </w:r>
      <w:bookmarkEnd w:id="728"/>
    </w:p>
    <w:p w14:paraId="41B178EE" w14:textId="77777777" w:rsidR="00FB44E2" w:rsidRDefault="00FB44E2" w:rsidP="00FB44E2">
      <w:pPr>
        <w:pStyle w:val="4"/>
        <w:rPr>
          <w:rFonts w:cs="Arial"/>
        </w:rPr>
      </w:pPr>
      <w:bookmarkStart w:id="729" w:name="_Toc167790474"/>
      <w:r>
        <w:t>5.3.2.1</w:t>
      </w:r>
      <w:r>
        <w:tab/>
      </w:r>
      <w:r>
        <w:rPr>
          <w:rFonts w:cs="Arial"/>
        </w:rPr>
        <w:t>Reference UE architecture</w:t>
      </w:r>
      <w:bookmarkEnd w:id="729"/>
    </w:p>
    <w:p w14:paraId="50790765" w14:textId="77777777" w:rsidR="00FB44E2" w:rsidRDefault="00FB44E2" w:rsidP="00FB44E2">
      <w:pPr>
        <w:rPr>
          <w:noProof/>
          <w:lang w:val="en-US" w:eastAsia="zh-CN"/>
        </w:rPr>
      </w:pPr>
      <w:r>
        <w:rPr>
          <w:noProof/>
          <w:lang w:val="en-US" w:eastAsia="zh-CN"/>
        </w:rPr>
        <w:t>The following r</w:t>
      </w:r>
      <w:r w:rsidRPr="00BD5A22">
        <w:rPr>
          <w:noProof/>
          <w:lang w:val="en-US" w:eastAsia="zh-CN"/>
        </w:rPr>
        <w:t>eference UE architecture</w:t>
      </w:r>
      <w:r>
        <w:rPr>
          <w:noProof/>
          <w:lang w:val="en-US" w:eastAsia="zh-CN"/>
        </w:rPr>
        <w:t xml:space="preserve"> for CA_n40A-n41A is considered for simultaneous Rx/Tx operation.</w:t>
      </w:r>
    </w:p>
    <w:p w14:paraId="4E1D8BBA" w14:textId="77777777" w:rsidR="00FB44E2" w:rsidRDefault="00FB44E2" w:rsidP="00FB44E2">
      <w:pPr>
        <w:jc w:val="center"/>
        <w:rPr>
          <w:lang w:val="en-US"/>
        </w:rPr>
      </w:pPr>
    </w:p>
    <w:p w14:paraId="5E8636D6" w14:textId="77777777" w:rsidR="00FB44E2" w:rsidRPr="000A185C" w:rsidRDefault="00FB44E2" w:rsidP="00FB44E2">
      <w:pPr>
        <w:jc w:val="center"/>
        <w:rPr>
          <w:rFonts w:ascii="Arial" w:hAnsi="Arial" w:cs="Arial"/>
          <w:sz w:val="18"/>
          <w:lang w:val="en-US"/>
        </w:rPr>
      </w:pPr>
      <w:r w:rsidRPr="000A185C">
        <w:rPr>
          <w:rFonts w:ascii="Arial" w:hAnsi="Arial" w:cs="Arial"/>
          <w:sz w:val="18"/>
          <w:lang w:val="en-US"/>
        </w:rPr>
        <w:t>Figure 5.</w:t>
      </w:r>
      <w:r>
        <w:rPr>
          <w:rFonts w:ascii="Arial" w:hAnsi="Arial" w:cs="Arial"/>
          <w:sz w:val="18"/>
          <w:lang w:val="en-US"/>
        </w:rPr>
        <w:t>3</w:t>
      </w:r>
      <w:r w:rsidRPr="000A185C">
        <w:rPr>
          <w:rFonts w:ascii="Arial" w:hAnsi="Arial" w:cs="Arial"/>
          <w:sz w:val="18"/>
          <w:lang w:val="en-US"/>
        </w:rPr>
        <w:t>.2</w:t>
      </w:r>
      <w:r>
        <w:rPr>
          <w:rFonts w:ascii="Arial" w:hAnsi="Arial" w:cs="Arial"/>
          <w:sz w:val="18"/>
          <w:lang w:val="en-US"/>
        </w:rPr>
        <w:t>.1</w:t>
      </w:r>
      <w:r w:rsidRPr="000A185C">
        <w:rPr>
          <w:rFonts w:ascii="Arial" w:eastAsia="宋体" w:hAnsi="Arial" w:cs="Arial"/>
          <w:sz w:val="18"/>
          <w:lang w:val="en-US" w:eastAsia="zh-CN"/>
        </w:rPr>
        <w:t>-</w:t>
      </w:r>
      <w:r w:rsidRPr="000A185C">
        <w:rPr>
          <w:rFonts w:ascii="Arial" w:hAnsi="Arial" w:cs="Arial"/>
          <w:sz w:val="18"/>
          <w:lang w:val="en-US"/>
        </w:rPr>
        <w:t>1: Reference UE architecture for CA_n</w:t>
      </w:r>
      <w:r>
        <w:rPr>
          <w:rFonts w:ascii="Arial" w:hAnsi="Arial" w:cs="Arial"/>
          <w:sz w:val="18"/>
          <w:lang w:val="en-US"/>
        </w:rPr>
        <w:t>40</w:t>
      </w:r>
      <w:r w:rsidRPr="000A185C">
        <w:rPr>
          <w:rFonts w:ascii="Arial" w:hAnsi="Arial" w:cs="Arial"/>
          <w:sz w:val="18"/>
          <w:lang w:val="en-US"/>
        </w:rPr>
        <w:t>-n4</w:t>
      </w:r>
      <w:r>
        <w:rPr>
          <w:rFonts w:ascii="Arial" w:hAnsi="Arial" w:cs="Arial"/>
          <w:sz w:val="18"/>
          <w:lang w:val="en-US"/>
        </w:rPr>
        <w:t>1</w:t>
      </w:r>
    </w:p>
    <w:p w14:paraId="5DF28888" w14:textId="77777777" w:rsidR="00FB44E2" w:rsidRDefault="00FB44E2" w:rsidP="00FB44E2">
      <w:pPr>
        <w:pStyle w:val="4"/>
        <w:rPr>
          <w:rFonts w:cs="Arial"/>
        </w:rPr>
      </w:pPr>
      <w:bookmarkStart w:id="730" w:name="_Toc167790475"/>
      <w:r>
        <w:t>5.3.2.2</w:t>
      </w:r>
      <w:r>
        <w:tab/>
      </w:r>
      <w:r w:rsidRPr="001118B7">
        <w:rPr>
          <w:rFonts w:cs="Arial"/>
        </w:rPr>
        <w:t>RF component assumptions</w:t>
      </w:r>
      <w:bookmarkEnd w:id="730"/>
    </w:p>
    <w:p w14:paraId="3C6CAC9D" w14:textId="77777777" w:rsidR="00FB44E2" w:rsidRPr="00D36EB6" w:rsidRDefault="00FB44E2" w:rsidP="00FB44E2">
      <w:pPr>
        <w:rPr>
          <w:lang w:val="en-US"/>
        </w:rPr>
      </w:pPr>
      <w:r>
        <w:rPr>
          <w:rFonts w:hint="eastAsia"/>
          <w:lang w:val="en-US"/>
        </w:rPr>
        <w:t>T</w:t>
      </w:r>
      <w:r>
        <w:rPr>
          <w:lang w:val="en-US"/>
        </w:rPr>
        <w:t>ypical duplexer performance of n41 is shown in the figure below:</w:t>
      </w:r>
    </w:p>
    <w:p w14:paraId="3026C965" w14:textId="4654EB60" w:rsidR="00FB44E2" w:rsidRDefault="00FB44E2" w:rsidP="00FB44E2">
      <w:pPr>
        <w:snapToGrid w:val="0"/>
        <w:spacing w:after="60"/>
        <w:jc w:val="center"/>
        <w:rPr>
          <w:noProof/>
          <w:lang w:val="en-US"/>
        </w:rPr>
      </w:pPr>
      <w:r w:rsidRPr="00082DF4">
        <w:rPr>
          <w:noProof/>
          <w:lang w:val="en-US" w:eastAsia="zh-CN"/>
        </w:rPr>
        <w:drawing>
          <wp:inline distT="0" distB="0" distL="0" distR="0" wp14:anchorId="50E015DA" wp14:editId="15A771B2">
            <wp:extent cx="4715510" cy="2845435"/>
            <wp:effectExtent l="0" t="0" r="889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715510" cy="2845435"/>
                    </a:xfrm>
                    <a:prstGeom prst="rect">
                      <a:avLst/>
                    </a:prstGeom>
                    <a:noFill/>
                    <a:ln>
                      <a:noFill/>
                    </a:ln>
                  </pic:spPr>
                </pic:pic>
              </a:graphicData>
            </a:graphic>
          </wp:inline>
        </w:drawing>
      </w:r>
      <w:r w:rsidRPr="007E6890">
        <w:rPr>
          <w:noProof/>
          <w:lang w:val="en-US"/>
        </w:rPr>
        <w:t xml:space="preserve"> </w:t>
      </w:r>
    </w:p>
    <w:p w14:paraId="5B08F0AC" w14:textId="77777777" w:rsidR="00FB44E2" w:rsidRPr="000C1560" w:rsidRDefault="00FB44E2" w:rsidP="00FB44E2">
      <w:pPr>
        <w:jc w:val="center"/>
        <w:rPr>
          <w:rFonts w:eastAsia="宋体"/>
          <w:sz w:val="18"/>
          <w:lang w:eastAsia="zh-CN"/>
        </w:rPr>
      </w:pPr>
      <w:r w:rsidRPr="000C1560">
        <w:rPr>
          <w:rFonts w:ascii="Arial" w:hAnsi="Arial" w:cs="Arial"/>
          <w:sz w:val="18"/>
          <w:lang w:val="en-US"/>
        </w:rPr>
        <w:t>Figure 5.3.2.2-1: Example duplexer performance of band n41</w:t>
      </w:r>
    </w:p>
    <w:p w14:paraId="0105CD2E" w14:textId="77777777" w:rsidR="00FB44E2" w:rsidRDefault="00FB44E2" w:rsidP="00FB44E2">
      <w:pPr>
        <w:rPr>
          <w:lang w:val="en-US"/>
        </w:rPr>
      </w:pPr>
      <w:r>
        <w:rPr>
          <w:rFonts w:hint="eastAsia"/>
          <w:lang w:val="en-US"/>
        </w:rPr>
        <w:t>A</w:t>
      </w:r>
      <w:r>
        <w:rPr>
          <w:lang w:val="en-US"/>
        </w:rPr>
        <w:t>ccording to the available data from vendors, band n41 Rx/Tx filter rejection at n40 is around 35~39dB. W</w:t>
      </w:r>
      <w:r w:rsidRPr="007C5F25">
        <w:rPr>
          <w:lang w:val="en-US"/>
        </w:rPr>
        <w:t xml:space="preserve">e </w:t>
      </w:r>
      <w:r>
        <w:rPr>
          <w:lang w:val="en-US"/>
        </w:rPr>
        <w:t>take the value of 3</w:t>
      </w:r>
      <w:r w:rsidRPr="007C5F25">
        <w:rPr>
          <w:lang w:val="en-US"/>
        </w:rPr>
        <w:t>5dB for the MSD calculation</w:t>
      </w:r>
    </w:p>
    <w:p w14:paraId="569D1741" w14:textId="77777777" w:rsidR="00FB44E2" w:rsidRDefault="00FB44E2" w:rsidP="00FB44E2">
      <w:pPr>
        <w:rPr>
          <w:lang w:val="en-US"/>
        </w:rPr>
      </w:pPr>
      <w:r>
        <w:rPr>
          <w:lang w:val="en-US"/>
        </w:rPr>
        <w:t xml:space="preserve"> </w:t>
      </w:r>
    </w:p>
    <w:p w14:paraId="639205A2" w14:textId="07A55DCE" w:rsidR="00FB44E2" w:rsidRDefault="00FB44E2" w:rsidP="00FB44E2">
      <w:pPr>
        <w:snapToGrid w:val="0"/>
        <w:spacing w:after="60"/>
        <w:jc w:val="center"/>
        <w:rPr>
          <w:lang w:val="en-US"/>
        </w:rPr>
      </w:pPr>
      <w:r w:rsidRPr="00440A83">
        <w:rPr>
          <w:noProof/>
          <w:lang w:val="en-US" w:eastAsia="zh-CN"/>
        </w:rPr>
        <w:lastRenderedPageBreak/>
        <w:drawing>
          <wp:inline distT="0" distB="0" distL="0" distR="0" wp14:anchorId="3FB32463" wp14:editId="796DE2DE">
            <wp:extent cx="4333240" cy="266827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333240" cy="2668270"/>
                    </a:xfrm>
                    <a:prstGeom prst="rect">
                      <a:avLst/>
                    </a:prstGeom>
                    <a:noFill/>
                    <a:ln>
                      <a:noFill/>
                    </a:ln>
                  </pic:spPr>
                </pic:pic>
              </a:graphicData>
            </a:graphic>
          </wp:inline>
        </w:drawing>
      </w:r>
    </w:p>
    <w:p w14:paraId="73EF082B" w14:textId="77777777" w:rsidR="00FB44E2" w:rsidRPr="000C1560" w:rsidRDefault="00FB44E2" w:rsidP="00FB44E2">
      <w:pPr>
        <w:jc w:val="center"/>
        <w:rPr>
          <w:sz w:val="18"/>
          <w:lang w:val="en-US"/>
        </w:rPr>
      </w:pPr>
      <w:r w:rsidRPr="000C1560">
        <w:rPr>
          <w:rFonts w:ascii="Arial" w:hAnsi="Arial" w:cs="Arial"/>
          <w:sz w:val="18"/>
          <w:lang w:val="en-US"/>
        </w:rPr>
        <w:t>Figure 5.3.2.2-2: Example filter performance of band n40</w:t>
      </w:r>
    </w:p>
    <w:p w14:paraId="34193E2D" w14:textId="5D3B79DA" w:rsidR="00FB44E2" w:rsidRDefault="00FB44E2" w:rsidP="00FB44E2">
      <w:pPr>
        <w:jc w:val="both"/>
        <w:rPr>
          <w:lang w:val="en-US"/>
        </w:rPr>
      </w:pPr>
      <w:r w:rsidRPr="00EE469D">
        <w:rPr>
          <w:lang w:val="en-US"/>
        </w:rPr>
        <w:t>In the analysis</w:t>
      </w:r>
      <w:r>
        <w:rPr>
          <w:lang w:val="en-US"/>
        </w:rPr>
        <w:t xml:space="preserve"> of Proposed Option 2[</w:t>
      </w:r>
      <w:r w:rsidRPr="001C72C6">
        <w:rPr>
          <w:lang w:val="en-US"/>
        </w:rPr>
        <w:t>R4-2300916</w:t>
      </w:r>
      <w:r>
        <w:rPr>
          <w:lang w:val="en-US"/>
        </w:rPr>
        <w:t>] in section 5.3.2.3</w:t>
      </w:r>
      <w:r w:rsidRPr="00EE469D">
        <w:rPr>
          <w:lang w:val="en-US"/>
        </w:rPr>
        <w:t>, adopt value of 35dB for the</w:t>
      </w:r>
      <w:r>
        <w:rPr>
          <w:lang w:val="en-US"/>
        </w:rPr>
        <w:t xml:space="preserve"> </w:t>
      </w:r>
      <w:r w:rsidRPr="007C5F25">
        <w:rPr>
          <w:lang w:val="en-US"/>
        </w:rPr>
        <w:t>band n4</w:t>
      </w:r>
      <w:r>
        <w:rPr>
          <w:lang w:val="en-US"/>
        </w:rPr>
        <w:t>0</w:t>
      </w:r>
      <w:r w:rsidRPr="007C5F25">
        <w:rPr>
          <w:lang w:val="en-US"/>
        </w:rPr>
        <w:t xml:space="preserve"> Rx/Tx filter rejection at n4</w:t>
      </w:r>
      <w:r>
        <w:rPr>
          <w:lang w:val="en-US"/>
        </w:rPr>
        <w:t>1</w:t>
      </w:r>
      <w:r w:rsidRPr="007C5F25">
        <w:rPr>
          <w:lang w:val="en-US"/>
        </w:rPr>
        <w:t xml:space="preserve"> </w:t>
      </w:r>
      <w:r>
        <w:rPr>
          <w:lang w:val="en-US"/>
        </w:rPr>
        <w:t>referring to the filter performance of band n40.</w:t>
      </w:r>
    </w:p>
    <w:p w14:paraId="47731532" w14:textId="0821E40B" w:rsidR="00FB44E2" w:rsidRDefault="00FB44E2" w:rsidP="00FB44E2">
      <w:pPr>
        <w:pStyle w:val="afd"/>
        <w:snapToGrid w:val="0"/>
        <w:spacing w:after="0"/>
      </w:pPr>
      <w:bookmarkStart w:id="731" w:name="_Ref126861761"/>
      <w:r w:rsidRPr="00BA40A5">
        <w:rPr>
          <w:noProof/>
          <w:lang w:val="en-US" w:eastAsia="zh-CN"/>
        </w:rPr>
        <w:drawing>
          <wp:inline distT="0" distB="0" distL="0" distR="0" wp14:anchorId="5687BBC9" wp14:editId="1475D966">
            <wp:extent cx="6127750" cy="1869440"/>
            <wp:effectExtent l="0" t="0" r="635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27750" cy="1869440"/>
                    </a:xfrm>
                    <a:prstGeom prst="rect">
                      <a:avLst/>
                    </a:prstGeom>
                    <a:noFill/>
                    <a:ln>
                      <a:noFill/>
                    </a:ln>
                  </pic:spPr>
                </pic:pic>
              </a:graphicData>
            </a:graphic>
          </wp:inline>
        </w:drawing>
      </w:r>
    </w:p>
    <w:p w14:paraId="2500F8A1" w14:textId="77777777" w:rsidR="00FB44E2" w:rsidRPr="00BA40A5" w:rsidRDefault="00FB44E2" w:rsidP="00FB44E2">
      <w:pPr>
        <w:pStyle w:val="afd"/>
        <w:snapToGrid w:val="0"/>
        <w:spacing w:before="60" w:after="0"/>
        <w:jc w:val="center"/>
        <w:rPr>
          <w:rFonts w:ascii="Arial" w:hAnsi="Arial" w:cs="Arial"/>
          <w:b w:val="0"/>
          <w:bCs/>
          <w:sz w:val="18"/>
          <w:szCs w:val="18"/>
        </w:rPr>
      </w:pPr>
      <w:r w:rsidRPr="00BA40A5">
        <w:rPr>
          <w:rFonts w:ascii="Arial" w:hAnsi="Arial" w:cs="Arial"/>
          <w:b w:val="0"/>
          <w:sz w:val="18"/>
          <w:szCs w:val="18"/>
        </w:rPr>
        <w:t xml:space="preserve">Figure </w:t>
      </w:r>
      <w:r w:rsidRPr="00BA40A5">
        <w:rPr>
          <w:rFonts w:ascii="Arial" w:hAnsi="Arial" w:cs="Arial"/>
          <w:b w:val="0"/>
          <w:sz w:val="18"/>
          <w:szCs w:val="18"/>
          <w:lang w:val="en-US"/>
        </w:rPr>
        <w:t>5.3.2.2-</w:t>
      </w:r>
      <w:bookmarkEnd w:id="731"/>
      <w:r w:rsidRPr="00BA40A5">
        <w:rPr>
          <w:rFonts w:ascii="Arial" w:hAnsi="Arial" w:cs="Arial"/>
          <w:b w:val="0"/>
          <w:sz w:val="18"/>
          <w:szCs w:val="18"/>
          <w:lang w:val="en-US"/>
        </w:rPr>
        <w:t>3</w:t>
      </w:r>
      <w:r w:rsidRPr="00BA40A5">
        <w:rPr>
          <w:rFonts w:ascii="Arial" w:hAnsi="Arial" w:cs="Arial"/>
          <w:b w:val="0"/>
          <w:sz w:val="18"/>
          <w:szCs w:val="18"/>
        </w:rPr>
        <w:t xml:space="preserve"> </w:t>
      </w:r>
      <w:r w:rsidRPr="00BA40A5">
        <w:rPr>
          <w:rFonts w:ascii="Arial" w:hAnsi="Arial" w:cs="Arial"/>
          <w:b w:val="0"/>
          <w:bCs/>
          <w:sz w:val="18"/>
          <w:szCs w:val="18"/>
        </w:rPr>
        <w:t>IMD landscapes sketch for CA_n40A-n41A with non-simultaneous RxTx. Left: n41 10MHz MSD due to 80MHz UL CBW in band n40, Right: n40 5MHz MSD due to 100MHz UL CBW in band n41</w:t>
      </w:r>
      <w:r>
        <w:rPr>
          <w:rFonts w:ascii="Arial" w:hAnsi="Arial" w:cs="Arial"/>
          <w:b w:val="0"/>
          <w:bCs/>
          <w:sz w:val="18"/>
          <w:szCs w:val="18"/>
        </w:rPr>
        <w:t xml:space="preserve"> [</w:t>
      </w:r>
      <w:r w:rsidRPr="00BA40A5">
        <w:rPr>
          <w:rFonts w:ascii="Arial" w:hAnsi="Arial" w:cs="Arial"/>
          <w:b w:val="0"/>
          <w:bCs/>
          <w:sz w:val="18"/>
          <w:szCs w:val="18"/>
        </w:rPr>
        <w:t>R4-2300916</w:t>
      </w:r>
      <w:r>
        <w:rPr>
          <w:rFonts w:ascii="Arial" w:hAnsi="Arial" w:cs="Arial"/>
          <w:b w:val="0"/>
          <w:bCs/>
          <w:sz w:val="18"/>
          <w:szCs w:val="18"/>
        </w:rPr>
        <w:t>]</w:t>
      </w:r>
    </w:p>
    <w:p w14:paraId="314F0DAF" w14:textId="77777777" w:rsidR="00FB44E2" w:rsidRDefault="00FB44E2" w:rsidP="00FB44E2">
      <w:pPr>
        <w:jc w:val="both"/>
      </w:pPr>
    </w:p>
    <w:p w14:paraId="40CCBA35" w14:textId="77777777" w:rsidR="00FB44E2" w:rsidRPr="005A0234" w:rsidRDefault="00FB44E2" w:rsidP="00FB44E2">
      <w:pPr>
        <w:overflowPunct/>
        <w:autoSpaceDE/>
        <w:autoSpaceDN/>
        <w:adjustRightInd/>
        <w:textAlignment w:val="auto"/>
        <w:rPr>
          <w:rFonts w:eastAsia="MS Mincho"/>
          <w:lang w:val="en-US" w:eastAsia="zh-CN"/>
        </w:rPr>
      </w:pPr>
      <w:r w:rsidRPr="005A0234">
        <w:rPr>
          <w:rFonts w:eastAsia="MS Mincho"/>
          <w:lang w:val="en-US" w:eastAsia="zh-CN"/>
        </w:rPr>
        <w:t>Interference levels are measured using a mid-band PA for both PC3 and PC2, with the following assumptions:</w:t>
      </w:r>
    </w:p>
    <w:p w14:paraId="09104F9C" w14:textId="690C7E46" w:rsidR="00FB44E2" w:rsidRPr="005A0234" w:rsidRDefault="00B34550" w:rsidP="00B34550">
      <w:pPr>
        <w:pStyle w:val="B10"/>
        <w:rPr>
          <w:rFonts w:eastAsia="MS Mincho"/>
          <w:lang w:eastAsia="zh-CN"/>
        </w:rPr>
      </w:pPr>
      <w:r>
        <w:rPr>
          <w:rFonts w:eastAsia="MS Mincho"/>
          <w:lang w:eastAsia="zh-CN"/>
        </w:rPr>
        <w:t>-</w:t>
      </w:r>
      <w:r>
        <w:rPr>
          <w:rFonts w:eastAsia="MS Mincho"/>
          <w:lang w:eastAsia="zh-CN"/>
        </w:rPr>
        <w:tab/>
      </w:r>
      <w:r w:rsidR="00FB44E2" w:rsidRPr="005A0234">
        <w:rPr>
          <w:rFonts w:eastAsia="MS Mincho"/>
          <w:lang w:eastAsia="zh-CN"/>
        </w:rPr>
        <w:t>Power class 3 operation: the PA is calibrated to meet -30dBc at 26dBm output power using a 20 MHz, SCS15 kHz, QPSK, DFT-S-OFDM, waveform with Lcrb=100 RB at lower channel edge,</w:t>
      </w:r>
    </w:p>
    <w:p w14:paraId="51CACAAB" w14:textId="641D1AC9" w:rsidR="00FB44E2" w:rsidRPr="005A0234" w:rsidRDefault="00B34550" w:rsidP="00B34550">
      <w:pPr>
        <w:pStyle w:val="B10"/>
        <w:rPr>
          <w:rFonts w:eastAsia="MS Mincho"/>
          <w:lang w:eastAsia="zh-CN"/>
        </w:rPr>
      </w:pPr>
      <w:r>
        <w:rPr>
          <w:rFonts w:eastAsia="MS Mincho"/>
          <w:lang w:eastAsia="zh-CN"/>
        </w:rPr>
        <w:t>-</w:t>
      </w:r>
      <w:r>
        <w:rPr>
          <w:rFonts w:eastAsia="MS Mincho"/>
          <w:lang w:eastAsia="zh-CN"/>
        </w:rPr>
        <w:tab/>
      </w:r>
      <w:r w:rsidR="00FB44E2" w:rsidRPr="005A0234">
        <w:rPr>
          <w:rFonts w:eastAsia="MS Mincho"/>
          <w:lang w:eastAsia="zh-CN"/>
        </w:rPr>
        <w:t>Power class 2 operation: the PA is calibrated to meet -31dBc at 29dBm output power using a 20 MHz, SCS15 kHz, QPSK, DFT-S-OFDM, waveform with Lcrb=100 RB at lower channel edge,</w:t>
      </w:r>
    </w:p>
    <w:p w14:paraId="6BCDE865" w14:textId="16892AB7" w:rsidR="00FB44E2" w:rsidRPr="005A0234" w:rsidRDefault="00B34550" w:rsidP="00B34550">
      <w:pPr>
        <w:pStyle w:val="B10"/>
        <w:rPr>
          <w:rFonts w:eastAsia="MS Mincho"/>
          <w:lang w:eastAsia="zh-CN"/>
        </w:rPr>
      </w:pPr>
      <w:r>
        <w:rPr>
          <w:rFonts w:eastAsia="MS Mincho"/>
          <w:lang w:eastAsia="zh-CN"/>
        </w:rPr>
        <w:t>-</w:t>
      </w:r>
      <w:r>
        <w:rPr>
          <w:rFonts w:eastAsia="MS Mincho"/>
          <w:lang w:eastAsia="zh-CN"/>
        </w:rPr>
        <w:tab/>
      </w:r>
      <w:r w:rsidR="00FB44E2" w:rsidRPr="005A0234">
        <w:rPr>
          <w:rFonts w:eastAsia="MS Mincho"/>
          <w:lang w:eastAsia="zh-CN"/>
        </w:rPr>
        <w:t xml:space="preserve">Post PA losses: </w:t>
      </w:r>
      <w:r w:rsidR="00FB44E2" w:rsidRPr="005A0234">
        <w:rPr>
          <w:rFonts w:eastAsia="MS Mincho"/>
          <w:lang w:eastAsia="zh-CN"/>
        </w:rPr>
        <w:tab/>
      </w:r>
      <w:r w:rsidR="00FB44E2" w:rsidRPr="005A0234">
        <w:rPr>
          <w:rFonts w:eastAsia="MS Mincho"/>
          <w:lang w:eastAsia="zh-CN"/>
        </w:rPr>
        <w:tab/>
      </w:r>
      <w:r w:rsidR="00FB44E2" w:rsidRPr="005A0234">
        <w:rPr>
          <w:rFonts w:eastAsia="MS Mincho"/>
          <w:lang w:eastAsia="zh-CN"/>
        </w:rPr>
        <w:tab/>
      </w:r>
      <w:r w:rsidR="00FB44E2" w:rsidRPr="005A0234">
        <w:rPr>
          <w:rFonts w:eastAsia="MS Mincho"/>
          <w:lang w:eastAsia="zh-CN"/>
        </w:rPr>
        <w:tab/>
      </w:r>
      <w:r w:rsidR="00FB44E2" w:rsidRPr="005A0234">
        <w:rPr>
          <w:rFonts w:eastAsia="MS Mincho"/>
          <w:lang w:eastAsia="zh-CN"/>
        </w:rPr>
        <w:tab/>
        <w:t xml:space="preserve"> 4dB</w:t>
      </w:r>
    </w:p>
    <w:p w14:paraId="55596892" w14:textId="4049F15A" w:rsidR="00FB44E2" w:rsidRPr="005A0234" w:rsidRDefault="00B34550" w:rsidP="00B34550">
      <w:pPr>
        <w:pStyle w:val="B10"/>
        <w:rPr>
          <w:rFonts w:eastAsia="MS Mincho"/>
          <w:lang w:eastAsia="zh-CN"/>
        </w:rPr>
      </w:pPr>
      <w:r>
        <w:rPr>
          <w:rFonts w:eastAsia="MS Mincho"/>
          <w:lang w:eastAsia="zh-CN"/>
        </w:rPr>
        <w:t>-</w:t>
      </w:r>
      <w:r>
        <w:rPr>
          <w:rFonts w:eastAsia="MS Mincho"/>
          <w:lang w:eastAsia="zh-CN"/>
        </w:rPr>
        <w:tab/>
      </w:r>
      <w:r w:rsidR="00FB44E2" w:rsidRPr="005A0234">
        <w:rPr>
          <w:rFonts w:eastAsia="MS Mincho"/>
          <w:lang w:eastAsia="zh-CN"/>
        </w:rPr>
        <w:t>Diplexer to antenna IL:</w:t>
      </w:r>
      <w:r w:rsidR="00FB44E2" w:rsidRPr="005A0234">
        <w:rPr>
          <w:rFonts w:eastAsia="MS Mincho"/>
          <w:lang w:eastAsia="zh-CN"/>
        </w:rPr>
        <w:tab/>
      </w:r>
      <w:r w:rsidR="00FB44E2" w:rsidRPr="005A0234">
        <w:rPr>
          <w:rFonts w:eastAsia="MS Mincho"/>
          <w:lang w:eastAsia="zh-CN"/>
        </w:rPr>
        <w:tab/>
      </w:r>
      <w:r w:rsidR="00FB44E2" w:rsidRPr="005A0234">
        <w:rPr>
          <w:rFonts w:eastAsia="MS Mincho"/>
          <w:lang w:eastAsia="zh-CN"/>
        </w:rPr>
        <w:tab/>
        <w:t>1.5dB</w:t>
      </w:r>
    </w:p>
    <w:p w14:paraId="620D88DF" w14:textId="162DA77C" w:rsidR="00FB44E2" w:rsidRPr="005A0234" w:rsidRDefault="00B34550" w:rsidP="00B34550">
      <w:pPr>
        <w:pStyle w:val="B10"/>
        <w:rPr>
          <w:rFonts w:eastAsia="MS Mincho"/>
          <w:lang w:eastAsia="zh-CN"/>
        </w:rPr>
      </w:pPr>
      <w:r>
        <w:rPr>
          <w:rFonts w:eastAsia="MS Mincho"/>
          <w:lang w:eastAsia="zh-CN"/>
        </w:rPr>
        <w:t>-</w:t>
      </w:r>
      <w:r>
        <w:rPr>
          <w:rFonts w:eastAsia="MS Mincho"/>
          <w:lang w:eastAsia="zh-CN"/>
        </w:rPr>
        <w:tab/>
      </w:r>
      <w:r w:rsidR="00FB44E2" w:rsidRPr="005A0234">
        <w:rPr>
          <w:rFonts w:eastAsia="MS Mincho"/>
          <w:lang w:eastAsia="zh-CN"/>
        </w:rPr>
        <w:t xml:space="preserve">Local Oscillator (LO) leakage: </w:t>
      </w:r>
      <w:r w:rsidR="00FB44E2" w:rsidRPr="005A0234">
        <w:rPr>
          <w:rFonts w:eastAsia="MS Mincho"/>
          <w:lang w:eastAsia="zh-CN"/>
        </w:rPr>
        <w:tab/>
        <w:t>-28dBc</w:t>
      </w:r>
    </w:p>
    <w:p w14:paraId="3C48B911" w14:textId="36B10319" w:rsidR="00FB44E2" w:rsidRPr="005A0234" w:rsidRDefault="00B34550" w:rsidP="00B34550">
      <w:pPr>
        <w:pStyle w:val="B10"/>
        <w:rPr>
          <w:rFonts w:eastAsia="MS Mincho"/>
          <w:lang w:eastAsia="zh-CN"/>
        </w:rPr>
      </w:pPr>
      <w:r>
        <w:rPr>
          <w:rFonts w:eastAsia="MS Mincho"/>
          <w:lang w:eastAsia="zh-CN"/>
        </w:rPr>
        <w:t>-</w:t>
      </w:r>
      <w:r>
        <w:rPr>
          <w:rFonts w:eastAsia="MS Mincho"/>
          <w:lang w:eastAsia="zh-CN"/>
        </w:rPr>
        <w:tab/>
      </w:r>
      <w:r w:rsidR="00FB44E2" w:rsidRPr="005A0234">
        <w:rPr>
          <w:rFonts w:eastAsia="MS Mincho"/>
          <w:lang w:eastAsia="zh-CN"/>
        </w:rPr>
        <w:t xml:space="preserve">IQ Image rejection: </w:t>
      </w:r>
      <w:r w:rsidR="00FB44E2" w:rsidRPr="005A0234">
        <w:rPr>
          <w:rFonts w:eastAsia="MS Mincho"/>
          <w:lang w:eastAsia="zh-CN"/>
        </w:rPr>
        <w:tab/>
      </w:r>
      <w:r w:rsidR="00FB44E2" w:rsidRPr="005A0234">
        <w:rPr>
          <w:rFonts w:eastAsia="MS Mincho"/>
          <w:lang w:eastAsia="zh-CN"/>
        </w:rPr>
        <w:tab/>
      </w:r>
      <w:r w:rsidR="00FB44E2" w:rsidRPr="005A0234">
        <w:rPr>
          <w:rFonts w:eastAsia="MS Mincho"/>
          <w:lang w:eastAsia="zh-CN"/>
        </w:rPr>
        <w:tab/>
      </w:r>
      <w:r w:rsidR="00FB44E2" w:rsidRPr="005A0234">
        <w:rPr>
          <w:rFonts w:eastAsia="MS Mincho"/>
          <w:lang w:eastAsia="zh-CN"/>
        </w:rPr>
        <w:tab/>
        <w:t>-28dB</w:t>
      </w:r>
    </w:p>
    <w:p w14:paraId="4CF083C9" w14:textId="74A6638D" w:rsidR="00FB44E2" w:rsidRPr="005A0234" w:rsidRDefault="00B34550" w:rsidP="00B34550">
      <w:pPr>
        <w:pStyle w:val="B10"/>
        <w:rPr>
          <w:rFonts w:eastAsia="MS Mincho"/>
          <w:lang w:eastAsia="zh-CN"/>
        </w:rPr>
      </w:pPr>
      <w:r>
        <w:rPr>
          <w:rFonts w:eastAsia="MS Mincho"/>
          <w:lang w:eastAsia="zh-CN"/>
        </w:rPr>
        <w:t>-</w:t>
      </w:r>
      <w:r>
        <w:rPr>
          <w:rFonts w:eastAsia="MS Mincho"/>
          <w:lang w:eastAsia="zh-CN"/>
        </w:rPr>
        <w:tab/>
      </w:r>
      <w:r w:rsidR="00FB44E2" w:rsidRPr="005A0234">
        <w:rPr>
          <w:rFonts w:eastAsia="MS Mincho"/>
          <w:lang w:eastAsia="zh-CN"/>
        </w:rPr>
        <w:t xml:space="preserve">RF transceiver impairments: </w:t>
      </w:r>
      <w:r w:rsidR="00FB44E2" w:rsidRPr="005A0234">
        <w:rPr>
          <w:rFonts w:eastAsia="MS Mincho"/>
          <w:lang w:eastAsia="zh-CN"/>
        </w:rPr>
        <w:tab/>
      </w:r>
      <w:r w:rsidR="00FB44E2" w:rsidRPr="005A0234">
        <w:rPr>
          <w:rFonts w:eastAsia="MS Mincho"/>
          <w:lang w:eastAsia="zh-CN"/>
        </w:rPr>
        <w:tab/>
        <w:t>C-IM3: -60dBc, C-IM5: -70dBc</w:t>
      </w:r>
    </w:p>
    <w:p w14:paraId="41FCA237" w14:textId="619E1742" w:rsidR="00FB44E2" w:rsidRPr="005A0234" w:rsidRDefault="00B34550" w:rsidP="00B34550">
      <w:pPr>
        <w:pStyle w:val="B10"/>
        <w:rPr>
          <w:rFonts w:eastAsia="MS Mincho"/>
          <w:lang w:eastAsia="zh-CN"/>
        </w:rPr>
      </w:pPr>
      <w:r>
        <w:rPr>
          <w:rFonts w:eastAsia="MS Mincho"/>
          <w:lang w:eastAsia="zh-CN"/>
        </w:rPr>
        <w:t>-</w:t>
      </w:r>
      <w:r>
        <w:rPr>
          <w:rFonts w:eastAsia="MS Mincho"/>
          <w:lang w:eastAsia="zh-CN"/>
        </w:rPr>
        <w:tab/>
      </w:r>
      <w:r w:rsidR="00FB44E2" w:rsidRPr="005A0234">
        <w:rPr>
          <w:rFonts w:eastAsia="MS Mincho"/>
          <w:lang w:eastAsia="zh-CN"/>
        </w:rPr>
        <w:t>For n40 MSD: The PA spurious emission levels are measured in the band n40 upper 5MHz channel with the UL carrier in band n41 configured to the lowest 100MHz CBW channel, and L</w:t>
      </w:r>
      <w:r w:rsidR="00FB44E2" w:rsidRPr="005A0234">
        <w:rPr>
          <w:rFonts w:eastAsia="MS Mincho"/>
          <w:vertAlign w:val="subscript"/>
          <w:lang w:eastAsia="zh-CN"/>
        </w:rPr>
        <w:t xml:space="preserve">CRB </w:t>
      </w:r>
      <w:r w:rsidR="00FB44E2" w:rsidRPr="005A0234">
        <w:rPr>
          <w:rFonts w:eastAsia="MS Mincho"/>
          <w:lang w:eastAsia="zh-CN"/>
        </w:rPr>
        <w:t>= 270 (RB</w:t>
      </w:r>
      <w:r w:rsidR="00FB44E2" w:rsidRPr="005A0234">
        <w:rPr>
          <w:rFonts w:eastAsia="MS Mincho"/>
          <w:vertAlign w:val="subscript"/>
          <w:lang w:eastAsia="zh-CN"/>
        </w:rPr>
        <w:t>start</w:t>
      </w:r>
      <w:r w:rsidR="00FB44E2" w:rsidRPr="005A0234">
        <w:rPr>
          <w:rFonts w:eastAsia="MS Mincho"/>
          <w:lang w:eastAsia="zh-CN"/>
        </w:rPr>
        <w:t>=0)</w:t>
      </w:r>
    </w:p>
    <w:p w14:paraId="13E7FCE9" w14:textId="5501A249" w:rsidR="00FB44E2" w:rsidRPr="005A0234" w:rsidRDefault="00B34550" w:rsidP="00B34550">
      <w:pPr>
        <w:pStyle w:val="B10"/>
        <w:rPr>
          <w:rFonts w:eastAsia="MS Mincho"/>
          <w:lang w:eastAsia="zh-CN"/>
        </w:rPr>
      </w:pPr>
      <w:r>
        <w:rPr>
          <w:rFonts w:eastAsia="MS Mincho"/>
          <w:lang w:eastAsia="zh-CN"/>
        </w:rPr>
        <w:t>-</w:t>
      </w:r>
      <w:r>
        <w:rPr>
          <w:rFonts w:eastAsia="MS Mincho"/>
          <w:lang w:eastAsia="zh-CN"/>
        </w:rPr>
        <w:tab/>
      </w:r>
      <w:r w:rsidR="00FB44E2" w:rsidRPr="005A0234">
        <w:rPr>
          <w:rFonts w:eastAsia="MS Mincho"/>
          <w:lang w:eastAsia="zh-CN"/>
        </w:rPr>
        <w:t>For n41 MSD: The PA spurious emission levels are measured in the band n41 lower 10MHz channel with the UL carrier in band n40 configured to the highest 80MHz CBW channel, and L</w:t>
      </w:r>
      <w:r w:rsidR="00FB44E2" w:rsidRPr="005A0234">
        <w:rPr>
          <w:rFonts w:eastAsia="MS Mincho"/>
          <w:vertAlign w:val="subscript"/>
          <w:lang w:eastAsia="zh-CN"/>
        </w:rPr>
        <w:t xml:space="preserve">CRB </w:t>
      </w:r>
      <w:r w:rsidR="00FB44E2" w:rsidRPr="005A0234">
        <w:rPr>
          <w:rFonts w:eastAsia="MS Mincho"/>
          <w:lang w:eastAsia="zh-CN"/>
        </w:rPr>
        <w:t>= 216 (RB</w:t>
      </w:r>
      <w:r w:rsidR="00FB44E2" w:rsidRPr="005A0234">
        <w:rPr>
          <w:rFonts w:eastAsia="MS Mincho"/>
          <w:vertAlign w:val="subscript"/>
          <w:lang w:eastAsia="zh-CN"/>
        </w:rPr>
        <w:t>start</w:t>
      </w:r>
      <w:r w:rsidR="00FB44E2" w:rsidRPr="005A0234">
        <w:rPr>
          <w:rFonts w:eastAsia="MS Mincho"/>
          <w:lang w:eastAsia="zh-CN"/>
        </w:rPr>
        <w:t>=1)</w:t>
      </w:r>
    </w:p>
    <w:p w14:paraId="45DE43D2" w14:textId="77777777" w:rsidR="00FB44E2" w:rsidRDefault="00FB44E2" w:rsidP="00FB44E2">
      <w:pPr>
        <w:jc w:val="both"/>
      </w:pPr>
    </w:p>
    <w:p w14:paraId="7ADCAC92" w14:textId="77777777" w:rsidR="00FB44E2" w:rsidRPr="001A4789" w:rsidRDefault="00FB44E2" w:rsidP="00FB44E2">
      <w:pPr>
        <w:jc w:val="both"/>
        <w:rPr>
          <w:lang w:eastAsia="zh-CN"/>
        </w:rPr>
      </w:pPr>
      <w:r>
        <w:rPr>
          <w:lang w:eastAsia="zh-CN"/>
        </w:rPr>
        <w:t>Figure 5.3.2.2-4</w:t>
      </w:r>
      <w:r w:rsidRPr="001A4789">
        <w:rPr>
          <w:lang w:eastAsia="zh-CN"/>
        </w:rPr>
        <w:t xml:space="preserve"> summarizes the measured PA noise levels and estimated MSD for n40, n41, and for PC2 and PC3 operations</w:t>
      </w:r>
      <w:r>
        <w:rPr>
          <w:lang w:eastAsia="zh-CN"/>
        </w:rPr>
        <w:t xml:space="preserve"> [R4-2300916]</w:t>
      </w:r>
      <w:r w:rsidRPr="001A4789">
        <w:rPr>
          <w:lang w:eastAsia="zh-CN"/>
        </w:rPr>
        <w:t>:</w:t>
      </w:r>
    </w:p>
    <w:p w14:paraId="7ED562B5" w14:textId="324B02A4" w:rsidR="00FB44E2" w:rsidRPr="001A4789" w:rsidRDefault="00385D5B" w:rsidP="00385D5B">
      <w:pPr>
        <w:pStyle w:val="B10"/>
        <w:rPr>
          <w:lang w:eastAsia="zh-CN"/>
        </w:rPr>
      </w:pPr>
      <w:r>
        <w:rPr>
          <w:lang w:eastAsia="zh-CN"/>
        </w:rPr>
        <w:t>-</w:t>
      </w:r>
      <w:r>
        <w:rPr>
          <w:lang w:eastAsia="zh-CN"/>
        </w:rPr>
        <w:tab/>
      </w:r>
      <w:r w:rsidR="00FB44E2" w:rsidRPr="001A4789">
        <w:rPr>
          <w:lang w:eastAsia="zh-CN"/>
        </w:rPr>
        <w:t>For UL n41 100MHz UL CBW and L</w:t>
      </w:r>
      <w:r w:rsidR="00FB44E2" w:rsidRPr="001A4789">
        <w:rPr>
          <w:vertAlign w:val="subscript"/>
          <w:lang w:eastAsia="zh-CN"/>
        </w:rPr>
        <w:t>CRB</w:t>
      </w:r>
      <w:r w:rsidR="00FB44E2" w:rsidRPr="001A4789">
        <w:rPr>
          <w:lang w:eastAsia="zh-CN"/>
        </w:rPr>
        <w:t>=270 (RB</w:t>
      </w:r>
      <w:r w:rsidR="00FB44E2" w:rsidRPr="001A4789">
        <w:rPr>
          <w:vertAlign w:val="subscript"/>
          <w:lang w:eastAsia="zh-CN"/>
        </w:rPr>
        <w:t>start</w:t>
      </w:r>
      <w:r w:rsidR="00FB44E2" w:rsidRPr="001A4789">
        <w:rPr>
          <w:lang w:eastAsia="zh-CN"/>
        </w:rPr>
        <w:t>=0), we measure at the band n40 5MHz CBW upper DL channel, an integrated PA noise level of -25.5dBm for PC3, and -22.4dBm for PC2 operation (Figure 5.3.2.2-4 -left)</w:t>
      </w:r>
    </w:p>
    <w:p w14:paraId="5B38BBC1" w14:textId="68476276" w:rsidR="00FB44E2" w:rsidRPr="001A4789" w:rsidRDefault="00385D5B" w:rsidP="00385D5B">
      <w:pPr>
        <w:pStyle w:val="B10"/>
        <w:rPr>
          <w:lang w:eastAsia="zh-CN"/>
        </w:rPr>
      </w:pPr>
      <w:r>
        <w:rPr>
          <w:lang w:eastAsia="zh-CN"/>
        </w:rPr>
        <w:t>-</w:t>
      </w:r>
      <w:r>
        <w:rPr>
          <w:lang w:eastAsia="zh-CN"/>
        </w:rPr>
        <w:tab/>
      </w:r>
      <w:r w:rsidR="00FB44E2" w:rsidRPr="001A4789">
        <w:rPr>
          <w:lang w:eastAsia="zh-CN"/>
        </w:rPr>
        <w:t>For UL n40 80MHz UL CBW and L</w:t>
      </w:r>
      <w:r w:rsidR="00FB44E2" w:rsidRPr="001A4789">
        <w:rPr>
          <w:vertAlign w:val="subscript"/>
          <w:lang w:eastAsia="zh-CN"/>
        </w:rPr>
        <w:t>CRB</w:t>
      </w:r>
      <w:r w:rsidR="00FB44E2" w:rsidRPr="001A4789">
        <w:rPr>
          <w:lang w:eastAsia="zh-CN"/>
        </w:rPr>
        <w:t>=216 (RB</w:t>
      </w:r>
      <w:r w:rsidR="00FB44E2" w:rsidRPr="001A4789">
        <w:rPr>
          <w:vertAlign w:val="subscript"/>
          <w:lang w:eastAsia="zh-CN"/>
        </w:rPr>
        <w:t>start</w:t>
      </w:r>
      <w:r w:rsidR="00FB44E2" w:rsidRPr="001A4789">
        <w:rPr>
          <w:lang w:eastAsia="zh-CN"/>
        </w:rPr>
        <w:t>=1), we measure at the band n41 10MHz CBW lower DL channel, an integrated PA noise level of -23.5dBm for PC3, and -20.3dBm for PC2 operation (Figure 5.3.2.2-4 -right)</w:t>
      </w:r>
    </w:p>
    <w:p w14:paraId="2A87BAA6" w14:textId="77777777" w:rsidR="00FB44E2" w:rsidRPr="001A4789" w:rsidRDefault="00FB44E2" w:rsidP="00FB44E2">
      <w:pPr>
        <w:rPr>
          <w:lang w:eastAsia="zh-CN"/>
        </w:rPr>
      </w:pPr>
      <w:r w:rsidRPr="001A4789">
        <w:rPr>
          <w:lang w:eastAsia="zh-CN"/>
        </w:rPr>
        <w:t>At these levels:</w:t>
      </w:r>
    </w:p>
    <w:p w14:paraId="34103C7C" w14:textId="4199F961" w:rsidR="00FB44E2" w:rsidRPr="001A4789" w:rsidRDefault="00385D5B" w:rsidP="00385D5B">
      <w:pPr>
        <w:pStyle w:val="B10"/>
        <w:rPr>
          <w:lang w:eastAsia="zh-CN"/>
        </w:rPr>
      </w:pPr>
      <w:r>
        <w:rPr>
          <w:lang w:eastAsia="zh-CN"/>
        </w:rPr>
        <w:t>-</w:t>
      </w:r>
      <w:r>
        <w:rPr>
          <w:lang w:eastAsia="zh-CN"/>
        </w:rPr>
        <w:tab/>
      </w:r>
      <w:r w:rsidR="00FB44E2" w:rsidRPr="001A4789">
        <w:rPr>
          <w:lang w:eastAsia="zh-CN"/>
        </w:rPr>
        <w:t>Figure 5.3.2.2-4 -left shows that the band n40 5MHz MSD is 32.4dB for PC3, and 35.5dB for PC2</w:t>
      </w:r>
    </w:p>
    <w:p w14:paraId="6DED3424" w14:textId="4093171B" w:rsidR="00FB44E2" w:rsidRPr="001A4789" w:rsidRDefault="00385D5B" w:rsidP="00385D5B">
      <w:pPr>
        <w:pStyle w:val="B10"/>
        <w:rPr>
          <w:lang w:eastAsia="zh-CN"/>
        </w:rPr>
      </w:pPr>
      <w:r>
        <w:rPr>
          <w:lang w:eastAsia="zh-CN"/>
        </w:rPr>
        <w:t>-</w:t>
      </w:r>
      <w:r>
        <w:rPr>
          <w:lang w:eastAsia="zh-CN"/>
        </w:rPr>
        <w:tab/>
      </w:r>
      <w:r w:rsidR="00FB44E2" w:rsidRPr="001A4789">
        <w:rPr>
          <w:lang w:eastAsia="zh-CN"/>
        </w:rPr>
        <w:t xml:space="preserve">Figure 5.3.2.2-4 -right shows that the band n41 10MHz MSD is 24.3dB for PC3, and 27.4dB for PC2 </w:t>
      </w:r>
    </w:p>
    <w:p w14:paraId="3FF633C7" w14:textId="466268CE" w:rsidR="00FB44E2" w:rsidRPr="001A4789" w:rsidRDefault="00FB44E2" w:rsidP="00FB44E2">
      <w:pPr>
        <w:jc w:val="both"/>
        <w:rPr>
          <w:lang w:eastAsia="zh-CN"/>
        </w:rPr>
      </w:pPr>
      <w:r w:rsidRPr="001A4789">
        <w:t xml:space="preserve"> </w:t>
      </w:r>
      <w:r w:rsidRPr="001A4789">
        <w:rPr>
          <w:noProof/>
          <w:lang w:val="en-US" w:eastAsia="zh-CN"/>
        </w:rPr>
        <w:drawing>
          <wp:inline distT="0" distB="0" distL="0" distR="0" wp14:anchorId="303BF559" wp14:editId="40EFB0E7">
            <wp:extent cx="3009265" cy="1624330"/>
            <wp:effectExtent l="0" t="0" r="63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009265" cy="1624330"/>
                    </a:xfrm>
                    <a:prstGeom prst="rect">
                      <a:avLst/>
                    </a:prstGeom>
                    <a:noFill/>
                    <a:ln>
                      <a:noFill/>
                    </a:ln>
                  </pic:spPr>
                </pic:pic>
              </a:graphicData>
            </a:graphic>
          </wp:inline>
        </w:drawing>
      </w:r>
      <w:r w:rsidRPr="001A4789">
        <w:t xml:space="preserve"> </w:t>
      </w:r>
      <w:r w:rsidRPr="001A4789">
        <w:rPr>
          <w:noProof/>
          <w:lang w:val="en-US" w:eastAsia="zh-CN"/>
        </w:rPr>
        <w:drawing>
          <wp:inline distT="0" distB="0" distL="0" distR="0" wp14:anchorId="07401D52" wp14:editId="477B8AD5">
            <wp:extent cx="2968625" cy="1630680"/>
            <wp:effectExtent l="0" t="0" r="3175" b="762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968625" cy="1630680"/>
                    </a:xfrm>
                    <a:prstGeom prst="rect">
                      <a:avLst/>
                    </a:prstGeom>
                    <a:noFill/>
                    <a:ln>
                      <a:noFill/>
                    </a:ln>
                  </pic:spPr>
                </pic:pic>
              </a:graphicData>
            </a:graphic>
          </wp:inline>
        </w:drawing>
      </w:r>
    </w:p>
    <w:p w14:paraId="632D25F1" w14:textId="77777777" w:rsidR="00FB44E2" w:rsidRPr="001A4789" w:rsidRDefault="00FB44E2" w:rsidP="00FB44E2">
      <w:pPr>
        <w:pStyle w:val="afd"/>
        <w:jc w:val="center"/>
        <w:rPr>
          <w:rFonts w:ascii="Arial" w:hAnsi="Arial" w:cs="Arial"/>
          <w:b w:val="0"/>
          <w:sz w:val="18"/>
          <w:szCs w:val="18"/>
          <w:lang w:val="en-US"/>
        </w:rPr>
      </w:pPr>
      <w:r w:rsidRPr="001A4789">
        <w:rPr>
          <w:rFonts w:ascii="Arial" w:hAnsi="Arial" w:cs="Arial"/>
          <w:b w:val="0"/>
          <w:sz w:val="18"/>
          <w:szCs w:val="18"/>
          <w:lang w:val="en-US"/>
        </w:rPr>
        <w:t>Figure 5.3.2.2-4 CA_n40-n41 non-simultaneous RxTx MSD. Left: band n40 5MHz upper channel MSD, Right: band n41 10MHz lower channel MSD [R4-2300916]</w:t>
      </w:r>
    </w:p>
    <w:p w14:paraId="1306FFD1" w14:textId="77777777" w:rsidR="00FB44E2" w:rsidRPr="000C1560" w:rsidRDefault="00FB44E2" w:rsidP="00FB44E2">
      <w:pPr>
        <w:spacing w:after="120"/>
        <w:jc w:val="center"/>
        <w:rPr>
          <w:rFonts w:ascii="Arial" w:hAnsi="Arial" w:cs="Arial"/>
          <w:sz w:val="18"/>
          <w:szCs w:val="18"/>
          <w:lang w:val="en-US"/>
        </w:rPr>
      </w:pPr>
      <w:r w:rsidRPr="000C1560">
        <w:rPr>
          <w:rFonts w:ascii="Arial" w:hAnsi="Arial" w:cs="Arial"/>
          <w:sz w:val="18"/>
          <w:szCs w:val="18"/>
          <w:lang w:val="en-US"/>
        </w:rPr>
        <w:t>Table 5.3.2.2-1: Assumptions on MSD analysis for CA_n40-n41</w:t>
      </w:r>
      <w:r>
        <w:rPr>
          <w:rFonts w:ascii="Arial" w:hAnsi="Arial" w:cs="Arial"/>
          <w:sz w:val="18"/>
          <w:szCs w:val="18"/>
          <w:lang w:val="en-US"/>
        </w:rPr>
        <w:t xml:space="preserve"> for Proposed Option 4[</w:t>
      </w:r>
      <w:r w:rsidRPr="00524D23">
        <w:rPr>
          <w:rFonts w:ascii="Arial" w:hAnsi="Arial" w:cs="Arial"/>
          <w:sz w:val="18"/>
          <w:szCs w:val="18"/>
          <w:lang w:val="en-US"/>
        </w:rPr>
        <w:t>R4-2305436</w:t>
      </w:r>
      <w:r>
        <w:rPr>
          <w:rFonts w:ascii="Arial" w:hAnsi="Arial" w:cs="Arial"/>
          <w:sz w:val="18"/>
          <w:szCs w:val="18"/>
          <w:lang w:val="en-US"/>
        </w:rPr>
        <w:t>]</w:t>
      </w:r>
    </w:p>
    <w:tbl>
      <w:tblPr>
        <w:tblW w:w="7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52"/>
        <w:gridCol w:w="2409"/>
      </w:tblGrid>
      <w:tr w:rsidR="00FB44E2" w:rsidRPr="00EC0EAA" w14:paraId="7C8F43F2" w14:textId="77777777" w:rsidTr="00C3115F">
        <w:trPr>
          <w:trHeight w:val="213"/>
          <w:jc w:val="center"/>
        </w:trPr>
        <w:tc>
          <w:tcPr>
            <w:tcW w:w="4952" w:type="dxa"/>
            <w:shd w:val="clear" w:color="auto" w:fill="auto"/>
            <w:vAlign w:val="center"/>
            <w:hideMark/>
          </w:tcPr>
          <w:p w14:paraId="0E90A795" w14:textId="77777777" w:rsidR="00FB44E2" w:rsidRPr="00EC0EAA" w:rsidRDefault="00FB44E2" w:rsidP="00C3115F">
            <w:pPr>
              <w:overflowPunct/>
              <w:autoSpaceDE/>
              <w:autoSpaceDN/>
              <w:adjustRightInd/>
              <w:spacing w:after="0"/>
              <w:jc w:val="center"/>
              <w:textAlignment w:val="auto"/>
              <w:rPr>
                <w:rFonts w:ascii="Arial" w:hAnsi="Arial" w:cs="Arial"/>
                <w:color w:val="000000"/>
                <w:sz w:val="18"/>
                <w:szCs w:val="21"/>
                <w:lang w:val="en-US"/>
              </w:rPr>
            </w:pPr>
            <w:r w:rsidRPr="00EC0EAA">
              <w:rPr>
                <w:rFonts w:ascii="Arial" w:hAnsi="Arial" w:cs="Arial"/>
                <w:color w:val="000000"/>
                <w:sz w:val="18"/>
                <w:szCs w:val="21"/>
                <w:lang w:val="en-US"/>
              </w:rPr>
              <w:t>PA</w:t>
            </w:r>
            <w:r>
              <w:rPr>
                <w:rFonts w:ascii="Arial" w:hAnsi="Arial" w:cs="Arial"/>
                <w:color w:val="000000"/>
                <w:sz w:val="18"/>
                <w:szCs w:val="21"/>
                <w:lang w:val="en-US"/>
              </w:rPr>
              <w:t xml:space="preserve"> far end</w:t>
            </w:r>
            <w:r w:rsidRPr="00EC0EAA">
              <w:rPr>
                <w:rFonts w:ascii="Arial" w:hAnsi="Arial" w:cs="Arial"/>
                <w:color w:val="000000"/>
                <w:sz w:val="18"/>
                <w:szCs w:val="21"/>
                <w:lang w:val="en-US"/>
              </w:rPr>
              <w:t xml:space="preserve"> noise</w:t>
            </w:r>
            <w:r>
              <w:rPr>
                <w:rFonts w:ascii="Arial" w:hAnsi="Arial" w:cs="Arial"/>
                <w:color w:val="000000"/>
                <w:sz w:val="18"/>
                <w:szCs w:val="21"/>
                <w:lang w:val="en-US"/>
              </w:rPr>
              <w:t xml:space="preserve"> floor</w:t>
            </w:r>
            <w:r w:rsidRPr="00EC0EAA">
              <w:rPr>
                <w:rFonts w:ascii="Arial" w:hAnsi="Arial" w:cs="Arial"/>
                <w:color w:val="000000"/>
                <w:sz w:val="18"/>
                <w:szCs w:val="21"/>
                <w:lang w:val="en-US"/>
              </w:rPr>
              <w:t xml:space="preserve"> (dBm/Hz)</w:t>
            </w:r>
          </w:p>
        </w:tc>
        <w:tc>
          <w:tcPr>
            <w:tcW w:w="2409" w:type="dxa"/>
            <w:shd w:val="clear" w:color="auto" w:fill="auto"/>
            <w:vAlign w:val="center"/>
            <w:hideMark/>
          </w:tcPr>
          <w:p w14:paraId="5E79AA83" w14:textId="77777777" w:rsidR="00FB44E2" w:rsidRPr="00EC0EAA" w:rsidRDefault="00FB44E2" w:rsidP="00C3115F">
            <w:pPr>
              <w:overflowPunct/>
              <w:autoSpaceDE/>
              <w:autoSpaceDN/>
              <w:adjustRightInd/>
              <w:spacing w:after="0"/>
              <w:jc w:val="center"/>
              <w:textAlignment w:val="auto"/>
              <w:rPr>
                <w:rFonts w:ascii="Arial" w:hAnsi="Arial" w:cs="Arial"/>
                <w:sz w:val="18"/>
                <w:szCs w:val="21"/>
                <w:lang w:val="en-US"/>
              </w:rPr>
            </w:pPr>
            <w:r w:rsidRPr="00EC0EAA">
              <w:rPr>
                <w:rFonts w:ascii="Arial" w:hAnsi="Arial" w:cs="Arial"/>
                <w:sz w:val="18"/>
                <w:szCs w:val="21"/>
                <w:lang w:val="en-US"/>
              </w:rPr>
              <w:t>-13</w:t>
            </w:r>
            <w:r>
              <w:rPr>
                <w:rFonts w:ascii="Arial" w:hAnsi="Arial" w:cs="Arial"/>
                <w:sz w:val="18"/>
                <w:szCs w:val="21"/>
                <w:lang w:val="en-US"/>
              </w:rPr>
              <w:t>0</w:t>
            </w:r>
          </w:p>
        </w:tc>
      </w:tr>
      <w:tr w:rsidR="00FB44E2" w:rsidRPr="00EC0EAA" w14:paraId="15938043" w14:textId="77777777" w:rsidTr="00C3115F">
        <w:trPr>
          <w:trHeight w:val="227"/>
          <w:jc w:val="center"/>
        </w:trPr>
        <w:tc>
          <w:tcPr>
            <w:tcW w:w="4952" w:type="dxa"/>
            <w:shd w:val="clear" w:color="auto" w:fill="auto"/>
            <w:vAlign w:val="center"/>
            <w:hideMark/>
          </w:tcPr>
          <w:p w14:paraId="1F2E8B62" w14:textId="77777777" w:rsidR="00FB44E2" w:rsidRPr="00EC0EAA" w:rsidRDefault="00FB44E2" w:rsidP="00C3115F">
            <w:pPr>
              <w:overflowPunct/>
              <w:autoSpaceDE/>
              <w:autoSpaceDN/>
              <w:adjustRightInd/>
              <w:spacing w:after="0"/>
              <w:jc w:val="center"/>
              <w:textAlignment w:val="auto"/>
              <w:rPr>
                <w:rFonts w:ascii="Arial" w:hAnsi="Arial" w:cs="Arial"/>
                <w:color w:val="000000"/>
                <w:sz w:val="18"/>
                <w:szCs w:val="21"/>
                <w:lang w:val="en-US"/>
              </w:rPr>
            </w:pPr>
            <w:r w:rsidRPr="00EC0EAA">
              <w:rPr>
                <w:rFonts w:ascii="Arial" w:hAnsi="Arial" w:cs="Arial"/>
                <w:color w:val="000000"/>
                <w:sz w:val="18"/>
                <w:szCs w:val="21"/>
                <w:lang w:val="en-US"/>
              </w:rPr>
              <w:t>Transceiver noise floor at PA output (dBm/Hz)</w:t>
            </w:r>
          </w:p>
        </w:tc>
        <w:tc>
          <w:tcPr>
            <w:tcW w:w="2409" w:type="dxa"/>
            <w:shd w:val="clear" w:color="auto" w:fill="auto"/>
            <w:vAlign w:val="center"/>
            <w:hideMark/>
          </w:tcPr>
          <w:p w14:paraId="57A5FACD" w14:textId="77777777" w:rsidR="00FB44E2" w:rsidRPr="00EC0EAA" w:rsidRDefault="00FB44E2" w:rsidP="00C3115F">
            <w:pPr>
              <w:overflowPunct/>
              <w:autoSpaceDE/>
              <w:autoSpaceDN/>
              <w:adjustRightInd/>
              <w:spacing w:after="0"/>
              <w:jc w:val="center"/>
              <w:textAlignment w:val="auto"/>
              <w:rPr>
                <w:rFonts w:ascii="Arial" w:hAnsi="Arial" w:cs="Arial"/>
                <w:sz w:val="18"/>
                <w:szCs w:val="21"/>
                <w:lang w:val="en-US"/>
              </w:rPr>
            </w:pPr>
            <w:r w:rsidRPr="00EC0EAA">
              <w:rPr>
                <w:rFonts w:ascii="Arial" w:hAnsi="Arial" w:cs="Arial"/>
                <w:sz w:val="18"/>
                <w:szCs w:val="21"/>
                <w:lang w:val="en-US"/>
              </w:rPr>
              <w:t>-132</w:t>
            </w:r>
          </w:p>
        </w:tc>
      </w:tr>
      <w:tr w:rsidR="00FB44E2" w:rsidRPr="00EC0EAA" w14:paraId="248D8CCC" w14:textId="77777777" w:rsidTr="00C3115F">
        <w:trPr>
          <w:trHeight w:val="79"/>
          <w:jc w:val="center"/>
        </w:trPr>
        <w:tc>
          <w:tcPr>
            <w:tcW w:w="4952" w:type="dxa"/>
            <w:shd w:val="clear" w:color="auto" w:fill="auto"/>
            <w:vAlign w:val="center"/>
          </w:tcPr>
          <w:p w14:paraId="56AC527F" w14:textId="77777777" w:rsidR="00FB44E2" w:rsidRPr="00220525" w:rsidRDefault="00FB44E2" w:rsidP="00C3115F">
            <w:pPr>
              <w:overflowPunct/>
              <w:autoSpaceDE/>
              <w:autoSpaceDN/>
              <w:adjustRightInd/>
              <w:spacing w:after="0"/>
              <w:jc w:val="center"/>
              <w:textAlignment w:val="auto"/>
              <w:rPr>
                <w:rFonts w:ascii="Arial" w:eastAsia="宋体" w:hAnsi="Arial" w:cs="Arial"/>
                <w:color w:val="000000"/>
                <w:sz w:val="18"/>
                <w:szCs w:val="21"/>
                <w:lang w:val="en-US"/>
              </w:rPr>
            </w:pPr>
            <w:r w:rsidRPr="00220525">
              <w:rPr>
                <w:rFonts w:ascii="Arial" w:eastAsia="宋体" w:hAnsi="Arial" w:cs="Arial"/>
                <w:color w:val="000000"/>
                <w:sz w:val="18"/>
                <w:szCs w:val="21"/>
                <w:lang w:val="en-US"/>
              </w:rPr>
              <w:t xml:space="preserve">n41 </w:t>
            </w:r>
            <w:r w:rsidRPr="00220525">
              <w:rPr>
                <w:rFonts w:ascii="Arial" w:eastAsia="宋体" w:hAnsi="Arial" w:cs="Arial" w:hint="eastAsia"/>
                <w:color w:val="000000"/>
                <w:sz w:val="18"/>
                <w:szCs w:val="21"/>
                <w:lang w:val="en-US"/>
              </w:rPr>
              <w:t>P</w:t>
            </w:r>
            <w:r w:rsidRPr="00220525">
              <w:rPr>
                <w:rFonts w:ascii="Arial" w:eastAsia="宋体" w:hAnsi="Arial" w:cs="Arial"/>
                <w:color w:val="000000"/>
                <w:sz w:val="18"/>
                <w:szCs w:val="21"/>
                <w:lang w:val="en-US"/>
              </w:rPr>
              <w:t>A Tx noise regrowth beyond ACLR2 (dBc)</w:t>
            </w:r>
          </w:p>
        </w:tc>
        <w:tc>
          <w:tcPr>
            <w:tcW w:w="2409" w:type="dxa"/>
            <w:shd w:val="clear" w:color="auto" w:fill="auto"/>
            <w:vAlign w:val="center"/>
          </w:tcPr>
          <w:p w14:paraId="2BE5A8E8" w14:textId="77777777" w:rsidR="00FB44E2" w:rsidRPr="001F1212" w:rsidRDefault="00FB44E2" w:rsidP="00C3115F">
            <w:pPr>
              <w:overflowPunct/>
              <w:autoSpaceDE/>
              <w:autoSpaceDN/>
              <w:adjustRightInd/>
              <w:spacing w:after="0"/>
              <w:jc w:val="center"/>
              <w:textAlignment w:val="auto"/>
              <w:rPr>
                <w:rFonts w:ascii="Arial" w:eastAsia="宋体" w:hAnsi="Arial" w:cs="Arial"/>
                <w:sz w:val="18"/>
                <w:szCs w:val="21"/>
                <w:highlight w:val="yellow"/>
                <w:lang w:val="en-US"/>
              </w:rPr>
            </w:pPr>
            <w:r w:rsidRPr="00220525">
              <w:rPr>
                <w:rFonts w:ascii="Arial" w:eastAsia="宋体" w:hAnsi="Arial" w:cs="Arial" w:hint="eastAsia"/>
                <w:sz w:val="18"/>
                <w:szCs w:val="21"/>
                <w:highlight w:val="yellow"/>
                <w:lang w:val="en-US"/>
              </w:rPr>
              <w:t>4</w:t>
            </w:r>
            <w:r w:rsidRPr="00220525">
              <w:rPr>
                <w:rFonts w:ascii="Arial" w:eastAsia="宋体" w:hAnsi="Arial" w:cs="Arial"/>
                <w:sz w:val="18"/>
                <w:szCs w:val="21"/>
                <w:highlight w:val="yellow"/>
                <w:lang w:val="en-US"/>
              </w:rPr>
              <w:t xml:space="preserve">0 </w:t>
            </w:r>
            <w:r w:rsidRPr="00220525">
              <w:rPr>
                <w:rFonts w:ascii="Arial" w:eastAsia="宋体" w:hAnsi="Arial" w:cs="Arial" w:hint="eastAsia"/>
                <w:sz w:val="18"/>
                <w:szCs w:val="21"/>
                <w:highlight w:val="yellow"/>
                <w:lang w:val="en-US"/>
              </w:rPr>
              <w:t>for</w:t>
            </w:r>
            <w:r w:rsidRPr="00220525">
              <w:rPr>
                <w:rFonts w:ascii="Arial" w:eastAsia="宋体" w:hAnsi="Arial" w:cs="Arial"/>
                <w:sz w:val="18"/>
                <w:szCs w:val="21"/>
                <w:highlight w:val="yellow"/>
                <w:lang w:val="en-US"/>
              </w:rPr>
              <w:t xml:space="preserve"> 10MHz @250</w:t>
            </w:r>
            <w:r>
              <w:rPr>
                <w:rFonts w:ascii="Arial" w:eastAsia="宋体" w:hAnsi="Arial" w:cs="Arial"/>
                <w:sz w:val="18"/>
                <w:szCs w:val="21"/>
                <w:highlight w:val="yellow"/>
                <w:lang w:val="en-US"/>
              </w:rPr>
              <w:t>1M</w:t>
            </w:r>
          </w:p>
        </w:tc>
      </w:tr>
      <w:tr w:rsidR="00FB44E2" w:rsidRPr="00EC0EAA" w14:paraId="3B84CDAC" w14:textId="77777777" w:rsidTr="00C3115F">
        <w:trPr>
          <w:trHeight w:val="79"/>
          <w:jc w:val="center"/>
        </w:trPr>
        <w:tc>
          <w:tcPr>
            <w:tcW w:w="4952" w:type="dxa"/>
            <w:shd w:val="clear" w:color="auto" w:fill="auto"/>
            <w:vAlign w:val="center"/>
          </w:tcPr>
          <w:p w14:paraId="655F30A5" w14:textId="77777777" w:rsidR="00FB44E2" w:rsidRPr="00220525" w:rsidRDefault="00FB44E2" w:rsidP="00C3115F">
            <w:pPr>
              <w:overflowPunct/>
              <w:autoSpaceDE/>
              <w:autoSpaceDN/>
              <w:adjustRightInd/>
              <w:spacing w:after="0"/>
              <w:jc w:val="center"/>
              <w:textAlignment w:val="auto"/>
              <w:rPr>
                <w:rFonts w:ascii="Arial" w:eastAsia="宋体" w:hAnsi="Arial" w:cs="Arial"/>
                <w:color w:val="000000"/>
                <w:sz w:val="18"/>
                <w:szCs w:val="21"/>
                <w:lang w:val="en-US"/>
              </w:rPr>
            </w:pPr>
            <w:r w:rsidRPr="00220525">
              <w:rPr>
                <w:rFonts w:ascii="Arial" w:eastAsia="宋体" w:hAnsi="Arial" w:cs="Arial"/>
                <w:color w:val="000000"/>
                <w:sz w:val="18"/>
                <w:szCs w:val="21"/>
                <w:lang w:val="en-US"/>
              </w:rPr>
              <w:t xml:space="preserve">n40 </w:t>
            </w:r>
            <w:r w:rsidRPr="00220525">
              <w:rPr>
                <w:rFonts w:ascii="Arial" w:eastAsia="宋体" w:hAnsi="Arial" w:cs="Arial" w:hint="eastAsia"/>
                <w:color w:val="000000"/>
                <w:sz w:val="18"/>
                <w:szCs w:val="21"/>
                <w:lang w:val="en-US"/>
              </w:rPr>
              <w:t>P</w:t>
            </w:r>
            <w:r w:rsidRPr="00220525">
              <w:rPr>
                <w:rFonts w:ascii="Arial" w:eastAsia="宋体" w:hAnsi="Arial" w:cs="Arial"/>
                <w:color w:val="000000"/>
                <w:sz w:val="18"/>
                <w:szCs w:val="21"/>
                <w:lang w:val="en-US"/>
              </w:rPr>
              <w:t>A Tx noise regrowth beyond ACLR2 (dBc)</w:t>
            </w:r>
          </w:p>
        </w:tc>
        <w:tc>
          <w:tcPr>
            <w:tcW w:w="2409" w:type="dxa"/>
            <w:shd w:val="clear" w:color="auto" w:fill="auto"/>
            <w:vAlign w:val="center"/>
          </w:tcPr>
          <w:p w14:paraId="0FDA0F2C" w14:textId="77777777" w:rsidR="00FB44E2" w:rsidRPr="00220525" w:rsidRDefault="00FB44E2" w:rsidP="00C3115F">
            <w:pPr>
              <w:overflowPunct/>
              <w:autoSpaceDE/>
              <w:autoSpaceDN/>
              <w:adjustRightInd/>
              <w:spacing w:after="0"/>
              <w:jc w:val="center"/>
              <w:textAlignment w:val="auto"/>
              <w:rPr>
                <w:rFonts w:ascii="Arial" w:eastAsia="宋体" w:hAnsi="Arial" w:cs="Arial"/>
                <w:sz w:val="18"/>
                <w:szCs w:val="21"/>
                <w:highlight w:val="yellow"/>
                <w:lang w:val="en-US"/>
              </w:rPr>
            </w:pPr>
            <w:r w:rsidRPr="00220525">
              <w:rPr>
                <w:rFonts w:ascii="Arial" w:eastAsia="宋体" w:hAnsi="Arial" w:cs="Arial" w:hint="eastAsia"/>
                <w:sz w:val="18"/>
                <w:szCs w:val="21"/>
                <w:highlight w:val="yellow"/>
                <w:lang w:val="en-US"/>
              </w:rPr>
              <w:t>4</w:t>
            </w:r>
            <w:r w:rsidRPr="00220525">
              <w:rPr>
                <w:rFonts w:ascii="Arial" w:eastAsia="宋体" w:hAnsi="Arial" w:cs="Arial"/>
                <w:sz w:val="18"/>
                <w:szCs w:val="21"/>
                <w:highlight w:val="yellow"/>
                <w:lang w:val="en-US"/>
              </w:rPr>
              <w:t xml:space="preserve">0 </w:t>
            </w:r>
            <w:r w:rsidRPr="00220525">
              <w:rPr>
                <w:rFonts w:ascii="Arial" w:eastAsia="宋体" w:hAnsi="Arial" w:cs="Arial" w:hint="eastAsia"/>
                <w:sz w:val="18"/>
                <w:szCs w:val="21"/>
                <w:highlight w:val="yellow"/>
                <w:lang w:val="en-US"/>
              </w:rPr>
              <w:t>for</w:t>
            </w:r>
            <w:r>
              <w:rPr>
                <w:rFonts w:ascii="Arial" w:eastAsia="宋体" w:hAnsi="Arial" w:cs="Arial"/>
                <w:sz w:val="18"/>
                <w:szCs w:val="21"/>
                <w:highlight w:val="yellow"/>
                <w:lang w:val="en-US"/>
              </w:rPr>
              <w:t xml:space="preserve"> 10MHz @2397.5M</w:t>
            </w:r>
          </w:p>
        </w:tc>
      </w:tr>
      <w:tr w:rsidR="00FB44E2" w:rsidRPr="00EC0EAA" w14:paraId="5556BD11" w14:textId="77777777" w:rsidTr="00C3115F">
        <w:trPr>
          <w:trHeight w:val="154"/>
          <w:jc w:val="center"/>
        </w:trPr>
        <w:tc>
          <w:tcPr>
            <w:tcW w:w="4952" w:type="dxa"/>
            <w:shd w:val="clear" w:color="auto" w:fill="auto"/>
            <w:vAlign w:val="center"/>
            <w:hideMark/>
          </w:tcPr>
          <w:p w14:paraId="70D30C49" w14:textId="77777777" w:rsidR="00FB44E2" w:rsidRPr="00EC0EAA" w:rsidRDefault="00FB44E2" w:rsidP="00C3115F">
            <w:pPr>
              <w:overflowPunct/>
              <w:autoSpaceDE/>
              <w:autoSpaceDN/>
              <w:adjustRightInd/>
              <w:spacing w:after="0"/>
              <w:jc w:val="center"/>
              <w:textAlignment w:val="auto"/>
              <w:rPr>
                <w:rFonts w:ascii="Arial" w:hAnsi="Arial" w:cs="Arial"/>
                <w:color w:val="000000"/>
                <w:sz w:val="18"/>
                <w:szCs w:val="21"/>
                <w:lang w:val="en-US"/>
              </w:rPr>
            </w:pPr>
            <w:r w:rsidRPr="00EC0EAA">
              <w:rPr>
                <w:rFonts w:ascii="Arial" w:hAnsi="Arial" w:cs="Arial"/>
                <w:color w:val="000000"/>
                <w:sz w:val="18"/>
                <w:szCs w:val="21"/>
                <w:lang w:val="en-US"/>
              </w:rPr>
              <w:t>PA output power at antenna port (dBm)</w:t>
            </w:r>
          </w:p>
        </w:tc>
        <w:tc>
          <w:tcPr>
            <w:tcW w:w="2409" w:type="dxa"/>
            <w:shd w:val="clear" w:color="auto" w:fill="auto"/>
            <w:vAlign w:val="center"/>
            <w:hideMark/>
          </w:tcPr>
          <w:p w14:paraId="6B8B2D53" w14:textId="77777777" w:rsidR="00FB44E2" w:rsidRPr="00EC0EAA" w:rsidRDefault="00FB44E2" w:rsidP="00C3115F">
            <w:pPr>
              <w:overflowPunct/>
              <w:autoSpaceDE/>
              <w:autoSpaceDN/>
              <w:adjustRightInd/>
              <w:spacing w:after="0"/>
              <w:jc w:val="center"/>
              <w:textAlignment w:val="auto"/>
              <w:rPr>
                <w:rFonts w:ascii="Arial" w:hAnsi="Arial" w:cs="Arial"/>
                <w:sz w:val="18"/>
                <w:szCs w:val="21"/>
                <w:lang w:val="en-US"/>
              </w:rPr>
            </w:pPr>
            <w:r w:rsidRPr="007F32A9">
              <w:rPr>
                <w:rFonts w:ascii="Arial" w:hAnsi="Arial" w:cs="Arial"/>
                <w:sz w:val="18"/>
                <w:szCs w:val="21"/>
                <w:highlight w:val="yellow"/>
                <w:lang w:val="en-US"/>
              </w:rPr>
              <w:t>26</w:t>
            </w:r>
            <w:r>
              <w:rPr>
                <w:rFonts w:ascii="Arial" w:hAnsi="Arial" w:cs="Arial"/>
                <w:sz w:val="18"/>
                <w:szCs w:val="21"/>
                <w:lang w:val="en-US"/>
              </w:rPr>
              <w:t>/23</w:t>
            </w:r>
          </w:p>
        </w:tc>
      </w:tr>
      <w:tr w:rsidR="00FB44E2" w:rsidRPr="00EC0EAA" w14:paraId="59924B2A" w14:textId="77777777" w:rsidTr="00C3115F">
        <w:trPr>
          <w:trHeight w:val="229"/>
          <w:jc w:val="center"/>
        </w:trPr>
        <w:tc>
          <w:tcPr>
            <w:tcW w:w="4952" w:type="dxa"/>
            <w:shd w:val="clear" w:color="auto" w:fill="auto"/>
            <w:vAlign w:val="center"/>
          </w:tcPr>
          <w:p w14:paraId="7BA00F03" w14:textId="77777777" w:rsidR="00FB44E2" w:rsidRPr="00EC0EAA" w:rsidRDefault="00FB44E2" w:rsidP="00C3115F">
            <w:pPr>
              <w:overflowPunct/>
              <w:autoSpaceDE/>
              <w:autoSpaceDN/>
              <w:adjustRightInd/>
              <w:spacing w:after="0"/>
              <w:jc w:val="center"/>
              <w:textAlignment w:val="auto"/>
              <w:rPr>
                <w:rFonts w:ascii="Arial" w:hAnsi="Arial" w:cs="Arial"/>
                <w:color w:val="000000"/>
                <w:sz w:val="18"/>
                <w:szCs w:val="21"/>
                <w:lang w:val="en-US"/>
              </w:rPr>
            </w:pPr>
            <w:r w:rsidRPr="003718E2">
              <w:rPr>
                <w:rFonts w:ascii="Arial" w:hAnsi="Arial" w:cs="Arial"/>
                <w:color w:val="000000"/>
                <w:sz w:val="18"/>
                <w:szCs w:val="21"/>
                <w:lang w:val="en-US"/>
              </w:rPr>
              <w:t>n</w:t>
            </w:r>
            <w:r>
              <w:rPr>
                <w:rFonts w:ascii="Arial" w:hAnsi="Arial" w:cs="Arial"/>
                <w:color w:val="000000"/>
                <w:sz w:val="18"/>
                <w:szCs w:val="21"/>
                <w:lang w:val="en-US"/>
              </w:rPr>
              <w:t>41</w:t>
            </w:r>
            <w:r w:rsidRPr="003718E2">
              <w:rPr>
                <w:rFonts w:ascii="Arial" w:hAnsi="Arial" w:cs="Arial"/>
                <w:color w:val="000000"/>
                <w:sz w:val="18"/>
                <w:szCs w:val="21"/>
                <w:lang w:val="en-US"/>
              </w:rPr>
              <w:t xml:space="preserve"> Rx filter rejection at n40 Tx </w:t>
            </w:r>
            <w:r>
              <w:rPr>
                <w:rFonts w:ascii="Arial" w:hAnsi="Arial" w:cs="Arial"/>
                <w:color w:val="000000"/>
                <w:sz w:val="18"/>
                <w:szCs w:val="21"/>
                <w:lang w:val="en-US"/>
              </w:rPr>
              <w:t>(</w:t>
            </w:r>
            <w:r>
              <w:rPr>
                <w:rFonts w:ascii="Arial" w:hAnsi="Arial" w:cs="Arial" w:hint="eastAsia"/>
                <w:color w:val="000000"/>
                <w:sz w:val="18"/>
                <w:szCs w:val="21"/>
                <w:lang w:val="en-US"/>
              </w:rPr>
              <w:t>dB</w:t>
            </w:r>
            <w:r>
              <w:rPr>
                <w:rFonts w:ascii="Arial" w:hAnsi="Arial" w:cs="Arial"/>
                <w:color w:val="000000"/>
                <w:sz w:val="18"/>
                <w:szCs w:val="21"/>
                <w:lang w:val="en-US"/>
              </w:rPr>
              <w:t>)</w:t>
            </w:r>
          </w:p>
        </w:tc>
        <w:tc>
          <w:tcPr>
            <w:tcW w:w="2409" w:type="dxa"/>
            <w:shd w:val="clear" w:color="auto" w:fill="auto"/>
            <w:vAlign w:val="center"/>
          </w:tcPr>
          <w:p w14:paraId="466CDE20" w14:textId="77777777" w:rsidR="00FB44E2" w:rsidRPr="00220525" w:rsidRDefault="00FB44E2" w:rsidP="00C3115F">
            <w:pPr>
              <w:overflowPunct/>
              <w:autoSpaceDE/>
              <w:autoSpaceDN/>
              <w:adjustRightInd/>
              <w:spacing w:after="0"/>
              <w:jc w:val="center"/>
              <w:textAlignment w:val="auto"/>
              <w:rPr>
                <w:rFonts w:ascii="Arial" w:eastAsia="宋体" w:hAnsi="Arial" w:cs="Arial"/>
                <w:sz w:val="18"/>
                <w:szCs w:val="21"/>
                <w:lang w:val="en-US"/>
              </w:rPr>
            </w:pPr>
            <w:r w:rsidRPr="00220525">
              <w:rPr>
                <w:rFonts w:ascii="Arial" w:eastAsia="宋体" w:hAnsi="Arial" w:cs="Arial" w:hint="eastAsia"/>
                <w:sz w:val="18"/>
                <w:szCs w:val="21"/>
                <w:lang w:val="en-US"/>
              </w:rPr>
              <w:t>3</w:t>
            </w:r>
            <w:r w:rsidRPr="00220525">
              <w:rPr>
                <w:rFonts w:ascii="Arial" w:eastAsia="宋体" w:hAnsi="Arial" w:cs="Arial"/>
                <w:sz w:val="18"/>
                <w:szCs w:val="21"/>
                <w:lang w:val="en-US"/>
              </w:rPr>
              <w:t>5</w:t>
            </w:r>
          </w:p>
        </w:tc>
      </w:tr>
      <w:tr w:rsidR="00FB44E2" w:rsidRPr="00EC0EAA" w14:paraId="1AE16C1E" w14:textId="77777777" w:rsidTr="00C3115F">
        <w:trPr>
          <w:trHeight w:val="229"/>
          <w:jc w:val="center"/>
        </w:trPr>
        <w:tc>
          <w:tcPr>
            <w:tcW w:w="4952" w:type="dxa"/>
            <w:shd w:val="clear" w:color="auto" w:fill="auto"/>
            <w:vAlign w:val="center"/>
          </w:tcPr>
          <w:p w14:paraId="5C5A666B" w14:textId="77777777" w:rsidR="00FB44E2" w:rsidRPr="00EC0EAA" w:rsidRDefault="00FB44E2" w:rsidP="00C3115F">
            <w:pPr>
              <w:overflowPunct/>
              <w:autoSpaceDE/>
              <w:autoSpaceDN/>
              <w:adjustRightInd/>
              <w:spacing w:after="0"/>
              <w:jc w:val="center"/>
              <w:textAlignment w:val="auto"/>
              <w:rPr>
                <w:rFonts w:ascii="Arial" w:hAnsi="Arial" w:cs="Arial"/>
                <w:color w:val="000000"/>
                <w:sz w:val="18"/>
                <w:szCs w:val="21"/>
                <w:lang w:val="en-US"/>
              </w:rPr>
            </w:pPr>
            <w:r w:rsidRPr="003718E2">
              <w:rPr>
                <w:rFonts w:ascii="Arial" w:hAnsi="Arial" w:cs="Arial"/>
                <w:color w:val="000000"/>
                <w:sz w:val="18"/>
                <w:szCs w:val="21"/>
                <w:lang w:val="en-US"/>
              </w:rPr>
              <w:t>n40 Tx filter rejection at n</w:t>
            </w:r>
            <w:r>
              <w:rPr>
                <w:rFonts w:ascii="Arial" w:hAnsi="Arial" w:cs="Arial"/>
                <w:color w:val="000000"/>
                <w:sz w:val="18"/>
                <w:szCs w:val="21"/>
                <w:lang w:val="en-US"/>
              </w:rPr>
              <w:t>41</w:t>
            </w:r>
            <w:r w:rsidRPr="003718E2">
              <w:rPr>
                <w:rFonts w:ascii="Arial" w:hAnsi="Arial" w:cs="Arial"/>
                <w:color w:val="000000"/>
                <w:sz w:val="18"/>
                <w:szCs w:val="21"/>
                <w:lang w:val="en-US"/>
              </w:rPr>
              <w:t>Rx</w:t>
            </w:r>
            <w:r>
              <w:rPr>
                <w:rFonts w:ascii="Arial" w:hAnsi="Arial" w:cs="Arial"/>
                <w:color w:val="000000"/>
                <w:sz w:val="18"/>
                <w:szCs w:val="21"/>
                <w:lang w:val="en-US"/>
              </w:rPr>
              <w:t xml:space="preserve"> (</w:t>
            </w:r>
            <w:r>
              <w:rPr>
                <w:rFonts w:ascii="Arial" w:hAnsi="Arial" w:cs="Arial" w:hint="eastAsia"/>
                <w:color w:val="000000"/>
                <w:sz w:val="18"/>
                <w:szCs w:val="21"/>
                <w:lang w:val="en-US"/>
              </w:rPr>
              <w:t>dB</w:t>
            </w:r>
            <w:r>
              <w:rPr>
                <w:rFonts w:ascii="Arial" w:hAnsi="Arial" w:cs="Arial"/>
                <w:color w:val="000000"/>
                <w:sz w:val="18"/>
                <w:szCs w:val="21"/>
                <w:lang w:val="en-US"/>
              </w:rPr>
              <w:t>)</w:t>
            </w:r>
          </w:p>
        </w:tc>
        <w:tc>
          <w:tcPr>
            <w:tcW w:w="2409" w:type="dxa"/>
            <w:shd w:val="clear" w:color="auto" w:fill="auto"/>
            <w:vAlign w:val="center"/>
          </w:tcPr>
          <w:p w14:paraId="131800BF" w14:textId="77777777" w:rsidR="00FB44E2" w:rsidRPr="00220525" w:rsidRDefault="00FB44E2" w:rsidP="00C3115F">
            <w:pPr>
              <w:overflowPunct/>
              <w:autoSpaceDE/>
              <w:autoSpaceDN/>
              <w:adjustRightInd/>
              <w:spacing w:after="0"/>
              <w:jc w:val="center"/>
              <w:textAlignment w:val="auto"/>
              <w:rPr>
                <w:rFonts w:ascii="Arial" w:eastAsia="宋体" w:hAnsi="Arial" w:cs="Arial"/>
                <w:sz w:val="18"/>
                <w:szCs w:val="21"/>
                <w:highlight w:val="yellow"/>
                <w:lang w:val="en-US"/>
              </w:rPr>
            </w:pPr>
            <w:r w:rsidRPr="00220525">
              <w:rPr>
                <w:rFonts w:ascii="Arial" w:eastAsia="宋体" w:hAnsi="Arial" w:cs="Arial"/>
                <w:sz w:val="18"/>
                <w:szCs w:val="21"/>
                <w:highlight w:val="yellow"/>
                <w:lang w:val="en-US"/>
              </w:rPr>
              <w:t>35</w:t>
            </w:r>
          </w:p>
        </w:tc>
      </w:tr>
      <w:tr w:rsidR="00FB44E2" w:rsidRPr="00EC0EAA" w14:paraId="64ED163F" w14:textId="77777777" w:rsidTr="00C3115F">
        <w:trPr>
          <w:trHeight w:val="229"/>
          <w:jc w:val="center"/>
        </w:trPr>
        <w:tc>
          <w:tcPr>
            <w:tcW w:w="4952" w:type="dxa"/>
            <w:shd w:val="clear" w:color="auto" w:fill="auto"/>
            <w:vAlign w:val="center"/>
          </w:tcPr>
          <w:p w14:paraId="54FD6E60" w14:textId="77777777" w:rsidR="00FB44E2" w:rsidRPr="00EC0EAA" w:rsidRDefault="00FB44E2" w:rsidP="00C3115F">
            <w:pPr>
              <w:overflowPunct/>
              <w:autoSpaceDE/>
              <w:autoSpaceDN/>
              <w:adjustRightInd/>
              <w:spacing w:after="0"/>
              <w:jc w:val="center"/>
              <w:textAlignment w:val="auto"/>
              <w:rPr>
                <w:rFonts w:ascii="Arial" w:hAnsi="Arial" w:cs="Arial"/>
                <w:color w:val="000000"/>
                <w:sz w:val="18"/>
                <w:szCs w:val="21"/>
                <w:lang w:val="en-US"/>
              </w:rPr>
            </w:pPr>
            <w:r w:rsidRPr="003718E2">
              <w:rPr>
                <w:rFonts w:ascii="Arial" w:hAnsi="Arial" w:cs="Arial"/>
                <w:color w:val="000000"/>
                <w:sz w:val="18"/>
                <w:szCs w:val="21"/>
                <w:lang w:val="en-US"/>
              </w:rPr>
              <w:t>n40 Rx filter rejection at n</w:t>
            </w:r>
            <w:r>
              <w:rPr>
                <w:rFonts w:ascii="Arial" w:hAnsi="Arial" w:cs="Arial"/>
                <w:color w:val="000000"/>
                <w:sz w:val="18"/>
                <w:szCs w:val="21"/>
                <w:lang w:val="en-US"/>
              </w:rPr>
              <w:t>41</w:t>
            </w:r>
            <w:r w:rsidRPr="003718E2">
              <w:rPr>
                <w:rFonts w:ascii="Arial" w:hAnsi="Arial" w:cs="Arial"/>
                <w:color w:val="000000"/>
                <w:sz w:val="18"/>
                <w:szCs w:val="21"/>
                <w:lang w:val="en-US"/>
              </w:rPr>
              <w:t>Tx</w:t>
            </w:r>
            <w:r>
              <w:rPr>
                <w:rFonts w:ascii="Arial" w:hAnsi="Arial" w:cs="Arial"/>
                <w:color w:val="000000"/>
                <w:sz w:val="18"/>
                <w:szCs w:val="21"/>
                <w:lang w:val="en-US"/>
              </w:rPr>
              <w:t xml:space="preserve"> (</w:t>
            </w:r>
            <w:r>
              <w:rPr>
                <w:rFonts w:ascii="Arial" w:hAnsi="Arial" w:cs="Arial" w:hint="eastAsia"/>
                <w:color w:val="000000"/>
                <w:sz w:val="18"/>
                <w:szCs w:val="21"/>
                <w:lang w:val="en-US"/>
              </w:rPr>
              <w:t>dB</w:t>
            </w:r>
            <w:r>
              <w:rPr>
                <w:rFonts w:ascii="Arial" w:hAnsi="Arial" w:cs="Arial"/>
                <w:color w:val="000000"/>
                <w:sz w:val="18"/>
                <w:szCs w:val="21"/>
                <w:lang w:val="en-US"/>
              </w:rPr>
              <w:t>)</w:t>
            </w:r>
          </w:p>
        </w:tc>
        <w:tc>
          <w:tcPr>
            <w:tcW w:w="2409" w:type="dxa"/>
            <w:shd w:val="clear" w:color="auto" w:fill="auto"/>
            <w:vAlign w:val="center"/>
          </w:tcPr>
          <w:p w14:paraId="19802A8D" w14:textId="77777777" w:rsidR="00FB44E2" w:rsidRPr="00220525" w:rsidRDefault="00FB44E2" w:rsidP="00C3115F">
            <w:pPr>
              <w:overflowPunct/>
              <w:autoSpaceDE/>
              <w:autoSpaceDN/>
              <w:adjustRightInd/>
              <w:spacing w:after="0"/>
              <w:jc w:val="center"/>
              <w:textAlignment w:val="auto"/>
              <w:rPr>
                <w:rFonts w:ascii="Arial" w:eastAsia="宋体" w:hAnsi="Arial" w:cs="Arial"/>
                <w:sz w:val="18"/>
                <w:szCs w:val="21"/>
                <w:highlight w:val="yellow"/>
                <w:lang w:val="en-US"/>
              </w:rPr>
            </w:pPr>
            <w:r w:rsidRPr="00220525">
              <w:rPr>
                <w:rFonts w:ascii="Arial" w:eastAsia="宋体" w:hAnsi="Arial" w:cs="Arial" w:hint="eastAsia"/>
                <w:sz w:val="18"/>
                <w:szCs w:val="21"/>
                <w:highlight w:val="yellow"/>
                <w:lang w:val="en-US"/>
              </w:rPr>
              <w:t>3</w:t>
            </w:r>
            <w:r w:rsidRPr="00220525">
              <w:rPr>
                <w:rFonts w:ascii="Arial" w:eastAsia="宋体" w:hAnsi="Arial" w:cs="Arial"/>
                <w:sz w:val="18"/>
                <w:szCs w:val="21"/>
                <w:highlight w:val="yellow"/>
                <w:lang w:val="en-US"/>
              </w:rPr>
              <w:t>5</w:t>
            </w:r>
          </w:p>
        </w:tc>
      </w:tr>
      <w:tr w:rsidR="00FB44E2" w:rsidRPr="00EC0EAA" w14:paraId="0E49A3F5" w14:textId="77777777" w:rsidTr="00C3115F">
        <w:trPr>
          <w:trHeight w:val="229"/>
          <w:jc w:val="center"/>
        </w:trPr>
        <w:tc>
          <w:tcPr>
            <w:tcW w:w="4952" w:type="dxa"/>
            <w:shd w:val="clear" w:color="auto" w:fill="auto"/>
            <w:vAlign w:val="center"/>
          </w:tcPr>
          <w:p w14:paraId="767B6379" w14:textId="77777777" w:rsidR="00FB44E2" w:rsidRPr="003718E2" w:rsidRDefault="00FB44E2" w:rsidP="00C3115F">
            <w:pPr>
              <w:overflowPunct/>
              <w:autoSpaceDE/>
              <w:autoSpaceDN/>
              <w:adjustRightInd/>
              <w:spacing w:after="0"/>
              <w:jc w:val="center"/>
              <w:textAlignment w:val="auto"/>
              <w:rPr>
                <w:rFonts w:ascii="Arial" w:hAnsi="Arial" w:cs="Arial"/>
                <w:color w:val="000000"/>
                <w:sz w:val="18"/>
                <w:szCs w:val="21"/>
                <w:lang w:val="en-US"/>
              </w:rPr>
            </w:pPr>
            <w:r w:rsidRPr="003718E2">
              <w:rPr>
                <w:rFonts w:ascii="Arial" w:hAnsi="Arial" w:cs="Arial"/>
                <w:color w:val="000000"/>
                <w:sz w:val="18"/>
                <w:szCs w:val="21"/>
                <w:lang w:val="en-US"/>
              </w:rPr>
              <w:t>n</w:t>
            </w:r>
            <w:r>
              <w:rPr>
                <w:rFonts w:ascii="Arial" w:hAnsi="Arial" w:cs="Arial"/>
                <w:color w:val="000000"/>
                <w:sz w:val="18"/>
                <w:szCs w:val="21"/>
                <w:lang w:val="en-US"/>
              </w:rPr>
              <w:t>41</w:t>
            </w:r>
            <w:r w:rsidRPr="003718E2">
              <w:rPr>
                <w:rFonts w:ascii="Arial" w:hAnsi="Arial" w:cs="Arial"/>
                <w:color w:val="000000"/>
                <w:sz w:val="18"/>
                <w:szCs w:val="21"/>
                <w:lang w:val="en-US"/>
              </w:rPr>
              <w:t>Tx filter rejection at n40 Rx</w:t>
            </w:r>
            <w:r>
              <w:rPr>
                <w:rFonts w:ascii="Arial" w:hAnsi="Arial" w:cs="Arial"/>
                <w:color w:val="000000"/>
                <w:sz w:val="18"/>
                <w:szCs w:val="21"/>
                <w:lang w:val="en-US"/>
              </w:rPr>
              <w:t xml:space="preserve"> (</w:t>
            </w:r>
            <w:r>
              <w:rPr>
                <w:rFonts w:ascii="Arial" w:hAnsi="Arial" w:cs="Arial" w:hint="eastAsia"/>
                <w:color w:val="000000"/>
                <w:sz w:val="18"/>
                <w:szCs w:val="21"/>
                <w:lang w:val="en-US"/>
              </w:rPr>
              <w:t>dB</w:t>
            </w:r>
            <w:r>
              <w:rPr>
                <w:rFonts w:ascii="Arial" w:hAnsi="Arial" w:cs="Arial"/>
                <w:color w:val="000000"/>
                <w:sz w:val="18"/>
                <w:szCs w:val="21"/>
                <w:lang w:val="en-US"/>
              </w:rPr>
              <w:t>)</w:t>
            </w:r>
          </w:p>
        </w:tc>
        <w:tc>
          <w:tcPr>
            <w:tcW w:w="2409" w:type="dxa"/>
            <w:shd w:val="clear" w:color="auto" w:fill="auto"/>
            <w:vAlign w:val="center"/>
          </w:tcPr>
          <w:p w14:paraId="76A40B12" w14:textId="77777777" w:rsidR="00FB44E2" w:rsidRPr="00220525" w:rsidRDefault="00FB44E2" w:rsidP="00C3115F">
            <w:pPr>
              <w:overflowPunct/>
              <w:autoSpaceDE/>
              <w:autoSpaceDN/>
              <w:adjustRightInd/>
              <w:spacing w:after="0"/>
              <w:jc w:val="center"/>
              <w:textAlignment w:val="auto"/>
              <w:rPr>
                <w:rFonts w:ascii="Arial" w:eastAsia="宋体" w:hAnsi="Arial" w:cs="Arial"/>
                <w:sz w:val="18"/>
                <w:szCs w:val="21"/>
                <w:lang w:val="en-US"/>
              </w:rPr>
            </w:pPr>
            <w:r w:rsidRPr="00220525">
              <w:rPr>
                <w:rFonts w:ascii="Arial" w:eastAsia="宋体" w:hAnsi="Arial" w:cs="Arial" w:hint="eastAsia"/>
                <w:sz w:val="18"/>
                <w:szCs w:val="21"/>
                <w:lang w:val="en-US"/>
              </w:rPr>
              <w:t>3</w:t>
            </w:r>
            <w:r w:rsidRPr="00220525">
              <w:rPr>
                <w:rFonts w:ascii="Arial" w:eastAsia="宋体" w:hAnsi="Arial" w:cs="Arial"/>
                <w:sz w:val="18"/>
                <w:szCs w:val="21"/>
                <w:lang w:val="en-US"/>
              </w:rPr>
              <w:t>5</w:t>
            </w:r>
          </w:p>
        </w:tc>
      </w:tr>
      <w:tr w:rsidR="00FB44E2" w:rsidRPr="00EC0EAA" w14:paraId="2780E8E5" w14:textId="77777777" w:rsidTr="00C3115F">
        <w:trPr>
          <w:trHeight w:val="70"/>
          <w:jc w:val="center"/>
        </w:trPr>
        <w:tc>
          <w:tcPr>
            <w:tcW w:w="4952" w:type="dxa"/>
            <w:shd w:val="clear" w:color="auto" w:fill="auto"/>
            <w:vAlign w:val="center"/>
          </w:tcPr>
          <w:p w14:paraId="3A23AF91" w14:textId="77777777" w:rsidR="00FB44E2" w:rsidRPr="00EC0EAA" w:rsidRDefault="00FB44E2" w:rsidP="00C3115F">
            <w:pPr>
              <w:overflowPunct/>
              <w:autoSpaceDE/>
              <w:autoSpaceDN/>
              <w:adjustRightInd/>
              <w:spacing w:after="0"/>
              <w:jc w:val="center"/>
              <w:textAlignment w:val="auto"/>
              <w:rPr>
                <w:rFonts w:ascii="Arial" w:hAnsi="Arial" w:cs="Arial"/>
                <w:color w:val="000000"/>
                <w:sz w:val="18"/>
                <w:szCs w:val="21"/>
                <w:lang w:val="en-US"/>
              </w:rPr>
            </w:pPr>
            <w:r w:rsidRPr="00EC0EAA">
              <w:rPr>
                <w:rFonts w:ascii="Arial" w:hAnsi="Arial" w:cs="Arial"/>
                <w:color w:val="000000"/>
                <w:sz w:val="18"/>
                <w:szCs w:val="21"/>
                <w:lang w:val="en-US"/>
              </w:rPr>
              <w:t>RFIC IIP2 (dBm)</w:t>
            </w:r>
          </w:p>
        </w:tc>
        <w:tc>
          <w:tcPr>
            <w:tcW w:w="2409" w:type="dxa"/>
            <w:shd w:val="clear" w:color="auto" w:fill="auto"/>
            <w:vAlign w:val="center"/>
          </w:tcPr>
          <w:p w14:paraId="0613250C" w14:textId="77777777" w:rsidR="00FB44E2" w:rsidRPr="00EC0EAA" w:rsidRDefault="00FB44E2" w:rsidP="00C3115F">
            <w:pPr>
              <w:overflowPunct/>
              <w:autoSpaceDE/>
              <w:autoSpaceDN/>
              <w:adjustRightInd/>
              <w:spacing w:after="0"/>
              <w:jc w:val="center"/>
              <w:textAlignment w:val="auto"/>
              <w:rPr>
                <w:rFonts w:ascii="Arial" w:hAnsi="Arial" w:cs="Arial"/>
                <w:sz w:val="18"/>
                <w:szCs w:val="21"/>
                <w:lang w:val="en-US"/>
              </w:rPr>
            </w:pPr>
            <w:r w:rsidRPr="00EC0EAA">
              <w:rPr>
                <w:rFonts w:ascii="Arial" w:hAnsi="Arial" w:cs="Arial"/>
                <w:sz w:val="18"/>
                <w:szCs w:val="21"/>
                <w:lang w:val="en-US"/>
              </w:rPr>
              <w:t>50</w:t>
            </w:r>
          </w:p>
        </w:tc>
      </w:tr>
      <w:tr w:rsidR="00FB44E2" w:rsidRPr="00EC0EAA" w14:paraId="02A1EA4A" w14:textId="77777777" w:rsidTr="00C3115F">
        <w:trPr>
          <w:trHeight w:val="229"/>
          <w:jc w:val="center"/>
        </w:trPr>
        <w:tc>
          <w:tcPr>
            <w:tcW w:w="4952" w:type="dxa"/>
            <w:shd w:val="clear" w:color="auto" w:fill="auto"/>
            <w:vAlign w:val="center"/>
            <w:hideMark/>
          </w:tcPr>
          <w:p w14:paraId="17736120" w14:textId="77777777" w:rsidR="00FB44E2" w:rsidRPr="00EC0EAA" w:rsidRDefault="00FB44E2" w:rsidP="00C3115F">
            <w:pPr>
              <w:overflowPunct/>
              <w:autoSpaceDE/>
              <w:autoSpaceDN/>
              <w:adjustRightInd/>
              <w:spacing w:after="0"/>
              <w:jc w:val="center"/>
              <w:textAlignment w:val="auto"/>
              <w:rPr>
                <w:rFonts w:ascii="Arial" w:hAnsi="Arial" w:cs="Arial"/>
                <w:color w:val="000000"/>
                <w:sz w:val="18"/>
                <w:szCs w:val="21"/>
                <w:lang w:val="en-US"/>
              </w:rPr>
            </w:pPr>
            <w:r w:rsidRPr="00EC0EAA">
              <w:rPr>
                <w:rFonts w:ascii="Arial" w:hAnsi="Arial" w:cs="Arial"/>
                <w:color w:val="000000"/>
                <w:sz w:val="18"/>
                <w:szCs w:val="21"/>
                <w:lang w:val="en-US"/>
              </w:rPr>
              <w:t>B</w:t>
            </w:r>
            <w:r>
              <w:rPr>
                <w:rFonts w:ascii="Arial" w:hAnsi="Arial" w:cs="Arial"/>
                <w:color w:val="000000"/>
                <w:sz w:val="18"/>
                <w:szCs w:val="21"/>
                <w:lang w:val="en-US"/>
              </w:rPr>
              <w:t>and n40</w:t>
            </w:r>
            <w:r w:rsidRPr="00EC0EAA">
              <w:rPr>
                <w:rFonts w:ascii="Arial" w:hAnsi="Arial" w:cs="Arial"/>
                <w:color w:val="000000"/>
                <w:sz w:val="18"/>
                <w:szCs w:val="21"/>
                <w:lang w:val="en-US"/>
              </w:rPr>
              <w:t xml:space="preserve"> Tx LO phase noise (dBc/Hz)</w:t>
            </w:r>
          </w:p>
        </w:tc>
        <w:tc>
          <w:tcPr>
            <w:tcW w:w="2409" w:type="dxa"/>
            <w:shd w:val="clear" w:color="auto" w:fill="auto"/>
            <w:vAlign w:val="center"/>
            <w:hideMark/>
          </w:tcPr>
          <w:p w14:paraId="4061CA7D" w14:textId="77777777" w:rsidR="00FB44E2" w:rsidRPr="00EC0EAA" w:rsidRDefault="00FB44E2" w:rsidP="00C3115F">
            <w:pPr>
              <w:overflowPunct/>
              <w:autoSpaceDE/>
              <w:autoSpaceDN/>
              <w:adjustRightInd/>
              <w:spacing w:after="0"/>
              <w:jc w:val="center"/>
              <w:textAlignment w:val="auto"/>
              <w:rPr>
                <w:rFonts w:ascii="Arial" w:hAnsi="Arial" w:cs="Arial"/>
                <w:sz w:val="18"/>
                <w:szCs w:val="21"/>
                <w:lang w:val="en-US"/>
              </w:rPr>
            </w:pPr>
            <w:r w:rsidRPr="00EC0EAA">
              <w:rPr>
                <w:rFonts w:ascii="Arial" w:hAnsi="Arial" w:cs="Arial"/>
                <w:sz w:val="18"/>
                <w:szCs w:val="21"/>
                <w:lang w:val="en-US"/>
              </w:rPr>
              <w:t>-15</w:t>
            </w:r>
            <w:r>
              <w:rPr>
                <w:rFonts w:ascii="Arial" w:hAnsi="Arial" w:cs="Arial"/>
                <w:sz w:val="18"/>
                <w:szCs w:val="21"/>
                <w:lang w:val="en-US"/>
              </w:rPr>
              <w:t>5</w:t>
            </w:r>
          </w:p>
        </w:tc>
      </w:tr>
      <w:tr w:rsidR="00FB44E2" w:rsidRPr="00EC0EAA" w14:paraId="7BAEF3C5" w14:textId="77777777" w:rsidTr="00C3115F">
        <w:trPr>
          <w:trHeight w:val="208"/>
          <w:jc w:val="center"/>
        </w:trPr>
        <w:tc>
          <w:tcPr>
            <w:tcW w:w="4952" w:type="dxa"/>
            <w:shd w:val="clear" w:color="auto" w:fill="auto"/>
            <w:vAlign w:val="center"/>
            <w:hideMark/>
          </w:tcPr>
          <w:p w14:paraId="18A5DA4C" w14:textId="77777777" w:rsidR="00FB44E2" w:rsidRPr="00EC0EAA" w:rsidRDefault="00FB44E2" w:rsidP="00C3115F">
            <w:pPr>
              <w:overflowPunct/>
              <w:autoSpaceDE/>
              <w:autoSpaceDN/>
              <w:adjustRightInd/>
              <w:spacing w:after="0"/>
              <w:jc w:val="center"/>
              <w:textAlignment w:val="auto"/>
              <w:rPr>
                <w:rFonts w:ascii="Arial" w:hAnsi="Arial" w:cs="Arial"/>
                <w:color w:val="000000"/>
                <w:sz w:val="18"/>
                <w:szCs w:val="21"/>
                <w:lang w:val="en-US"/>
              </w:rPr>
            </w:pPr>
            <w:r w:rsidRPr="00EC0EAA">
              <w:rPr>
                <w:rFonts w:ascii="Arial" w:hAnsi="Arial" w:cs="Arial"/>
                <w:color w:val="000000"/>
                <w:sz w:val="18"/>
                <w:szCs w:val="21"/>
                <w:lang w:val="en-US"/>
              </w:rPr>
              <w:t>B</w:t>
            </w:r>
            <w:r>
              <w:rPr>
                <w:rFonts w:ascii="Arial" w:hAnsi="Arial" w:cs="Arial"/>
                <w:color w:val="000000"/>
                <w:sz w:val="18"/>
                <w:szCs w:val="21"/>
                <w:lang w:val="en-US"/>
              </w:rPr>
              <w:t>and n</w:t>
            </w:r>
            <w:r w:rsidRPr="00EC0EAA">
              <w:rPr>
                <w:rFonts w:ascii="Arial" w:hAnsi="Arial" w:cs="Arial"/>
                <w:color w:val="000000"/>
                <w:sz w:val="18"/>
                <w:szCs w:val="21"/>
                <w:lang w:val="en-US"/>
              </w:rPr>
              <w:t>4</w:t>
            </w:r>
            <w:r>
              <w:rPr>
                <w:rFonts w:ascii="Arial" w:hAnsi="Arial" w:cs="Arial"/>
                <w:color w:val="000000"/>
                <w:sz w:val="18"/>
                <w:szCs w:val="21"/>
                <w:lang w:val="en-US"/>
              </w:rPr>
              <w:t>1</w:t>
            </w:r>
            <w:r w:rsidRPr="00EC0EAA">
              <w:rPr>
                <w:rFonts w:ascii="Arial" w:hAnsi="Arial" w:cs="Arial"/>
                <w:color w:val="000000"/>
                <w:sz w:val="18"/>
                <w:szCs w:val="21"/>
                <w:lang w:val="en-US"/>
              </w:rPr>
              <w:t xml:space="preserve"> Rx LO phase noise (dBc/Hz)</w:t>
            </w:r>
          </w:p>
        </w:tc>
        <w:tc>
          <w:tcPr>
            <w:tcW w:w="2409" w:type="dxa"/>
            <w:shd w:val="clear" w:color="auto" w:fill="auto"/>
            <w:vAlign w:val="center"/>
            <w:hideMark/>
          </w:tcPr>
          <w:p w14:paraId="2DB45F0B" w14:textId="77777777" w:rsidR="00FB44E2" w:rsidRPr="00EC0EAA" w:rsidRDefault="00FB44E2" w:rsidP="00C3115F">
            <w:pPr>
              <w:overflowPunct/>
              <w:autoSpaceDE/>
              <w:autoSpaceDN/>
              <w:adjustRightInd/>
              <w:spacing w:after="0"/>
              <w:jc w:val="center"/>
              <w:textAlignment w:val="auto"/>
              <w:rPr>
                <w:rFonts w:ascii="Arial" w:hAnsi="Arial" w:cs="Arial"/>
                <w:sz w:val="18"/>
                <w:szCs w:val="21"/>
                <w:lang w:val="en-US"/>
              </w:rPr>
            </w:pPr>
            <w:r w:rsidRPr="00EC0EAA">
              <w:rPr>
                <w:rFonts w:ascii="Arial" w:hAnsi="Arial" w:cs="Arial"/>
                <w:sz w:val="18"/>
                <w:szCs w:val="21"/>
                <w:lang w:val="en-US"/>
              </w:rPr>
              <w:t>-1</w:t>
            </w:r>
            <w:r>
              <w:rPr>
                <w:rFonts w:ascii="Arial" w:hAnsi="Arial" w:cs="Arial"/>
                <w:sz w:val="18"/>
                <w:szCs w:val="21"/>
                <w:lang w:val="en-US"/>
              </w:rPr>
              <w:t>55</w:t>
            </w:r>
          </w:p>
        </w:tc>
      </w:tr>
      <w:tr w:rsidR="00FB44E2" w:rsidRPr="00EC0EAA" w14:paraId="424960E6" w14:textId="77777777" w:rsidTr="00C3115F">
        <w:trPr>
          <w:trHeight w:val="183"/>
          <w:jc w:val="center"/>
        </w:trPr>
        <w:tc>
          <w:tcPr>
            <w:tcW w:w="4952" w:type="dxa"/>
            <w:shd w:val="clear" w:color="auto" w:fill="auto"/>
            <w:vAlign w:val="center"/>
            <w:hideMark/>
          </w:tcPr>
          <w:p w14:paraId="01CAD76A" w14:textId="77777777" w:rsidR="00FB44E2" w:rsidRPr="00EC0EAA" w:rsidRDefault="00FB44E2" w:rsidP="00C3115F">
            <w:pPr>
              <w:overflowPunct/>
              <w:autoSpaceDE/>
              <w:autoSpaceDN/>
              <w:adjustRightInd/>
              <w:spacing w:after="0"/>
              <w:jc w:val="center"/>
              <w:textAlignment w:val="auto"/>
              <w:rPr>
                <w:rFonts w:ascii="Arial" w:hAnsi="Arial" w:cs="Arial"/>
                <w:color w:val="000000"/>
                <w:sz w:val="18"/>
                <w:szCs w:val="21"/>
                <w:lang w:val="en-US"/>
              </w:rPr>
            </w:pPr>
            <w:r w:rsidRPr="00EC0EAA">
              <w:rPr>
                <w:rFonts w:ascii="Arial" w:hAnsi="Arial" w:cs="Arial"/>
                <w:color w:val="000000"/>
                <w:sz w:val="18"/>
                <w:szCs w:val="21"/>
                <w:lang w:val="en-US"/>
              </w:rPr>
              <w:t>Antenna ISO (dB)</w:t>
            </w:r>
          </w:p>
        </w:tc>
        <w:tc>
          <w:tcPr>
            <w:tcW w:w="2409" w:type="dxa"/>
            <w:shd w:val="clear" w:color="auto" w:fill="auto"/>
            <w:vAlign w:val="center"/>
            <w:hideMark/>
          </w:tcPr>
          <w:p w14:paraId="5DB6A0F3" w14:textId="77777777" w:rsidR="00FB44E2" w:rsidRPr="00EC0EAA" w:rsidRDefault="00FB44E2" w:rsidP="00C3115F">
            <w:pPr>
              <w:overflowPunct/>
              <w:autoSpaceDE/>
              <w:autoSpaceDN/>
              <w:adjustRightInd/>
              <w:spacing w:after="0"/>
              <w:jc w:val="center"/>
              <w:textAlignment w:val="auto"/>
              <w:rPr>
                <w:rFonts w:ascii="Arial" w:hAnsi="Arial" w:cs="Arial"/>
                <w:sz w:val="18"/>
                <w:szCs w:val="21"/>
                <w:lang w:val="en-US"/>
              </w:rPr>
            </w:pPr>
            <w:r w:rsidRPr="00EC0EAA">
              <w:rPr>
                <w:rFonts w:ascii="Arial" w:hAnsi="Arial" w:cs="Arial"/>
                <w:sz w:val="18"/>
                <w:szCs w:val="21"/>
                <w:lang w:val="en-US"/>
              </w:rPr>
              <w:t>10</w:t>
            </w:r>
          </w:p>
        </w:tc>
      </w:tr>
      <w:tr w:rsidR="00FB44E2" w:rsidRPr="00EC0EAA" w14:paraId="152D23E7" w14:textId="77777777" w:rsidTr="00C3115F">
        <w:trPr>
          <w:trHeight w:val="200"/>
          <w:jc w:val="center"/>
        </w:trPr>
        <w:tc>
          <w:tcPr>
            <w:tcW w:w="4952" w:type="dxa"/>
            <w:shd w:val="clear" w:color="auto" w:fill="auto"/>
            <w:vAlign w:val="center"/>
            <w:hideMark/>
          </w:tcPr>
          <w:p w14:paraId="14172123" w14:textId="77777777" w:rsidR="00FB44E2" w:rsidRPr="00EC0EAA" w:rsidRDefault="00FB44E2" w:rsidP="00C3115F">
            <w:pPr>
              <w:overflowPunct/>
              <w:autoSpaceDE/>
              <w:autoSpaceDN/>
              <w:adjustRightInd/>
              <w:spacing w:after="0"/>
              <w:jc w:val="center"/>
              <w:textAlignment w:val="auto"/>
              <w:rPr>
                <w:rFonts w:ascii="Arial" w:hAnsi="Arial" w:cs="Arial"/>
                <w:color w:val="000000"/>
                <w:sz w:val="18"/>
                <w:szCs w:val="21"/>
                <w:lang w:val="en-US"/>
              </w:rPr>
            </w:pPr>
            <w:r>
              <w:rPr>
                <w:rFonts w:ascii="Arial" w:hAnsi="Arial" w:cs="Arial"/>
                <w:color w:val="000000"/>
                <w:sz w:val="18"/>
                <w:szCs w:val="21"/>
                <w:lang w:val="en-US"/>
              </w:rPr>
              <w:t xml:space="preserve">Band n40/n41 </w:t>
            </w:r>
            <w:r w:rsidRPr="00EC0EAA">
              <w:rPr>
                <w:rFonts w:ascii="Arial" w:hAnsi="Arial" w:cs="Arial"/>
                <w:color w:val="000000"/>
                <w:sz w:val="18"/>
                <w:szCs w:val="21"/>
                <w:lang w:val="en-US"/>
              </w:rPr>
              <w:t>Tx FE Loss (dB)</w:t>
            </w:r>
          </w:p>
        </w:tc>
        <w:tc>
          <w:tcPr>
            <w:tcW w:w="2409" w:type="dxa"/>
            <w:shd w:val="clear" w:color="auto" w:fill="auto"/>
            <w:vAlign w:val="center"/>
            <w:hideMark/>
          </w:tcPr>
          <w:p w14:paraId="565EFD6D" w14:textId="77777777" w:rsidR="00FB44E2" w:rsidRPr="00EC0EAA" w:rsidRDefault="00FB44E2" w:rsidP="00C3115F">
            <w:pPr>
              <w:overflowPunct/>
              <w:autoSpaceDE/>
              <w:autoSpaceDN/>
              <w:adjustRightInd/>
              <w:spacing w:after="0"/>
              <w:jc w:val="center"/>
              <w:textAlignment w:val="auto"/>
              <w:rPr>
                <w:rFonts w:ascii="Arial" w:hAnsi="Arial" w:cs="Arial"/>
                <w:sz w:val="18"/>
                <w:szCs w:val="21"/>
                <w:lang w:val="en-US"/>
              </w:rPr>
            </w:pPr>
            <w:r w:rsidRPr="00EC0EAA">
              <w:rPr>
                <w:rFonts w:ascii="Arial" w:hAnsi="Arial" w:cs="Arial"/>
                <w:sz w:val="18"/>
                <w:szCs w:val="21"/>
                <w:lang w:val="en-US"/>
              </w:rPr>
              <w:t>4</w:t>
            </w:r>
          </w:p>
        </w:tc>
      </w:tr>
      <w:tr w:rsidR="00FB44E2" w:rsidRPr="00EC0EAA" w14:paraId="581224F6" w14:textId="77777777" w:rsidTr="00C3115F">
        <w:trPr>
          <w:trHeight w:val="172"/>
          <w:jc w:val="center"/>
        </w:trPr>
        <w:tc>
          <w:tcPr>
            <w:tcW w:w="4952" w:type="dxa"/>
            <w:shd w:val="clear" w:color="auto" w:fill="auto"/>
            <w:vAlign w:val="center"/>
            <w:hideMark/>
          </w:tcPr>
          <w:p w14:paraId="7FC71E92" w14:textId="77777777" w:rsidR="00FB44E2" w:rsidRPr="00EC0EAA" w:rsidRDefault="00FB44E2" w:rsidP="00C3115F">
            <w:pPr>
              <w:overflowPunct/>
              <w:autoSpaceDE/>
              <w:autoSpaceDN/>
              <w:adjustRightInd/>
              <w:spacing w:after="0"/>
              <w:jc w:val="center"/>
              <w:textAlignment w:val="auto"/>
              <w:rPr>
                <w:rFonts w:ascii="Arial" w:hAnsi="Arial" w:cs="Arial"/>
                <w:color w:val="000000"/>
                <w:sz w:val="18"/>
                <w:szCs w:val="21"/>
                <w:lang w:val="en-US"/>
              </w:rPr>
            </w:pPr>
            <w:r>
              <w:rPr>
                <w:rFonts w:ascii="Arial" w:hAnsi="Arial" w:cs="Arial"/>
                <w:color w:val="000000"/>
                <w:sz w:val="18"/>
                <w:szCs w:val="21"/>
                <w:lang w:val="en-US"/>
              </w:rPr>
              <w:t>Band n40/n41</w:t>
            </w:r>
            <w:r w:rsidRPr="00EC0EAA">
              <w:rPr>
                <w:rFonts w:ascii="Arial" w:hAnsi="Arial" w:cs="Arial"/>
                <w:color w:val="000000"/>
                <w:sz w:val="18"/>
                <w:szCs w:val="21"/>
                <w:lang w:val="en-US"/>
              </w:rPr>
              <w:t xml:space="preserve"> Rx FE Loss (dB)</w:t>
            </w:r>
          </w:p>
        </w:tc>
        <w:tc>
          <w:tcPr>
            <w:tcW w:w="2409" w:type="dxa"/>
            <w:shd w:val="clear" w:color="auto" w:fill="auto"/>
            <w:vAlign w:val="center"/>
            <w:hideMark/>
          </w:tcPr>
          <w:p w14:paraId="14ECB616" w14:textId="77777777" w:rsidR="00FB44E2" w:rsidRPr="00EC0EAA" w:rsidRDefault="00FB44E2" w:rsidP="00C3115F">
            <w:pPr>
              <w:overflowPunct/>
              <w:autoSpaceDE/>
              <w:autoSpaceDN/>
              <w:adjustRightInd/>
              <w:spacing w:after="0"/>
              <w:jc w:val="center"/>
              <w:textAlignment w:val="auto"/>
              <w:rPr>
                <w:rFonts w:ascii="Arial" w:hAnsi="Arial" w:cs="Arial"/>
                <w:sz w:val="18"/>
                <w:szCs w:val="21"/>
                <w:lang w:val="en-US"/>
              </w:rPr>
            </w:pPr>
            <w:r w:rsidRPr="00EC0EAA">
              <w:rPr>
                <w:rFonts w:ascii="Arial" w:hAnsi="Arial" w:cs="Arial"/>
                <w:sz w:val="18"/>
                <w:szCs w:val="21"/>
                <w:lang w:val="en-US"/>
              </w:rPr>
              <w:t>4</w:t>
            </w:r>
          </w:p>
        </w:tc>
      </w:tr>
      <w:tr w:rsidR="00FB44E2" w:rsidRPr="00EC0EAA" w14:paraId="6944E338" w14:textId="77777777" w:rsidTr="00C3115F">
        <w:trPr>
          <w:trHeight w:val="203"/>
          <w:jc w:val="center"/>
        </w:trPr>
        <w:tc>
          <w:tcPr>
            <w:tcW w:w="4952" w:type="dxa"/>
            <w:shd w:val="clear" w:color="auto" w:fill="auto"/>
            <w:vAlign w:val="center"/>
            <w:hideMark/>
          </w:tcPr>
          <w:p w14:paraId="4B20C955" w14:textId="77777777" w:rsidR="00FB44E2" w:rsidRPr="00EC0EAA" w:rsidRDefault="00FB44E2" w:rsidP="00C3115F">
            <w:pPr>
              <w:overflowPunct/>
              <w:autoSpaceDE/>
              <w:autoSpaceDN/>
              <w:adjustRightInd/>
              <w:spacing w:after="0"/>
              <w:jc w:val="center"/>
              <w:textAlignment w:val="auto"/>
              <w:rPr>
                <w:rFonts w:ascii="Arial" w:hAnsi="Arial" w:cs="Arial"/>
                <w:color w:val="000000"/>
                <w:sz w:val="18"/>
                <w:szCs w:val="21"/>
                <w:lang w:val="en-US"/>
              </w:rPr>
            </w:pPr>
            <w:r>
              <w:rPr>
                <w:rFonts w:ascii="Arial" w:hAnsi="Arial" w:cs="Arial"/>
                <w:color w:val="000000"/>
                <w:sz w:val="18"/>
                <w:szCs w:val="21"/>
                <w:lang w:val="en-US"/>
              </w:rPr>
              <w:t xml:space="preserve">Band n40 </w:t>
            </w:r>
            <w:r w:rsidRPr="00EC0EAA">
              <w:rPr>
                <w:rFonts w:ascii="Arial" w:hAnsi="Arial" w:cs="Arial"/>
                <w:color w:val="000000"/>
                <w:sz w:val="18"/>
                <w:szCs w:val="21"/>
                <w:lang w:val="en-US"/>
              </w:rPr>
              <w:t>Rx noise figure</w:t>
            </w:r>
            <w:r>
              <w:rPr>
                <w:rFonts w:ascii="Arial" w:hAnsi="Arial" w:cs="Arial"/>
                <w:color w:val="000000"/>
                <w:sz w:val="18"/>
                <w:szCs w:val="21"/>
                <w:lang w:val="en-US"/>
              </w:rPr>
              <w:t xml:space="preserve"> (dB)</w:t>
            </w:r>
          </w:p>
        </w:tc>
        <w:tc>
          <w:tcPr>
            <w:tcW w:w="2409" w:type="dxa"/>
            <w:shd w:val="clear" w:color="auto" w:fill="auto"/>
            <w:vAlign w:val="center"/>
            <w:hideMark/>
          </w:tcPr>
          <w:p w14:paraId="43D8A529" w14:textId="77777777" w:rsidR="00FB44E2" w:rsidRPr="00220525" w:rsidRDefault="00FB44E2" w:rsidP="00C3115F">
            <w:pPr>
              <w:overflowPunct/>
              <w:autoSpaceDE/>
              <w:autoSpaceDN/>
              <w:adjustRightInd/>
              <w:spacing w:after="0"/>
              <w:jc w:val="center"/>
              <w:textAlignment w:val="auto"/>
              <w:rPr>
                <w:rFonts w:ascii="Arial" w:eastAsia="宋体" w:hAnsi="Arial" w:cs="Arial"/>
                <w:sz w:val="18"/>
                <w:szCs w:val="21"/>
                <w:lang w:val="en-US"/>
              </w:rPr>
            </w:pPr>
            <w:r w:rsidRPr="00220525">
              <w:rPr>
                <w:rFonts w:ascii="Arial" w:eastAsia="宋体" w:hAnsi="Arial" w:cs="Arial"/>
                <w:sz w:val="18"/>
                <w:szCs w:val="21"/>
                <w:lang w:val="en-US"/>
              </w:rPr>
              <w:t>9</w:t>
            </w:r>
          </w:p>
        </w:tc>
      </w:tr>
      <w:tr w:rsidR="00FB44E2" w:rsidRPr="00EC0EAA" w14:paraId="00FC786A" w14:textId="77777777" w:rsidTr="00C3115F">
        <w:trPr>
          <w:trHeight w:val="203"/>
          <w:jc w:val="center"/>
        </w:trPr>
        <w:tc>
          <w:tcPr>
            <w:tcW w:w="4952" w:type="dxa"/>
            <w:shd w:val="clear" w:color="auto" w:fill="auto"/>
            <w:vAlign w:val="center"/>
          </w:tcPr>
          <w:p w14:paraId="12CDC692" w14:textId="77777777" w:rsidR="00FB44E2" w:rsidRPr="00EC0EAA" w:rsidRDefault="00FB44E2" w:rsidP="00C3115F">
            <w:pPr>
              <w:overflowPunct/>
              <w:autoSpaceDE/>
              <w:autoSpaceDN/>
              <w:adjustRightInd/>
              <w:spacing w:after="0"/>
              <w:jc w:val="center"/>
              <w:textAlignment w:val="auto"/>
              <w:rPr>
                <w:rFonts w:ascii="Arial" w:hAnsi="Arial" w:cs="Arial"/>
                <w:color w:val="000000"/>
                <w:sz w:val="18"/>
                <w:szCs w:val="21"/>
                <w:lang w:val="en-US"/>
              </w:rPr>
            </w:pPr>
            <w:r>
              <w:rPr>
                <w:rFonts w:ascii="Arial" w:hAnsi="Arial" w:cs="Arial"/>
                <w:color w:val="000000"/>
                <w:sz w:val="18"/>
                <w:szCs w:val="21"/>
                <w:lang w:val="en-US"/>
              </w:rPr>
              <w:t xml:space="preserve">Band n41 </w:t>
            </w:r>
            <w:r w:rsidRPr="00EC0EAA">
              <w:rPr>
                <w:rFonts w:ascii="Arial" w:hAnsi="Arial" w:cs="Arial"/>
                <w:color w:val="000000"/>
                <w:sz w:val="18"/>
                <w:szCs w:val="21"/>
                <w:lang w:val="en-US"/>
              </w:rPr>
              <w:t>Rx noise figure</w:t>
            </w:r>
            <w:r>
              <w:rPr>
                <w:rFonts w:ascii="Arial" w:hAnsi="Arial" w:cs="Arial"/>
                <w:color w:val="000000"/>
                <w:sz w:val="18"/>
                <w:szCs w:val="21"/>
                <w:lang w:val="en-US"/>
              </w:rPr>
              <w:t xml:space="preserve"> (dB)</w:t>
            </w:r>
          </w:p>
        </w:tc>
        <w:tc>
          <w:tcPr>
            <w:tcW w:w="2409" w:type="dxa"/>
            <w:shd w:val="clear" w:color="auto" w:fill="auto"/>
            <w:vAlign w:val="center"/>
          </w:tcPr>
          <w:p w14:paraId="7B477FBD" w14:textId="77777777" w:rsidR="00FB44E2" w:rsidRPr="00EC0EAA" w:rsidRDefault="00FB44E2" w:rsidP="00C3115F">
            <w:pPr>
              <w:overflowPunct/>
              <w:autoSpaceDE/>
              <w:autoSpaceDN/>
              <w:adjustRightInd/>
              <w:spacing w:after="0"/>
              <w:jc w:val="center"/>
              <w:textAlignment w:val="auto"/>
              <w:rPr>
                <w:rFonts w:ascii="Arial" w:hAnsi="Arial" w:cs="Arial"/>
                <w:sz w:val="18"/>
                <w:szCs w:val="21"/>
                <w:lang w:val="en-US"/>
              </w:rPr>
            </w:pPr>
            <w:r>
              <w:rPr>
                <w:rFonts w:ascii="Arial" w:hAnsi="Arial" w:cs="Arial"/>
                <w:sz w:val="18"/>
                <w:szCs w:val="21"/>
                <w:lang w:val="en-US"/>
              </w:rPr>
              <w:t>11</w:t>
            </w:r>
          </w:p>
        </w:tc>
      </w:tr>
      <w:tr w:rsidR="00FB44E2" w:rsidRPr="00EC0EAA" w14:paraId="76C04D3D" w14:textId="77777777" w:rsidTr="00C3115F">
        <w:trPr>
          <w:trHeight w:val="203"/>
          <w:jc w:val="center"/>
        </w:trPr>
        <w:tc>
          <w:tcPr>
            <w:tcW w:w="4952" w:type="dxa"/>
            <w:shd w:val="clear" w:color="auto" w:fill="auto"/>
            <w:vAlign w:val="center"/>
          </w:tcPr>
          <w:p w14:paraId="70A42CA2" w14:textId="77777777" w:rsidR="00FB44E2" w:rsidRDefault="00FB44E2" w:rsidP="00C3115F">
            <w:pPr>
              <w:overflowPunct/>
              <w:autoSpaceDE/>
              <w:autoSpaceDN/>
              <w:adjustRightInd/>
              <w:spacing w:after="0"/>
              <w:jc w:val="center"/>
              <w:textAlignment w:val="auto"/>
              <w:rPr>
                <w:rFonts w:ascii="Arial" w:hAnsi="Arial" w:cs="Arial"/>
                <w:color w:val="000000"/>
                <w:sz w:val="18"/>
                <w:szCs w:val="21"/>
                <w:lang w:val="en-US"/>
              </w:rPr>
            </w:pPr>
            <w:r>
              <w:rPr>
                <w:rFonts w:ascii="Arial" w:hAnsi="Arial" w:cs="Arial"/>
                <w:color w:val="000000"/>
                <w:sz w:val="18"/>
                <w:szCs w:val="21"/>
                <w:lang w:val="en-US"/>
              </w:rPr>
              <w:t xml:space="preserve">FFS: Other parameters </w:t>
            </w:r>
          </w:p>
        </w:tc>
        <w:tc>
          <w:tcPr>
            <w:tcW w:w="2409" w:type="dxa"/>
            <w:shd w:val="clear" w:color="auto" w:fill="auto"/>
            <w:vAlign w:val="center"/>
          </w:tcPr>
          <w:p w14:paraId="6551308C" w14:textId="77777777" w:rsidR="00FB44E2" w:rsidRDefault="00FB44E2" w:rsidP="00C3115F">
            <w:pPr>
              <w:overflowPunct/>
              <w:autoSpaceDE/>
              <w:autoSpaceDN/>
              <w:adjustRightInd/>
              <w:spacing w:after="0"/>
              <w:jc w:val="center"/>
              <w:textAlignment w:val="auto"/>
              <w:rPr>
                <w:rFonts w:ascii="Arial" w:hAnsi="Arial" w:cs="Arial"/>
                <w:sz w:val="18"/>
                <w:szCs w:val="21"/>
                <w:lang w:val="en-US"/>
              </w:rPr>
            </w:pPr>
          </w:p>
        </w:tc>
      </w:tr>
    </w:tbl>
    <w:p w14:paraId="4A6009F5" w14:textId="77777777" w:rsidR="00FB44E2" w:rsidRPr="005A1737" w:rsidRDefault="00FB44E2" w:rsidP="00FB44E2">
      <w:pPr>
        <w:rPr>
          <w:rFonts w:eastAsia="宋体"/>
          <w:lang w:val="en-US" w:eastAsia="zh-CN"/>
        </w:rPr>
      </w:pPr>
    </w:p>
    <w:p w14:paraId="616ACBF3" w14:textId="77777777" w:rsidR="00FB44E2" w:rsidRDefault="00FB44E2" w:rsidP="00FB44E2">
      <w:pPr>
        <w:pStyle w:val="4"/>
        <w:rPr>
          <w:rFonts w:cs="Arial"/>
        </w:rPr>
      </w:pPr>
      <w:bookmarkStart w:id="732" w:name="_Toc167790476"/>
      <w:r>
        <w:t>5.3.2.3</w:t>
      </w:r>
      <w:r>
        <w:tab/>
      </w:r>
      <w:r w:rsidRPr="001118B7">
        <w:rPr>
          <w:rFonts w:cs="Arial"/>
        </w:rPr>
        <w:t>Calculated MSD values</w:t>
      </w:r>
      <w:bookmarkEnd w:id="732"/>
    </w:p>
    <w:p w14:paraId="591F2236" w14:textId="77777777" w:rsidR="00FB44E2" w:rsidRDefault="00FB44E2" w:rsidP="00FB44E2">
      <w:pPr>
        <w:rPr>
          <w:rFonts w:eastAsia="宋体"/>
          <w:lang w:eastAsia="zh-CN"/>
        </w:rPr>
      </w:pPr>
      <w:r>
        <w:rPr>
          <w:rFonts w:eastAsia="宋体"/>
          <w:lang w:eastAsia="zh-CN"/>
        </w:rPr>
        <w:t>Proposed Option 1:</w:t>
      </w:r>
    </w:p>
    <w:p w14:paraId="1A7051E7" w14:textId="4EBB32D7" w:rsidR="00FB44E2" w:rsidRPr="000C1560" w:rsidRDefault="00FB44E2" w:rsidP="00FB44E2">
      <w:pPr>
        <w:snapToGrid w:val="0"/>
        <w:spacing w:after="60"/>
        <w:ind w:left="578"/>
        <w:jc w:val="center"/>
        <w:rPr>
          <w:rFonts w:ascii="Arial" w:hAnsi="Arial" w:cs="Arial"/>
          <w:sz w:val="18"/>
          <w:szCs w:val="18"/>
        </w:rPr>
      </w:pPr>
      <w:r w:rsidRPr="000C1560">
        <w:rPr>
          <w:rFonts w:ascii="Arial" w:hAnsi="Arial" w:cs="Arial"/>
          <w:sz w:val="18"/>
          <w:szCs w:val="18"/>
          <w:lang w:eastAsia="zh-CN"/>
        </w:rPr>
        <w:t>Table 5.3.2.3-1</w:t>
      </w:r>
      <w:r w:rsidRPr="000C1560">
        <w:rPr>
          <w:rFonts w:ascii="Arial" w:hAnsi="Arial" w:cs="Arial"/>
          <w:sz w:val="18"/>
          <w:szCs w:val="18"/>
        </w:rPr>
        <w:t>: Cross band isolation for simultaneous Rx-Tx with CA_n40A-n41A [</w:t>
      </w:r>
      <w:r w:rsidRPr="004F3F82">
        <w:rPr>
          <w:rFonts w:ascii="Arial" w:hAnsi="Arial" w:cs="Arial"/>
          <w:sz w:val="18"/>
          <w:szCs w:val="18"/>
        </w:rPr>
        <w:t>R4-2304319</w:t>
      </w:r>
      <w:r w:rsidRPr="000C1560">
        <w:rPr>
          <w:rFonts w:ascii="Arial" w:hAnsi="Arial" w:cs="Arial"/>
          <w:sz w:val="18"/>
          <w:szCs w:val="18"/>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8"/>
        <w:gridCol w:w="777"/>
        <w:gridCol w:w="706"/>
        <w:gridCol w:w="751"/>
        <w:gridCol w:w="1072"/>
        <w:gridCol w:w="1580"/>
        <w:gridCol w:w="767"/>
        <w:gridCol w:w="751"/>
        <w:gridCol w:w="616"/>
        <w:gridCol w:w="1831"/>
      </w:tblGrid>
      <w:tr w:rsidR="00FB44E2" w14:paraId="6A60EB8B" w14:textId="77777777" w:rsidTr="00C3115F">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6202CE0D" w14:textId="77777777" w:rsidR="00FB44E2" w:rsidRDefault="00FB44E2" w:rsidP="00C3115F">
            <w:pPr>
              <w:spacing w:after="0"/>
              <w:jc w:val="center"/>
              <w:rPr>
                <w:rFonts w:ascii="Arial" w:hAnsi="Arial" w:cs="Arial"/>
                <w:b/>
                <w:bCs/>
                <w:color w:val="000000"/>
                <w:sz w:val="18"/>
                <w:szCs w:val="18"/>
              </w:rPr>
            </w:pPr>
            <w:r>
              <w:rPr>
                <w:rFonts w:ascii="Arial"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20A7BF56" w14:textId="77777777" w:rsidR="00FB44E2" w:rsidRDefault="00FB44E2" w:rsidP="00C3115F">
            <w:pPr>
              <w:spacing w:after="0"/>
              <w:jc w:val="center"/>
              <w:rPr>
                <w:rFonts w:ascii="Arial" w:hAnsi="Arial" w:cs="Arial"/>
                <w:b/>
                <w:bCs/>
                <w:color w:val="000000"/>
                <w:sz w:val="18"/>
                <w:szCs w:val="18"/>
              </w:rPr>
            </w:pPr>
            <w:r>
              <w:rPr>
                <w:rFonts w:ascii="Arial"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tcPr>
          <w:p w14:paraId="5E640E52" w14:textId="77777777" w:rsidR="00FB44E2" w:rsidRDefault="00FB44E2" w:rsidP="00C3115F">
            <w:pPr>
              <w:spacing w:after="0"/>
              <w:jc w:val="center"/>
              <w:rPr>
                <w:rFonts w:ascii="Arial" w:hAnsi="Arial" w:cs="Arial"/>
                <w:b/>
                <w:bCs/>
                <w:color w:val="000000"/>
                <w:sz w:val="18"/>
                <w:szCs w:val="18"/>
              </w:rPr>
            </w:pPr>
            <w:r>
              <w:rPr>
                <w:rFonts w:ascii="Arial" w:hAnsi="Arial" w:cs="Arial"/>
                <w:b/>
                <w:bCs/>
                <w:color w:val="000000"/>
                <w:sz w:val="18"/>
                <w:szCs w:val="18"/>
              </w:rPr>
              <w:t>UL F</w:t>
            </w:r>
            <w:r>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tcPr>
          <w:p w14:paraId="3F8655F4" w14:textId="77777777" w:rsidR="00FB44E2" w:rsidRDefault="00FB44E2" w:rsidP="00C3115F">
            <w:pPr>
              <w:spacing w:after="0"/>
              <w:jc w:val="center"/>
              <w:rPr>
                <w:rFonts w:ascii="Arial" w:hAnsi="Arial" w:cs="Arial"/>
                <w:b/>
                <w:bCs/>
                <w:color w:val="000000"/>
                <w:sz w:val="18"/>
                <w:szCs w:val="18"/>
              </w:rPr>
            </w:pPr>
            <w:r>
              <w:rPr>
                <w:rFonts w:ascii="Arial"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tcPr>
          <w:p w14:paraId="1F9C3647" w14:textId="77777777" w:rsidR="00FB44E2" w:rsidRDefault="00FB44E2" w:rsidP="00C3115F">
            <w:pPr>
              <w:spacing w:after="0"/>
              <w:jc w:val="center"/>
              <w:rPr>
                <w:rFonts w:ascii="Arial" w:hAnsi="Arial" w:cs="Arial"/>
                <w:b/>
                <w:bCs/>
                <w:color w:val="000000"/>
                <w:sz w:val="18"/>
                <w:szCs w:val="18"/>
                <w:lang w:eastAsia="zh-CN"/>
              </w:rPr>
            </w:pPr>
            <w:r>
              <w:rPr>
                <w:rFonts w:ascii="Arial"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tcPr>
          <w:p w14:paraId="46DB03F4" w14:textId="77777777" w:rsidR="00FB44E2" w:rsidRDefault="00FB44E2" w:rsidP="00C3115F">
            <w:pPr>
              <w:spacing w:after="0"/>
              <w:jc w:val="center"/>
              <w:rPr>
                <w:rFonts w:ascii="Arial" w:hAnsi="Arial" w:cs="Arial"/>
                <w:b/>
                <w:bCs/>
                <w:color w:val="000000"/>
                <w:sz w:val="18"/>
                <w:szCs w:val="18"/>
              </w:rPr>
            </w:pPr>
            <w:r>
              <w:rPr>
                <w:rFonts w:ascii="Arial"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tcPr>
          <w:p w14:paraId="5B339064" w14:textId="77777777" w:rsidR="00FB44E2" w:rsidRDefault="00FB44E2" w:rsidP="00C3115F">
            <w:pPr>
              <w:spacing w:after="0"/>
              <w:jc w:val="center"/>
              <w:rPr>
                <w:rFonts w:ascii="Arial" w:hAnsi="Arial" w:cs="Arial"/>
                <w:b/>
                <w:bCs/>
                <w:color w:val="000000"/>
                <w:sz w:val="18"/>
                <w:szCs w:val="18"/>
              </w:rPr>
            </w:pPr>
            <w:r>
              <w:rPr>
                <w:rFonts w:ascii="Arial" w:hAnsi="Arial" w:cs="Arial"/>
                <w:b/>
                <w:bCs/>
                <w:color w:val="000000"/>
                <w:sz w:val="18"/>
                <w:szCs w:val="18"/>
              </w:rPr>
              <w:t>DL F</w:t>
            </w:r>
            <w:r>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tcPr>
          <w:p w14:paraId="6437239E" w14:textId="77777777" w:rsidR="00FB44E2" w:rsidRDefault="00FB44E2" w:rsidP="00C3115F">
            <w:pPr>
              <w:spacing w:after="0"/>
              <w:jc w:val="center"/>
              <w:rPr>
                <w:rFonts w:ascii="Arial" w:hAnsi="Arial" w:cs="Arial"/>
                <w:b/>
                <w:bCs/>
                <w:color w:val="000000"/>
                <w:sz w:val="18"/>
                <w:szCs w:val="18"/>
              </w:rPr>
            </w:pPr>
            <w:r>
              <w:rPr>
                <w:rFonts w:ascii="Arial"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tcPr>
          <w:p w14:paraId="325E55B1" w14:textId="77777777" w:rsidR="00FB44E2" w:rsidRDefault="00FB44E2" w:rsidP="00C3115F">
            <w:pPr>
              <w:spacing w:after="0"/>
              <w:jc w:val="center"/>
              <w:rPr>
                <w:rFonts w:ascii="Arial" w:hAnsi="Arial" w:cs="Arial"/>
                <w:b/>
                <w:bCs/>
                <w:color w:val="000000"/>
                <w:sz w:val="18"/>
                <w:szCs w:val="18"/>
              </w:rPr>
            </w:pPr>
            <w:r>
              <w:rPr>
                <w:rFonts w:ascii="Arial"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80A335A" w14:textId="77777777" w:rsidR="00FB44E2" w:rsidRDefault="00FB44E2" w:rsidP="00C3115F">
            <w:pPr>
              <w:spacing w:after="0"/>
              <w:jc w:val="center"/>
              <w:rPr>
                <w:rFonts w:ascii="Arial" w:hAnsi="Arial" w:cs="Arial"/>
                <w:b/>
                <w:bCs/>
                <w:color w:val="000000"/>
                <w:sz w:val="18"/>
                <w:szCs w:val="18"/>
                <w:lang w:eastAsia="zh-CN"/>
              </w:rPr>
            </w:pPr>
            <w:r>
              <w:rPr>
                <w:rFonts w:ascii="Arial" w:hAnsi="Arial" w:cs="Arial"/>
                <w:b/>
                <w:bCs/>
                <w:color w:val="000000"/>
                <w:sz w:val="18"/>
                <w:szCs w:val="18"/>
                <w:lang w:eastAsia="zh-CN"/>
              </w:rPr>
              <w:t>X band interference source</w:t>
            </w:r>
          </w:p>
        </w:tc>
      </w:tr>
      <w:tr w:rsidR="00FB44E2" w14:paraId="7DF041D9" w14:textId="77777777" w:rsidTr="00C3115F">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3392A42" w14:textId="77777777" w:rsidR="00FB44E2" w:rsidRPr="004F3F82" w:rsidRDefault="00FB44E2" w:rsidP="00C3115F">
            <w:pPr>
              <w:spacing w:after="0"/>
              <w:rPr>
                <w:rFonts w:ascii="Arial" w:eastAsia="宋体"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316FBFE" w14:textId="77777777" w:rsidR="00FB44E2" w:rsidRPr="004F3F82" w:rsidRDefault="00FB44E2" w:rsidP="00C3115F">
            <w:pPr>
              <w:spacing w:after="0"/>
              <w:rPr>
                <w:rFonts w:ascii="Arial" w:eastAsia="宋体"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3CE2D32" w14:textId="77777777" w:rsidR="00FB44E2" w:rsidRDefault="00FB44E2" w:rsidP="00C3115F">
            <w:pPr>
              <w:spacing w:after="0"/>
              <w:jc w:val="center"/>
              <w:rPr>
                <w:rFonts w:ascii="Arial" w:hAnsi="Arial" w:cs="Arial"/>
                <w:b/>
                <w:bCs/>
                <w:color w:val="000000"/>
                <w:sz w:val="18"/>
                <w:szCs w:val="18"/>
              </w:rPr>
            </w:pPr>
            <w:r>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17A89C8D" w14:textId="77777777" w:rsidR="00FB44E2" w:rsidRDefault="00FB44E2" w:rsidP="00C3115F">
            <w:pPr>
              <w:spacing w:after="0"/>
              <w:jc w:val="center"/>
              <w:rPr>
                <w:rFonts w:ascii="Arial" w:hAnsi="Arial" w:cs="Arial"/>
                <w:b/>
                <w:bCs/>
                <w:color w:val="000000"/>
                <w:sz w:val="18"/>
                <w:szCs w:val="18"/>
              </w:rPr>
            </w:pPr>
            <w:r>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3A8A8857" w14:textId="77777777" w:rsidR="00FB44E2" w:rsidRDefault="00FB44E2" w:rsidP="00C3115F">
            <w:pPr>
              <w:spacing w:after="0"/>
              <w:jc w:val="center"/>
              <w:rPr>
                <w:rFonts w:ascii="Arial" w:hAnsi="Arial" w:cs="Arial"/>
                <w:b/>
                <w:bCs/>
                <w:color w:val="000000"/>
                <w:sz w:val="18"/>
                <w:szCs w:val="18"/>
                <w:lang w:eastAsia="zh-CN"/>
              </w:rPr>
            </w:pPr>
            <w:r>
              <w:rPr>
                <w:rFonts w:ascii="Arial"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tcPr>
          <w:p w14:paraId="6F9D5781" w14:textId="77777777" w:rsidR="00FB44E2" w:rsidRDefault="00FB44E2" w:rsidP="00C3115F">
            <w:pPr>
              <w:spacing w:after="0"/>
              <w:jc w:val="center"/>
              <w:rPr>
                <w:rFonts w:ascii="Arial" w:hAnsi="Arial" w:cs="Arial"/>
                <w:b/>
                <w:bCs/>
                <w:color w:val="000000"/>
                <w:sz w:val="18"/>
                <w:szCs w:val="18"/>
              </w:rPr>
            </w:pPr>
            <w:r>
              <w:rPr>
                <w:rFonts w:ascii="Arial" w:hAnsi="Arial" w:cs="Arial"/>
                <w:b/>
                <w:bCs/>
                <w:color w:val="000000"/>
                <w:sz w:val="18"/>
                <w:szCs w:val="18"/>
              </w:rPr>
              <w:t>L</w:t>
            </w:r>
            <w:r>
              <w:rPr>
                <w:rFonts w:ascii="Arial"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tcPr>
          <w:p w14:paraId="0232F145" w14:textId="77777777" w:rsidR="00FB44E2" w:rsidRDefault="00FB44E2" w:rsidP="00C3115F">
            <w:pPr>
              <w:spacing w:after="0"/>
              <w:jc w:val="center"/>
              <w:rPr>
                <w:rFonts w:ascii="Arial" w:hAnsi="Arial" w:cs="Arial"/>
                <w:b/>
                <w:bCs/>
                <w:color w:val="000000"/>
                <w:sz w:val="18"/>
                <w:szCs w:val="18"/>
              </w:rPr>
            </w:pPr>
            <w:r>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775E8BDA" w14:textId="77777777" w:rsidR="00FB44E2" w:rsidRDefault="00FB44E2" w:rsidP="00C3115F">
            <w:pPr>
              <w:spacing w:after="0"/>
              <w:jc w:val="center"/>
              <w:rPr>
                <w:rFonts w:ascii="Arial" w:hAnsi="Arial" w:cs="Arial"/>
                <w:b/>
                <w:bCs/>
                <w:color w:val="000000"/>
                <w:sz w:val="18"/>
                <w:szCs w:val="18"/>
              </w:rPr>
            </w:pPr>
            <w:r>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01281559" w14:textId="77777777" w:rsidR="00FB44E2" w:rsidRDefault="00FB44E2" w:rsidP="00C3115F">
            <w:pPr>
              <w:spacing w:after="0"/>
              <w:jc w:val="center"/>
              <w:rPr>
                <w:rFonts w:ascii="Arial" w:hAnsi="Arial" w:cs="Arial"/>
                <w:b/>
                <w:bCs/>
                <w:color w:val="000000"/>
                <w:sz w:val="18"/>
                <w:szCs w:val="18"/>
              </w:rPr>
            </w:pPr>
            <w:r>
              <w:rPr>
                <w:rFonts w:ascii="Arial"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tcPr>
          <w:p w14:paraId="79C7B824" w14:textId="77777777" w:rsidR="00FB44E2" w:rsidRPr="004F3F82" w:rsidRDefault="00FB44E2" w:rsidP="00C3115F">
            <w:pPr>
              <w:spacing w:after="0"/>
              <w:rPr>
                <w:rFonts w:ascii="Arial" w:eastAsia="宋体" w:hAnsi="Arial" w:cs="Arial"/>
                <w:b/>
                <w:bCs/>
                <w:color w:val="000000"/>
                <w:sz w:val="18"/>
                <w:szCs w:val="18"/>
                <w:lang w:eastAsia="zh-CN"/>
              </w:rPr>
            </w:pPr>
          </w:p>
        </w:tc>
      </w:tr>
      <w:tr w:rsidR="00FB44E2" w14:paraId="249B3ED6" w14:textId="77777777" w:rsidTr="00C3115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051B287B" w14:textId="77777777" w:rsidR="00FB44E2" w:rsidRDefault="00FB44E2" w:rsidP="00C3115F">
            <w:pPr>
              <w:spacing w:after="0"/>
              <w:jc w:val="center"/>
              <w:rPr>
                <w:rFonts w:ascii="Arial" w:hAnsi="Arial" w:cs="Arial"/>
                <w:sz w:val="18"/>
                <w:szCs w:val="18"/>
                <w:lang w:eastAsia="zh-CN"/>
              </w:rPr>
            </w:pPr>
            <w:r>
              <w:rPr>
                <w:rFonts w:ascii="Arial" w:hAnsi="Arial" w:cs="Arial"/>
                <w:sz w:val="18"/>
                <w:szCs w:val="18"/>
                <w:lang w:eastAsia="zh-CN"/>
              </w:rPr>
              <w:t>n40</w:t>
            </w:r>
          </w:p>
        </w:tc>
        <w:tc>
          <w:tcPr>
            <w:tcW w:w="0" w:type="auto"/>
            <w:tcBorders>
              <w:top w:val="single" w:sz="4" w:space="0" w:color="auto"/>
              <w:left w:val="single" w:sz="4" w:space="0" w:color="auto"/>
              <w:bottom w:val="single" w:sz="4" w:space="0" w:color="auto"/>
              <w:right w:val="single" w:sz="4" w:space="0" w:color="auto"/>
            </w:tcBorders>
            <w:vAlign w:val="center"/>
          </w:tcPr>
          <w:p w14:paraId="7DECB9E4" w14:textId="77777777" w:rsidR="00FB44E2" w:rsidRDefault="00FB44E2" w:rsidP="00C3115F">
            <w:pPr>
              <w:spacing w:after="0"/>
              <w:jc w:val="center"/>
              <w:rPr>
                <w:rFonts w:ascii="Arial" w:hAnsi="Arial" w:cs="Arial"/>
                <w:sz w:val="18"/>
                <w:szCs w:val="18"/>
                <w:lang w:eastAsia="zh-CN"/>
              </w:rPr>
            </w:pPr>
            <w:r>
              <w:rPr>
                <w:rFonts w:ascii="Arial" w:hAnsi="Arial" w:cs="Arial"/>
                <w:sz w:val="18"/>
                <w:szCs w:val="18"/>
                <w:lang w:eastAsia="zh-CN"/>
              </w:rPr>
              <w:t>n41</w:t>
            </w:r>
          </w:p>
        </w:tc>
        <w:tc>
          <w:tcPr>
            <w:tcW w:w="0" w:type="auto"/>
            <w:tcBorders>
              <w:top w:val="single" w:sz="4" w:space="0" w:color="auto"/>
              <w:left w:val="single" w:sz="4" w:space="0" w:color="auto"/>
              <w:bottom w:val="single" w:sz="4" w:space="0" w:color="auto"/>
              <w:right w:val="single" w:sz="4" w:space="0" w:color="auto"/>
            </w:tcBorders>
            <w:noWrap/>
            <w:vAlign w:val="center"/>
          </w:tcPr>
          <w:p w14:paraId="7DA45D68" w14:textId="77777777" w:rsidR="00FB44E2" w:rsidRDefault="00FB44E2" w:rsidP="00C3115F">
            <w:pPr>
              <w:spacing w:after="0"/>
              <w:jc w:val="center"/>
              <w:rPr>
                <w:rFonts w:ascii="Arial" w:hAnsi="Arial" w:cs="Arial"/>
                <w:bCs/>
                <w:sz w:val="18"/>
                <w:szCs w:val="18"/>
                <w:lang w:eastAsia="zh-CN"/>
              </w:rPr>
            </w:pPr>
            <w:r>
              <w:rPr>
                <w:rFonts w:ascii="Arial" w:hAnsi="Arial" w:cs="Arial"/>
                <w:bCs/>
                <w:sz w:val="18"/>
                <w:szCs w:val="18"/>
                <w:lang w:eastAsia="zh-CN"/>
              </w:rPr>
              <w:t>2350</w:t>
            </w:r>
          </w:p>
        </w:tc>
        <w:tc>
          <w:tcPr>
            <w:tcW w:w="0" w:type="auto"/>
            <w:tcBorders>
              <w:top w:val="single" w:sz="4" w:space="0" w:color="auto"/>
              <w:left w:val="single" w:sz="4" w:space="0" w:color="auto"/>
              <w:bottom w:val="single" w:sz="4" w:space="0" w:color="auto"/>
              <w:right w:val="single" w:sz="4" w:space="0" w:color="auto"/>
            </w:tcBorders>
            <w:noWrap/>
            <w:vAlign w:val="center"/>
          </w:tcPr>
          <w:p w14:paraId="25A0491B" w14:textId="77777777" w:rsidR="00FB44E2" w:rsidRDefault="00FB44E2" w:rsidP="00C3115F">
            <w:pPr>
              <w:spacing w:after="0"/>
              <w:jc w:val="center"/>
              <w:rPr>
                <w:rFonts w:ascii="Arial" w:hAnsi="Arial" w:cs="Arial"/>
                <w:bCs/>
                <w:sz w:val="18"/>
                <w:szCs w:val="18"/>
                <w:lang w:eastAsia="zh-CN"/>
              </w:rPr>
            </w:pPr>
            <w:r>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tcPr>
          <w:p w14:paraId="1121610F" w14:textId="77777777" w:rsidR="00FB44E2" w:rsidRDefault="00FB44E2" w:rsidP="00C3115F">
            <w:pPr>
              <w:spacing w:after="0"/>
              <w:jc w:val="center"/>
              <w:rPr>
                <w:rFonts w:ascii="Arial" w:hAnsi="Arial" w:cs="Arial"/>
                <w:bCs/>
                <w:sz w:val="18"/>
                <w:szCs w:val="18"/>
                <w:lang w:eastAsia="zh-CN"/>
              </w:rPr>
            </w:pPr>
            <w:r>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48954488" w14:textId="77777777" w:rsidR="00FB44E2" w:rsidRDefault="00FB44E2" w:rsidP="00C3115F">
            <w:pPr>
              <w:spacing w:after="0"/>
              <w:jc w:val="center"/>
              <w:rPr>
                <w:rFonts w:ascii="Arial" w:hAnsi="Arial" w:cs="Arial"/>
                <w:bCs/>
                <w:sz w:val="18"/>
                <w:szCs w:val="18"/>
                <w:lang w:eastAsia="zh-CN"/>
              </w:rPr>
            </w:pPr>
            <w:r>
              <w:rPr>
                <w:rFonts w:ascii="Arial" w:hAnsi="Arial" w:cs="Arial"/>
                <w:bCs/>
                <w:sz w:val="18"/>
                <w:szCs w:val="18"/>
                <w:lang w:eastAsia="zh-CN"/>
              </w:rPr>
              <w:t>270 (RBstart=3)</w:t>
            </w:r>
          </w:p>
        </w:tc>
        <w:tc>
          <w:tcPr>
            <w:tcW w:w="0" w:type="auto"/>
            <w:tcBorders>
              <w:top w:val="single" w:sz="4" w:space="0" w:color="auto"/>
              <w:left w:val="single" w:sz="4" w:space="0" w:color="auto"/>
              <w:bottom w:val="single" w:sz="4" w:space="0" w:color="auto"/>
              <w:right w:val="single" w:sz="4" w:space="0" w:color="auto"/>
            </w:tcBorders>
            <w:vAlign w:val="center"/>
          </w:tcPr>
          <w:p w14:paraId="2172E535" w14:textId="77777777" w:rsidR="00FB44E2" w:rsidRDefault="00FB44E2" w:rsidP="00C3115F">
            <w:pPr>
              <w:spacing w:after="0"/>
              <w:jc w:val="center"/>
              <w:rPr>
                <w:rFonts w:ascii="Arial" w:hAnsi="Arial" w:cs="Arial"/>
                <w:bCs/>
                <w:sz w:val="18"/>
                <w:szCs w:val="18"/>
                <w:lang w:eastAsia="zh-CN"/>
              </w:rPr>
            </w:pPr>
            <w:r>
              <w:rPr>
                <w:rFonts w:ascii="Arial" w:hAnsi="Arial" w:cs="Arial"/>
                <w:bCs/>
                <w:sz w:val="18"/>
                <w:szCs w:val="18"/>
                <w:lang w:eastAsia="zh-CN"/>
              </w:rPr>
              <w:t>2501</w:t>
            </w:r>
          </w:p>
        </w:tc>
        <w:tc>
          <w:tcPr>
            <w:tcW w:w="0" w:type="auto"/>
            <w:tcBorders>
              <w:top w:val="single" w:sz="4" w:space="0" w:color="auto"/>
              <w:left w:val="single" w:sz="4" w:space="0" w:color="auto"/>
              <w:bottom w:val="single" w:sz="4" w:space="0" w:color="auto"/>
              <w:right w:val="single" w:sz="4" w:space="0" w:color="auto"/>
            </w:tcBorders>
            <w:noWrap/>
            <w:vAlign w:val="center"/>
          </w:tcPr>
          <w:p w14:paraId="4FCFE6E3" w14:textId="77777777" w:rsidR="00FB44E2" w:rsidRDefault="00FB44E2" w:rsidP="00C3115F">
            <w:pPr>
              <w:spacing w:after="0"/>
              <w:jc w:val="center"/>
              <w:rPr>
                <w:rFonts w:ascii="Arial" w:hAnsi="Arial" w:cs="Arial"/>
                <w:color w:val="000000"/>
                <w:sz w:val="18"/>
                <w:szCs w:val="18"/>
                <w:lang w:eastAsia="zh-CN"/>
              </w:rPr>
            </w:pPr>
            <w:r>
              <w:rPr>
                <w:rFonts w:ascii="Arial" w:hAnsi="Arial" w:cs="Arial"/>
                <w:color w:val="000000"/>
                <w:sz w:val="18"/>
                <w:szCs w:val="18"/>
                <w:lang w:eastAsia="zh-CN"/>
              </w:rPr>
              <w:t>10</w:t>
            </w:r>
          </w:p>
        </w:tc>
        <w:tc>
          <w:tcPr>
            <w:tcW w:w="0" w:type="auto"/>
            <w:tcBorders>
              <w:top w:val="single" w:sz="4" w:space="0" w:color="auto"/>
              <w:left w:val="single" w:sz="4" w:space="0" w:color="auto"/>
              <w:bottom w:val="single" w:sz="4" w:space="0" w:color="auto"/>
              <w:right w:val="single" w:sz="4" w:space="0" w:color="auto"/>
            </w:tcBorders>
            <w:noWrap/>
            <w:vAlign w:val="center"/>
          </w:tcPr>
          <w:p w14:paraId="75D97AFD" w14:textId="77777777" w:rsidR="00FB44E2" w:rsidRDefault="00FB44E2" w:rsidP="00C3115F">
            <w:pPr>
              <w:spacing w:after="0"/>
              <w:jc w:val="center"/>
              <w:rPr>
                <w:rFonts w:ascii="Arial" w:hAnsi="Arial" w:cs="Arial"/>
                <w:bCs/>
                <w:color w:val="000000"/>
                <w:sz w:val="18"/>
                <w:szCs w:val="18"/>
                <w:highlight w:val="yellow"/>
                <w:lang w:eastAsia="zh-CN"/>
              </w:rPr>
            </w:pPr>
            <w:r>
              <w:rPr>
                <w:rFonts w:ascii="Arial" w:hAnsi="Arial" w:cs="Arial"/>
                <w:bCs/>
                <w:color w:val="000000"/>
                <w:sz w:val="18"/>
                <w:szCs w:val="18"/>
                <w:highlight w:val="yellow"/>
                <w:lang w:eastAsia="zh-CN"/>
              </w:rPr>
              <w:t>32.3</w:t>
            </w:r>
          </w:p>
        </w:tc>
        <w:tc>
          <w:tcPr>
            <w:tcW w:w="0" w:type="auto"/>
            <w:tcBorders>
              <w:top w:val="single" w:sz="4" w:space="0" w:color="auto"/>
              <w:left w:val="single" w:sz="4" w:space="0" w:color="auto"/>
              <w:bottom w:val="single" w:sz="4" w:space="0" w:color="auto"/>
              <w:right w:val="single" w:sz="4" w:space="0" w:color="auto"/>
            </w:tcBorders>
            <w:vAlign w:val="center"/>
          </w:tcPr>
          <w:p w14:paraId="335024A9" w14:textId="77777777" w:rsidR="00FB44E2" w:rsidRDefault="00FB44E2" w:rsidP="00C3115F">
            <w:pPr>
              <w:spacing w:after="0"/>
              <w:jc w:val="center"/>
              <w:rPr>
                <w:rFonts w:ascii="Arial" w:hAnsi="Arial" w:cs="Arial"/>
                <w:bCs/>
                <w:color w:val="000000"/>
                <w:sz w:val="18"/>
                <w:szCs w:val="18"/>
                <w:lang w:eastAsia="zh-CN"/>
              </w:rPr>
            </w:pPr>
            <w:r>
              <w:rPr>
                <w:rFonts w:ascii="Arial" w:hAnsi="Arial" w:cs="Arial"/>
                <w:bCs/>
                <w:color w:val="000000"/>
                <w:sz w:val="18"/>
                <w:szCs w:val="18"/>
                <w:lang w:eastAsia="zh-CN"/>
              </w:rPr>
              <w:t>ACLR2</w:t>
            </w:r>
          </w:p>
        </w:tc>
      </w:tr>
      <w:tr w:rsidR="00FB44E2" w14:paraId="632AD3D1" w14:textId="77777777" w:rsidTr="00C3115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72C6709B" w14:textId="77777777" w:rsidR="00FB44E2" w:rsidRDefault="00FB44E2" w:rsidP="00C3115F">
            <w:pPr>
              <w:spacing w:after="0"/>
              <w:jc w:val="center"/>
              <w:rPr>
                <w:rFonts w:ascii="Arial" w:hAnsi="Arial" w:cs="Arial"/>
                <w:sz w:val="18"/>
                <w:szCs w:val="18"/>
                <w:lang w:eastAsia="zh-CN"/>
              </w:rPr>
            </w:pPr>
            <w:r>
              <w:rPr>
                <w:rFonts w:ascii="Arial" w:hAnsi="Arial" w:cs="Arial"/>
                <w:sz w:val="18"/>
                <w:szCs w:val="18"/>
                <w:lang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41DAD47B" w14:textId="77777777" w:rsidR="00FB44E2" w:rsidRDefault="00FB44E2" w:rsidP="00C3115F">
            <w:pPr>
              <w:spacing w:after="0"/>
              <w:jc w:val="center"/>
              <w:rPr>
                <w:rFonts w:ascii="Arial" w:hAnsi="Arial" w:cs="Arial"/>
                <w:sz w:val="18"/>
                <w:szCs w:val="18"/>
                <w:lang w:eastAsia="zh-CN"/>
              </w:rPr>
            </w:pPr>
            <w:r>
              <w:rPr>
                <w:rFonts w:ascii="Arial" w:hAnsi="Arial" w:cs="Arial"/>
                <w:sz w:val="18"/>
                <w:szCs w:val="18"/>
                <w:lang w:eastAsia="zh-CN"/>
              </w:rPr>
              <w:t>n40</w:t>
            </w:r>
          </w:p>
        </w:tc>
        <w:tc>
          <w:tcPr>
            <w:tcW w:w="0" w:type="auto"/>
            <w:tcBorders>
              <w:top w:val="single" w:sz="4" w:space="0" w:color="auto"/>
              <w:left w:val="single" w:sz="4" w:space="0" w:color="auto"/>
              <w:bottom w:val="single" w:sz="4" w:space="0" w:color="auto"/>
              <w:right w:val="single" w:sz="4" w:space="0" w:color="auto"/>
            </w:tcBorders>
            <w:noWrap/>
            <w:vAlign w:val="center"/>
          </w:tcPr>
          <w:p w14:paraId="03165B5D" w14:textId="77777777" w:rsidR="00FB44E2" w:rsidRDefault="00FB44E2" w:rsidP="00C3115F">
            <w:pPr>
              <w:spacing w:after="0"/>
              <w:jc w:val="center"/>
              <w:rPr>
                <w:rFonts w:ascii="Arial" w:hAnsi="Arial" w:cs="Arial"/>
                <w:bCs/>
                <w:sz w:val="18"/>
                <w:szCs w:val="18"/>
                <w:lang w:eastAsia="zh-CN"/>
              </w:rPr>
            </w:pPr>
            <w:r>
              <w:rPr>
                <w:rFonts w:ascii="Arial" w:hAnsi="Arial" w:cs="Arial"/>
                <w:bCs/>
                <w:sz w:val="18"/>
                <w:szCs w:val="18"/>
                <w:lang w:eastAsia="zh-CN"/>
              </w:rPr>
              <w:t>2546</w:t>
            </w:r>
          </w:p>
        </w:tc>
        <w:tc>
          <w:tcPr>
            <w:tcW w:w="0" w:type="auto"/>
            <w:tcBorders>
              <w:top w:val="single" w:sz="4" w:space="0" w:color="auto"/>
              <w:left w:val="single" w:sz="4" w:space="0" w:color="auto"/>
              <w:bottom w:val="single" w:sz="4" w:space="0" w:color="auto"/>
              <w:right w:val="single" w:sz="4" w:space="0" w:color="auto"/>
            </w:tcBorders>
            <w:noWrap/>
            <w:vAlign w:val="center"/>
          </w:tcPr>
          <w:p w14:paraId="0BBBA8C0" w14:textId="77777777" w:rsidR="00FB44E2" w:rsidRDefault="00FB44E2" w:rsidP="00C3115F">
            <w:pPr>
              <w:spacing w:after="0"/>
              <w:jc w:val="center"/>
              <w:rPr>
                <w:rFonts w:ascii="Arial" w:hAnsi="Arial" w:cs="Arial"/>
                <w:bCs/>
                <w:sz w:val="18"/>
                <w:szCs w:val="18"/>
                <w:lang w:eastAsia="zh-CN"/>
              </w:rPr>
            </w:pPr>
            <w:r>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tcPr>
          <w:p w14:paraId="39457670" w14:textId="77777777" w:rsidR="00FB44E2" w:rsidRDefault="00FB44E2" w:rsidP="00C3115F">
            <w:pPr>
              <w:spacing w:after="0"/>
              <w:jc w:val="center"/>
              <w:rPr>
                <w:rFonts w:ascii="Arial" w:hAnsi="Arial" w:cs="Arial"/>
                <w:bCs/>
                <w:sz w:val="18"/>
                <w:szCs w:val="18"/>
                <w:lang w:eastAsia="zh-CN"/>
              </w:rPr>
            </w:pPr>
            <w:r>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38DD895C" w14:textId="77777777" w:rsidR="00FB44E2" w:rsidRDefault="00FB44E2" w:rsidP="00C3115F">
            <w:pPr>
              <w:spacing w:after="0"/>
              <w:jc w:val="center"/>
              <w:rPr>
                <w:rFonts w:ascii="Arial" w:hAnsi="Arial" w:cs="Arial"/>
                <w:bCs/>
                <w:sz w:val="18"/>
                <w:szCs w:val="18"/>
                <w:lang w:eastAsia="zh-CN"/>
              </w:rPr>
            </w:pPr>
            <w:r>
              <w:rPr>
                <w:rFonts w:ascii="Arial" w:hAnsi="Arial" w:cs="Arial"/>
                <w:bCs/>
                <w:sz w:val="18"/>
                <w:szCs w:val="18"/>
                <w:lang w:eastAsia="zh-CN"/>
              </w:rPr>
              <w:t>270 (RBstart=0)</w:t>
            </w:r>
          </w:p>
        </w:tc>
        <w:tc>
          <w:tcPr>
            <w:tcW w:w="0" w:type="auto"/>
            <w:tcBorders>
              <w:top w:val="single" w:sz="4" w:space="0" w:color="auto"/>
              <w:left w:val="single" w:sz="4" w:space="0" w:color="auto"/>
              <w:bottom w:val="single" w:sz="4" w:space="0" w:color="auto"/>
              <w:right w:val="single" w:sz="4" w:space="0" w:color="auto"/>
            </w:tcBorders>
            <w:vAlign w:val="center"/>
          </w:tcPr>
          <w:p w14:paraId="25EB6172" w14:textId="77777777" w:rsidR="00FB44E2" w:rsidRDefault="00FB44E2" w:rsidP="00C3115F">
            <w:pPr>
              <w:spacing w:after="0"/>
              <w:jc w:val="center"/>
              <w:rPr>
                <w:rFonts w:ascii="Arial" w:hAnsi="Arial" w:cs="Arial"/>
                <w:bCs/>
                <w:sz w:val="18"/>
                <w:szCs w:val="18"/>
                <w:lang w:eastAsia="zh-CN"/>
              </w:rPr>
            </w:pPr>
            <w:r>
              <w:rPr>
                <w:rFonts w:ascii="Arial" w:hAnsi="Arial" w:cs="Arial"/>
                <w:bCs/>
                <w:sz w:val="18"/>
                <w:szCs w:val="18"/>
                <w:lang w:eastAsia="zh-CN"/>
              </w:rPr>
              <w:t>2397.5</w:t>
            </w:r>
          </w:p>
        </w:tc>
        <w:tc>
          <w:tcPr>
            <w:tcW w:w="0" w:type="auto"/>
            <w:tcBorders>
              <w:top w:val="single" w:sz="4" w:space="0" w:color="auto"/>
              <w:left w:val="single" w:sz="4" w:space="0" w:color="auto"/>
              <w:bottom w:val="single" w:sz="4" w:space="0" w:color="auto"/>
              <w:right w:val="single" w:sz="4" w:space="0" w:color="auto"/>
            </w:tcBorders>
            <w:noWrap/>
            <w:vAlign w:val="center"/>
          </w:tcPr>
          <w:p w14:paraId="52060FC8" w14:textId="77777777" w:rsidR="00FB44E2" w:rsidRDefault="00FB44E2" w:rsidP="00C3115F">
            <w:pPr>
              <w:spacing w:after="0"/>
              <w:jc w:val="center"/>
              <w:rPr>
                <w:rFonts w:ascii="Arial" w:hAnsi="Arial" w:cs="Arial"/>
                <w:color w:val="000000"/>
                <w:sz w:val="18"/>
                <w:szCs w:val="18"/>
                <w:lang w:eastAsia="zh-CN"/>
              </w:rPr>
            </w:pPr>
            <w:r>
              <w:rPr>
                <w:rFonts w:ascii="Arial" w:hAnsi="Arial" w:cs="Arial"/>
                <w:color w:val="000000"/>
                <w:sz w:val="18"/>
                <w:szCs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4D983C6E" w14:textId="77777777" w:rsidR="00FB44E2" w:rsidRDefault="00FB44E2" w:rsidP="00C3115F">
            <w:pPr>
              <w:spacing w:after="0"/>
              <w:jc w:val="center"/>
              <w:rPr>
                <w:rFonts w:ascii="Arial" w:hAnsi="Arial" w:cs="Arial"/>
                <w:bCs/>
                <w:color w:val="000000"/>
                <w:sz w:val="18"/>
                <w:szCs w:val="18"/>
                <w:highlight w:val="yellow"/>
                <w:lang w:eastAsia="zh-CN"/>
              </w:rPr>
            </w:pPr>
            <w:r>
              <w:rPr>
                <w:rFonts w:ascii="Arial" w:hAnsi="Arial" w:cs="Arial"/>
                <w:bCs/>
                <w:color w:val="000000"/>
                <w:sz w:val="18"/>
                <w:szCs w:val="18"/>
                <w:highlight w:val="yellow"/>
                <w:lang w:eastAsia="zh-CN"/>
              </w:rPr>
              <w:t>24.4</w:t>
            </w:r>
          </w:p>
        </w:tc>
        <w:tc>
          <w:tcPr>
            <w:tcW w:w="0" w:type="auto"/>
            <w:tcBorders>
              <w:top w:val="single" w:sz="4" w:space="0" w:color="auto"/>
              <w:left w:val="single" w:sz="4" w:space="0" w:color="auto"/>
              <w:bottom w:val="single" w:sz="4" w:space="0" w:color="auto"/>
              <w:right w:val="single" w:sz="4" w:space="0" w:color="auto"/>
            </w:tcBorders>
            <w:vAlign w:val="center"/>
          </w:tcPr>
          <w:p w14:paraId="64531A75" w14:textId="77777777" w:rsidR="00FB44E2" w:rsidRDefault="00FB44E2" w:rsidP="00C3115F">
            <w:pPr>
              <w:spacing w:after="0"/>
              <w:jc w:val="center"/>
              <w:rPr>
                <w:rFonts w:ascii="Arial" w:hAnsi="Arial" w:cs="Arial"/>
                <w:bCs/>
                <w:color w:val="000000"/>
                <w:sz w:val="18"/>
                <w:szCs w:val="18"/>
                <w:lang w:eastAsia="zh-CN"/>
              </w:rPr>
            </w:pPr>
            <w:r>
              <w:rPr>
                <w:rFonts w:ascii="Arial" w:hAnsi="Arial" w:cs="Arial"/>
                <w:bCs/>
                <w:color w:val="000000"/>
                <w:sz w:val="18"/>
                <w:szCs w:val="18"/>
                <w:lang w:eastAsia="zh-CN"/>
              </w:rPr>
              <w:t>ACLR2</w:t>
            </w:r>
          </w:p>
        </w:tc>
      </w:tr>
    </w:tbl>
    <w:p w14:paraId="7D0CE68B" w14:textId="77777777" w:rsidR="00FB44E2" w:rsidRDefault="00FB44E2" w:rsidP="00FB44E2">
      <w:pPr>
        <w:rPr>
          <w:rFonts w:eastAsia="宋体"/>
          <w:lang w:eastAsia="zh-CN"/>
        </w:rPr>
      </w:pPr>
    </w:p>
    <w:p w14:paraId="72F558BB" w14:textId="77777777" w:rsidR="00FB44E2" w:rsidRDefault="00FB44E2" w:rsidP="00FB44E2">
      <w:pPr>
        <w:rPr>
          <w:rFonts w:eastAsia="宋体"/>
          <w:lang w:eastAsia="zh-CN"/>
        </w:rPr>
      </w:pPr>
      <w:r>
        <w:rPr>
          <w:rFonts w:eastAsia="宋体"/>
          <w:lang w:eastAsia="zh-CN"/>
        </w:rPr>
        <w:t>Proposed Option 2:</w:t>
      </w:r>
    </w:p>
    <w:p w14:paraId="4959F00D" w14:textId="7E9A3FFD" w:rsidR="00FB44E2" w:rsidRPr="000C1560" w:rsidRDefault="00FB44E2" w:rsidP="00FB44E2">
      <w:pPr>
        <w:overflowPunct/>
        <w:autoSpaceDE/>
        <w:autoSpaceDN/>
        <w:adjustRightInd/>
        <w:snapToGrid w:val="0"/>
        <w:spacing w:after="60"/>
        <w:jc w:val="center"/>
        <w:textAlignment w:val="auto"/>
        <w:rPr>
          <w:rFonts w:ascii="Arial" w:eastAsia="宋体" w:hAnsi="Arial" w:cs="Arial"/>
          <w:sz w:val="18"/>
          <w:szCs w:val="18"/>
        </w:rPr>
      </w:pPr>
      <w:r w:rsidRPr="000C1560">
        <w:rPr>
          <w:rFonts w:ascii="Arial" w:hAnsi="Arial" w:cs="Arial"/>
          <w:sz w:val="18"/>
          <w:szCs w:val="18"/>
          <w:lang w:eastAsia="zh-CN"/>
        </w:rPr>
        <w:t>Table 5.3.2.3-2a</w:t>
      </w:r>
      <w:r w:rsidRPr="000C1560">
        <w:rPr>
          <w:rFonts w:ascii="Arial" w:eastAsia="宋体" w:hAnsi="Arial" w:cs="Arial"/>
          <w:sz w:val="18"/>
          <w:szCs w:val="18"/>
        </w:rPr>
        <w:t>: PC3 Cross band isolation for simultaneous Rx-Tx with CA_n40A-n41A [</w:t>
      </w:r>
      <w:r w:rsidRPr="00DA59E9">
        <w:rPr>
          <w:rFonts w:ascii="Arial" w:eastAsia="宋体" w:hAnsi="Arial" w:cs="Arial"/>
          <w:sz w:val="18"/>
          <w:szCs w:val="18"/>
        </w:rPr>
        <w:t>R4-2305741</w:t>
      </w:r>
      <w:r w:rsidRPr="000C1560">
        <w:rPr>
          <w:rFonts w:ascii="Arial" w:eastAsia="宋体" w:hAnsi="Arial" w:cs="Arial"/>
          <w:sz w:val="18"/>
          <w:szCs w:val="18"/>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8"/>
        <w:gridCol w:w="766"/>
        <w:gridCol w:w="706"/>
        <w:gridCol w:w="706"/>
        <w:gridCol w:w="1168"/>
        <w:gridCol w:w="1395"/>
        <w:gridCol w:w="767"/>
        <w:gridCol w:w="706"/>
        <w:gridCol w:w="616"/>
        <w:gridCol w:w="2031"/>
      </w:tblGrid>
      <w:tr w:rsidR="00FB44E2" w:rsidRPr="00671CED" w14:paraId="0AAFDBAE" w14:textId="77777777" w:rsidTr="00C3115F">
        <w:trPr>
          <w:trHeight w:val="490"/>
          <w:jc w:val="center"/>
        </w:trPr>
        <w:tc>
          <w:tcPr>
            <w:tcW w:w="410" w:type="pct"/>
            <w:vMerge w:val="restart"/>
            <w:tcBorders>
              <w:top w:val="single" w:sz="4" w:space="0" w:color="auto"/>
              <w:left w:val="single" w:sz="4" w:space="0" w:color="auto"/>
              <w:bottom w:val="single" w:sz="4" w:space="0" w:color="auto"/>
              <w:right w:val="single" w:sz="4" w:space="0" w:color="auto"/>
            </w:tcBorders>
            <w:vAlign w:val="center"/>
          </w:tcPr>
          <w:p w14:paraId="1A5AEEC7"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UL band</w:t>
            </w:r>
          </w:p>
        </w:tc>
        <w:tc>
          <w:tcPr>
            <w:tcW w:w="409" w:type="pct"/>
            <w:vMerge w:val="restart"/>
            <w:tcBorders>
              <w:top w:val="single" w:sz="4" w:space="0" w:color="auto"/>
              <w:left w:val="single" w:sz="4" w:space="0" w:color="auto"/>
              <w:bottom w:val="single" w:sz="4" w:space="0" w:color="auto"/>
              <w:right w:val="single" w:sz="4" w:space="0" w:color="auto"/>
            </w:tcBorders>
            <w:vAlign w:val="center"/>
          </w:tcPr>
          <w:p w14:paraId="2D8709C8"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DL band</w:t>
            </w:r>
          </w:p>
        </w:tc>
        <w:tc>
          <w:tcPr>
            <w:tcW w:w="348" w:type="pct"/>
            <w:tcBorders>
              <w:top w:val="single" w:sz="4" w:space="0" w:color="auto"/>
              <w:left w:val="single" w:sz="4" w:space="0" w:color="auto"/>
              <w:bottom w:val="single" w:sz="4" w:space="0" w:color="auto"/>
              <w:right w:val="single" w:sz="4" w:space="0" w:color="auto"/>
            </w:tcBorders>
            <w:vAlign w:val="center"/>
          </w:tcPr>
          <w:p w14:paraId="308F0E0E"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UL F</w:t>
            </w:r>
            <w:r w:rsidRPr="00671CED">
              <w:rPr>
                <w:rFonts w:ascii="Arial" w:hAnsi="Arial" w:cs="Arial"/>
                <w:b/>
                <w:bCs/>
                <w:color w:val="000000"/>
                <w:sz w:val="18"/>
                <w:szCs w:val="18"/>
                <w:vertAlign w:val="subscript"/>
              </w:rPr>
              <w:t>c</w:t>
            </w:r>
          </w:p>
        </w:tc>
        <w:tc>
          <w:tcPr>
            <w:tcW w:w="368" w:type="pct"/>
            <w:tcBorders>
              <w:top w:val="single" w:sz="4" w:space="0" w:color="auto"/>
              <w:left w:val="single" w:sz="4" w:space="0" w:color="auto"/>
              <w:bottom w:val="single" w:sz="4" w:space="0" w:color="auto"/>
              <w:right w:val="single" w:sz="4" w:space="0" w:color="auto"/>
            </w:tcBorders>
            <w:vAlign w:val="center"/>
          </w:tcPr>
          <w:p w14:paraId="7B1B051A"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UL BW</w:t>
            </w:r>
          </w:p>
        </w:tc>
        <w:tc>
          <w:tcPr>
            <w:tcW w:w="628" w:type="pct"/>
            <w:tcBorders>
              <w:top w:val="single" w:sz="4" w:space="0" w:color="auto"/>
              <w:left w:val="single" w:sz="4" w:space="0" w:color="auto"/>
              <w:bottom w:val="single" w:sz="4" w:space="0" w:color="auto"/>
              <w:right w:val="single" w:sz="4" w:space="0" w:color="auto"/>
            </w:tcBorders>
            <w:vAlign w:val="center"/>
          </w:tcPr>
          <w:p w14:paraId="569FA45D"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SCS of UL band</w:t>
            </w:r>
          </w:p>
        </w:tc>
        <w:tc>
          <w:tcPr>
            <w:tcW w:w="736" w:type="pct"/>
            <w:tcBorders>
              <w:top w:val="single" w:sz="4" w:space="0" w:color="auto"/>
              <w:left w:val="single" w:sz="4" w:space="0" w:color="auto"/>
              <w:bottom w:val="single" w:sz="4" w:space="0" w:color="auto"/>
              <w:right w:val="single" w:sz="4" w:space="0" w:color="auto"/>
            </w:tcBorders>
            <w:vAlign w:val="center"/>
          </w:tcPr>
          <w:p w14:paraId="45716F9B"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UL RB Allocation</w:t>
            </w:r>
          </w:p>
        </w:tc>
        <w:tc>
          <w:tcPr>
            <w:tcW w:w="373" w:type="pct"/>
            <w:tcBorders>
              <w:top w:val="single" w:sz="4" w:space="0" w:color="auto"/>
              <w:left w:val="single" w:sz="4" w:space="0" w:color="auto"/>
              <w:bottom w:val="single" w:sz="4" w:space="0" w:color="auto"/>
              <w:right w:val="single" w:sz="4" w:space="0" w:color="auto"/>
            </w:tcBorders>
            <w:vAlign w:val="center"/>
          </w:tcPr>
          <w:p w14:paraId="2BD375C3"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DL F</w:t>
            </w:r>
            <w:r w:rsidRPr="00671CED">
              <w:rPr>
                <w:rFonts w:ascii="Arial" w:hAnsi="Arial" w:cs="Arial"/>
                <w:b/>
                <w:bCs/>
                <w:color w:val="000000"/>
                <w:sz w:val="18"/>
                <w:szCs w:val="18"/>
                <w:vertAlign w:val="subscript"/>
              </w:rPr>
              <w:t>c</w:t>
            </w:r>
          </w:p>
        </w:tc>
        <w:tc>
          <w:tcPr>
            <w:tcW w:w="365" w:type="pct"/>
            <w:tcBorders>
              <w:top w:val="single" w:sz="4" w:space="0" w:color="auto"/>
              <w:left w:val="single" w:sz="4" w:space="0" w:color="auto"/>
              <w:bottom w:val="single" w:sz="4" w:space="0" w:color="auto"/>
              <w:right w:val="single" w:sz="4" w:space="0" w:color="auto"/>
            </w:tcBorders>
            <w:vAlign w:val="center"/>
          </w:tcPr>
          <w:p w14:paraId="6A597541"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DL BW</w:t>
            </w:r>
          </w:p>
        </w:tc>
        <w:tc>
          <w:tcPr>
            <w:tcW w:w="297" w:type="pct"/>
            <w:tcBorders>
              <w:top w:val="single" w:sz="4" w:space="0" w:color="auto"/>
              <w:left w:val="single" w:sz="4" w:space="0" w:color="auto"/>
              <w:bottom w:val="single" w:sz="4" w:space="0" w:color="auto"/>
              <w:right w:val="single" w:sz="4" w:space="0" w:color="auto"/>
            </w:tcBorders>
            <w:vAlign w:val="center"/>
          </w:tcPr>
          <w:p w14:paraId="04F44065"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MSD</w:t>
            </w:r>
          </w:p>
        </w:tc>
        <w:tc>
          <w:tcPr>
            <w:tcW w:w="1066" w:type="pct"/>
            <w:vMerge w:val="restart"/>
            <w:tcBorders>
              <w:top w:val="single" w:sz="4" w:space="0" w:color="auto"/>
              <w:left w:val="single" w:sz="4" w:space="0" w:color="auto"/>
              <w:bottom w:val="single" w:sz="4" w:space="0" w:color="auto"/>
              <w:right w:val="single" w:sz="4" w:space="0" w:color="auto"/>
            </w:tcBorders>
            <w:vAlign w:val="center"/>
          </w:tcPr>
          <w:p w14:paraId="295706E2"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X band interference source</w:t>
            </w:r>
          </w:p>
        </w:tc>
      </w:tr>
      <w:tr w:rsidR="00FB44E2" w:rsidRPr="00671CED" w14:paraId="4F981DB7" w14:textId="77777777" w:rsidTr="00C3115F">
        <w:trPr>
          <w:trHeight w:val="271"/>
          <w:jc w:val="center"/>
        </w:trPr>
        <w:tc>
          <w:tcPr>
            <w:tcW w:w="410" w:type="pct"/>
            <w:vMerge/>
            <w:tcBorders>
              <w:top w:val="single" w:sz="4" w:space="0" w:color="auto"/>
              <w:left w:val="single" w:sz="4" w:space="0" w:color="auto"/>
              <w:bottom w:val="single" w:sz="4" w:space="0" w:color="auto"/>
              <w:right w:val="single" w:sz="4" w:space="0" w:color="auto"/>
            </w:tcBorders>
            <w:vAlign w:val="center"/>
          </w:tcPr>
          <w:p w14:paraId="178B51F1" w14:textId="77777777" w:rsidR="00FB44E2" w:rsidRPr="00671CED" w:rsidRDefault="00FB44E2" w:rsidP="00C3115F">
            <w:pPr>
              <w:spacing w:after="0"/>
              <w:rPr>
                <w:rFonts w:ascii="Arial" w:hAnsi="Arial" w:cs="Arial"/>
                <w:b/>
                <w:bCs/>
                <w:color w:val="000000"/>
                <w:sz w:val="18"/>
                <w:szCs w:val="18"/>
              </w:rPr>
            </w:pPr>
          </w:p>
        </w:tc>
        <w:tc>
          <w:tcPr>
            <w:tcW w:w="409" w:type="pct"/>
            <w:vMerge/>
            <w:tcBorders>
              <w:top w:val="single" w:sz="4" w:space="0" w:color="auto"/>
              <w:left w:val="single" w:sz="4" w:space="0" w:color="auto"/>
              <w:bottom w:val="single" w:sz="4" w:space="0" w:color="auto"/>
              <w:right w:val="single" w:sz="4" w:space="0" w:color="auto"/>
            </w:tcBorders>
            <w:vAlign w:val="center"/>
          </w:tcPr>
          <w:p w14:paraId="56D35913" w14:textId="77777777" w:rsidR="00FB44E2" w:rsidRPr="00671CED" w:rsidRDefault="00FB44E2" w:rsidP="00C3115F">
            <w:pPr>
              <w:spacing w:after="0"/>
              <w:rPr>
                <w:rFonts w:ascii="Arial" w:hAnsi="Arial" w:cs="Arial"/>
                <w:b/>
                <w:bCs/>
                <w:color w:val="000000"/>
                <w:sz w:val="18"/>
                <w:szCs w:val="18"/>
              </w:rPr>
            </w:pPr>
          </w:p>
        </w:tc>
        <w:tc>
          <w:tcPr>
            <w:tcW w:w="348" w:type="pct"/>
            <w:tcBorders>
              <w:top w:val="single" w:sz="4" w:space="0" w:color="auto"/>
              <w:left w:val="single" w:sz="4" w:space="0" w:color="auto"/>
              <w:bottom w:val="single" w:sz="4" w:space="0" w:color="auto"/>
              <w:right w:val="single" w:sz="4" w:space="0" w:color="auto"/>
            </w:tcBorders>
            <w:vAlign w:val="center"/>
          </w:tcPr>
          <w:p w14:paraId="050D1588"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(MHz)</w:t>
            </w:r>
          </w:p>
        </w:tc>
        <w:tc>
          <w:tcPr>
            <w:tcW w:w="368" w:type="pct"/>
            <w:tcBorders>
              <w:top w:val="single" w:sz="4" w:space="0" w:color="auto"/>
              <w:left w:val="single" w:sz="4" w:space="0" w:color="auto"/>
              <w:bottom w:val="single" w:sz="4" w:space="0" w:color="auto"/>
              <w:right w:val="single" w:sz="4" w:space="0" w:color="auto"/>
            </w:tcBorders>
            <w:vAlign w:val="center"/>
          </w:tcPr>
          <w:p w14:paraId="61FFBDE6"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(MHz)</w:t>
            </w:r>
          </w:p>
        </w:tc>
        <w:tc>
          <w:tcPr>
            <w:tcW w:w="628" w:type="pct"/>
            <w:tcBorders>
              <w:top w:val="single" w:sz="4" w:space="0" w:color="auto"/>
              <w:left w:val="single" w:sz="4" w:space="0" w:color="auto"/>
              <w:bottom w:val="single" w:sz="4" w:space="0" w:color="auto"/>
              <w:right w:val="single" w:sz="4" w:space="0" w:color="auto"/>
            </w:tcBorders>
            <w:vAlign w:val="center"/>
          </w:tcPr>
          <w:p w14:paraId="2B2502F0"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(kHz)</w:t>
            </w:r>
          </w:p>
        </w:tc>
        <w:tc>
          <w:tcPr>
            <w:tcW w:w="736" w:type="pct"/>
            <w:tcBorders>
              <w:top w:val="single" w:sz="4" w:space="0" w:color="auto"/>
              <w:left w:val="single" w:sz="4" w:space="0" w:color="auto"/>
              <w:bottom w:val="single" w:sz="4" w:space="0" w:color="auto"/>
              <w:right w:val="single" w:sz="4" w:space="0" w:color="auto"/>
            </w:tcBorders>
            <w:vAlign w:val="center"/>
          </w:tcPr>
          <w:p w14:paraId="45EE779F"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L</w:t>
            </w:r>
            <w:r w:rsidRPr="00671CED">
              <w:rPr>
                <w:rFonts w:ascii="Arial" w:hAnsi="Arial" w:cs="Arial"/>
                <w:b/>
                <w:bCs/>
                <w:color w:val="000000"/>
                <w:sz w:val="18"/>
                <w:szCs w:val="18"/>
                <w:vertAlign w:val="subscript"/>
              </w:rPr>
              <w:t>CRB</w:t>
            </w:r>
          </w:p>
        </w:tc>
        <w:tc>
          <w:tcPr>
            <w:tcW w:w="373" w:type="pct"/>
            <w:tcBorders>
              <w:top w:val="single" w:sz="4" w:space="0" w:color="auto"/>
              <w:left w:val="single" w:sz="4" w:space="0" w:color="auto"/>
              <w:bottom w:val="single" w:sz="4" w:space="0" w:color="auto"/>
              <w:right w:val="single" w:sz="4" w:space="0" w:color="auto"/>
            </w:tcBorders>
            <w:vAlign w:val="center"/>
          </w:tcPr>
          <w:p w14:paraId="686FDEB5"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(MHz)</w:t>
            </w:r>
          </w:p>
        </w:tc>
        <w:tc>
          <w:tcPr>
            <w:tcW w:w="365" w:type="pct"/>
            <w:tcBorders>
              <w:top w:val="single" w:sz="4" w:space="0" w:color="auto"/>
              <w:left w:val="single" w:sz="4" w:space="0" w:color="auto"/>
              <w:bottom w:val="single" w:sz="4" w:space="0" w:color="auto"/>
              <w:right w:val="single" w:sz="4" w:space="0" w:color="auto"/>
            </w:tcBorders>
            <w:vAlign w:val="center"/>
          </w:tcPr>
          <w:p w14:paraId="26BFBEB1"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(MHz)</w:t>
            </w:r>
          </w:p>
        </w:tc>
        <w:tc>
          <w:tcPr>
            <w:tcW w:w="297" w:type="pct"/>
            <w:tcBorders>
              <w:top w:val="single" w:sz="4" w:space="0" w:color="auto"/>
              <w:left w:val="single" w:sz="4" w:space="0" w:color="auto"/>
              <w:bottom w:val="single" w:sz="4" w:space="0" w:color="auto"/>
              <w:right w:val="single" w:sz="4" w:space="0" w:color="auto"/>
            </w:tcBorders>
            <w:vAlign w:val="center"/>
          </w:tcPr>
          <w:p w14:paraId="25034639"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(dB)</w:t>
            </w:r>
          </w:p>
        </w:tc>
        <w:tc>
          <w:tcPr>
            <w:tcW w:w="1066" w:type="pct"/>
            <w:vMerge/>
            <w:tcBorders>
              <w:top w:val="single" w:sz="4" w:space="0" w:color="auto"/>
              <w:left w:val="single" w:sz="4" w:space="0" w:color="auto"/>
              <w:bottom w:val="single" w:sz="4" w:space="0" w:color="auto"/>
              <w:right w:val="single" w:sz="4" w:space="0" w:color="auto"/>
            </w:tcBorders>
            <w:vAlign w:val="center"/>
          </w:tcPr>
          <w:p w14:paraId="09A9BBD9" w14:textId="77777777" w:rsidR="00FB44E2" w:rsidRPr="00671CED" w:rsidRDefault="00FB44E2" w:rsidP="00C3115F">
            <w:pPr>
              <w:spacing w:after="0"/>
              <w:rPr>
                <w:rFonts w:ascii="Arial" w:hAnsi="Arial" w:cs="Arial"/>
                <w:color w:val="000000"/>
                <w:sz w:val="18"/>
                <w:szCs w:val="18"/>
              </w:rPr>
            </w:pPr>
          </w:p>
        </w:tc>
      </w:tr>
      <w:tr w:rsidR="00FB44E2" w:rsidRPr="00671CED" w14:paraId="39E04BF9" w14:textId="77777777" w:rsidTr="00C3115F">
        <w:trPr>
          <w:trHeight w:val="300"/>
          <w:jc w:val="center"/>
        </w:trPr>
        <w:tc>
          <w:tcPr>
            <w:tcW w:w="410" w:type="pct"/>
            <w:tcBorders>
              <w:top w:val="single" w:sz="4" w:space="0" w:color="auto"/>
              <w:left w:val="single" w:sz="4" w:space="0" w:color="auto"/>
              <w:bottom w:val="single" w:sz="4" w:space="0" w:color="auto"/>
              <w:right w:val="single" w:sz="4" w:space="0" w:color="auto"/>
            </w:tcBorders>
            <w:vAlign w:val="center"/>
          </w:tcPr>
          <w:p w14:paraId="19B8E3ED"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n40</w:t>
            </w:r>
          </w:p>
        </w:tc>
        <w:tc>
          <w:tcPr>
            <w:tcW w:w="409" w:type="pct"/>
            <w:tcBorders>
              <w:top w:val="single" w:sz="4" w:space="0" w:color="auto"/>
              <w:left w:val="single" w:sz="4" w:space="0" w:color="auto"/>
              <w:bottom w:val="single" w:sz="4" w:space="0" w:color="auto"/>
              <w:right w:val="single" w:sz="4" w:space="0" w:color="auto"/>
            </w:tcBorders>
            <w:vAlign w:val="center"/>
          </w:tcPr>
          <w:p w14:paraId="650CCAE5"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n41</w:t>
            </w:r>
          </w:p>
        </w:tc>
        <w:tc>
          <w:tcPr>
            <w:tcW w:w="348" w:type="pct"/>
            <w:tcBorders>
              <w:top w:val="single" w:sz="4" w:space="0" w:color="auto"/>
              <w:left w:val="single" w:sz="4" w:space="0" w:color="auto"/>
              <w:bottom w:val="single" w:sz="4" w:space="0" w:color="auto"/>
              <w:right w:val="single" w:sz="4" w:space="0" w:color="auto"/>
            </w:tcBorders>
            <w:noWrap/>
            <w:vAlign w:val="center"/>
          </w:tcPr>
          <w:p w14:paraId="36D09E31"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2350</w:t>
            </w:r>
          </w:p>
        </w:tc>
        <w:tc>
          <w:tcPr>
            <w:tcW w:w="368" w:type="pct"/>
            <w:tcBorders>
              <w:top w:val="single" w:sz="4" w:space="0" w:color="auto"/>
              <w:left w:val="single" w:sz="4" w:space="0" w:color="auto"/>
              <w:bottom w:val="single" w:sz="4" w:space="0" w:color="auto"/>
              <w:right w:val="single" w:sz="4" w:space="0" w:color="auto"/>
            </w:tcBorders>
            <w:noWrap/>
            <w:vAlign w:val="center"/>
          </w:tcPr>
          <w:p w14:paraId="7C517FF6"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100</w:t>
            </w:r>
          </w:p>
        </w:tc>
        <w:tc>
          <w:tcPr>
            <w:tcW w:w="628" w:type="pct"/>
            <w:tcBorders>
              <w:top w:val="single" w:sz="4" w:space="0" w:color="auto"/>
              <w:left w:val="single" w:sz="4" w:space="0" w:color="auto"/>
              <w:bottom w:val="single" w:sz="4" w:space="0" w:color="auto"/>
              <w:right w:val="single" w:sz="4" w:space="0" w:color="auto"/>
            </w:tcBorders>
            <w:vAlign w:val="center"/>
          </w:tcPr>
          <w:p w14:paraId="5DA6E91E"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30</w:t>
            </w:r>
          </w:p>
        </w:tc>
        <w:tc>
          <w:tcPr>
            <w:tcW w:w="736" w:type="pct"/>
            <w:tcBorders>
              <w:top w:val="single" w:sz="4" w:space="0" w:color="auto"/>
              <w:left w:val="single" w:sz="4" w:space="0" w:color="auto"/>
              <w:bottom w:val="single" w:sz="4" w:space="0" w:color="auto"/>
              <w:right w:val="single" w:sz="4" w:space="0" w:color="auto"/>
            </w:tcBorders>
            <w:noWrap/>
            <w:vAlign w:val="center"/>
          </w:tcPr>
          <w:p w14:paraId="6749FB56"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270 (RB</w:t>
            </w:r>
            <w:r w:rsidRPr="00671CED">
              <w:rPr>
                <w:rFonts w:ascii="Arial" w:hAnsi="Arial" w:cs="Arial"/>
                <w:sz w:val="18"/>
                <w:szCs w:val="18"/>
                <w:vertAlign w:val="subscript"/>
              </w:rPr>
              <w:t>start</w:t>
            </w:r>
            <w:r w:rsidRPr="00671CED">
              <w:rPr>
                <w:rFonts w:ascii="Arial" w:hAnsi="Arial" w:cs="Arial"/>
                <w:sz w:val="18"/>
                <w:szCs w:val="18"/>
              </w:rPr>
              <w:t>=3)</w:t>
            </w:r>
          </w:p>
        </w:tc>
        <w:tc>
          <w:tcPr>
            <w:tcW w:w="373" w:type="pct"/>
            <w:tcBorders>
              <w:top w:val="single" w:sz="4" w:space="0" w:color="auto"/>
              <w:left w:val="single" w:sz="4" w:space="0" w:color="auto"/>
              <w:bottom w:val="single" w:sz="4" w:space="0" w:color="auto"/>
              <w:right w:val="single" w:sz="4" w:space="0" w:color="auto"/>
            </w:tcBorders>
            <w:vAlign w:val="center"/>
          </w:tcPr>
          <w:p w14:paraId="1C3C1179"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2501</w:t>
            </w:r>
          </w:p>
        </w:tc>
        <w:tc>
          <w:tcPr>
            <w:tcW w:w="365" w:type="pct"/>
            <w:tcBorders>
              <w:top w:val="single" w:sz="4" w:space="0" w:color="auto"/>
              <w:left w:val="single" w:sz="4" w:space="0" w:color="auto"/>
              <w:bottom w:val="single" w:sz="4" w:space="0" w:color="auto"/>
              <w:right w:val="single" w:sz="4" w:space="0" w:color="auto"/>
            </w:tcBorders>
            <w:noWrap/>
            <w:vAlign w:val="center"/>
          </w:tcPr>
          <w:p w14:paraId="477712C4" w14:textId="77777777" w:rsidR="00FB44E2" w:rsidRPr="00671CED" w:rsidRDefault="00FB44E2" w:rsidP="00C3115F">
            <w:pPr>
              <w:spacing w:after="0"/>
              <w:jc w:val="center"/>
              <w:rPr>
                <w:rFonts w:ascii="Arial" w:hAnsi="Arial" w:cs="Arial"/>
                <w:color w:val="000000"/>
                <w:sz w:val="18"/>
                <w:szCs w:val="18"/>
              </w:rPr>
            </w:pPr>
            <w:r w:rsidRPr="00671CED">
              <w:rPr>
                <w:rFonts w:ascii="Arial" w:hAnsi="Arial" w:cs="Arial"/>
                <w:color w:val="000000"/>
                <w:sz w:val="18"/>
                <w:szCs w:val="18"/>
              </w:rPr>
              <w:t>10</w:t>
            </w:r>
          </w:p>
        </w:tc>
        <w:tc>
          <w:tcPr>
            <w:tcW w:w="297" w:type="pct"/>
            <w:tcBorders>
              <w:top w:val="single" w:sz="4" w:space="0" w:color="auto"/>
              <w:left w:val="single" w:sz="4" w:space="0" w:color="auto"/>
              <w:bottom w:val="single" w:sz="4" w:space="0" w:color="auto"/>
              <w:right w:val="single" w:sz="4" w:space="0" w:color="auto"/>
            </w:tcBorders>
            <w:noWrap/>
            <w:vAlign w:val="center"/>
          </w:tcPr>
          <w:p w14:paraId="3E17D1CE" w14:textId="77777777" w:rsidR="00FB44E2" w:rsidRPr="00671CED" w:rsidRDefault="00FB44E2" w:rsidP="00C3115F">
            <w:pPr>
              <w:spacing w:after="0"/>
              <w:jc w:val="center"/>
              <w:rPr>
                <w:rFonts w:ascii="Arial" w:hAnsi="Arial" w:cs="Arial"/>
                <w:color w:val="000000"/>
                <w:sz w:val="18"/>
                <w:szCs w:val="18"/>
              </w:rPr>
            </w:pPr>
            <w:r w:rsidRPr="00671CED">
              <w:rPr>
                <w:rFonts w:ascii="Arial" w:hAnsi="Arial" w:cs="Arial"/>
                <w:color w:val="000000"/>
                <w:sz w:val="18"/>
                <w:szCs w:val="18"/>
              </w:rPr>
              <w:t>25.7</w:t>
            </w:r>
          </w:p>
        </w:tc>
        <w:tc>
          <w:tcPr>
            <w:tcW w:w="1066" w:type="pct"/>
            <w:tcBorders>
              <w:top w:val="single" w:sz="4" w:space="0" w:color="auto"/>
              <w:left w:val="single" w:sz="4" w:space="0" w:color="auto"/>
              <w:bottom w:val="single" w:sz="4" w:space="0" w:color="auto"/>
              <w:right w:val="single" w:sz="4" w:space="0" w:color="auto"/>
            </w:tcBorders>
            <w:vAlign w:val="center"/>
          </w:tcPr>
          <w:p w14:paraId="32D89531" w14:textId="77777777" w:rsidR="00FB44E2" w:rsidRPr="00671CED" w:rsidRDefault="00FB44E2" w:rsidP="00C3115F">
            <w:pPr>
              <w:spacing w:after="0"/>
              <w:jc w:val="center"/>
              <w:rPr>
                <w:rFonts w:ascii="Arial" w:hAnsi="Arial" w:cs="Arial"/>
                <w:color w:val="000000"/>
                <w:sz w:val="18"/>
                <w:szCs w:val="18"/>
              </w:rPr>
            </w:pPr>
            <w:r w:rsidRPr="00671CED">
              <w:rPr>
                <w:rFonts w:ascii="Arial" w:hAnsi="Arial" w:cs="Arial"/>
                <w:color w:val="000000"/>
                <w:sz w:val="18"/>
                <w:szCs w:val="18"/>
              </w:rPr>
              <w:t>ACLR2</w:t>
            </w:r>
          </w:p>
        </w:tc>
      </w:tr>
      <w:tr w:rsidR="00FB44E2" w:rsidRPr="00671CED" w14:paraId="062B7C06" w14:textId="77777777" w:rsidTr="00C3115F">
        <w:trPr>
          <w:trHeight w:val="215"/>
          <w:jc w:val="center"/>
        </w:trPr>
        <w:tc>
          <w:tcPr>
            <w:tcW w:w="410" w:type="pct"/>
            <w:tcBorders>
              <w:top w:val="single" w:sz="4" w:space="0" w:color="auto"/>
              <w:left w:val="single" w:sz="4" w:space="0" w:color="auto"/>
              <w:bottom w:val="single" w:sz="4" w:space="0" w:color="auto"/>
              <w:right w:val="single" w:sz="4" w:space="0" w:color="auto"/>
            </w:tcBorders>
            <w:vAlign w:val="center"/>
          </w:tcPr>
          <w:p w14:paraId="6CCF5AC2"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n41</w:t>
            </w:r>
          </w:p>
        </w:tc>
        <w:tc>
          <w:tcPr>
            <w:tcW w:w="409" w:type="pct"/>
            <w:tcBorders>
              <w:top w:val="single" w:sz="4" w:space="0" w:color="auto"/>
              <w:left w:val="single" w:sz="4" w:space="0" w:color="auto"/>
              <w:bottom w:val="single" w:sz="4" w:space="0" w:color="auto"/>
              <w:right w:val="single" w:sz="4" w:space="0" w:color="auto"/>
            </w:tcBorders>
            <w:vAlign w:val="center"/>
          </w:tcPr>
          <w:p w14:paraId="69D9B35E"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n40</w:t>
            </w:r>
          </w:p>
        </w:tc>
        <w:tc>
          <w:tcPr>
            <w:tcW w:w="348" w:type="pct"/>
            <w:tcBorders>
              <w:top w:val="single" w:sz="4" w:space="0" w:color="auto"/>
              <w:left w:val="single" w:sz="4" w:space="0" w:color="auto"/>
              <w:bottom w:val="single" w:sz="4" w:space="0" w:color="auto"/>
              <w:right w:val="single" w:sz="4" w:space="0" w:color="auto"/>
            </w:tcBorders>
            <w:noWrap/>
            <w:vAlign w:val="center"/>
          </w:tcPr>
          <w:p w14:paraId="5FC316C1"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2546</w:t>
            </w:r>
          </w:p>
        </w:tc>
        <w:tc>
          <w:tcPr>
            <w:tcW w:w="368" w:type="pct"/>
            <w:tcBorders>
              <w:top w:val="single" w:sz="4" w:space="0" w:color="auto"/>
              <w:left w:val="single" w:sz="4" w:space="0" w:color="auto"/>
              <w:bottom w:val="single" w:sz="4" w:space="0" w:color="auto"/>
              <w:right w:val="single" w:sz="4" w:space="0" w:color="auto"/>
            </w:tcBorders>
            <w:noWrap/>
            <w:vAlign w:val="center"/>
          </w:tcPr>
          <w:p w14:paraId="5A4CE2BF"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100</w:t>
            </w:r>
          </w:p>
        </w:tc>
        <w:tc>
          <w:tcPr>
            <w:tcW w:w="628" w:type="pct"/>
            <w:tcBorders>
              <w:top w:val="single" w:sz="4" w:space="0" w:color="auto"/>
              <w:left w:val="single" w:sz="4" w:space="0" w:color="auto"/>
              <w:bottom w:val="single" w:sz="4" w:space="0" w:color="auto"/>
              <w:right w:val="single" w:sz="4" w:space="0" w:color="auto"/>
            </w:tcBorders>
            <w:vAlign w:val="center"/>
          </w:tcPr>
          <w:p w14:paraId="52A3A429"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30</w:t>
            </w:r>
          </w:p>
        </w:tc>
        <w:tc>
          <w:tcPr>
            <w:tcW w:w="736" w:type="pct"/>
            <w:tcBorders>
              <w:top w:val="single" w:sz="4" w:space="0" w:color="auto"/>
              <w:left w:val="single" w:sz="4" w:space="0" w:color="auto"/>
              <w:bottom w:val="single" w:sz="4" w:space="0" w:color="auto"/>
              <w:right w:val="single" w:sz="4" w:space="0" w:color="auto"/>
            </w:tcBorders>
            <w:noWrap/>
            <w:vAlign w:val="center"/>
          </w:tcPr>
          <w:p w14:paraId="6ADD8C83"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270 (RB</w:t>
            </w:r>
            <w:r w:rsidRPr="00671CED">
              <w:rPr>
                <w:rFonts w:ascii="Arial" w:hAnsi="Arial" w:cs="Arial"/>
                <w:sz w:val="18"/>
                <w:szCs w:val="18"/>
                <w:vertAlign w:val="subscript"/>
              </w:rPr>
              <w:t>start</w:t>
            </w:r>
            <w:r w:rsidRPr="00671CED">
              <w:rPr>
                <w:rFonts w:ascii="Arial" w:hAnsi="Arial" w:cs="Arial"/>
                <w:sz w:val="18"/>
                <w:szCs w:val="18"/>
              </w:rPr>
              <w:t>=0)</w:t>
            </w:r>
          </w:p>
        </w:tc>
        <w:tc>
          <w:tcPr>
            <w:tcW w:w="373" w:type="pct"/>
            <w:tcBorders>
              <w:top w:val="single" w:sz="4" w:space="0" w:color="auto"/>
              <w:left w:val="single" w:sz="4" w:space="0" w:color="auto"/>
              <w:bottom w:val="single" w:sz="4" w:space="0" w:color="auto"/>
              <w:right w:val="single" w:sz="4" w:space="0" w:color="auto"/>
            </w:tcBorders>
            <w:vAlign w:val="center"/>
          </w:tcPr>
          <w:p w14:paraId="506472B4"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2397.5</w:t>
            </w:r>
          </w:p>
        </w:tc>
        <w:tc>
          <w:tcPr>
            <w:tcW w:w="365" w:type="pct"/>
            <w:tcBorders>
              <w:top w:val="single" w:sz="4" w:space="0" w:color="auto"/>
              <w:left w:val="single" w:sz="4" w:space="0" w:color="auto"/>
              <w:bottom w:val="single" w:sz="4" w:space="0" w:color="auto"/>
              <w:right w:val="single" w:sz="4" w:space="0" w:color="auto"/>
            </w:tcBorders>
            <w:noWrap/>
            <w:vAlign w:val="center"/>
          </w:tcPr>
          <w:p w14:paraId="389139A2" w14:textId="77777777" w:rsidR="00FB44E2" w:rsidRPr="00671CED" w:rsidRDefault="00FB44E2" w:rsidP="00C3115F">
            <w:pPr>
              <w:spacing w:after="0"/>
              <w:jc w:val="center"/>
              <w:rPr>
                <w:rFonts w:ascii="Arial" w:hAnsi="Arial" w:cs="Arial"/>
                <w:color w:val="000000"/>
                <w:sz w:val="18"/>
                <w:szCs w:val="18"/>
              </w:rPr>
            </w:pPr>
            <w:r w:rsidRPr="00671CED">
              <w:rPr>
                <w:rFonts w:ascii="Arial" w:hAnsi="Arial" w:cs="Arial"/>
                <w:color w:val="000000"/>
                <w:sz w:val="18"/>
                <w:szCs w:val="18"/>
              </w:rPr>
              <w:t>5</w:t>
            </w:r>
          </w:p>
        </w:tc>
        <w:tc>
          <w:tcPr>
            <w:tcW w:w="297" w:type="pct"/>
            <w:tcBorders>
              <w:top w:val="single" w:sz="4" w:space="0" w:color="auto"/>
              <w:left w:val="single" w:sz="4" w:space="0" w:color="auto"/>
              <w:bottom w:val="single" w:sz="4" w:space="0" w:color="auto"/>
              <w:right w:val="single" w:sz="4" w:space="0" w:color="auto"/>
            </w:tcBorders>
            <w:noWrap/>
            <w:vAlign w:val="center"/>
          </w:tcPr>
          <w:p w14:paraId="365CD850" w14:textId="77777777" w:rsidR="00FB44E2" w:rsidRPr="00671CED" w:rsidRDefault="00FB44E2" w:rsidP="00C3115F">
            <w:pPr>
              <w:spacing w:after="0"/>
              <w:rPr>
                <w:rFonts w:ascii="Arial" w:hAnsi="Arial" w:cs="Arial"/>
                <w:color w:val="000000"/>
                <w:sz w:val="18"/>
                <w:szCs w:val="18"/>
              </w:rPr>
            </w:pPr>
            <w:r w:rsidRPr="00671CED">
              <w:rPr>
                <w:rFonts w:ascii="Arial" w:hAnsi="Arial" w:cs="Arial"/>
                <w:color w:val="000000"/>
                <w:sz w:val="18"/>
                <w:szCs w:val="18"/>
              </w:rPr>
              <w:t>32.4</w:t>
            </w:r>
          </w:p>
        </w:tc>
        <w:tc>
          <w:tcPr>
            <w:tcW w:w="1066" w:type="pct"/>
            <w:tcBorders>
              <w:top w:val="single" w:sz="4" w:space="0" w:color="auto"/>
              <w:left w:val="single" w:sz="4" w:space="0" w:color="auto"/>
              <w:bottom w:val="single" w:sz="4" w:space="0" w:color="auto"/>
              <w:right w:val="single" w:sz="4" w:space="0" w:color="auto"/>
            </w:tcBorders>
            <w:vAlign w:val="center"/>
          </w:tcPr>
          <w:p w14:paraId="22E35473" w14:textId="77777777" w:rsidR="00FB44E2" w:rsidRPr="00671CED" w:rsidRDefault="00FB44E2" w:rsidP="00C3115F">
            <w:pPr>
              <w:spacing w:after="0"/>
              <w:jc w:val="center"/>
              <w:rPr>
                <w:rFonts w:ascii="Arial" w:hAnsi="Arial" w:cs="Arial"/>
                <w:color w:val="000000"/>
                <w:sz w:val="18"/>
                <w:szCs w:val="18"/>
              </w:rPr>
            </w:pPr>
            <w:r w:rsidRPr="00671CED">
              <w:rPr>
                <w:rFonts w:ascii="Arial" w:hAnsi="Arial" w:cs="Arial"/>
                <w:color w:val="000000"/>
                <w:sz w:val="18"/>
                <w:szCs w:val="18"/>
              </w:rPr>
              <w:t>ACLR2</w:t>
            </w:r>
          </w:p>
        </w:tc>
      </w:tr>
    </w:tbl>
    <w:p w14:paraId="4D41A727" w14:textId="77777777" w:rsidR="00FB44E2" w:rsidRDefault="00FB44E2" w:rsidP="00FB44E2">
      <w:pPr>
        <w:keepNext/>
        <w:keepLines/>
        <w:snapToGrid w:val="0"/>
        <w:spacing w:before="60" w:after="60"/>
        <w:jc w:val="center"/>
        <w:rPr>
          <w:rFonts w:ascii="Arial" w:hAnsi="Arial" w:cs="Arial"/>
          <w:sz w:val="18"/>
          <w:szCs w:val="18"/>
          <w:lang w:eastAsia="zh-CN"/>
        </w:rPr>
      </w:pPr>
    </w:p>
    <w:p w14:paraId="6AB66D1D" w14:textId="77777777" w:rsidR="00FB44E2" w:rsidRPr="000C1560" w:rsidRDefault="00FB44E2" w:rsidP="00FB44E2">
      <w:pPr>
        <w:keepNext/>
        <w:keepLines/>
        <w:snapToGrid w:val="0"/>
        <w:spacing w:before="60" w:after="60"/>
        <w:jc w:val="center"/>
        <w:rPr>
          <w:rFonts w:ascii="Arial" w:eastAsia="等线" w:hAnsi="Arial" w:cs="Arial"/>
          <w:bCs/>
          <w:kern w:val="2"/>
          <w:sz w:val="18"/>
          <w:szCs w:val="18"/>
          <w:lang w:val="en-US"/>
        </w:rPr>
      </w:pPr>
      <w:r w:rsidRPr="000C1560">
        <w:rPr>
          <w:rFonts w:ascii="Arial" w:hAnsi="Arial" w:cs="Arial"/>
          <w:sz w:val="18"/>
          <w:szCs w:val="18"/>
          <w:lang w:eastAsia="zh-CN"/>
        </w:rPr>
        <w:t>Table 5.3.2.3-2b</w:t>
      </w:r>
      <w:r w:rsidRPr="000C1560">
        <w:rPr>
          <w:rFonts w:ascii="Arial" w:hAnsi="Arial" w:cs="Arial"/>
          <w:sz w:val="18"/>
          <w:szCs w:val="18"/>
        </w:rPr>
        <w:t>: PC2 Cross band isolation for simultaneous RxTx in CA_n40A-n41A.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4"/>
        <w:gridCol w:w="762"/>
        <w:gridCol w:w="706"/>
        <w:gridCol w:w="706"/>
        <w:gridCol w:w="1183"/>
        <w:gridCol w:w="1391"/>
        <w:gridCol w:w="767"/>
        <w:gridCol w:w="706"/>
        <w:gridCol w:w="616"/>
        <w:gridCol w:w="2028"/>
      </w:tblGrid>
      <w:tr w:rsidR="00FB44E2" w:rsidRPr="00671CED" w14:paraId="46BA03DD" w14:textId="77777777" w:rsidTr="00C3115F">
        <w:trPr>
          <w:trHeight w:val="388"/>
          <w:jc w:val="center"/>
        </w:trPr>
        <w:tc>
          <w:tcPr>
            <w:tcW w:w="410" w:type="pct"/>
            <w:vMerge w:val="restart"/>
            <w:tcBorders>
              <w:top w:val="single" w:sz="4" w:space="0" w:color="auto"/>
              <w:left w:val="single" w:sz="4" w:space="0" w:color="auto"/>
              <w:bottom w:val="single" w:sz="4" w:space="0" w:color="auto"/>
              <w:right w:val="single" w:sz="4" w:space="0" w:color="auto"/>
            </w:tcBorders>
            <w:vAlign w:val="center"/>
          </w:tcPr>
          <w:p w14:paraId="7384EB97"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UL band</w:t>
            </w:r>
          </w:p>
        </w:tc>
        <w:tc>
          <w:tcPr>
            <w:tcW w:w="409" w:type="pct"/>
            <w:vMerge w:val="restart"/>
            <w:tcBorders>
              <w:top w:val="single" w:sz="4" w:space="0" w:color="auto"/>
              <w:left w:val="single" w:sz="4" w:space="0" w:color="auto"/>
              <w:bottom w:val="single" w:sz="4" w:space="0" w:color="auto"/>
              <w:right w:val="single" w:sz="4" w:space="0" w:color="auto"/>
            </w:tcBorders>
            <w:vAlign w:val="center"/>
          </w:tcPr>
          <w:p w14:paraId="4D4EFBF0"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DL band</w:t>
            </w:r>
          </w:p>
        </w:tc>
        <w:tc>
          <w:tcPr>
            <w:tcW w:w="357" w:type="pct"/>
            <w:tcBorders>
              <w:top w:val="single" w:sz="4" w:space="0" w:color="auto"/>
              <w:left w:val="single" w:sz="4" w:space="0" w:color="auto"/>
              <w:bottom w:val="single" w:sz="4" w:space="0" w:color="auto"/>
              <w:right w:val="single" w:sz="4" w:space="0" w:color="auto"/>
            </w:tcBorders>
            <w:vAlign w:val="center"/>
          </w:tcPr>
          <w:p w14:paraId="6A23F83B"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UL F</w:t>
            </w:r>
            <w:r w:rsidRPr="00671CED">
              <w:rPr>
                <w:rFonts w:ascii="Arial" w:hAnsi="Arial" w:cs="Arial"/>
                <w:b/>
                <w:bCs/>
                <w:color w:val="000000"/>
                <w:sz w:val="18"/>
                <w:szCs w:val="18"/>
                <w:vertAlign w:val="subscript"/>
              </w:rPr>
              <w:t>c</w:t>
            </w:r>
          </w:p>
        </w:tc>
        <w:tc>
          <w:tcPr>
            <w:tcW w:w="359" w:type="pct"/>
            <w:tcBorders>
              <w:top w:val="single" w:sz="4" w:space="0" w:color="auto"/>
              <w:left w:val="single" w:sz="4" w:space="0" w:color="auto"/>
              <w:bottom w:val="single" w:sz="4" w:space="0" w:color="auto"/>
              <w:right w:val="single" w:sz="4" w:space="0" w:color="auto"/>
            </w:tcBorders>
            <w:vAlign w:val="center"/>
          </w:tcPr>
          <w:p w14:paraId="00F6EBAB"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UL BW</w:t>
            </w:r>
          </w:p>
        </w:tc>
        <w:tc>
          <w:tcPr>
            <w:tcW w:w="628" w:type="pct"/>
            <w:tcBorders>
              <w:top w:val="single" w:sz="4" w:space="0" w:color="auto"/>
              <w:left w:val="single" w:sz="4" w:space="0" w:color="auto"/>
              <w:bottom w:val="single" w:sz="4" w:space="0" w:color="auto"/>
              <w:right w:val="single" w:sz="4" w:space="0" w:color="auto"/>
            </w:tcBorders>
            <w:vAlign w:val="center"/>
          </w:tcPr>
          <w:p w14:paraId="1BBBB8BE"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SCS of UL band</w:t>
            </w:r>
          </w:p>
        </w:tc>
        <w:tc>
          <w:tcPr>
            <w:tcW w:w="736" w:type="pct"/>
            <w:tcBorders>
              <w:top w:val="single" w:sz="4" w:space="0" w:color="auto"/>
              <w:left w:val="single" w:sz="4" w:space="0" w:color="auto"/>
              <w:bottom w:val="single" w:sz="4" w:space="0" w:color="auto"/>
              <w:right w:val="single" w:sz="4" w:space="0" w:color="auto"/>
            </w:tcBorders>
            <w:vAlign w:val="center"/>
          </w:tcPr>
          <w:p w14:paraId="0BAB1EA7"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UL RB Allocation</w:t>
            </w:r>
          </w:p>
        </w:tc>
        <w:tc>
          <w:tcPr>
            <w:tcW w:w="373" w:type="pct"/>
            <w:tcBorders>
              <w:top w:val="single" w:sz="4" w:space="0" w:color="auto"/>
              <w:left w:val="single" w:sz="4" w:space="0" w:color="auto"/>
              <w:bottom w:val="single" w:sz="4" w:space="0" w:color="auto"/>
              <w:right w:val="single" w:sz="4" w:space="0" w:color="auto"/>
            </w:tcBorders>
            <w:vAlign w:val="center"/>
          </w:tcPr>
          <w:p w14:paraId="3EC3B28A"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DL F</w:t>
            </w:r>
            <w:r w:rsidRPr="00671CED">
              <w:rPr>
                <w:rFonts w:ascii="Arial" w:hAnsi="Arial" w:cs="Arial"/>
                <w:b/>
                <w:bCs/>
                <w:color w:val="000000"/>
                <w:sz w:val="18"/>
                <w:szCs w:val="18"/>
                <w:vertAlign w:val="subscript"/>
              </w:rPr>
              <w:t>c</w:t>
            </w:r>
          </w:p>
        </w:tc>
        <w:tc>
          <w:tcPr>
            <w:tcW w:w="365" w:type="pct"/>
            <w:tcBorders>
              <w:top w:val="single" w:sz="4" w:space="0" w:color="auto"/>
              <w:left w:val="single" w:sz="4" w:space="0" w:color="auto"/>
              <w:bottom w:val="single" w:sz="4" w:space="0" w:color="auto"/>
              <w:right w:val="single" w:sz="4" w:space="0" w:color="auto"/>
            </w:tcBorders>
            <w:vAlign w:val="center"/>
          </w:tcPr>
          <w:p w14:paraId="74A52D5C"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DL BW</w:t>
            </w:r>
          </w:p>
        </w:tc>
        <w:tc>
          <w:tcPr>
            <w:tcW w:w="297" w:type="pct"/>
            <w:tcBorders>
              <w:top w:val="single" w:sz="4" w:space="0" w:color="auto"/>
              <w:left w:val="single" w:sz="4" w:space="0" w:color="auto"/>
              <w:bottom w:val="single" w:sz="4" w:space="0" w:color="auto"/>
              <w:right w:val="single" w:sz="4" w:space="0" w:color="auto"/>
            </w:tcBorders>
            <w:vAlign w:val="center"/>
          </w:tcPr>
          <w:p w14:paraId="7FCA270B"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MSD</w:t>
            </w:r>
          </w:p>
        </w:tc>
        <w:tc>
          <w:tcPr>
            <w:tcW w:w="1066" w:type="pct"/>
            <w:vMerge w:val="restart"/>
            <w:tcBorders>
              <w:top w:val="single" w:sz="4" w:space="0" w:color="auto"/>
              <w:left w:val="single" w:sz="4" w:space="0" w:color="auto"/>
              <w:bottom w:val="single" w:sz="4" w:space="0" w:color="auto"/>
              <w:right w:val="single" w:sz="4" w:space="0" w:color="auto"/>
            </w:tcBorders>
            <w:vAlign w:val="center"/>
          </w:tcPr>
          <w:p w14:paraId="0948BE52"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X band interference source</w:t>
            </w:r>
          </w:p>
        </w:tc>
      </w:tr>
      <w:tr w:rsidR="00FB44E2" w:rsidRPr="00671CED" w14:paraId="18E4EC7C" w14:textId="77777777" w:rsidTr="00C3115F">
        <w:trPr>
          <w:trHeight w:val="395"/>
          <w:jc w:val="center"/>
        </w:trPr>
        <w:tc>
          <w:tcPr>
            <w:tcW w:w="410" w:type="pct"/>
            <w:vMerge/>
            <w:tcBorders>
              <w:top w:val="single" w:sz="4" w:space="0" w:color="auto"/>
              <w:left w:val="single" w:sz="4" w:space="0" w:color="auto"/>
              <w:bottom w:val="single" w:sz="4" w:space="0" w:color="auto"/>
              <w:right w:val="single" w:sz="4" w:space="0" w:color="auto"/>
            </w:tcBorders>
            <w:vAlign w:val="center"/>
          </w:tcPr>
          <w:p w14:paraId="69331857" w14:textId="77777777" w:rsidR="00FB44E2" w:rsidRPr="00671CED" w:rsidRDefault="00FB44E2" w:rsidP="00C3115F">
            <w:pPr>
              <w:spacing w:after="0"/>
              <w:rPr>
                <w:rFonts w:ascii="Arial" w:hAnsi="Arial" w:cs="Arial"/>
                <w:b/>
                <w:bCs/>
                <w:color w:val="000000"/>
                <w:sz w:val="18"/>
                <w:szCs w:val="18"/>
              </w:rPr>
            </w:pPr>
          </w:p>
        </w:tc>
        <w:tc>
          <w:tcPr>
            <w:tcW w:w="409" w:type="pct"/>
            <w:vMerge/>
            <w:tcBorders>
              <w:top w:val="single" w:sz="4" w:space="0" w:color="auto"/>
              <w:left w:val="single" w:sz="4" w:space="0" w:color="auto"/>
              <w:bottom w:val="single" w:sz="4" w:space="0" w:color="auto"/>
              <w:right w:val="single" w:sz="4" w:space="0" w:color="auto"/>
            </w:tcBorders>
            <w:vAlign w:val="center"/>
          </w:tcPr>
          <w:p w14:paraId="6839A063" w14:textId="77777777" w:rsidR="00FB44E2" w:rsidRPr="00671CED" w:rsidRDefault="00FB44E2" w:rsidP="00C3115F">
            <w:pPr>
              <w:spacing w:after="0"/>
              <w:rPr>
                <w:rFonts w:ascii="Arial" w:hAnsi="Arial" w:cs="Arial"/>
                <w:b/>
                <w:bCs/>
                <w:color w:val="000000"/>
                <w:sz w:val="18"/>
                <w:szCs w:val="18"/>
              </w:rPr>
            </w:pPr>
          </w:p>
        </w:tc>
        <w:tc>
          <w:tcPr>
            <w:tcW w:w="357" w:type="pct"/>
            <w:tcBorders>
              <w:top w:val="single" w:sz="4" w:space="0" w:color="auto"/>
              <w:left w:val="single" w:sz="4" w:space="0" w:color="auto"/>
              <w:bottom w:val="single" w:sz="4" w:space="0" w:color="auto"/>
              <w:right w:val="single" w:sz="4" w:space="0" w:color="auto"/>
            </w:tcBorders>
            <w:vAlign w:val="center"/>
          </w:tcPr>
          <w:p w14:paraId="05CAED8E"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(MHz)</w:t>
            </w:r>
          </w:p>
        </w:tc>
        <w:tc>
          <w:tcPr>
            <w:tcW w:w="359" w:type="pct"/>
            <w:tcBorders>
              <w:top w:val="single" w:sz="4" w:space="0" w:color="auto"/>
              <w:left w:val="single" w:sz="4" w:space="0" w:color="auto"/>
              <w:bottom w:val="single" w:sz="4" w:space="0" w:color="auto"/>
              <w:right w:val="single" w:sz="4" w:space="0" w:color="auto"/>
            </w:tcBorders>
            <w:vAlign w:val="center"/>
          </w:tcPr>
          <w:p w14:paraId="5508102A"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(MHz)</w:t>
            </w:r>
          </w:p>
        </w:tc>
        <w:tc>
          <w:tcPr>
            <w:tcW w:w="628" w:type="pct"/>
            <w:tcBorders>
              <w:top w:val="single" w:sz="4" w:space="0" w:color="auto"/>
              <w:left w:val="single" w:sz="4" w:space="0" w:color="auto"/>
              <w:bottom w:val="single" w:sz="4" w:space="0" w:color="auto"/>
              <w:right w:val="single" w:sz="4" w:space="0" w:color="auto"/>
            </w:tcBorders>
            <w:vAlign w:val="center"/>
          </w:tcPr>
          <w:p w14:paraId="31610236"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(kHz)</w:t>
            </w:r>
          </w:p>
        </w:tc>
        <w:tc>
          <w:tcPr>
            <w:tcW w:w="736" w:type="pct"/>
            <w:tcBorders>
              <w:top w:val="single" w:sz="4" w:space="0" w:color="auto"/>
              <w:left w:val="single" w:sz="4" w:space="0" w:color="auto"/>
              <w:bottom w:val="single" w:sz="4" w:space="0" w:color="auto"/>
              <w:right w:val="single" w:sz="4" w:space="0" w:color="auto"/>
            </w:tcBorders>
            <w:vAlign w:val="center"/>
          </w:tcPr>
          <w:p w14:paraId="719E9B1F"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L</w:t>
            </w:r>
            <w:r w:rsidRPr="00671CED">
              <w:rPr>
                <w:rFonts w:ascii="Arial" w:hAnsi="Arial" w:cs="Arial"/>
                <w:b/>
                <w:bCs/>
                <w:color w:val="000000"/>
                <w:sz w:val="18"/>
                <w:szCs w:val="18"/>
                <w:vertAlign w:val="subscript"/>
              </w:rPr>
              <w:t>CRB</w:t>
            </w:r>
          </w:p>
        </w:tc>
        <w:tc>
          <w:tcPr>
            <w:tcW w:w="373" w:type="pct"/>
            <w:tcBorders>
              <w:top w:val="single" w:sz="4" w:space="0" w:color="auto"/>
              <w:left w:val="single" w:sz="4" w:space="0" w:color="auto"/>
              <w:bottom w:val="single" w:sz="4" w:space="0" w:color="auto"/>
              <w:right w:val="single" w:sz="4" w:space="0" w:color="auto"/>
            </w:tcBorders>
            <w:vAlign w:val="center"/>
          </w:tcPr>
          <w:p w14:paraId="6CB1D55E"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(MHz)</w:t>
            </w:r>
          </w:p>
        </w:tc>
        <w:tc>
          <w:tcPr>
            <w:tcW w:w="365" w:type="pct"/>
            <w:tcBorders>
              <w:top w:val="single" w:sz="4" w:space="0" w:color="auto"/>
              <w:left w:val="single" w:sz="4" w:space="0" w:color="auto"/>
              <w:bottom w:val="single" w:sz="4" w:space="0" w:color="auto"/>
              <w:right w:val="single" w:sz="4" w:space="0" w:color="auto"/>
            </w:tcBorders>
            <w:vAlign w:val="center"/>
          </w:tcPr>
          <w:p w14:paraId="7D536092"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(MHz)</w:t>
            </w:r>
          </w:p>
        </w:tc>
        <w:tc>
          <w:tcPr>
            <w:tcW w:w="297" w:type="pct"/>
            <w:tcBorders>
              <w:top w:val="single" w:sz="4" w:space="0" w:color="auto"/>
              <w:left w:val="single" w:sz="4" w:space="0" w:color="auto"/>
              <w:bottom w:val="single" w:sz="4" w:space="0" w:color="auto"/>
              <w:right w:val="single" w:sz="4" w:space="0" w:color="auto"/>
            </w:tcBorders>
            <w:vAlign w:val="center"/>
          </w:tcPr>
          <w:p w14:paraId="02ACB0C3"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(dB)</w:t>
            </w:r>
          </w:p>
        </w:tc>
        <w:tc>
          <w:tcPr>
            <w:tcW w:w="1066" w:type="pct"/>
            <w:vMerge/>
            <w:tcBorders>
              <w:top w:val="single" w:sz="4" w:space="0" w:color="auto"/>
              <w:left w:val="single" w:sz="4" w:space="0" w:color="auto"/>
              <w:bottom w:val="single" w:sz="4" w:space="0" w:color="auto"/>
              <w:right w:val="single" w:sz="4" w:space="0" w:color="auto"/>
            </w:tcBorders>
            <w:vAlign w:val="center"/>
          </w:tcPr>
          <w:p w14:paraId="3605D5B9" w14:textId="77777777" w:rsidR="00FB44E2" w:rsidRPr="00671CED" w:rsidRDefault="00FB44E2" w:rsidP="00C3115F">
            <w:pPr>
              <w:spacing w:after="0"/>
              <w:rPr>
                <w:rFonts w:ascii="Arial" w:hAnsi="Arial" w:cs="Arial"/>
                <w:b/>
                <w:bCs/>
                <w:color w:val="000000"/>
                <w:sz w:val="18"/>
                <w:szCs w:val="18"/>
              </w:rPr>
            </w:pPr>
          </w:p>
        </w:tc>
      </w:tr>
      <w:tr w:rsidR="00FB44E2" w:rsidRPr="00671CED" w14:paraId="0D38EEB1" w14:textId="77777777" w:rsidTr="00C3115F">
        <w:trPr>
          <w:trHeight w:val="300"/>
          <w:jc w:val="center"/>
        </w:trPr>
        <w:tc>
          <w:tcPr>
            <w:tcW w:w="410" w:type="pct"/>
            <w:tcBorders>
              <w:top w:val="single" w:sz="4" w:space="0" w:color="auto"/>
              <w:left w:val="single" w:sz="4" w:space="0" w:color="auto"/>
              <w:bottom w:val="single" w:sz="4" w:space="0" w:color="auto"/>
              <w:right w:val="single" w:sz="4" w:space="0" w:color="auto"/>
            </w:tcBorders>
            <w:vAlign w:val="center"/>
          </w:tcPr>
          <w:p w14:paraId="21510619"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n40</w:t>
            </w:r>
          </w:p>
        </w:tc>
        <w:tc>
          <w:tcPr>
            <w:tcW w:w="409" w:type="pct"/>
            <w:tcBorders>
              <w:top w:val="single" w:sz="4" w:space="0" w:color="auto"/>
              <w:left w:val="single" w:sz="4" w:space="0" w:color="auto"/>
              <w:bottom w:val="single" w:sz="4" w:space="0" w:color="auto"/>
              <w:right w:val="single" w:sz="4" w:space="0" w:color="auto"/>
            </w:tcBorders>
            <w:vAlign w:val="center"/>
          </w:tcPr>
          <w:p w14:paraId="3C63B7A3"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n41</w:t>
            </w:r>
          </w:p>
        </w:tc>
        <w:tc>
          <w:tcPr>
            <w:tcW w:w="357" w:type="pct"/>
            <w:tcBorders>
              <w:top w:val="single" w:sz="4" w:space="0" w:color="auto"/>
              <w:left w:val="single" w:sz="4" w:space="0" w:color="auto"/>
              <w:bottom w:val="single" w:sz="4" w:space="0" w:color="auto"/>
              <w:right w:val="single" w:sz="4" w:space="0" w:color="auto"/>
            </w:tcBorders>
            <w:noWrap/>
            <w:vAlign w:val="center"/>
          </w:tcPr>
          <w:p w14:paraId="5888B7CA"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2350</w:t>
            </w:r>
          </w:p>
        </w:tc>
        <w:tc>
          <w:tcPr>
            <w:tcW w:w="359" w:type="pct"/>
            <w:tcBorders>
              <w:top w:val="single" w:sz="4" w:space="0" w:color="auto"/>
              <w:left w:val="single" w:sz="4" w:space="0" w:color="auto"/>
              <w:bottom w:val="single" w:sz="4" w:space="0" w:color="auto"/>
              <w:right w:val="single" w:sz="4" w:space="0" w:color="auto"/>
            </w:tcBorders>
            <w:noWrap/>
            <w:vAlign w:val="center"/>
          </w:tcPr>
          <w:p w14:paraId="0FFF967B"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100</w:t>
            </w:r>
          </w:p>
        </w:tc>
        <w:tc>
          <w:tcPr>
            <w:tcW w:w="628" w:type="pct"/>
            <w:tcBorders>
              <w:top w:val="single" w:sz="4" w:space="0" w:color="auto"/>
              <w:left w:val="single" w:sz="4" w:space="0" w:color="auto"/>
              <w:bottom w:val="single" w:sz="4" w:space="0" w:color="auto"/>
              <w:right w:val="single" w:sz="4" w:space="0" w:color="auto"/>
            </w:tcBorders>
            <w:vAlign w:val="center"/>
          </w:tcPr>
          <w:p w14:paraId="5B3C94D8"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30</w:t>
            </w:r>
          </w:p>
        </w:tc>
        <w:tc>
          <w:tcPr>
            <w:tcW w:w="736" w:type="pct"/>
            <w:tcBorders>
              <w:top w:val="single" w:sz="4" w:space="0" w:color="auto"/>
              <w:left w:val="single" w:sz="4" w:space="0" w:color="auto"/>
              <w:bottom w:val="single" w:sz="4" w:space="0" w:color="auto"/>
              <w:right w:val="single" w:sz="4" w:space="0" w:color="auto"/>
            </w:tcBorders>
            <w:noWrap/>
            <w:vAlign w:val="center"/>
          </w:tcPr>
          <w:p w14:paraId="3E270A18"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270 (RB</w:t>
            </w:r>
            <w:r w:rsidRPr="00671CED">
              <w:rPr>
                <w:rFonts w:ascii="Arial" w:hAnsi="Arial" w:cs="Arial"/>
                <w:sz w:val="18"/>
                <w:szCs w:val="18"/>
                <w:vertAlign w:val="subscript"/>
              </w:rPr>
              <w:t>start</w:t>
            </w:r>
            <w:r w:rsidRPr="00671CED">
              <w:rPr>
                <w:rFonts w:ascii="Arial" w:hAnsi="Arial" w:cs="Arial"/>
                <w:sz w:val="18"/>
                <w:szCs w:val="18"/>
              </w:rPr>
              <w:t>=3)</w:t>
            </w:r>
          </w:p>
        </w:tc>
        <w:tc>
          <w:tcPr>
            <w:tcW w:w="373" w:type="pct"/>
            <w:tcBorders>
              <w:top w:val="single" w:sz="4" w:space="0" w:color="auto"/>
              <w:left w:val="single" w:sz="4" w:space="0" w:color="auto"/>
              <w:bottom w:val="single" w:sz="4" w:space="0" w:color="auto"/>
              <w:right w:val="single" w:sz="4" w:space="0" w:color="auto"/>
            </w:tcBorders>
            <w:vAlign w:val="center"/>
          </w:tcPr>
          <w:p w14:paraId="7ABB1C92"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2501</w:t>
            </w:r>
          </w:p>
        </w:tc>
        <w:tc>
          <w:tcPr>
            <w:tcW w:w="365" w:type="pct"/>
            <w:tcBorders>
              <w:top w:val="single" w:sz="4" w:space="0" w:color="auto"/>
              <w:left w:val="single" w:sz="4" w:space="0" w:color="auto"/>
              <w:bottom w:val="single" w:sz="4" w:space="0" w:color="auto"/>
              <w:right w:val="single" w:sz="4" w:space="0" w:color="auto"/>
            </w:tcBorders>
            <w:noWrap/>
            <w:vAlign w:val="center"/>
          </w:tcPr>
          <w:p w14:paraId="774415C8" w14:textId="77777777" w:rsidR="00FB44E2" w:rsidRPr="00671CED" w:rsidRDefault="00FB44E2" w:rsidP="00C3115F">
            <w:pPr>
              <w:spacing w:after="0"/>
              <w:jc w:val="center"/>
              <w:rPr>
                <w:rFonts w:ascii="Arial" w:hAnsi="Arial" w:cs="Arial"/>
                <w:color w:val="000000"/>
                <w:sz w:val="18"/>
                <w:szCs w:val="18"/>
              </w:rPr>
            </w:pPr>
            <w:r w:rsidRPr="00671CED">
              <w:rPr>
                <w:rFonts w:ascii="Arial" w:hAnsi="Arial" w:cs="Arial"/>
                <w:color w:val="000000"/>
                <w:sz w:val="18"/>
                <w:szCs w:val="18"/>
              </w:rPr>
              <w:t>10</w:t>
            </w:r>
          </w:p>
        </w:tc>
        <w:tc>
          <w:tcPr>
            <w:tcW w:w="297" w:type="pct"/>
            <w:tcBorders>
              <w:top w:val="single" w:sz="4" w:space="0" w:color="auto"/>
              <w:left w:val="single" w:sz="4" w:space="0" w:color="auto"/>
              <w:bottom w:val="single" w:sz="4" w:space="0" w:color="auto"/>
              <w:right w:val="single" w:sz="4" w:space="0" w:color="auto"/>
            </w:tcBorders>
            <w:noWrap/>
            <w:vAlign w:val="center"/>
          </w:tcPr>
          <w:p w14:paraId="0A048688" w14:textId="77777777" w:rsidR="00FB44E2" w:rsidRPr="00671CED" w:rsidRDefault="00FB44E2" w:rsidP="00C3115F">
            <w:pPr>
              <w:spacing w:after="0"/>
              <w:jc w:val="center"/>
              <w:rPr>
                <w:rFonts w:ascii="Arial" w:hAnsi="Arial" w:cs="Arial"/>
                <w:color w:val="000000"/>
                <w:sz w:val="18"/>
                <w:szCs w:val="18"/>
              </w:rPr>
            </w:pPr>
            <w:r w:rsidRPr="00671CED">
              <w:rPr>
                <w:rFonts w:ascii="Arial" w:hAnsi="Arial" w:cs="Arial"/>
                <w:color w:val="000000"/>
                <w:sz w:val="18"/>
                <w:szCs w:val="18"/>
              </w:rPr>
              <w:t>28.9</w:t>
            </w:r>
          </w:p>
        </w:tc>
        <w:tc>
          <w:tcPr>
            <w:tcW w:w="1066" w:type="pct"/>
            <w:tcBorders>
              <w:top w:val="single" w:sz="4" w:space="0" w:color="auto"/>
              <w:left w:val="single" w:sz="4" w:space="0" w:color="auto"/>
              <w:bottom w:val="single" w:sz="4" w:space="0" w:color="auto"/>
              <w:right w:val="single" w:sz="4" w:space="0" w:color="auto"/>
            </w:tcBorders>
            <w:vAlign w:val="center"/>
          </w:tcPr>
          <w:p w14:paraId="6AA9C008" w14:textId="77777777" w:rsidR="00FB44E2" w:rsidRPr="00671CED" w:rsidRDefault="00FB44E2" w:rsidP="00C3115F">
            <w:pPr>
              <w:spacing w:after="0"/>
              <w:jc w:val="center"/>
              <w:rPr>
                <w:rFonts w:ascii="Arial" w:hAnsi="Arial" w:cs="Arial"/>
                <w:color w:val="000000"/>
                <w:sz w:val="18"/>
                <w:szCs w:val="18"/>
              </w:rPr>
            </w:pPr>
            <w:r w:rsidRPr="00671CED">
              <w:rPr>
                <w:rFonts w:ascii="Arial" w:hAnsi="Arial" w:cs="Arial"/>
                <w:color w:val="000000"/>
                <w:sz w:val="18"/>
                <w:szCs w:val="18"/>
              </w:rPr>
              <w:t>ACLR2</w:t>
            </w:r>
          </w:p>
        </w:tc>
      </w:tr>
      <w:tr w:rsidR="00FB44E2" w:rsidRPr="00671CED" w14:paraId="61431CE1" w14:textId="77777777" w:rsidTr="00C3115F">
        <w:trPr>
          <w:trHeight w:val="300"/>
          <w:jc w:val="center"/>
        </w:trPr>
        <w:tc>
          <w:tcPr>
            <w:tcW w:w="410" w:type="pct"/>
            <w:tcBorders>
              <w:top w:val="single" w:sz="4" w:space="0" w:color="auto"/>
              <w:left w:val="single" w:sz="4" w:space="0" w:color="auto"/>
              <w:bottom w:val="single" w:sz="4" w:space="0" w:color="auto"/>
              <w:right w:val="single" w:sz="4" w:space="0" w:color="auto"/>
            </w:tcBorders>
            <w:vAlign w:val="center"/>
          </w:tcPr>
          <w:p w14:paraId="5C29B279"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n41</w:t>
            </w:r>
          </w:p>
        </w:tc>
        <w:tc>
          <w:tcPr>
            <w:tcW w:w="409" w:type="pct"/>
            <w:tcBorders>
              <w:top w:val="single" w:sz="4" w:space="0" w:color="auto"/>
              <w:left w:val="single" w:sz="4" w:space="0" w:color="auto"/>
              <w:bottom w:val="single" w:sz="4" w:space="0" w:color="auto"/>
              <w:right w:val="single" w:sz="4" w:space="0" w:color="auto"/>
            </w:tcBorders>
            <w:vAlign w:val="center"/>
          </w:tcPr>
          <w:p w14:paraId="46B0B24F"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n40</w:t>
            </w:r>
          </w:p>
        </w:tc>
        <w:tc>
          <w:tcPr>
            <w:tcW w:w="357" w:type="pct"/>
            <w:tcBorders>
              <w:top w:val="single" w:sz="4" w:space="0" w:color="auto"/>
              <w:left w:val="single" w:sz="4" w:space="0" w:color="auto"/>
              <w:bottom w:val="single" w:sz="4" w:space="0" w:color="auto"/>
              <w:right w:val="single" w:sz="4" w:space="0" w:color="auto"/>
            </w:tcBorders>
            <w:noWrap/>
            <w:vAlign w:val="center"/>
          </w:tcPr>
          <w:p w14:paraId="03B55F30"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2546</w:t>
            </w:r>
          </w:p>
        </w:tc>
        <w:tc>
          <w:tcPr>
            <w:tcW w:w="359" w:type="pct"/>
            <w:tcBorders>
              <w:top w:val="single" w:sz="4" w:space="0" w:color="auto"/>
              <w:left w:val="single" w:sz="4" w:space="0" w:color="auto"/>
              <w:bottom w:val="single" w:sz="4" w:space="0" w:color="auto"/>
              <w:right w:val="single" w:sz="4" w:space="0" w:color="auto"/>
            </w:tcBorders>
            <w:noWrap/>
            <w:vAlign w:val="center"/>
          </w:tcPr>
          <w:p w14:paraId="601169C9"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100</w:t>
            </w:r>
          </w:p>
        </w:tc>
        <w:tc>
          <w:tcPr>
            <w:tcW w:w="628" w:type="pct"/>
            <w:tcBorders>
              <w:top w:val="single" w:sz="4" w:space="0" w:color="auto"/>
              <w:left w:val="single" w:sz="4" w:space="0" w:color="auto"/>
              <w:bottom w:val="single" w:sz="4" w:space="0" w:color="auto"/>
              <w:right w:val="single" w:sz="4" w:space="0" w:color="auto"/>
            </w:tcBorders>
            <w:vAlign w:val="center"/>
          </w:tcPr>
          <w:p w14:paraId="17142A73"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30</w:t>
            </w:r>
          </w:p>
        </w:tc>
        <w:tc>
          <w:tcPr>
            <w:tcW w:w="736" w:type="pct"/>
            <w:tcBorders>
              <w:top w:val="single" w:sz="4" w:space="0" w:color="auto"/>
              <w:left w:val="single" w:sz="4" w:space="0" w:color="auto"/>
              <w:bottom w:val="single" w:sz="4" w:space="0" w:color="auto"/>
              <w:right w:val="single" w:sz="4" w:space="0" w:color="auto"/>
            </w:tcBorders>
            <w:noWrap/>
            <w:vAlign w:val="center"/>
          </w:tcPr>
          <w:p w14:paraId="7BAD3CDD"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270 (RB</w:t>
            </w:r>
            <w:r w:rsidRPr="00671CED">
              <w:rPr>
                <w:rFonts w:ascii="Arial" w:hAnsi="Arial" w:cs="Arial"/>
                <w:sz w:val="18"/>
                <w:szCs w:val="18"/>
                <w:vertAlign w:val="subscript"/>
              </w:rPr>
              <w:t>start</w:t>
            </w:r>
            <w:r w:rsidRPr="00671CED">
              <w:rPr>
                <w:rFonts w:ascii="Arial" w:hAnsi="Arial" w:cs="Arial"/>
                <w:sz w:val="18"/>
                <w:szCs w:val="18"/>
              </w:rPr>
              <w:t>=0)</w:t>
            </w:r>
          </w:p>
        </w:tc>
        <w:tc>
          <w:tcPr>
            <w:tcW w:w="373" w:type="pct"/>
            <w:tcBorders>
              <w:top w:val="single" w:sz="4" w:space="0" w:color="auto"/>
              <w:left w:val="single" w:sz="4" w:space="0" w:color="auto"/>
              <w:bottom w:val="single" w:sz="4" w:space="0" w:color="auto"/>
              <w:right w:val="single" w:sz="4" w:space="0" w:color="auto"/>
            </w:tcBorders>
            <w:vAlign w:val="center"/>
          </w:tcPr>
          <w:p w14:paraId="4004E83D"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2397.5</w:t>
            </w:r>
          </w:p>
        </w:tc>
        <w:tc>
          <w:tcPr>
            <w:tcW w:w="365" w:type="pct"/>
            <w:tcBorders>
              <w:top w:val="single" w:sz="4" w:space="0" w:color="auto"/>
              <w:left w:val="single" w:sz="4" w:space="0" w:color="auto"/>
              <w:bottom w:val="single" w:sz="4" w:space="0" w:color="auto"/>
              <w:right w:val="single" w:sz="4" w:space="0" w:color="auto"/>
            </w:tcBorders>
            <w:noWrap/>
            <w:vAlign w:val="center"/>
          </w:tcPr>
          <w:p w14:paraId="174E530A" w14:textId="77777777" w:rsidR="00FB44E2" w:rsidRPr="00671CED" w:rsidRDefault="00FB44E2" w:rsidP="00C3115F">
            <w:pPr>
              <w:spacing w:after="0"/>
              <w:jc w:val="center"/>
              <w:rPr>
                <w:rFonts w:ascii="Arial" w:hAnsi="Arial" w:cs="Arial"/>
                <w:color w:val="000000"/>
                <w:sz w:val="18"/>
                <w:szCs w:val="18"/>
              </w:rPr>
            </w:pPr>
            <w:r w:rsidRPr="00671CED">
              <w:rPr>
                <w:rFonts w:ascii="Arial" w:hAnsi="Arial" w:cs="Arial"/>
                <w:color w:val="000000"/>
                <w:sz w:val="18"/>
                <w:szCs w:val="18"/>
              </w:rPr>
              <w:t>5</w:t>
            </w:r>
          </w:p>
        </w:tc>
        <w:tc>
          <w:tcPr>
            <w:tcW w:w="297" w:type="pct"/>
            <w:tcBorders>
              <w:top w:val="single" w:sz="4" w:space="0" w:color="auto"/>
              <w:left w:val="single" w:sz="4" w:space="0" w:color="auto"/>
              <w:bottom w:val="single" w:sz="4" w:space="0" w:color="auto"/>
              <w:right w:val="single" w:sz="4" w:space="0" w:color="auto"/>
            </w:tcBorders>
            <w:noWrap/>
            <w:vAlign w:val="center"/>
          </w:tcPr>
          <w:p w14:paraId="32D4692C" w14:textId="77777777" w:rsidR="00FB44E2" w:rsidRPr="00671CED" w:rsidRDefault="00FB44E2" w:rsidP="00C3115F">
            <w:pPr>
              <w:spacing w:after="0"/>
              <w:jc w:val="center"/>
              <w:rPr>
                <w:rFonts w:ascii="Arial" w:hAnsi="Arial" w:cs="Arial"/>
                <w:color w:val="000000"/>
                <w:sz w:val="18"/>
                <w:szCs w:val="18"/>
              </w:rPr>
            </w:pPr>
            <w:r w:rsidRPr="00671CED">
              <w:rPr>
                <w:rFonts w:ascii="Arial" w:hAnsi="Arial" w:cs="Arial"/>
                <w:color w:val="000000"/>
                <w:sz w:val="18"/>
                <w:szCs w:val="18"/>
              </w:rPr>
              <w:t>35.5</w:t>
            </w:r>
          </w:p>
        </w:tc>
        <w:tc>
          <w:tcPr>
            <w:tcW w:w="1066" w:type="pct"/>
            <w:tcBorders>
              <w:top w:val="single" w:sz="4" w:space="0" w:color="auto"/>
              <w:left w:val="single" w:sz="4" w:space="0" w:color="auto"/>
              <w:bottom w:val="single" w:sz="4" w:space="0" w:color="auto"/>
              <w:right w:val="single" w:sz="4" w:space="0" w:color="auto"/>
            </w:tcBorders>
            <w:vAlign w:val="center"/>
          </w:tcPr>
          <w:p w14:paraId="19D37BDA" w14:textId="77777777" w:rsidR="00FB44E2" w:rsidRPr="00671CED" w:rsidRDefault="00FB44E2" w:rsidP="00C3115F">
            <w:pPr>
              <w:spacing w:after="0"/>
              <w:jc w:val="center"/>
              <w:rPr>
                <w:rFonts w:ascii="Arial" w:hAnsi="Arial" w:cs="Arial"/>
                <w:color w:val="000000"/>
                <w:sz w:val="18"/>
                <w:szCs w:val="18"/>
              </w:rPr>
            </w:pPr>
            <w:r w:rsidRPr="00671CED">
              <w:rPr>
                <w:rFonts w:ascii="Arial" w:hAnsi="Arial" w:cs="Arial"/>
                <w:color w:val="000000"/>
                <w:sz w:val="18"/>
                <w:szCs w:val="18"/>
              </w:rPr>
              <w:t>ACLR2</w:t>
            </w:r>
          </w:p>
        </w:tc>
      </w:tr>
    </w:tbl>
    <w:p w14:paraId="66B7D6E7" w14:textId="77777777" w:rsidR="00FB44E2" w:rsidRDefault="00FB44E2" w:rsidP="00FB44E2">
      <w:pPr>
        <w:rPr>
          <w:rFonts w:eastAsia="宋体"/>
          <w:lang w:eastAsia="zh-CN"/>
        </w:rPr>
      </w:pPr>
    </w:p>
    <w:p w14:paraId="35BC3CBA" w14:textId="77777777" w:rsidR="00FB44E2" w:rsidRDefault="00FB44E2" w:rsidP="00FB44E2">
      <w:pPr>
        <w:rPr>
          <w:rFonts w:eastAsia="宋体"/>
          <w:lang w:eastAsia="zh-CN"/>
        </w:rPr>
      </w:pPr>
      <w:r>
        <w:rPr>
          <w:rFonts w:eastAsia="宋体"/>
          <w:lang w:eastAsia="zh-CN"/>
        </w:rPr>
        <w:t>Proposed Option 3</w:t>
      </w:r>
      <w:r>
        <w:rPr>
          <w:rFonts w:eastAsia="宋体" w:hint="eastAsia"/>
          <w:lang w:eastAsia="zh-CN"/>
        </w:rPr>
        <w:t>:</w:t>
      </w:r>
    </w:p>
    <w:p w14:paraId="11727920" w14:textId="7E95BD99" w:rsidR="00FB44E2" w:rsidRPr="000C1560" w:rsidRDefault="00FB44E2" w:rsidP="00FB44E2">
      <w:pPr>
        <w:snapToGrid w:val="0"/>
        <w:spacing w:after="60"/>
        <w:jc w:val="center"/>
        <w:rPr>
          <w:rFonts w:ascii="Arial" w:eastAsia="MS Mincho" w:hAnsi="Arial" w:cs="Arial"/>
        </w:rPr>
      </w:pPr>
      <w:r w:rsidRPr="000C1560">
        <w:rPr>
          <w:rFonts w:ascii="Arial" w:hAnsi="Arial" w:cs="Arial"/>
          <w:sz w:val="18"/>
          <w:szCs w:val="18"/>
          <w:lang w:eastAsia="zh-CN"/>
        </w:rPr>
        <w:t>Table 5.3.2.3-3</w:t>
      </w:r>
      <w:r w:rsidRPr="000C1560">
        <w:rPr>
          <w:rFonts w:ascii="Arial" w:hAnsi="Arial" w:cs="Arial"/>
          <w:sz w:val="18"/>
        </w:rPr>
        <w:t>: Cross band isolation for simultaneous Rx-Tx with CA_n40A-n41A [</w:t>
      </w:r>
      <w:r w:rsidRPr="0093545F">
        <w:rPr>
          <w:rFonts w:ascii="Arial" w:hAnsi="Arial" w:cs="Arial"/>
          <w:sz w:val="18"/>
        </w:rPr>
        <w:t>R4-2304871</w:t>
      </w:r>
      <w:r w:rsidRPr="000C1560">
        <w:rPr>
          <w:rFonts w:ascii="Arial" w:hAnsi="Arial" w:cs="Arial"/>
          <w:sz w:val="18"/>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8"/>
        <w:gridCol w:w="777"/>
        <w:gridCol w:w="706"/>
        <w:gridCol w:w="751"/>
        <w:gridCol w:w="1072"/>
        <w:gridCol w:w="1580"/>
        <w:gridCol w:w="767"/>
        <w:gridCol w:w="751"/>
        <w:gridCol w:w="616"/>
        <w:gridCol w:w="1831"/>
      </w:tblGrid>
      <w:tr w:rsidR="00FB44E2" w14:paraId="12AD0E64" w14:textId="77777777" w:rsidTr="00C3115F">
        <w:trPr>
          <w:trHeight w:val="732"/>
          <w:jc w:val="center"/>
        </w:trPr>
        <w:tc>
          <w:tcPr>
            <w:tcW w:w="0" w:type="auto"/>
            <w:vMerge w:val="restart"/>
            <w:vAlign w:val="center"/>
          </w:tcPr>
          <w:p w14:paraId="6F9D7406"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UL band</w:t>
            </w:r>
          </w:p>
        </w:tc>
        <w:tc>
          <w:tcPr>
            <w:tcW w:w="0" w:type="auto"/>
            <w:vMerge w:val="restart"/>
            <w:vAlign w:val="center"/>
          </w:tcPr>
          <w:p w14:paraId="0678FB40"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DL band</w:t>
            </w:r>
          </w:p>
        </w:tc>
        <w:tc>
          <w:tcPr>
            <w:tcW w:w="0" w:type="auto"/>
            <w:vAlign w:val="center"/>
          </w:tcPr>
          <w:p w14:paraId="6A4B7D78"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UL F</w:t>
            </w:r>
            <w:r>
              <w:rPr>
                <w:rFonts w:ascii="Arial" w:hAnsi="Arial" w:cs="Arial"/>
                <w:b/>
                <w:bCs/>
                <w:iCs/>
                <w:color w:val="000000"/>
                <w:sz w:val="18"/>
                <w:szCs w:val="18"/>
                <w:vertAlign w:val="subscript"/>
              </w:rPr>
              <w:t>c</w:t>
            </w:r>
          </w:p>
        </w:tc>
        <w:tc>
          <w:tcPr>
            <w:tcW w:w="0" w:type="auto"/>
            <w:vAlign w:val="center"/>
          </w:tcPr>
          <w:p w14:paraId="6D195FC6"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UL BW</w:t>
            </w:r>
          </w:p>
        </w:tc>
        <w:tc>
          <w:tcPr>
            <w:tcW w:w="0" w:type="auto"/>
            <w:vAlign w:val="center"/>
          </w:tcPr>
          <w:p w14:paraId="017C2073"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SCS of UL band</w:t>
            </w:r>
          </w:p>
        </w:tc>
        <w:tc>
          <w:tcPr>
            <w:tcW w:w="0" w:type="auto"/>
            <w:vAlign w:val="center"/>
          </w:tcPr>
          <w:p w14:paraId="11F59673"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UL RB Allocation</w:t>
            </w:r>
          </w:p>
        </w:tc>
        <w:tc>
          <w:tcPr>
            <w:tcW w:w="0" w:type="auto"/>
            <w:vAlign w:val="center"/>
          </w:tcPr>
          <w:p w14:paraId="159975E0"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DL F</w:t>
            </w:r>
            <w:r>
              <w:rPr>
                <w:rFonts w:ascii="Arial" w:hAnsi="Arial" w:cs="Arial"/>
                <w:b/>
                <w:bCs/>
                <w:iCs/>
                <w:color w:val="000000"/>
                <w:sz w:val="18"/>
                <w:szCs w:val="18"/>
                <w:vertAlign w:val="subscript"/>
              </w:rPr>
              <w:t>c</w:t>
            </w:r>
          </w:p>
        </w:tc>
        <w:tc>
          <w:tcPr>
            <w:tcW w:w="0" w:type="auto"/>
            <w:vAlign w:val="center"/>
          </w:tcPr>
          <w:p w14:paraId="3B4BC4EA"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DL BW</w:t>
            </w:r>
          </w:p>
        </w:tc>
        <w:tc>
          <w:tcPr>
            <w:tcW w:w="0" w:type="auto"/>
            <w:vAlign w:val="center"/>
          </w:tcPr>
          <w:p w14:paraId="64CE1F7B"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MSD</w:t>
            </w:r>
          </w:p>
        </w:tc>
        <w:tc>
          <w:tcPr>
            <w:tcW w:w="0" w:type="auto"/>
            <w:vMerge w:val="restart"/>
            <w:vAlign w:val="center"/>
          </w:tcPr>
          <w:p w14:paraId="529AAB5E"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X band interference source</w:t>
            </w:r>
          </w:p>
        </w:tc>
      </w:tr>
      <w:tr w:rsidR="00FB44E2" w14:paraId="7AEED444" w14:textId="77777777" w:rsidTr="00C3115F">
        <w:trPr>
          <w:trHeight w:val="492"/>
          <w:jc w:val="center"/>
        </w:trPr>
        <w:tc>
          <w:tcPr>
            <w:tcW w:w="0" w:type="auto"/>
            <w:vMerge/>
            <w:vAlign w:val="center"/>
          </w:tcPr>
          <w:p w14:paraId="140DD29F" w14:textId="77777777" w:rsidR="00FB44E2" w:rsidRDefault="00FB44E2" w:rsidP="00C3115F">
            <w:pPr>
              <w:spacing w:after="0"/>
              <w:rPr>
                <w:rFonts w:ascii="Arial" w:hAnsi="Arial" w:cs="Arial"/>
                <w:b/>
                <w:bCs/>
                <w:iCs/>
                <w:color w:val="000000"/>
                <w:sz w:val="18"/>
                <w:szCs w:val="18"/>
              </w:rPr>
            </w:pPr>
          </w:p>
        </w:tc>
        <w:tc>
          <w:tcPr>
            <w:tcW w:w="0" w:type="auto"/>
            <w:vMerge/>
            <w:vAlign w:val="center"/>
          </w:tcPr>
          <w:p w14:paraId="7155CB64" w14:textId="77777777" w:rsidR="00FB44E2" w:rsidRDefault="00FB44E2" w:rsidP="00C3115F">
            <w:pPr>
              <w:spacing w:after="0"/>
              <w:rPr>
                <w:rFonts w:ascii="Arial" w:hAnsi="Arial" w:cs="Arial"/>
                <w:b/>
                <w:bCs/>
                <w:iCs/>
                <w:color w:val="000000"/>
                <w:sz w:val="18"/>
                <w:szCs w:val="18"/>
              </w:rPr>
            </w:pPr>
          </w:p>
        </w:tc>
        <w:tc>
          <w:tcPr>
            <w:tcW w:w="0" w:type="auto"/>
            <w:vAlign w:val="center"/>
          </w:tcPr>
          <w:p w14:paraId="0368ACEC"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(MHz)</w:t>
            </w:r>
          </w:p>
        </w:tc>
        <w:tc>
          <w:tcPr>
            <w:tcW w:w="0" w:type="auto"/>
            <w:vAlign w:val="center"/>
          </w:tcPr>
          <w:p w14:paraId="61BE9B4B"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(MHz)</w:t>
            </w:r>
          </w:p>
        </w:tc>
        <w:tc>
          <w:tcPr>
            <w:tcW w:w="0" w:type="auto"/>
            <w:vAlign w:val="center"/>
          </w:tcPr>
          <w:p w14:paraId="685889F9"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(kHz)</w:t>
            </w:r>
          </w:p>
        </w:tc>
        <w:tc>
          <w:tcPr>
            <w:tcW w:w="0" w:type="auto"/>
            <w:vAlign w:val="center"/>
          </w:tcPr>
          <w:p w14:paraId="27B20DB8"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L</w:t>
            </w:r>
            <w:r>
              <w:rPr>
                <w:rFonts w:ascii="Arial" w:hAnsi="Arial" w:cs="Arial"/>
                <w:b/>
                <w:bCs/>
                <w:iCs/>
                <w:color w:val="000000"/>
                <w:sz w:val="18"/>
                <w:szCs w:val="18"/>
                <w:vertAlign w:val="subscript"/>
              </w:rPr>
              <w:t>CRB</w:t>
            </w:r>
          </w:p>
        </w:tc>
        <w:tc>
          <w:tcPr>
            <w:tcW w:w="0" w:type="auto"/>
            <w:vAlign w:val="center"/>
          </w:tcPr>
          <w:p w14:paraId="74C513C6"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(MHz)</w:t>
            </w:r>
          </w:p>
        </w:tc>
        <w:tc>
          <w:tcPr>
            <w:tcW w:w="0" w:type="auto"/>
            <w:vAlign w:val="center"/>
          </w:tcPr>
          <w:p w14:paraId="47947B28"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(MHz)</w:t>
            </w:r>
          </w:p>
        </w:tc>
        <w:tc>
          <w:tcPr>
            <w:tcW w:w="0" w:type="auto"/>
            <w:vAlign w:val="center"/>
          </w:tcPr>
          <w:p w14:paraId="26457A7C"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(dB)</w:t>
            </w:r>
          </w:p>
        </w:tc>
        <w:tc>
          <w:tcPr>
            <w:tcW w:w="0" w:type="auto"/>
            <w:vMerge/>
            <w:vAlign w:val="center"/>
          </w:tcPr>
          <w:p w14:paraId="5278AF6D" w14:textId="77777777" w:rsidR="00FB44E2" w:rsidRDefault="00FB44E2" w:rsidP="00C3115F">
            <w:pPr>
              <w:spacing w:after="0"/>
              <w:rPr>
                <w:rFonts w:ascii="Arial" w:hAnsi="Arial" w:cs="Arial"/>
                <w:b/>
                <w:bCs/>
                <w:iCs/>
                <w:color w:val="000000"/>
                <w:sz w:val="18"/>
                <w:szCs w:val="18"/>
              </w:rPr>
            </w:pPr>
          </w:p>
        </w:tc>
      </w:tr>
      <w:tr w:rsidR="00FB44E2" w14:paraId="382162AA" w14:textId="77777777" w:rsidTr="00C3115F">
        <w:trPr>
          <w:trHeight w:val="300"/>
          <w:jc w:val="center"/>
        </w:trPr>
        <w:tc>
          <w:tcPr>
            <w:tcW w:w="0" w:type="auto"/>
            <w:vAlign w:val="center"/>
          </w:tcPr>
          <w:p w14:paraId="37523595"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n40</w:t>
            </w:r>
          </w:p>
        </w:tc>
        <w:tc>
          <w:tcPr>
            <w:tcW w:w="0" w:type="auto"/>
            <w:vAlign w:val="center"/>
          </w:tcPr>
          <w:p w14:paraId="67DE58C9"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n41</w:t>
            </w:r>
          </w:p>
        </w:tc>
        <w:tc>
          <w:tcPr>
            <w:tcW w:w="0" w:type="auto"/>
            <w:noWrap/>
            <w:vAlign w:val="center"/>
          </w:tcPr>
          <w:p w14:paraId="5801180B"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2350</w:t>
            </w:r>
          </w:p>
        </w:tc>
        <w:tc>
          <w:tcPr>
            <w:tcW w:w="0" w:type="auto"/>
            <w:noWrap/>
            <w:vAlign w:val="center"/>
          </w:tcPr>
          <w:p w14:paraId="3D0455F5"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100</w:t>
            </w:r>
          </w:p>
        </w:tc>
        <w:tc>
          <w:tcPr>
            <w:tcW w:w="0" w:type="auto"/>
            <w:vAlign w:val="center"/>
          </w:tcPr>
          <w:p w14:paraId="6A626A6C"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30</w:t>
            </w:r>
          </w:p>
        </w:tc>
        <w:tc>
          <w:tcPr>
            <w:tcW w:w="0" w:type="auto"/>
            <w:noWrap/>
            <w:vAlign w:val="center"/>
          </w:tcPr>
          <w:p w14:paraId="5C99A9F1"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270 (RBstart=3)</w:t>
            </w:r>
          </w:p>
        </w:tc>
        <w:tc>
          <w:tcPr>
            <w:tcW w:w="0" w:type="auto"/>
            <w:vAlign w:val="center"/>
          </w:tcPr>
          <w:p w14:paraId="0E19744C"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2501</w:t>
            </w:r>
          </w:p>
        </w:tc>
        <w:tc>
          <w:tcPr>
            <w:tcW w:w="0" w:type="auto"/>
            <w:noWrap/>
            <w:vAlign w:val="center"/>
          </w:tcPr>
          <w:p w14:paraId="018F30C0"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10</w:t>
            </w:r>
          </w:p>
        </w:tc>
        <w:tc>
          <w:tcPr>
            <w:tcW w:w="0" w:type="auto"/>
            <w:noWrap/>
            <w:vAlign w:val="center"/>
          </w:tcPr>
          <w:p w14:paraId="6D4DDE82" w14:textId="77777777" w:rsidR="00FB44E2" w:rsidRDefault="00FB44E2" w:rsidP="00C3115F">
            <w:pPr>
              <w:spacing w:after="0"/>
              <w:jc w:val="center"/>
              <w:rPr>
                <w:rFonts w:ascii="Arial" w:eastAsia="PMingLiU" w:hAnsi="Arial" w:cs="Arial"/>
                <w:bCs/>
                <w:iCs/>
                <w:sz w:val="18"/>
                <w:szCs w:val="18"/>
                <w:lang w:eastAsia="zh-TW"/>
              </w:rPr>
            </w:pPr>
            <w:r>
              <w:rPr>
                <w:rFonts w:ascii="Arial" w:eastAsia="PMingLiU" w:hAnsi="Arial" w:cs="Arial" w:hint="eastAsia"/>
                <w:bCs/>
                <w:iCs/>
                <w:sz w:val="18"/>
                <w:szCs w:val="18"/>
                <w:lang w:eastAsia="zh-TW"/>
              </w:rPr>
              <w:t>2</w:t>
            </w:r>
            <w:r>
              <w:rPr>
                <w:rFonts w:ascii="Arial" w:eastAsia="PMingLiU" w:hAnsi="Arial" w:cs="Arial"/>
                <w:bCs/>
                <w:iCs/>
                <w:sz w:val="18"/>
                <w:szCs w:val="18"/>
                <w:lang w:eastAsia="zh-TW"/>
              </w:rPr>
              <w:t>5.7</w:t>
            </w:r>
          </w:p>
        </w:tc>
        <w:tc>
          <w:tcPr>
            <w:tcW w:w="0" w:type="auto"/>
            <w:vAlign w:val="center"/>
          </w:tcPr>
          <w:p w14:paraId="5F5E1A3C"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ACLR2</w:t>
            </w:r>
          </w:p>
        </w:tc>
      </w:tr>
      <w:tr w:rsidR="00FB44E2" w14:paraId="31FD8B99" w14:textId="77777777" w:rsidTr="00C3115F">
        <w:trPr>
          <w:trHeight w:val="300"/>
          <w:jc w:val="center"/>
        </w:trPr>
        <w:tc>
          <w:tcPr>
            <w:tcW w:w="0" w:type="auto"/>
            <w:vAlign w:val="center"/>
          </w:tcPr>
          <w:p w14:paraId="73D2D8B0"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n41</w:t>
            </w:r>
          </w:p>
        </w:tc>
        <w:tc>
          <w:tcPr>
            <w:tcW w:w="0" w:type="auto"/>
            <w:vAlign w:val="center"/>
          </w:tcPr>
          <w:p w14:paraId="7ACFDC55"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n40</w:t>
            </w:r>
          </w:p>
        </w:tc>
        <w:tc>
          <w:tcPr>
            <w:tcW w:w="0" w:type="auto"/>
            <w:noWrap/>
            <w:vAlign w:val="center"/>
          </w:tcPr>
          <w:p w14:paraId="1344A796"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2546</w:t>
            </w:r>
          </w:p>
        </w:tc>
        <w:tc>
          <w:tcPr>
            <w:tcW w:w="0" w:type="auto"/>
            <w:noWrap/>
            <w:vAlign w:val="center"/>
          </w:tcPr>
          <w:p w14:paraId="4BDDDEF6"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100</w:t>
            </w:r>
          </w:p>
        </w:tc>
        <w:tc>
          <w:tcPr>
            <w:tcW w:w="0" w:type="auto"/>
            <w:vAlign w:val="center"/>
          </w:tcPr>
          <w:p w14:paraId="19BF696C"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30</w:t>
            </w:r>
          </w:p>
        </w:tc>
        <w:tc>
          <w:tcPr>
            <w:tcW w:w="0" w:type="auto"/>
            <w:noWrap/>
            <w:vAlign w:val="center"/>
          </w:tcPr>
          <w:p w14:paraId="5F3C16D8"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270 (RBstart=0)</w:t>
            </w:r>
          </w:p>
        </w:tc>
        <w:tc>
          <w:tcPr>
            <w:tcW w:w="0" w:type="auto"/>
            <w:vAlign w:val="center"/>
          </w:tcPr>
          <w:p w14:paraId="1F4548AB"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2397.5</w:t>
            </w:r>
          </w:p>
        </w:tc>
        <w:tc>
          <w:tcPr>
            <w:tcW w:w="0" w:type="auto"/>
            <w:noWrap/>
            <w:vAlign w:val="center"/>
          </w:tcPr>
          <w:p w14:paraId="400186B0"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5</w:t>
            </w:r>
          </w:p>
        </w:tc>
        <w:tc>
          <w:tcPr>
            <w:tcW w:w="0" w:type="auto"/>
            <w:noWrap/>
            <w:vAlign w:val="center"/>
          </w:tcPr>
          <w:p w14:paraId="1598DB1E" w14:textId="77777777" w:rsidR="00FB44E2" w:rsidRDefault="00FB44E2" w:rsidP="00C3115F">
            <w:pPr>
              <w:spacing w:after="0"/>
              <w:jc w:val="center"/>
              <w:rPr>
                <w:rFonts w:ascii="Arial" w:hAnsi="Arial" w:cs="Arial"/>
                <w:bCs/>
                <w:iCs/>
                <w:sz w:val="18"/>
                <w:szCs w:val="18"/>
              </w:rPr>
            </w:pPr>
            <w:r>
              <w:rPr>
                <w:rFonts w:ascii="Arial" w:hAnsi="Arial" w:cs="Arial" w:hint="eastAsia"/>
                <w:bCs/>
                <w:iCs/>
                <w:sz w:val="18"/>
                <w:szCs w:val="18"/>
              </w:rPr>
              <w:t>3</w:t>
            </w:r>
            <w:r>
              <w:rPr>
                <w:rFonts w:ascii="Arial" w:hAnsi="Arial" w:cs="Arial"/>
                <w:bCs/>
                <w:iCs/>
                <w:sz w:val="18"/>
                <w:szCs w:val="18"/>
              </w:rPr>
              <w:t>5</w:t>
            </w:r>
          </w:p>
        </w:tc>
        <w:tc>
          <w:tcPr>
            <w:tcW w:w="0" w:type="auto"/>
            <w:vAlign w:val="center"/>
          </w:tcPr>
          <w:p w14:paraId="241AC4D3"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ACLR2</w:t>
            </w:r>
          </w:p>
        </w:tc>
      </w:tr>
    </w:tbl>
    <w:p w14:paraId="66E14838" w14:textId="77777777" w:rsidR="00FB44E2" w:rsidRDefault="00FB44E2" w:rsidP="00FB44E2">
      <w:pPr>
        <w:rPr>
          <w:rFonts w:eastAsia="宋体"/>
          <w:lang w:eastAsia="zh-CN"/>
        </w:rPr>
      </w:pPr>
    </w:p>
    <w:p w14:paraId="6B9C6BCD" w14:textId="77777777" w:rsidR="00FB44E2" w:rsidRDefault="00FB44E2" w:rsidP="00FB44E2">
      <w:pPr>
        <w:rPr>
          <w:rFonts w:eastAsia="宋体"/>
          <w:lang w:eastAsia="zh-CN"/>
        </w:rPr>
      </w:pPr>
      <w:r>
        <w:rPr>
          <w:rFonts w:eastAsia="宋体"/>
          <w:lang w:eastAsia="zh-CN"/>
        </w:rPr>
        <w:t>Proposed Option 4:</w:t>
      </w:r>
    </w:p>
    <w:p w14:paraId="6AE0810B" w14:textId="51979DFA" w:rsidR="00FB44E2" w:rsidRPr="00192E95" w:rsidRDefault="00FB44E2" w:rsidP="00FB44E2">
      <w:pPr>
        <w:snapToGrid w:val="0"/>
        <w:spacing w:after="60"/>
        <w:jc w:val="center"/>
        <w:rPr>
          <w:rFonts w:ascii="Arial" w:eastAsia="MS Mincho" w:hAnsi="Arial" w:cs="Arial"/>
          <w:sz w:val="18"/>
          <w:szCs w:val="18"/>
        </w:rPr>
      </w:pPr>
      <w:r w:rsidRPr="00A5491E">
        <w:rPr>
          <w:rFonts w:ascii="Arial" w:hAnsi="Arial" w:cs="Arial"/>
          <w:sz w:val="18"/>
          <w:szCs w:val="18"/>
          <w:lang w:eastAsia="zh-CN"/>
        </w:rPr>
        <w:t>Table 5.3</w:t>
      </w:r>
      <w:r w:rsidRPr="00920E77">
        <w:rPr>
          <w:rFonts w:ascii="Arial" w:hAnsi="Arial" w:cs="Arial"/>
          <w:sz w:val="18"/>
          <w:szCs w:val="18"/>
          <w:lang w:eastAsia="zh-CN"/>
        </w:rPr>
        <w:t>.2.3-4</w:t>
      </w:r>
      <w:r w:rsidRPr="00192E95">
        <w:rPr>
          <w:rFonts w:ascii="Arial" w:hAnsi="Arial" w:cs="Arial"/>
          <w:sz w:val="18"/>
          <w:szCs w:val="18"/>
        </w:rPr>
        <w:t xml:space="preserve">: </w:t>
      </w:r>
      <w:r w:rsidRPr="00A5491E">
        <w:rPr>
          <w:rFonts w:ascii="Arial" w:hAnsi="Arial" w:cs="Arial"/>
          <w:sz w:val="18"/>
          <w:szCs w:val="18"/>
        </w:rPr>
        <w:t>Cross band isolation for simultaneous Rx-Tx with CA_n40A-n41A [</w:t>
      </w:r>
      <w:r w:rsidRPr="00920E77">
        <w:rPr>
          <w:rFonts w:ascii="Arial" w:hAnsi="Arial" w:cs="Arial"/>
          <w:sz w:val="18"/>
          <w:szCs w:val="18"/>
        </w:rPr>
        <w:t>R4-2305436]</w:t>
      </w:r>
    </w:p>
    <w:tbl>
      <w:tblPr>
        <w:tblW w:w="33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0"/>
        <w:gridCol w:w="1410"/>
      </w:tblGrid>
      <w:tr w:rsidR="00FB44E2" w:rsidRPr="001A4789" w14:paraId="0CE90682" w14:textId="77777777" w:rsidTr="00C3115F">
        <w:trPr>
          <w:trHeight w:val="315"/>
          <w:jc w:val="center"/>
        </w:trPr>
        <w:tc>
          <w:tcPr>
            <w:tcW w:w="1910" w:type="dxa"/>
            <w:shd w:val="clear" w:color="auto" w:fill="auto"/>
            <w:vAlign w:val="center"/>
          </w:tcPr>
          <w:p w14:paraId="41C380A7" w14:textId="77777777" w:rsidR="00FB44E2" w:rsidRPr="001A4789" w:rsidRDefault="00FB44E2" w:rsidP="00C3115F">
            <w:pPr>
              <w:spacing w:after="0"/>
              <w:jc w:val="center"/>
              <w:rPr>
                <w:rFonts w:ascii="Arial" w:hAnsi="Arial" w:cs="Arial"/>
                <w:b/>
                <w:color w:val="000000"/>
                <w:sz w:val="18"/>
                <w:szCs w:val="21"/>
                <w:lang w:val="en-US"/>
              </w:rPr>
            </w:pPr>
            <w:r w:rsidRPr="001A4789">
              <w:rPr>
                <w:rFonts w:ascii="Arial" w:hAnsi="Arial" w:cs="Arial"/>
                <w:b/>
                <w:color w:val="000000"/>
                <w:sz w:val="18"/>
                <w:szCs w:val="21"/>
                <w:lang w:val="en-US"/>
              </w:rPr>
              <w:t>DL CBW (MHz)</w:t>
            </w:r>
          </w:p>
        </w:tc>
        <w:tc>
          <w:tcPr>
            <w:tcW w:w="1410" w:type="dxa"/>
            <w:shd w:val="clear" w:color="auto" w:fill="auto"/>
            <w:vAlign w:val="center"/>
          </w:tcPr>
          <w:p w14:paraId="042B51AD" w14:textId="77777777" w:rsidR="00FB44E2" w:rsidRPr="001A4789" w:rsidRDefault="00FB44E2" w:rsidP="00C3115F">
            <w:pPr>
              <w:spacing w:after="0"/>
              <w:jc w:val="center"/>
              <w:rPr>
                <w:rFonts w:ascii="Arial" w:hAnsi="Arial" w:cs="Arial"/>
                <w:color w:val="000000"/>
                <w:sz w:val="18"/>
                <w:szCs w:val="21"/>
                <w:lang w:val="en-US"/>
              </w:rPr>
            </w:pPr>
            <w:r w:rsidRPr="001A4789">
              <w:rPr>
                <w:rFonts w:ascii="Arial" w:hAnsi="Arial" w:cs="Arial"/>
                <w:color w:val="000000"/>
                <w:sz w:val="18"/>
                <w:szCs w:val="21"/>
                <w:lang w:val="en-US"/>
              </w:rPr>
              <w:t>5</w:t>
            </w:r>
          </w:p>
        </w:tc>
      </w:tr>
      <w:tr w:rsidR="00FB44E2" w:rsidRPr="001A4789" w14:paraId="5C6BD3C5" w14:textId="77777777" w:rsidTr="00C3115F">
        <w:trPr>
          <w:trHeight w:val="315"/>
          <w:jc w:val="center"/>
        </w:trPr>
        <w:tc>
          <w:tcPr>
            <w:tcW w:w="1910" w:type="dxa"/>
            <w:shd w:val="clear" w:color="auto" w:fill="auto"/>
            <w:vAlign w:val="center"/>
          </w:tcPr>
          <w:p w14:paraId="62AB6697" w14:textId="77777777" w:rsidR="00FB44E2" w:rsidRPr="001A4789" w:rsidRDefault="00FB44E2" w:rsidP="00C3115F">
            <w:pPr>
              <w:spacing w:after="0"/>
              <w:jc w:val="center"/>
              <w:rPr>
                <w:rFonts w:ascii="Arial" w:eastAsia="宋体" w:hAnsi="Arial" w:cs="Arial"/>
                <w:b/>
                <w:color w:val="000000"/>
                <w:sz w:val="18"/>
                <w:szCs w:val="21"/>
                <w:lang w:val="en-US"/>
              </w:rPr>
            </w:pPr>
            <w:r w:rsidRPr="001A4789">
              <w:rPr>
                <w:rFonts w:ascii="Arial" w:eastAsia="宋体" w:hAnsi="Arial" w:cs="Arial"/>
                <w:b/>
                <w:color w:val="000000"/>
                <w:sz w:val="18"/>
                <w:szCs w:val="21"/>
                <w:lang w:val="en-US"/>
              </w:rPr>
              <w:t>n40 MSD (dB)</w:t>
            </w:r>
          </w:p>
        </w:tc>
        <w:tc>
          <w:tcPr>
            <w:tcW w:w="1410" w:type="dxa"/>
            <w:shd w:val="clear" w:color="auto" w:fill="auto"/>
            <w:vAlign w:val="center"/>
          </w:tcPr>
          <w:p w14:paraId="648BA5FD" w14:textId="77777777" w:rsidR="00FB44E2" w:rsidRPr="001A4789" w:rsidRDefault="00FB44E2" w:rsidP="00C3115F">
            <w:pPr>
              <w:spacing w:after="0"/>
              <w:jc w:val="center"/>
              <w:rPr>
                <w:rFonts w:ascii="Arial" w:eastAsia="宋体" w:hAnsi="Arial" w:cs="Arial"/>
                <w:color w:val="000000"/>
                <w:sz w:val="18"/>
                <w:szCs w:val="21"/>
                <w:lang w:val="en-US"/>
              </w:rPr>
            </w:pPr>
            <w:r w:rsidRPr="001A4789">
              <w:rPr>
                <w:rFonts w:ascii="Arial" w:eastAsia="宋体" w:hAnsi="Arial" w:cs="Arial"/>
                <w:color w:val="000000"/>
                <w:sz w:val="18"/>
                <w:szCs w:val="21"/>
                <w:lang w:val="en-US"/>
              </w:rPr>
              <w:t>25.6</w:t>
            </w:r>
          </w:p>
        </w:tc>
      </w:tr>
    </w:tbl>
    <w:p w14:paraId="2FA805E2" w14:textId="77777777" w:rsidR="00FB44E2" w:rsidRPr="001A4789" w:rsidRDefault="00FB44E2" w:rsidP="00FB44E2">
      <w:pPr>
        <w:rPr>
          <w:rFonts w:ascii="Arial" w:eastAsia="宋体" w:hAnsi="Arial" w:cs="Arial"/>
          <w:sz w:val="22"/>
          <w:lang w:eastAsia="zh-CN"/>
        </w:rPr>
      </w:pPr>
    </w:p>
    <w:tbl>
      <w:tblPr>
        <w:tblW w:w="3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1276"/>
      </w:tblGrid>
      <w:tr w:rsidR="00FB44E2" w:rsidRPr="001A4789" w14:paraId="1A186A37" w14:textId="77777777" w:rsidTr="00C3115F">
        <w:trPr>
          <w:trHeight w:val="315"/>
          <w:jc w:val="center"/>
        </w:trPr>
        <w:tc>
          <w:tcPr>
            <w:tcW w:w="2050" w:type="dxa"/>
            <w:shd w:val="clear" w:color="auto" w:fill="auto"/>
            <w:vAlign w:val="center"/>
          </w:tcPr>
          <w:p w14:paraId="5BF6765B" w14:textId="77777777" w:rsidR="00FB44E2" w:rsidRPr="001A4789" w:rsidRDefault="00FB44E2" w:rsidP="00C3115F">
            <w:pPr>
              <w:spacing w:after="0"/>
              <w:jc w:val="center"/>
              <w:rPr>
                <w:rFonts w:ascii="Arial" w:hAnsi="Arial" w:cs="Arial"/>
                <w:b/>
                <w:color w:val="000000"/>
                <w:sz w:val="18"/>
                <w:szCs w:val="21"/>
                <w:lang w:val="en-US"/>
              </w:rPr>
            </w:pPr>
            <w:r w:rsidRPr="001A4789">
              <w:rPr>
                <w:rFonts w:ascii="Arial" w:hAnsi="Arial" w:cs="Arial"/>
                <w:b/>
                <w:color w:val="000000"/>
                <w:sz w:val="18"/>
                <w:szCs w:val="21"/>
                <w:lang w:val="en-US"/>
              </w:rPr>
              <w:t>DL CBW (MHz)</w:t>
            </w:r>
          </w:p>
        </w:tc>
        <w:tc>
          <w:tcPr>
            <w:tcW w:w="1276" w:type="dxa"/>
            <w:shd w:val="clear" w:color="auto" w:fill="auto"/>
            <w:vAlign w:val="center"/>
          </w:tcPr>
          <w:p w14:paraId="1927774C" w14:textId="77777777" w:rsidR="00FB44E2" w:rsidRPr="001A4789" w:rsidRDefault="00FB44E2" w:rsidP="00C3115F">
            <w:pPr>
              <w:spacing w:after="0"/>
              <w:jc w:val="center"/>
              <w:rPr>
                <w:rFonts w:ascii="Arial" w:hAnsi="Arial" w:cs="Arial"/>
                <w:color w:val="000000"/>
                <w:sz w:val="18"/>
                <w:szCs w:val="21"/>
                <w:lang w:val="en-US"/>
              </w:rPr>
            </w:pPr>
            <w:r w:rsidRPr="001A4789">
              <w:rPr>
                <w:rFonts w:ascii="Arial" w:hAnsi="Arial" w:cs="Arial"/>
                <w:color w:val="000000"/>
                <w:sz w:val="18"/>
                <w:szCs w:val="21"/>
                <w:lang w:val="en-US"/>
              </w:rPr>
              <w:t>10</w:t>
            </w:r>
          </w:p>
        </w:tc>
      </w:tr>
      <w:tr w:rsidR="00FB44E2" w:rsidRPr="001A4789" w14:paraId="2EE6E752" w14:textId="77777777" w:rsidTr="00C3115F">
        <w:trPr>
          <w:trHeight w:val="315"/>
          <w:jc w:val="center"/>
        </w:trPr>
        <w:tc>
          <w:tcPr>
            <w:tcW w:w="2050" w:type="dxa"/>
            <w:shd w:val="clear" w:color="auto" w:fill="auto"/>
            <w:vAlign w:val="center"/>
          </w:tcPr>
          <w:p w14:paraId="35AF7E06" w14:textId="77777777" w:rsidR="00FB44E2" w:rsidRPr="001A4789" w:rsidRDefault="00FB44E2" w:rsidP="00C3115F">
            <w:pPr>
              <w:spacing w:after="0"/>
              <w:jc w:val="center"/>
              <w:rPr>
                <w:rFonts w:ascii="Arial" w:hAnsi="Arial" w:cs="Arial"/>
                <w:b/>
                <w:color w:val="000000"/>
                <w:sz w:val="18"/>
                <w:szCs w:val="21"/>
                <w:lang w:val="en-US"/>
              </w:rPr>
            </w:pPr>
            <w:r w:rsidRPr="001A4789">
              <w:rPr>
                <w:rFonts w:ascii="Arial" w:hAnsi="Arial" w:cs="Arial"/>
                <w:b/>
                <w:color w:val="000000"/>
                <w:sz w:val="18"/>
                <w:szCs w:val="21"/>
                <w:lang w:val="en-US"/>
              </w:rPr>
              <w:t>n41 MSD (dB)</w:t>
            </w:r>
          </w:p>
        </w:tc>
        <w:tc>
          <w:tcPr>
            <w:tcW w:w="1276" w:type="dxa"/>
            <w:shd w:val="clear" w:color="auto" w:fill="auto"/>
            <w:vAlign w:val="center"/>
          </w:tcPr>
          <w:p w14:paraId="28826EF1" w14:textId="77777777" w:rsidR="00FB44E2" w:rsidRPr="001A4789" w:rsidRDefault="00FB44E2" w:rsidP="00C3115F">
            <w:pPr>
              <w:spacing w:after="0"/>
              <w:jc w:val="center"/>
              <w:rPr>
                <w:rFonts w:ascii="Arial" w:eastAsia="宋体" w:hAnsi="Arial" w:cs="Arial"/>
                <w:color w:val="000000"/>
                <w:sz w:val="18"/>
                <w:szCs w:val="21"/>
                <w:lang w:val="en-US"/>
              </w:rPr>
            </w:pPr>
            <w:r w:rsidRPr="001A4789">
              <w:rPr>
                <w:rFonts w:ascii="Arial" w:eastAsia="宋体" w:hAnsi="Arial" w:cs="Arial"/>
                <w:color w:val="000000"/>
                <w:sz w:val="18"/>
                <w:szCs w:val="21"/>
                <w:lang w:val="en-US"/>
              </w:rPr>
              <w:t>20.6</w:t>
            </w:r>
          </w:p>
        </w:tc>
      </w:tr>
    </w:tbl>
    <w:p w14:paraId="6B451179" w14:textId="77777777" w:rsidR="00FB44E2" w:rsidRDefault="00FB44E2" w:rsidP="00FB44E2">
      <w:pPr>
        <w:rPr>
          <w:rFonts w:eastAsia="宋体"/>
          <w:lang w:eastAsia="zh-CN"/>
        </w:rPr>
      </w:pPr>
    </w:p>
    <w:p w14:paraId="53BC433F" w14:textId="4094625A" w:rsidR="00FB44E2" w:rsidRDefault="00FB44E2" w:rsidP="00FB44E2">
      <w:pPr>
        <w:rPr>
          <w:rFonts w:eastAsia="宋体"/>
          <w:lang w:eastAsia="zh-CN"/>
        </w:rPr>
      </w:pPr>
      <w:r>
        <w:rPr>
          <w:rFonts w:eastAsia="宋体"/>
          <w:lang w:eastAsia="zh-CN"/>
        </w:rPr>
        <w:t>The agreed c</w:t>
      </w:r>
      <w:r w:rsidRPr="00832440">
        <w:rPr>
          <w:rFonts w:eastAsia="宋体"/>
          <w:lang w:eastAsia="zh-CN"/>
        </w:rPr>
        <w:t>ross band isolation for simultaneous Rx-Tx with CA_n40A-n41A</w:t>
      </w:r>
      <w:r>
        <w:rPr>
          <w:rFonts w:eastAsia="宋体"/>
          <w:lang w:eastAsia="zh-CN"/>
        </w:rPr>
        <w:t xml:space="preserve"> are as follows in </w:t>
      </w:r>
      <w:r w:rsidRPr="00832440">
        <w:rPr>
          <w:rFonts w:eastAsia="宋体"/>
          <w:lang w:eastAsia="zh-CN"/>
        </w:rPr>
        <w:t>Table 5.4.2.3-5a</w:t>
      </w:r>
      <w:r>
        <w:rPr>
          <w:rFonts w:eastAsia="宋体"/>
          <w:lang w:eastAsia="zh-CN"/>
        </w:rPr>
        <w:t xml:space="preserve"> and </w:t>
      </w:r>
      <w:r w:rsidRPr="00AA74B7">
        <w:rPr>
          <w:lang w:eastAsia="zh-CN"/>
        </w:rPr>
        <w:t>Table 5.</w:t>
      </w:r>
      <w:r>
        <w:rPr>
          <w:lang w:eastAsia="zh-CN"/>
        </w:rPr>
        <w:t>3</w:t>
      </w:r>
      <w:r w:rsidRPr="00AA74B7">
        <w:rPr>
          <w:lang w:eastAsia="zh-CN"/>
        </w:rPr>
        <w:t>.2.3-5b</w:t>
      </w:r>
    </w:p>
    <w:p w14:paraId="786C9E20" w14:textId="178DEB11" w:rsidR="00FB44E2" w:rsidRPr="000C1560" w:rsidRDefault="00FB44E2" w:rsidP="00FB44E2">
      <w:pPr>
        <w:snapToGrid w:val="0"/>
        <w:spacing w:after="60"/>
        <w:jc w:val="center"/>
        <w:rPr>
          <w:rFonts w:ascii="Arial" w:eastAsia="宋体" w:hAnsi="Arial" w:cs="Arial"/>
          <w:sz w:val="18"/>
          <w:lang w:eastAsia="zh-CN"/>
        </w:rPr>
      </w:pPr>
      <w:r w:rsidRPr="000C1560">
        <w:rPr>
          <w:rFonts w:ascii="Arial" w:hAnsi="Arial" w:cs="Arial"/>
          <w:sz w:val="18"/>
          <w:lang w:eastAsia="zh-CN"/>
        </w:rPr>
        <w:t>Table 5.</w:t>
      </w:r>
      <w:r>
        <w:rPr>
          <w:rFonts w:ascii="Arial" w:hAnsi="Arial" w:cs="Arial"/>
          <w:sz w:val="18"/>
          <w:lang w:eastAsia="zh-CN"/>
        </w:rPr>
        <w:t>3</w:t>
      </w:r>
      <w:r w:rsidRPr="000C1560">
        <w:rPr>
          <w:rFonts w:ascii="Arial" w:hAnsi="Arial" w:cs="Arial"/>
          <w:sz w:val="18"/>
          <w:lang w:eastAsia="zh-CN"/>
        </w:rPr>
        <w:t>.2.3-5a</w:t>
      </w:r>
      <w:r w:rsidRPr="000C1560">
        <w:rPr>
          <w:rFonts w:ascii="Arial" w:eastAsia="宋体" w:hAnsi="Arial" w:cs="Arial"/>
          <w:sz w:val="18"/>
        </w:rPr>
        <w:t xml:space="preserve">: </w:t>
      </w:r>
      <w:r w:rsidRPr="000C1560">
        <w:rPr>
          <w:rFonts w:ascii="Arial" w:eastAsia="宋体" w:hAnsi="Arial" w:cs="Arial"/>
          <w:sz w:val="18"/>
          <w:szCs w:val="18"/>
        </w:rPr>
        <w:t xml:space="preserve">PC3 </w:t>
      </w:r>
      <w:r w:rsidRPr="000C1560">
        <w:rPr>
          <w:rFonts w:ascii="Arial" w:eastAsia="宋体" w:hAnsi="Arial" w:cs="Arial"/>
          <w:sz w:val="18"/>
        </w:rPr>
        <w:t>Cross band isolation for simultaneous Rx-Tx with CA_n40A-n41A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8"/>
        <w:gridCol w:w="839"/>
        <w:gridCol w:w="706"/>
        <w:gridCol w:w="806"/>
        <w:gridCol w:w="1267"/>
        <w:gridCol w:w="1686"/>
        <w:gridCol w:w="767"/>
        <w:gridCol w:w="806"/>
        <w:gridCol w:w="667"/>
        <w:gridCol w:w="1247"/>
      </w:tblGrid>
      <w:tr w:rsidR="00FB44E2" w:rsidRPr="002A42EC" w14:paraId="29DB0C8D" w14:textId="77777777" w:rsidTr="00C3115F">
        <w:trPr>
          <w:trHeight w:val="300"/>
          <w:jc w:val="center"/>
        </w:trPr>
        <w:tc>
          <w:tcPr>
            <w:tcW w:w="0" w:type="auto"/>
            <w:vMerge w:val="restart"/>
            <w:vAlign w:val="center"/>
          </w:tcPr>
          <w:p w14:paraId="79FB3472" w14:textId="77777777" w:rsidR="00FB44E2" w:rsidRPr="00797108" w:rsidRDefault="00FB44E2" w:rsidP="00C3115F">
            <w:pPr>
              <w:keepNext/>
              <w:keepLines/>
              <w:overflowPunct/>
              <w:autoSpaceDE/>
              <w:autoSpaceDN/>
              <w:adjustRightInd/>
              <w:spacing w:after="0"/>
              <w:jc w:val="center"/>
              <w:textAlignment w:val="auto"/>
              <w:rPr>
                <w:rFonts w:ascii="Arial" w:hAnsi="Arial" w:cs="Arial"/>
                <w:b/>
                <w:sz w:val="18"/>
                <w:szCs w:val="18"/>
              </w:rPr>
            </w:pPr>
            <w:r w:rsidRPr="00797108">
              <w:rPr>
                <w:rFonts w:ascii="Arial" w:hAnsi="Arial" w:cs="Arial"/>
                <w:b/>
                <w:sz w:val="18"/>
                <w:szCs w:val="18"/>
              </w:rPr>
              <w:lastRenderedPageBreak/>
              <w:t>UL band</w:t>
            </w:r>
          </w:p>
        </w:tc>
        <w:tc>
          <w:tcPr>
            <w:tcW w:w="0" w:type="auto"/>
            <w:vMerge w:val="restart"/>
            <w:vAlign w:val="center"/>
          </w:tcPr>
          <w:p w14:paraId="3517FF50"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
                <w:sz w:val="18"/>
                <w:szCs w:val="18"/>
                <w:lang w:eastAsia="zh-CN"/>
              </w:rPr>
            </w:pPr>
            <w:r w:rsidRPr="00797108">
              <w:rPr>
                <w:rFonts w:ascii="Arial" w:hAnsi="Arial" w:cs="Arial"/>
                <w:b/>
                <w:sz w:val="18"/>
                <w:szCs w:val="18"/>
              </w:rPr>
              <w:t>DL band</w:t>
            </w:r>
          </w:p>
        </w:tc>
        <w:tc>
          <w:tcPr>
            <w:tcW w:w="0" w:type="auto"/>
            <w:vAlign w:val="center"/>
          </w:tcPr>
          <w:p w14:paraId="74AA6A50"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
                <w:bCs/>
                <w:sz w:val="18"/>
                <w:szCs w:val="18"/>
                <w:lang w:eastAsia="zh-CN"/>
              </w:rPr>
            </w:pPr>
            <w:r w:rsidRPr="00797108">
              <w:rPr>
                <w:rFonts w:ascii="Arial" w:hAnsi="Arial" w:cs="Arial"/>
                <w:b/>
                <w:sz w:val="18"/>
                <w:szCs w:val="18"/>
              </w:rPr>
              <w:t>UL F</w:t>
            </w:r>
            <w:r w:rsidRPr="00797108">
              <w:rPr>
                <w:rFonts w:ascii="Arial" w:hAnsi="Arial" w:cs="Arial"/>
                <w:b/>
                <w:sz w:val="18"/>
                <w:szCs w:val="18"/>
                <w:vertAlign w:val="subscript"/>
              </w:rPr>
              <w:t>c</w:t>
            </w:r>
          </w:p>
        </w:tc>
        <w:tc>
          <w:tcPr>
            <w:tcW w:w="0" w:type="auto"/>
            <w:noWrap/>
            <w:vAlign w:val="center"/>
          </w:tcPr>
          <w:p w14:paraId="48BD7F7D"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
                <w:bCs/>
                <w:sz w:val="18"/>
                <w:szCs w:val="18"/>
                <w:lang w:eastAsia="zh-CN"/>
              </w:rPr>
            </w:pPr>
            <w:r w:rsidRPr="00797108">
              <w:rPr>
                <w:rFonts w:ascii="Arial" w:hAnsi="Arial" w:cs="Arial"/>
                <w:b/>
                <w:sz w:val="18"/>
                <w:szCs w:val="18"/>
              </w:rPr>
              <w:t>UL BW</w:t>
            </w:r>
          </w:p>
        </w:tc>
        <w:tc>
          <w:tcPr>
            <w:tcW w:w="0" w:type="auto"/>
            <w:vAlign w:val="center"/>
          </w:tcPr>
          <w:p w14:paraId="28D0C523"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
                <w:bCs/>
                <w:sz w:val="18"/>
                <w:szCs w:val="18"/>
                <w:lang w:eastAsia="zh-CN"/>
              </w:rPr>
            </w:pPr>
            <w:r w:rsidRPr="00797108">
              <w:rPr>
                <w:rFonts w:ascii="Arial" w:hAnsi="Arial" w:cs="Arial"/>
                <w:b/>
                <w:sz w:val="18"/>
                <w:szCs w:val="18"/>
                <w:lang w:eastAsia="zh-CN"/>
              </w:rPr>
              <w:t>SCS of UL band</w:t>
            </w:r>
          </w:p>
        </w:tc>
        <w:tc>
          <w:tcPr>
            <w:tcW w:w="0" w:type="auto"/>
            <w:noWrap/>
            <w:vAlign w:val="center"/>
          </w:tcPr>
          <w:p w14:paraId="6C27AAAD"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
                <w:bCs/>
                <w:sz w:val="18"/>
                <w:szCs w:val="18"/>
                <w:lang w:eastAsia="zh-CN"/>
              </w:rPr>
            </w:pPr>
            <w:r w:rsidRPr="00797108">
              <w:rPr>
                <w:rFonts w:ascii="Arial" w:hAnsi="Arial" w:cs="Arial"/>
                <w:b/>
                <w:sz w:val="18"/>
                <w:szCs w:val="18"/>
              </w:rPr>
              <w:t>UL RB Allocation</w:t>
            </w:r>
          </w:p>
        </w:tc>
        <w:tc>
          <w:tcPr>
            <w:tcW w:w="0" w:type="auto"/>
            <w:vAlign w:val="center"/>
          </w:tcPr>
          <w:p w14:paraId="48CB9C51"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
                <w:sz w:val="18"/>
                <w:szCs w:val="18"/>
                <w:lang w:eastAsia="zh-CN"/>
              </w:rPr>
            </w:pPr>
            <w:r w:rsidRPr="00797108">
              <w:rPr>
                <w:rFonts w:ascii="Arial" w:hAnsi="Arial" w:cs="Arial"/>
                <w:b/>
                <w:sz w:val="18"/>
                <w:szCs w:val="18"/>
              </w:rPr>
              <w:t>DL F</w:t>
            </w:r>
            <w:r w:rsidRPr="00797108">
              <w:rPr>
                <w:rFonts w:ascii="Arial" w:hAnsi="Arial" w:cs="Arial"/>
                <w:b/>
                <w:sz w:val="18"/>
                <w:szCs w:val="18"/>
                <w:vertAlign w:val="subscript"/>
              </w:rPr>
              <w:t>c</w:t>
            </w:r>
          </w:p>
        </w:tc>
        <w:tc>
          <w:tcPr>
            <w:tcW w:w="0" w:type="auto"/>
            <w:noWrap/>
            <w:vAlign w:val="center"/>
          </w:tcPr>
          <w:p w14:paraId="4638B7CD"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
                <w:sz w:val="18"/>
                <w:szCs w:val="18"/>
                <w:lang w:eastAsia="zh-CN"/>
              </w:rPr>
            </w:pPr>
            <w:r w:rsidRPr="00797108">
              <w:rPr>
                <w:rFonts w:ascii="Arial" w:hAnsi="Arial" w:cs="Arial"/>
                <w:b/>
                <w:sz w:val="18"/>
                <w:szCs w:val="18"/>
              </w:rPr>
              <w:t>DL BW</w:t>
            </w:r>
          </w:p>
        </w:tc>
        <w:tc>
          <w:tcPr>
            <w:tcW w:w="0" w:type="auto"/>
            <w:noWrap/>
            <w:vAlign w:val="center"/>
          </w:tcPr>
          <w:p w14:paraId="08F00E4A"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
                <w:bCs/>
                <w:sz w:val="18"/>
                <w:szCs w:val="18"/>
                <w:lang w:eastAsia="zh-CN"/>
              </w:rPr>
            </w:pPr>
            <w:r w:rsidRPr="00797108">
              <w:rPr>
                <w:rFonts w:ascii="Arial" w:hAnsi="Arial" w:cs="Arial"/>
                <w:b/>
                <w:sz w:val="18"/>
                <w:szCs w:val="18"/>
              </w:rPr>
              <w:t>MSD</w:t>
            </w:r>
          </w:p>
        </w:tc>
        <w:tc>
          <w:tcPr>
            <w:tcW w:w="0" w:type="auto"/>
            <w:vMerge w:val="restart"/>
            <w:vAlign w:val="center"/>
          </w:tcPr>
          <w:p w14:paraId="7C60E60D" w14:textId="77777777" w:rsidR="00FB44E2" w:rsidRPr="00797108" w:rsidRDefault="00FB44E2" w:rsidP="00C3115F">
            <w:pPr>
              <w:pStyle w:val="TAH"/>
              <w:rPr>
                <w:rFonts w:cs="Arial"/>
                <w:szCs w:val="18"/>
                <w:lang w:eastAsia="zh-CN"/>
              </w:rPr>
            </w:pPr>
            <w:r w:rsidRPr="00797108">
              <w:rPr>
                <w:rFonts w:cs="Arial"/>
                <w:szCs w:val="18"/>
                <w:lang w:eastAsia="zh-CN"/>
              </w:rPr>
              <w:t>Cross-band</w:t>
            </w:r>
          </w:p>
          <w:p w14:paraId="2C667144" w14:textId="77777777" w:rsidR="00FB44E2" w:rsidRPr="00797108" w:rsidRDefault="00FB44E2" w:rsidP="00C3115F">
            <w:pPr>
              <w:pStyle w:val="TAH"/>
              <w:rPr>
                <w:rFonts w:cs="Arial"/>
                <w:szCs w:val="18"/>
                <w:lang w:eastAsia="zh-CN"/>
              </w:rPr>
            </w:pPr>
            <w:r w:rsidRPr="00797108">
              <w:rPr>
                <w:rFonts w:cs="Arial"/>
                <w:szCs w:val="18"/>
                <w:lang w:eastAsia="zh-CN"/>
              </w:rPr>
              <w:t>Interference</w:t>
            </w:r>
          </w:p>
          <w:p w14:paraId="711410F2"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
                <w:bCs/>
                <w:sz w:val="18"/>
                <w:szCs w:val="18"/>
                <w:lang w:eastAsia="zh-CN"/>
              </w:rPr>
            </w:pPr>
            <w:r w:rsidRPr="00797108">
              <w:rPr>
                <w:rFonts w:ascii="Arial" w:hAnsi="Arial" w:cs="Arial"/>
                <w:b/>
                <w:sz w:val="18"/>
                <w:szCs w:val="18"/>
                <w:lang w:eastAsia="zh-CN"/>
              </w:rPr>
              <w:t>source</w:t>
            </w:r>
          </w:p>
        </w:tc>
      </w:tr>
      <w:tr w:rsidR="00FB44E2" w:rsidRPr="002A42EC" w14:paraId="393972A8" w14:textId="77777777" w:rsidTr="00C3115F">
        <w:trPr>
          <w:trHeight w:val="300"/>
          <w:jc w:val="center"/>
        </w:trPr>
        <w:tc>
          <w:tcPr>
            <w:tcW w:w="0" w:type="auto"/>
            <w:vMerge/>
            <w:vAlign w:val="center"/>
          </w:tcPr>
          <w:p w14:paraId="537D41C8" w14:textId="77777777" w:rsidR="00FB44E2" w:rsidRPr="00797108" w:rsidRDefault="00FB44E2" w:rsidP="00C3115F">
            <w:pPr>
              <w:keepNext/>
              <w:keepLines/>
              <w:overflowPunct/>
              <w:autoSpaceDE/>
              <w:autoSpaceDN/>
              <w:adjustRightInd/>
              <w:spacing w:after="0"/>
              <w:jc w:val="center"/>
              <w:textAlignment w:val="auto"/>
              <w:rPr>
                <w:rFonts w:ascii="Arial" w:hAnsi="Arial" w:cs="Arial"/>
                <w:sz w:val="18"/>
                <w:szCs w:val="18"/>
              </w:rPr>
            </w:pPr>
          </w:p>
        </w:tc>
        <w:tc>
          <w:tcPr>
            <w:tcW w:w="0" w:type="auto"/>
            <w:vMerge/>
            <w:vAlign w:val="center"/>
          </w:tcPr>
          <w:p w14:paraId="07517737" w14:textId="77777777" w:rsidR="00FB44E2" w:rsidRPr="00797108" w:rsidRDefault="00FB44E2" w:rsidP="00C3115F">
            <w:pPr>
              <w:keepNext/>
              <w:keepLines/>
              <w:overflowPunct/>
              <w:autoSpaceDE/>
              <w:autoSpaceDN/>
              <w:adjustRightInd/>
              <w:spacing w:after="0"/>
              <w:jc w:val="center"/>
              <w:textAlignment w:val="auto"/>
              <w:rPr>
                <w:rFonts w:ascii="Arial" w:hAnsi="Arial" w:cs="Arial"/>
                <w:sz w:val="18"/>
                <w:szCs w:val="18"/>
              </w:rPr>
            </w:pPr>
          </w:p>
        </w:tc>
        <w:tc>
          <w:tcPr>
            <w:tcW w:w="0" w:type="auto"/>
            <w:vAlign w:val="center"/>
          </w:tcPr>
          <w:p w14:paraId="5B573F7D" w14:textId="77777777" w:rsidR="00FB44E2" w:rsidRPr="00797108" w:rsidRDefault="00FB44E2" w:rsidP="00C3115F">
            <w:pPr>
              <w:keepNext/>
              <w:keepLines/>
              <w:overflowPunct/>
              <w:autoSpaceDE/>
              <w:autoSpaceDN/>
              <w:adjustRightInd/>
              <w:spacing w:after="0"/>
              <w:jc w:val="center"/>
              <w:textAlignment w:val="auto"/>
              <w:rPr>
                <w:rFonts w:ascii="Arial" w:hAnsi="Arial" w:cs="Arial"/>
                <w:b/>
                <w:sz w:val="18"/>
                <w:szCs w:val="18"/>
              </w:rPr>
            </w:pPr>
            <w:r w:rsidRPr="00797108">
              <w:rPr>
                <w:rFonts w:ascii="Arial" w:hAnsi="Arial" w:cs="Arial"/>
                <w:b/>
                <w:sz w:val="18"/>
                <w:szCs w:val="18"/>
              </w:rPr>
              <w:t>(MHz)</w:t>
            </w:r>
          </w:p>
        </w:tc>
        <w:tc>
          <w:tcPr>
            <w:tcW w:w="0" w:type="auto"/>
            <w:noWrap/>
            <w:vAlign w:val="center"/>
          </w:tcPr>
          <w:p w14:paraId="3D2B7554" w14:textId="77777777" w:rsidR="00FB44E2" w:rsidRPr="00797108" w:rsidRDefault="00FB44E2" w:rsidP="00C3115F">
            <w:pPr>
              <w:keepNext/>
              <w:keepLines/>
              <w:overflowPunct/>
              <w:autoSpaceDE/>
              <w:autoSpaceDN/>
              <w:adjustRightInd/>
              <w:spacing w:after="0"/>
              <w:jc w:val="center"/>
              <w:textAlignment w:val="auto"/>
              <w:rPr>
                <w:rFonts w:ascii="Arial" w:hAnsi="Arial" w:cs="Arial"/>
                <w:b/>
                <w:sz w:val="18"/>
                <w:szCs w:val="18"/>
              </w:rPr>
            </w:pPr>
            <w:r w:rsidRPr="00797108">
              <w:rPr>
                <w:rFonts w:ascii="Arial" w:hAnsi="Arial" w:cs="Arial"/>
                <w:b/>
                <w:sz w:val="18"/>
                <w:szCs w:val="18"/>
              </w:rPr>
              <w:t>(MHz)</w:t>
            </w:r>
          </w:p>
        </w:tc>
        <w:tc>
          <w:tcPr>
            <w:tcW w:w="0" w:type="auto"/>
            <w:vAlign w:val="center"/>
          </w:tcPr>
          <w:p w14:paraId="4740E5F7" w14:textId="77777777" w:rsidR="00FB44E2" w:rsidRPr="00797108" w:rsidRDefault="00FB44E2" w:rsidP="00C3115F">
            <w:pPr>
              <w:keepNext/>
              <w:keepLines/>
              <w:overflowPunct/>
              <w:autoSpaceDE/>
              <w:autoSpaceDN/>
              <w:adjustRightInd/>
              <w:spacing w:after="0"/>
              <w:jc w:val="center"/>
              <w:textAlignment w:val="auto"/>
              <w:rPr>
                <w:rFonts w:ascii="Arial" w:hAnsi="Arial" w:cs="Arial"/>
                <w:b/>
                <w:sz w:val="18"/>
                <w:szCs w:val="18"/>
                <w:lang w:eastAsia="zh-CN"/>
              </w:rPr>
            </w:pPr>
            <w:r w:rsidRPr="00797108">
              <w:rPr>
                <w:rFonts w:ascii="Arial" w:hAnsi="Arial" w:cs="Arial"/>
                <w:b/>
                <w:sz w:val="18"/>
                <w:szCs w:val="18"/>
                <w:lang w:eastAsia="zh-CN"/>
              </w:rPr>
              <w:t>(kHz)</w:t>
            </w:r>
          </w:p>
        </w:tc>
        <w:tc>
          <w:tcPr>
            <w:tcW w:w="0" w:type="auto"/>
            <w:noWrap/>
            <w:vAlign w:val="center"/>
          </w:tcPr>
          <w:p w14:paraId="1FC31564" w14:textId="77777777" w:rsidR="00FB44E2" w:rsidRPr="00797108" w:rsidRDefault="00FB44E2" w:rsidP="00C3115F">
            <w:pPr>
              <w:keepNext/>
              <w:keepLines/>
              <w:overflowPunct/>
              <w:autoSpaceDE/>
              <w:autoSpaceDN/>
              <w:adjustRightInd/>
              <w:spacing w:after="0"/>
              <w:jc w:val="center"/>
              <w:textAlignment w:val="auto"/>
              <w:rPr>
                <w:rFonts w:ascii="Arial" w:hAnsi="Arial" w:cs="Arial"/>
                <w:b/>
                <w:sz w:val="18"/>
                <w:szCs w:val="18"/>
              </w:rPr>
            </w:pPr>
            <w:r w:rsidRPr="00797108">
              <w:rPr>
                <w:rFonts w:ascii="Arial" w:hAnsi="Arial" w:cs="Arial"/>
                <w:b/>
                <w:sz w:val="18"/>
                <w:szCs w:val="18"/>
              </w:rPr>
              <w:t>L</w:t>
            </w:r>
            <w:r w:rsidRPr="00797108">
              <w:rPr>
                <w:rFonts w:ascii="Arial" w:hAnsi="Arial" w:cs="Arial"/>
                <w:b/>
                <w:sz w:val="18"/>
                <w:szCs w:val="18"/>
                <w:vertAlign w:val="subscript"/>
              </w:rPr>
              <w:t>CRB</w:t>
            </w:r>
          </w:p>
        </w:tc>
        <w:tc>
          <w:tcPr>
            <w:tcW w:w="0" w:type="auto"/>
            <w:vAlign w:val="center"/>
          </w:tcPr>
          <w:p w14:paraId="1A185CF2" w14:textId="77777777" w:rsidR="00FB44E2" w:rsidRPr="00797108" w:rsidRDefault="00FB44E2" w:rsidP="00C3115F">
            <w:pPr>
              <w:keepNext/>
              <w:keepLines/>
              <w:overflowPunct/>
              <w:autoSpaceDE/>
              <w:autoSpaceDN/>
              <w:adjustRightInd/>
              <w:spacing w:after="0"/>
              <w:jc w:val="center"/>
              <w:textAlignment w:val="auto"/>
              <w:rPr>
                <w:rFonts w:ascii="Arial" w:hAnsi="Arial" w:cs="Arial"/>
                <w:b/>
                <w:sz w:val="18"/>
                <w:szCs w:val="18"/>
              </w:rPr>
            </w:pPr>
            <w:r w:rsidRPr="00797108">
              <w:rPr>
                <w:rFonts w:ascii="Arial" w:hAnsi="Arial" w:cs="Arial"/>
                <w:b/>
                <w:sz w:val="18"/>
                <w:szCs w:val="18"/>
              </w:rPr>
              <w:t>(MHz)</w:t>
            </w:r>
          </w:p>
        </w:tc>
        <w:tc>
          <w:tcPr>
            <w:tcW w:w="0" w:type="auto"/>
            <w:noWrap/>
            <w:vAlign w:val="center"/>
          </w:tcPr>
          <w:p w14:paraId="33B26B8F" w14:textId="77777777" w:rsidR="00FB44E2" w:rsidRPr="00797108" w:rsidRDefault="00FB44E2" w:rsidP="00C3115F">
            <w:pPr>
              <w:keepNext/>
              <w:keepLines/>
              <w:overflowPunct/>
              <w:autoSpaceDE/>
              <w:autoSpaceDN/>
              <w:adjustRightInd/>
              <w:spacing w:after="0"/>
              <w:jc w:val="center"/>
              <w:textAlignment w:val="auto"/>
              <w:rPr>
                <w:rFonts w:ascii="Arial" w:hAnsi="Arial" w:cs="Arial"/>
                <w:b/>
                <w:sz w:val="18"/>
                <w:szCs w:val="18"/>
              </w:rPr>
            </w:pPr>
            <w:r w:rsidRPr="00797108">
              <w:rPr>
                <w:rFonts w:ascii="Arial" w:hAnsi="Arial" w:cs="Arial"/>
                <w:b/>
                <w:sz w:val="18"/>
                <w:szCs w:val="18"/>
              </w:rPr>
              <w:t>(MHz)</w:t>
            </w:r>
          </w:p>
        </w:tc>
        <w:tc>
          <w:tcPr>
            <w:tcW w:w="0" w:type="auto"/>
            <w:noWrap/>
            <w:vAlign w:val="center"/>
          </w:tcPr>
          <w:p w14:paraId="5ED516E7" w14:textId="77777777" w:rsidR="00FB44E2" w:rsidRPr="00797108" w:rsidRDefault="00FB44E2" w:rsidP="00C3115F">
            <w:pPr>
              <w:keepNext/>
              <w:keepLines/>
              <w:overflowPunct/>
              <w:autoSpaceDE/>
              <w:autoSpaceDN/>
              <w:adjustRightInd/>
              <w:spacing w:after="0"/>
              <w:jc w:val="center"/>
              <w:textAlignment w:val="auto"/>
              <w:rPr>
                <w:rFonts w:ascii="Arial" w:hAnsi="Arial" w:cs="Arial"/>
                <w:b/>
                <w:sz w:val="18"/>
                <w:szCs w:val="18"/>
              </w:rPr>
            </w:pPr>
            <w:r w:rsidRPr="00797108">
              <w:rPr>
                <w:rFonts w:ascii="Arial" w:hAnsi="Arial" w:cs="Arial"/>
                <w:b/>
                <w:sz w:val="18"/>
                <w:szCs w:val="18"/>
              </w:rPr>
              <w:t>(dB)</w:t>
            </w:r>
          </w:p>
        </w:tc>
        <w:tc>
          <w:tcPr>
            <w:tcW w:w="0" w:type="auto"/>
            <w:vMerge/>
            <w:vAlign w:val="center"/>
          </w:tcPr>
          <w:p w14:paraId="2FDC8079" w14:textId="77777777" w:rsidR="00FB44E2" w:rsidRPr="00797108" w:rsidRDefault="00FB44E2" w:rsidP="00C3115F">
            <w:pPr>
              <w:pStyle w:val="TAH"/>
              <w:rPr>
                <w:rFonts w:cs="Arial"/>
                <w:szCs w:val="18"/>
                <w:lang w:eastAsia="zh-CN"/>
              </w:rPr>
            </w:pPr>
          </w:p>
        </w:tc>
      </w:tr>
      <w:tr w:rsidR="00FB44E2" w:rsidRPr="002A42EC" w14:paraId="1C7A7506" w14:textId="77777777" w:rsidTr="00C3115F">
        <w:trPr>
          <w:trHeight w:val="300"/>
          <w:jc w:val="center"/>
        </w:trPr>
        <w:tc>
          <w:tcPr>
            <w:tcW w:w="0" w:type="auto"/>
            <w:vAlign w:val="center"/>
          </w:tcPr>
          <w:p w14:paraId="6BF0628E"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sz w:val="18"/>
                <w:szCs w:val="18"/>
                <w:lang w:eastAsia="zh-CN"/>
              </w:rPr>
            </w:pPr>
            <w:r w:rsidRPr="00797108">
              <w:rPr>
                <w:rFonts w:ascii="Arial" w:hAnsi="Arial" w:cs="Arial"/>
                <w:sz w:val="18"/>
                <w:szCs w:val="18"/>
                <w:lang w:eastAsia="zh-CN"/>
              </w:rPr>
              <w:t>n40</w:t>
            </w:r>
          </w:p>
        </w:tc>
        <w:tc>
          <w:tcPr>
            <w:tcW w:w="0" w:type="auto"/>
            <w:vAlign w:val="center"/>
          </w:tcPr>
          <w:p w14:paraId="0001E564"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sz w:val="18"/>
                <w:szCs w:val="18"/>
                <w:lang w:eastAsia="zh-CN"/>
              </w:rPr>
            </w:pPr>
            <w:r w:rsidRPr="00797108">
              <w:rPr>
                <w:rFonts w:ascii="Arial" w:hAnsi="Arial" w:cs="Arial"/>
                <w:sz w:val="18"/>
                <w:szCs w:val="18"/>
                <w:lang w:eastAsia="zh-CN"/>
              </w:rPr>
              <w:t>n41</w:t>
            </w:r>
          </w:p>
        </w:tc>
        <w:tc>
          <w:tcPr>
            <w:tcW w:w="0" w:type="auto"/>
            <w:vAlign w:val="center"/>
          </w:tcPr>
          <w:p w14:paraId="63C9CDEC"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Cs/>
                <w:sz w:val="18"/>
                <w:szCs w:val="18"/>
                <w:lang w:eastAsia="zh-CN"/>
              </w:rPr>
            </w:pPr>
            <w:r w:rsidRPr="00797108">
              <w:rPr>
                <w:rFonts w:ascii="Arial" w:hAnsi="Arial" w:cs="Arial"/>
                <w:bCs/>
                <w:sz w:val="18"/>
                <w:szCs w:val="18"/>
                <w:lang w:eastAsia="zh-CN"/>
              </w:rPr>
              <w:t>2350</w:t>
            </w:r>
          </w:p>
        </w:tc>
        <w:tc>
          <w:tcPr>
            <w:tcW w:w="0" w:type="auto"/>
            <w:noWrap/>
            <w:vAlign w:val="center"/>
          </w:tcPr>
          <w:p w14:paraId="4FEDB119"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Cs/>
                <w:sz w:val="18"/>
                <w:szCs w:val="18"/>
                <w:lang w:eastAsia="zh-CN"/>
              </w:rPr>
            </w:pPr>
            <w:r w:rsidRPr="00797108">
              <w:rPr>
                <w:rFonts w:ascii="Arial" w:hAnsi="Arial" w:cs="Arial"/>
                <w:bCs/>
                <w:sz w:val="18"/>
                <w:szCs w:val="18"/>
                <w:lang w:eastAsia="zh-CN"/>
              </w:rPr>
              <w:t>100</w:t>
            </w:r>
          </w:p>
        </w:tc>
        <w:tc>
          <w:tcPr>
            <w:tcW w:w="0" w:type="auto"/>
            <w:vAlign w:val="center"/>
          </w:tcPr>
          <w:p w14:paraId="6CAFF607"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Cs/>
                <w:sz w:val="18"/>
                <w:szCs w:val="18"/>
                <w:lang w:eastAsia="zh-CN"/>
              </w:rPr>
            </w:pPr>
            <w:r w:rsidRPr="00797108">
              <w:rPr>
                <w:rFonts w:ascii="Arial" w:hAnsi="Arial" w:cs="Arial"/>
                <w:bCs/>
                <w:sz w:val="18"/>
                <w:szCs w:val="18"/>
                <w:lang w:eastAsia="zh-CN"/>
              </w:rPr>
              <w:t>30</w:t>
            </w:r>
          </w:p>
        </w:tc>
        <w:tc>
          <w:tcPr>
            <w:tcW w:w="0" w:type="auto"/>
            <w:noWrap/>
            <w:vAlign w:val="center"/>
          </w:tcPr>
          <w:p w14:paraId="357E649A"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Cs/>
                <w:sz w:val="18"/>
                <w:szCs w:val="18"/>
                <w:lang w:eastAsia="zh-CN"/>
              </w:rPr>
            </w:pPr>
            <w:r w:rsidRPr="00797108">
              <w:rPr>
                <w:rFonts w:ascii="Arial" w:hAnsi="Arial" w:cs="Arial"/>
                <w:sz w:val="18"/>
                <w:szCs w:val="18"/>
              </w:rPr>
              <w:t>270 (RB</w:t>
            </w:r>
            <w:r w:rsidRPr="00797108">
              <w:rPr>
                <w:rFonts w:ascii="Arial" w:hAnsi="Arial" w:cs="Arial"/>
                <w:sz w:val="18"/>
                <w:szCs w:val="18"/>
                <w:vertAlign w:val="subscript"/>
              </w:rPr>
              <w:t>start</w:t>
            </w:r>
            <w:r w:rsidRPr="00797108">
              <w:rPr>
                <w:rFonts w:ascii="Arial" w:hAnsi="Arial" w:cs="Arial"/>
                <w:sz w:val="18"/>
                <w:szCs w:val="18"/>
              </w:rPr>
              <w:t>=3)</w:t>
            </w:r>
          </w:p>
        </w:tc>
        <w:tc>
          <w:tcPr>
            <w:tcW w:w="0" w:type="auto"/>
            <w:vAlign w:val="center"/>
          </w:tcPr>
          <w:p w14:paraId="4CE63DBD"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sz w:val="18"/>
                <w:szCs w:val="18"/>
                <w:lang w:eastAsia="zh-CN"/>
              </w:rPr>
            </w:pPr>
            <w:r w:rsidRPr="00797108">
              <w:rPr>
                <w:rFonts w:ascii="Arial" w:hAnsi="Arial" w:cs="Arial"/>
                <w:bCs/>
                <w:sz w:val="18"/>
                <w:szCs w:val="18"/>
                <w:lang w:eastAsia="zh-CN"/>
              </w:rPr>
              <w:t>2501</w:t>
            </w:r>
          </w:p>
        </w:tc>
        <w:tc>
          <w:tcPr>
            <w:tcW w:w="0" w:type="auto"/>
            <w:noWrap/>
            <w:vAlign w:val="center"/>
          </w:tcPr>
          <w:p w14:paraId="37DB54AD"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sz w:val="18"/>
                <w:szCs w:val="18"/>
                <w:lang w:eastAsia="zh-CN"/>
              </w:rPr>
            </w:pPr>
            <w:r w:rsidRPr="00797108">
              <w:rPr>
                <w:rFonts w:ascii="Arial" w:hAnsi="Arial" w:cs="Arial"/>
                <w:color w:val="000000"/>
                <w:sz w:val="18"/>
                <w:szCs w:val="18"/>
                <w:lang w:eastAsia="zh-CN"/>
              </w:rPr>
              <w:t>10</w:t>
            </w:r>
          </w:p>
        </w:tc>
        <w:tc>
          <w:tcPr>
            <w:tcW w:w="0" w:type="auto"/>
            <w:noWrap/>
            <w:vAlign w:val="center"/>
          </w:tcPr>
          <w:p w14:paraId="744C4297" w14:textId="4FFE5B6C" w:rsidR="00FB44E2" w:rsidRPr="00797108" w:rsidRDefault="00FB44E2" w:rsidP="00C3115F">
            <w:pPr>
              <w:keepNext/>
              <w:keepLines/>
              <w:overflowPunct/>
              <w:autoSpaceDE/>
              <w:autoSpaceDN/>
              <w:adjustRightInd/>
              <w:spacing w:after="0"/>
              <w:jc w:val="center"/>
              <w:textAlignment w:val="auto"/>
              <w:rPr>
                <w:rFonts w:ascii="Arial" w:eastAsia="宋体" w:hAnsi="Arial" w:cs="Arial"/>
                <w:bCs/>
                <w:sz w:val="18"/>
                <w:szCs w:val="18"/>
                <w:lang w:eastAsia="zh-CN"/>
              </w:rPr>
            </w:pPr>
            <w:r>
              <w:rPr>
                <w:rFonts w:ascii="Arial" w:hAnsi="Arial" w:cs="Arial"/>
                <w:bCs/>
                <w:sz w:val="18"/>
                <w:szCs w:val="18"/>
              </w:rPr>
              <w:t>[</w:t>
            </w:r>
            <w:r w:rsidRPr="00920E77">
              <w:rPr>
                <w:rFonts w:ascii="Arial" w:hAnsi="Arial" w:cs="Arial"/>
                <w:bCs/>
                <w:sz w:val="18"/>
                <w:szCs w:val="18"/>
              </w:rPr>
              <w:t>28.1</w:t>
            </w:r>
            <w:r>
              <w:rPr>
                <w:rFonts w:ascii="Arial" w:hAnsi="Arial" w:cs="Arial"/>
                <w:bCs/>
                <w:sz w:val="18"/>
                <w:szCs w:val="18"/>
              </w:rPr>
              <w:t>]</w:t>
            </w:r>
          </w:p>
        </w:tc>
        <w:tc>
          <w:tcPr>
            <w:tcW w:w="0" w:type="auto"/>
            <w:vAlign w:val="center"/>
          </w:tcPr>
          <w:p w14:paraId="2CA3A194"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Cs/>
                <w:sz w:val="18"/>
                <w:szCs w:val="18"/>
                <w:lang w:eastAsia="zh-CN"/>
              </w:rPr>
            </w:pPr>
            <w:r w:rsidRPr="00797108">
              <w:rPr>
                <w:rFonts w:ascii="Arial" w:hAnsi="Arial" w:cs="Arial"/>
                <w:bCs/>
                <w:color w:val="000000"/>
                <w:sz w:val="18"/>
                <w:szCs w:val="18"/>
                <w:lang w:eastAsia="zh-CN"/>
              </w:rPr>
              <w:t>ACLR2</w:t>
            </w:r>
          </w:p>
        </w:tc>
      </w:tr>
      <w:tr w:rsidR="00FB44E2" w:rsidRPr="002A42EC" w14:paraId="09927CEB" w14:textId="77777777" w:rsidTr="00C3115F">
        <w:trPr>
          <w:trHeight w:val="300"/>
          <w:jc w:val="center"/>
        </w:trPr>
        <w:tc>
          <w:tcPr>
            <w:tcW w:w="0" w:type="auto"/>
            <w:vAlign w:val="center"/>
          </w:tcPr>
          <w:p w14:paraId="20E81AE2"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sz w:val="18"/>
                <w:szCs w:val="18"/>
                <w:lang w:eastAsia="zh-CN"/>
              </w:rPr>
            </w:pPr>
            <w:r w:rsidRPr="00797108">
              <w:rPr>
                <w:rFonts w:ascii="Arial" w:hAnsi="Arial" w:cs="Arial"/>
                <w:sz w:val="18"/>
                <w:szCs w:val="18"/>
                <w:lang w:eastAsia="zh-CN"/>
              </w:rPr>
              <w:t>n41</w:t>
            </w:r>
          </w:p>
        </w:tc>
        <w:tc>
          <w:tcPr>
            <w:tcW w:w="0" w:type="auto"/>
            <w:vAlign w:val="center"/>
          </w:tcPr>
          <w:p w14:paraId="035C1052"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sz w:val="18"/>
                <w:szCs w:val="18"/>
                <w:lang w:eastAsia="zh-CN"/>
              </w:rPr>
            </w:pPr>
            <w:r w:rsidRPr="00797108">
              <w:rPr>
                <w:rFonts w:ascii="Arial" w:hAnsi="Arial" w:cs="Arial"/>
                <w:sz w:val="18"/>
                <w:szCs w:val="18"/>
                <w:lang w:eastAsia="zh-CN"/>
              </w:rPr>
              <w:t>n40</w:t>
            </w:r>
          </w:p>
        </w:tc>
        <w:tc>
          <w:tcPr>
            <w:tcW w:w="0" w:type="auto"/>
            <w:vAlign w:val="center"/>
          </w:tcPr>
          <w:p w14:paraId="7DEAC073"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Cs/>
                <w:sz w:val="18"/>
                <w:szCs w:val="18"/>
                <w:lang w:eastAsia="zh-CN"/>
              </w:rPr>
            </w:pPr>
            <w:r w:rsidRPr="00797108">
              <w:rPr>
                <w:rFonts w:ascii="Arial" w:hAnsi="Arial" w:cs="Arial"/>
                <w:bCs/>
                <w:sz w:val="18"/>
                <w:szCs w:val="18"/>
                <w:lang w:eastAsia="zh-CN"/>
              </w:rPr>
              <w:t>2546</w:t>
            </w:r>
          </w:p>
        </w:tc>
        <w:tc>
          <w:tcPr>
            <w:tcW w:w="0" w:type="auto"/>
            <w:noWrap/>
            <w:vAlign w:val="center"/>
          </w:tcPr>
          <w:p w14:paraId="31E5F17E"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Cs/>
                <w:sz w:val="18"/>
                <w:szCs w:val="18"/>
                <w:lang w:eastAsia="zh-CN"/>
              </w:rPr>
            </w:pPr>
            <w:r w:rsidRPr="00797108">
              <w:rPr>
                <w:rFonts w:ascii="Arial" w:hAnsi="Arial" w:cs="Arial"/>
                <w:bCs/>
                <w:sz w:val="18"/>
                <w:szCs w:val="18"/>
                <w:lang w:eastAsia="zh-CN"/>
              </w:rPr>
              <w:t>100</w:t>
            </w:r>
          </w:p>
        </w:tc>
        <w:tc>
          <w:tcPr>
            <w:tcW w:w="0" w:type="auto"/>
            <w:vAlign w:val="center"/>
          </w:tcPr>
          <w:p w14:paraId="5D6E3009"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Cs/>
                <w:sz w:val="18"/>
                <w:szCs w:val="18"/>
                <w:lang w:eastAsia="zh-CN"/>
              </w:rPr>
            </w:pPr>
            <w:r w:rsidRPr="00797108">
              <w:rPr>
                <w:rFonts w:ascii="Arial" w:hAnsi="Arial" w:cs="Arial"/>
                <w:bCs/>
                <w:sz w:val="18"/>
                <w:szCs w:val="18"/>
                <w:lang w:eastAsia="zh-CN"/>
              </w:rPr>
              <w:t>30</w:t>
            </w:r>
          </w:p>
        </w:tc>
        <w:tc>
          <w:tcPr>
            <w:tcW w:w="0" w:type="auto"/>
            <w:noWrap/>
            <w:vAlign w:val="center"/>
          </w:tcPr>
          <w:p w14:paraId="6735AB20"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Cs/>
                <w:sz w:val="18"/>
                <w:szCs w:val="18"/>
                <w:lang w:eastAsia="zh-CN"/>
              </w:rPr>
            </w:pPr>
            <w:r w:rsidRPr="00797108">
              <w:rPr>
                <w:rFonts w:ascii="Arial" w:hAnsi="Arial" w:cs="Arial"/>
                <w:sz w:val="18"/>
                <w:szCs w:val="18"/>
              </w:rPr>
              <w:t>270 (RB</w:t>
            </w:r>
            <w:r w:rsidRPr="00797108">
              <w:rPr>
                <w:rFonts w:ascii="Arial" w:hAnsi="Arial" w:cs="Arial"/>
                <w:sz w:val="18"/>
                <w:szCs w:val="18"/>
                <w:vertAlign w:val="subscript"/>
              </w:rPr>
              <w:t>start</w:t>
            </w:r>
            <w:r w:rsidRPr="00797108">
              <w:rPr>
                <w:rFonts w:ascii="Arial" w:hAnsi="Arial" w:cs="Arial"/>
                <w:sz w:val="18"/>
                <w:szCs w:val="18"/>
              </w:rPr>
              <w:t>=0)</w:t>
            </w:r>
          </w:p>
        </w:tc>
        <w:tc>
          <w:tcPr>
            <w:tcW w:w="0" w:type="auto"/>
            <w:vAlign w:val="center"/>
          </w:tcPr>
          <w:p w14:paraId="10F2CD02"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sz w:val="18"/>
                <w:szCs w:val="18"/>
                <w:lang w:eastAsia="zh-CN"/>
              </w:rPr>
            </w:pPr>
            <w:r w:rsidRPr="00797108">
              <w:rPr>
                <w:rFonts w:ascii="Arial" w:hAnsi="Arial" w:cs="Arial"/>
                <w:bCs/>
                <w:sz w:val="18"/>
                <w:szCs w:val="18"/>
                <w:lang w:eastAsia="zh-CN"/>
              </w:rPr>
              <w:t>2397.5</w:t>
            </w:r>
          </w:p>
        </w:tc>
        <w:tc>
          <w:tcPr>
            <w:tcW w:w="0" w:type="auto"/>
            <w:noWrap/>
            <w:vAlign w:val="center"/>
          </w:tcPr>
          <w:p w14:paraId="4DAF8C29"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sz w:val="18"/>
                <w:szCs w:val="18"/>
                <w:lang w:eastAsia="zh-CN"/>
              </w:rPr>
            </w:pPr>
            <w:r w:rsidRPr="00797108">
              <w:rPr>
                <w:rFonts w:ascii="Arial" w:hAnsi="Arial" w:cs="Arial"/>
                <w:color w:val="000000"/>
                <w:sz w:val="18"/>
                <w:szCs w:val="18"/>
                <w:lang w:eastAsia="zh-CN"/>
              </w:rPr>
              <w:t>5</w:t>
            </w:r>
          </w:p>
        </w:tc>
        <w:tc>
          <w:tcPr>
            <w:tcW w:w="0" w:type="auto"/>
            <w:noWrap/>
            <w:vAlign w:val="center"/>
          </w:tcPr>
          <w:p w14:paraId="62A0D0D7" w14:textId="40BF639C" w:rsidR="00FB44E2" w:rsidRPr="00797108" w:rsidRDefault="00FB44E2" w:rsidP="00C3115F">
            <w:pPr>
              <w:keepNext/>
              <w:keepLines/>
              <w:overflowPunct/>
              <w:autoSpaceDE/>
              <w:autoSpaceDN/>
              <w:adjustRightInd/>
              <w:spacing w:after="0"/>
              <w:jc w:val="center"/>
              <w:textAlignment w:val="auto"/>
              <w:rPr>
                <w:rFonts w:ascii="Arial" w:eastAsia="宋体" w:hAnsi="Arial" w:cs="Arial"/>
                <w:bCs/>
                <w:sz w:val="18"/>
                <w:szCs w:val="18"/>
                <w:lang w:eastAsia="zh-CN"/>
              </w:rPr>
            </w:pPr>
            <w:r>
              <w:rPr>
                <w:rFonts w:ascii="Arial" w:hAnsi="Arial" w:cs="Arial"/>
                <w:bCs/>
                <w:sz w:val="18"/>
                <w:szCs w:val="18"/>
              </w:rPr>
              <w:t>[</w:t>
            </w:r>
            <w:r w:rsidRPr="00920E77">
              <w:rPr>
                <w:rFonts w:ascii="Arial" w:hAnsi="Arial" w:cs="Arial"/>
                <w:bCs/>
                <w:sz w:val="18"/>
                <w:szCs w:val="18"/>
              </w:rPr>
              <w:t>31.4</w:t>
            </w:r>
            <w:r>
              <w:rPr>
                <w:rFonts w:ascii="Arial" w:hAnsi="Arial" w:cs="Arial"/>
                <w:bCs/>
                <w:sz w:val="18"/>
                <w:szCs w:val="18"/>
              </w:rPr>
              <w:t>]</w:t>
            </w:r>
          </w:p>
        </w:tc>
        <w:tc>
          <w:tcPr>
            <w:tcW w:w="0" w:type="auto"/>
            <w:vAlign w:val="center"/>
          </w:tcPr>
          <w:p w14:paraId="4E78C10A"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Cs/>
                <w:sz w:val="18"/>
                <w:szCs w:val="18"/>
                <w:lang w:eastAsia="zh-CN"/>
              </w:rPr>
            </w:pPr>
            <w:r w:rsidRPr="00797108">
              <w:rPr>
                <w:rFonts w:ascii="Arial" w:hAnsi="Arial" w:cs="Arial"/>
                <w:bCs/>
                <w:color w:val="000000"/>
                <w:sz w:val="18"/>
                <w:szCs w:val="18"/>
                <w:lang w:eastAsia="zh-CN"/>
              </w:rPr>
              <w:t>ACLR2</w:t>
            </w:r>
          </w:p>
        </w:tc>
      </w:tr>
    </w:tbl>
    <w:p w14:paraId="53CF0682" w14:textId="77777777" w:rsidR="00FB44E2" w:rsidRDefault="00FB44E2" w:rsidP="00FB44E2">
      <w:pPr>
        <w:rPr>
          <w:rFonts w:eastAsia="宋体"/>
          <w:lang w:eastAsia="zh-CN"/>
        </w:rPr>
      </w:pPr>
    </w:p>
    <w:p w14:paraId="48397979" w14:textId="095D2BD2" w:rsidR="00FB44E2" w:rsidRPr="000C1560" w:rsidRDefault="00FB44E2" w:rsidP="00FB44E2">
      <w:pPr>
        <w:keepNext/>
        <w:keepLines/>
        <w:snapToGrid w:val="0"/>
        <w:spacing w:after="60"/>
        <w:jc w:val="center"/>
        <w:rPr>
          <w:rFonts w:ascii="Arial" w:eastAsia="宋体" w:hAnsi="Arial" w:cs="Arial"/>
          <w:sz w:val="18"/>
          <w:lang w:eastAsia="zh-CN"/>
        </w:rPr>
      </w:pPr>
      <w:r w:rsidRPr="000C1560">
        <w:rPr>
          <w:rFonts w:ascii="Arial" w:hAnsi="Arial" w:cs="Arial"/>
          <w:sz w:val="18"/>
          <w:lang w:eastAsia="zh-CN"/>
        </w:rPr>
        <w:t>Table 5.</w:t>
      </w:r>
      <w:r>
        <w:rPr>
          <w:rFonts w:ascii="Arial" w:hAnsi="Arial" w:cs="Arial"/>
          <w:sz w:val="18"/>
          <w:lang w:eastAsia="zh-CN"/>
        </w:rPr>
        <w:t>3</w:t>
      </w:r>
      <w:r w:rsidRPr="000C1560">
        <w:rPr>
          <w:rFonts w:ascii="Arial" w:hAnsi="Arial" w:cs="Arial"/>
          <w:sz w:val="18"/>
          <w:lang w:eastAsia="zh-CN"/>
        </w:rPr>
        <w:t>.2.3-5b</w:t>
      </w:r>
      <w:r w:rsidRPr="000C1560">
        <w:rPr>
          <w:rFonts w:ascii="Arial" w:eastAsia="宋体" w:hAnsi="Arial" w:cs="Arial"/>
          <w:sz w:val="18"/>
        </w:rPr>
        <w:t xml:space="preserve">: </w:t>
      </w:r>
      <w:r w:rsidRPr="000C1560">
        <w:rPr>
          <w:rFonts w:ascii="Arial" w:eastAsia="宋体" w:hAnsi="Arial" w:cs="Arial"/>
          <w:sz w:val="18"/>
          <w:szCs w:val="18"/>
        </w:rPr>
        <w:t xml:space="preserve">PC2 </w:t>
      </w:r>
      <w:r w:rsidRPr="000C1560">
        <w:rPr>
          <w:rFonts w:ascii="Arial" w:eastAsia="宋体" w:hAnsi="Arial" w:cs="Arial"/>
          <w:sz w:val="18"/>
        </w:rPr>
        <w:t>Cross band isolation for simultaneous Rx-Tx with CA_n40A-n41A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8"/>
        <w:gridCol w:w="839"/>
        <w:gridCol w:w="706"/>
        <w:gridCol w:w="806"/>
        <w:gridCol w:w="1267"/>
        <w:gridCol w:w="1686"/>
        <w:gridCol w:w="767"/>
        <w:gridCol w:w="806"/>
        <w:gridCol w:w="667"/>
        <w:gridCol w:w="1247"/>
      </w:tblGrid>
      <w:tr w:rsidR="00FB44E2" w:rsidRPr="002A42EC" w14:paraId="2A38BC9C" w14:textId="77777777" w:rsidTr="00C3115F">
        <w:trPr>
          <w:trHeight w:val="300"/>
          <w:jc w:val="center"/>
        </w:trPr>
        <w:tc>
          <w:tcPr>
            <w:tcW w:w="0" w:type="auto"/>
            <w:vMerge w:val="restart"/>
            <w:vAlign w:val="center"/>
          </w:tcPr>
          <w:p w14:paraId="5FF60566" w14:textId="77777777" w:rsidR="00FB44E2" w:rsidRPr="00797108" w:rsidRDefault="00FB44E2" w:rsidP="00C3115F">
            <w:pPr>
              <w:keepNext/>
              <w:keepLines/>
              <w:overflowPunct/>
              <w:autoSpaceDE/>
              <w:autoSpaceDN/>
              <w:adjustRightInd/>
              <w:snapToGrid w:val="0"/>
              <w:spacing w:after="0"/>
              <w:jc w:val="center"/>
              <w:textAlignment w:val="auto"/>
              <w:rPr>
                <w:rFonts w:ascii="Arial" w:hAnsi="Arial" w:cs="Arial"/>
                <w:b/>
                <w:sz w:val="18"/>
                <w:szCs w:val="18"/>
              </w:rPr>
            </w:pPr>
            <w:r w:rsidRPr="00797108">
              <w:rPr>
                <w:rFonts w:ascii="Arial" w:hAnsi="Arial" w:cs="Arial"/>
                <w:b/>
                <w:sz w:val="18"/>
                <w:szCs w:val="18"/>
              </w:rPr>
              <w:t>UL band</w:t>
            </w:r>
          </w:p>
        </w:tc>
        <w:tc>
          <w:tcPr>
            <w:tcW w:w="0" w:type="auto"/>
            <w:vMerge w:val="restart"/>
            <w:vAlign w:val="center"/>
          </w:tcPr>
          <w:p w14:paraId="7C3A1037"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
                <w:sz w:val="18"/>
                <w:szCs w:val="18"/>
                <w:lang w:eastAsia="zh-CN"/>
              </w:rPr>
            </w:pPr>
            <w:r w:rsidRPr="00797108">
              <w:rPr>
                <w:rFonts w:ascii="Arial" w:hAnsi="Arial" w:cs="Arial"/>
                <w:b/>
                <w:sz w:val="18"/>
                <w:szCs w:val="18"/>
              </w:rPr>
              <w:t>DL band</w:t>
            </w:r>
          </w:p>
        </w:tc>
        <w:tc>
          <w:tcPr>
            <w:tcW w:w="0" w:type="auto"/>
            <w:vAlign w:val="center"/>
          </w:tcPr>
          <w:p w14:paraId="5A8CF8FA"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
                <w:bCs/>
                <w:sz w:val="18"/>
                <w:szCs w:val="18"/>
                <w:lang w:eastAsia="zh-CN"/>
              </w:rPr>
            </w:pPr>
            <w:r w:rsidRPr="00797108">
              <w:rPr>
                <w:rFonts w:ascii="Arial" w:hAnsi="Arial" w:cs="Arial"/>
                <w:b/>
                <w:sz w:val="18"/>
                <w:szCs w:val="18"/>
              </w:rPr>
              <w:t>UL F</w:t>
            </w:r>
            <w:r w:rsidRPr="00797108">
              <w:rPr>
                <w:rFonts w:ascii="Arial" w:hAnsi="Arial" w:cs="Arial"/>
                <w:b/>
                <w:sz w:val="18"/>
                <w:szCs w:val="18"/>
                <w:vertAlign w:val="subscript"/>
              </w:rPr>
              <w:t>c</w:t>
            </w:r>
          </w:p>
        </w:tc>
        <w:tc>
          <w:tcPr>
            <w:tcW w:w="0" w:type="auto"/>
            <w:noWrap/>
            <w:vAlign w:val="center"/>
          </w:tcPr>
          <w:p w14:paraId="6D387758"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
                <w:bCs/>
                <w:sz w:val="18"/>
                <w:szCs w:val="18"/>
                <w:lang w:eastAsia="zh-CN"/>
              </w:rPr>
            </w:pPr>
            <w:r w:rsidRPr="00797108">
              <w:rPr>
                <w:rFonts w:ascii="Arial" w:hAnsi="Arial" w:cs="Arial"/>
                <w:b/>
                <w:sz w:val="18"/>
                <w:szCs w:val="18"/>
              </w:rPr>
              <w:t>UL BW</w:t>
            </w:r>
          </w:p>
        </w:tc>
        <w:tc>
          <w:tcPr>
            <w:tcW w:w="0" w:type="auto"/>
            <w:vAlign w:val="center"/>
          </w:tcPr>
          <w:p w14:paraId="2A4753B8"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
                <w:bCs/>
                <w:sz w:val="18"/>
                <w:szCs w:val="18"/>
                <w:lang w:eastAsia="zh-CN"/>
              </w:rPr>
            </w:pPr>
            <w:r w:rsidRPr="00797108">
              <w:rPr>
                <w:rFonts w:ascii="Arial" w:hAnsi="Arial" w:cs="Arial"/>
                <w:b/>
                <w:sz w:val="18"/>
                <w:szCs w:val="18"/>
                <w:lang w:eastAsia="zh-CN"/>
              </w:rPr>
              <w:t>SCS of UL band</w:t>
            </w:r>
          </w:p>
        </w:tc>
        <w:tc>
          <w:tcPr>
            <w:tcW w:w="0" w:type="auto"/>
            <w:noWrap/>
            <w:vAlign w:val="center"/>
          </w:tcPr>
          <w:p w14:paraId="0D63914A"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
                <w:bCs/>
                <w:sz w:val="18"/>
                <w:szCs w:val="18"/>
                <w:lang w:eastAsia="zh-CN"/>
              </w:rPr>
            </w:pPr>
            <w:r w:rsidRPr="00797108">
              <w:rPr>
                <w:rFonts w:ascii="Arial" w:hAnsi="Arial" w:cs="Arial"/>
                <w:b/>
                <w:sz w:val="18"/>
                <w:szCs w:val="18"/>
              </w:rPr>
              <w:t>UL RB Allocation</w:t>
            </w:r>
          </w:p>
        </w:tc>
        <w:tc>
          <w:tcPr>
            <w:tcW w:w="0" w:type="auto"/>
            <w:vAlign w:val="center"/>
          </w:tcPr>
          <w:p w14:paraId="3FC97663"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
                <w:sz w:val="18"/>
                <w:szCs w:val="18"/>
                <w:lang w:eastAsia="zh-CN"/>
              </w:rPr>
            </w:pPr>
            <w:r w:rsidRPr="00797108">
              <w:rPr>
                <w:rFonts w:ascii="Arial" w:hAnsi="Arial" w:cs="Arial"/>
                <w:b/>
                <w:sz w:val="18"/>
                <w:szCs w:val="18"/>
              </w:rPr>
              <w:t>DL F</w:t>
            </w:r>
            <w:r w:rsidRPr="00797108">
              <w:rPr>
                <w:rFonts w:ascii="Arial" w:hAnsi="Arial" w:cs="Arial"/>
                <w:b/>
                <w:sz w:val="18"/>
                <w:szCs w:val="18"/>
                <w:vertAlign w:val="subscript"/>
              </w:rPr>
              <w:t>c</w:t>
            </w:r>
          </w:p>
        </w:tc>
        <w:tc>
          <w:tcPr>
            <w:tcW w:w="0" w:type="auto"/>
            <w:noWrap/>
            <w:vAlign w:val="center"/>
          </w:tcPr>
          <w:p w14:paraId="2ECF77C7"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
                <w:sz w:val="18"/>
                <w:szCs w:val="18"/>
                <w:lang w:eastAsia="zh-CN"/>
              </w:rPr>
            </w:pPr>
            <w:r w:rsidRPr="00797108">
              <w:rPr>
                <w:rFonts w:ascii="Arial" w:hAnsi="Arial" w:cs="Arial"/>
                <w:b/>
                <w:sz w:val="18"/>
                <w:szCs w:val="18"/>
              </w:rPr>
              <w:t>DL BW</w:t>
            </w:r>
          </w:p>
        </w:tc>
        <w:tc>
          <w:tcPr>
            <w:tcW w:w="0" w:type="auto"/>
            <w:noWrap/>
            <w:vAlign w:val="center"/>
          </w:tcPr>
          <w:p w14:paraId="6832CF87"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
                <w:bCs/>
                <w:sz w:val="18"/>
                <w:szCs w:val="18"/>
                <w:lang w:eastAsia="zh-CN"/>
              </w:rPr>
            </w:pPr>
            <w:r w:rsidRPr="00797108">
              <w:rPr>
                <w:rFonts w:ascii="Arial" w:hAnsi="Arial" w:cs="Arial"/>
                <w:b/>
                <w:sz w:val="18"/>
                <w:szCs w:val="18"/>
              </w:rPr>
              <w:t>MSD</w:t>
            </w:r>
          </w:p>
        </w:tc>
        <w:tc>
          <w:tcPr>
            <w:tcW w:w="0" w:type="auto"/>
            <w:vMerge w:val="restart"/>
            <w:vAlign w:val="center"/>
          </w:tcPr>
          <w:p w14:paraId="00505DC4" w14:textId="77777777" w:rsidR="00FB44E2" w:rsidRPr="00797108" w:rsidRDefault="00FB44E2" w:rsidP="00C3115F">
            <w:pPr>
              <w:pStyle w:val="TAH"/>
              <w:snapToGrid w:val="0"/>
              <w:rPr>
                <w:rFonts w:cs="Arial"/>
                <w:szCs w:val="18"/>
                <w:lang w:eastAsia="zh-CN"/>
              </w:rPr>
            </w:pPr>
            <w:r w:rsidRPr="00797108">
              <w:rPr>
                <w:rFonts w:cs="Arial"/>
                <w:szCs w:val="18"/>
                <w:lang w:eastAsia="zh-CN"/>
              </w:rPr>
              <w:t>Cross-band</w:t>
            </w:r>
          </w:p>
          <w:p w14:paraId="2629D503" w14:textId="77777777" w:rsidR="00FB44E2" w:rsidRPr="00797108" w:rsidRDefault="00FB44E2" w:rsidP="00C3115F">
            <w:pPr>
              <w:pStyle w:val="TAH"/>
              <w:snapToGrid w:val="0"/>
              <w:rPr>
                <w:rFonts w:cs="Arial"/>
                <w:szCs w:val="18"/>
                <w:lang w:eastAsia="zh-CN"/>
              </w:rPr>
            </w:pPr>
            <w:r w:rsidRPr="00797108">
              <w:rPr>
                <w:rFonts w:cs="Arial"/>
                <w:szCs w:val="18"/>
                <w:lang w:eastAsia="zh-CN"/>
              </w:rPr>
              <w:t>Interference</w:t>
            </w:r>
          </w:p>
          <w:p w14:paraId="2DDD9F65"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
                <w:bCs/>
                <w:sz w:val="18"/>
                <w:szCs w:val="18"/>
                <w:lang w:eastAsia="zh-CN"/>
              </w:rPr>
            </w:pPr>
            <w:r w:rsidRPr="00797108">
              <w:rPr>
                <w:rFonts w:ascii="Arial" w:hAnsi="Arial" w:cs="Arial"/>
                <w:b/>
                <w:sz w:val="18"/>
                <w:szCs w:val="18"/>
                <w:lang w:eastAsia="zh-CN"/>
              </w:rPr>
              <w:t>source</w:t>
            </w:r>
          </w:p>
        </w:tc>
      </w:tr>
      <w:tr w:rsidR="00FB44E2" w:rsidRPr="002A42EC" w14:paraId="7ABBF6A1" w14:textId="77777777" w:rsidTr="00C3115F">
        <w:trPr>
          <w:trHeight w:val="300"/>
          <w:jc w:val="center"/>
        </w:trPr>
        <w:tc>
          <w:tcPr>
            <w:tcW w:w="0" w:type="auto"/>
            <w:vMerge/>
            <w:vAlign w:val="center"/>
          </w:tcPr>
          <w:p w14:paraId="5DA87B1F" w14:textId="77777777" w:rsidR="00FB44E2" w:rsidRPr="00797108" w:rsidRDefault="00FB44E2" w:rsidP="00192E95">
            <w:pPr>
              <w:keepNext/>
              <w:keepLines/>
              <w:overflowPunct/>
              <w:autoSpaceDE/>
              <w:autoSpaceDN/>
              <w:adjustRightInd/>
              <w:snapToGrid w:val="0"/>
              <w:spacing w:after="0"/>
              <w:jc w:val="center"/>
              <w:textAlignment w:val="auto"/>
              <w:rPr>
                <w:rFonts w:ascii="Arial" w:hAnsi="Arial" w:cs="Arial"/>
                <w:sz w:val="18"/>
                <w:szCs w:val="18"/>
              </w:rPr>
            </w:pPr>
          </w:p>
        </w:tc>
        <w:tc>
          <w:tcPr>
            <w:tcW w:w="0" w:type="auto"/>
            <w:vMerge/>
            <w:vAlign w:val="center"/>
          </w:tcPr>
          <w:p w14:paraId="238834EC" w14:textId="77777777" w:rsidR="00FB44E2" w:rsidRPr="00797108" w:rsidRDefault="00FB44E2" w:rsidP="00192E95">
            <w:pPr>
              <w:keepNext/>
              <w:keepLines/>
              <w:overflowPunct/>
              <w:autoSpaceDE/>
              <w:autoSpaceDN/>
              <w:adjustRightInd/>
              <w:snapToGrid w:val="0"/>
              <w:spacing w:after="0"/>
              <w:jc w:val="center"/>
              <w:textAlignment w:val="auto"/>
              <w:rPr>
                <w:rFonts w:ascii="Arial" w:hAnsi="Arial" w:cs="Arial"/>
                <w:sz w:val="18"/>
                <w:szCs w:val="18"/>
              </w:rPr>
            </w:pPr>
          </w:p>
        </w:tc>
        <w:tc>
          <w:tcPr>
            <w:tcW w:w="0" w:type="auto"/>
            <w:vAlign w:val="center"/>
          </w:tcPr>
          <w:p w14:paraId="3B630159" w14:textId="77777777" w:rsidR="00FB44E2" w:rsidRPr="00797108" w:rsidRDefault="00FB44E2" w:rsidP="00192E95">
            <w:pPr>
              <w:keepNext/>
              <w:keepLines/>
              <w:overflowPunct/>
              <w:autoSpaceDE/>
              <w:autoSpaceDN/>
              <w:adjustRightInd/>
              <w:snapToGrid w:val="0"/>
              <w:spacing w:after="0"/>
              <w:jc w:val="center"/>
              <w:textAlignment w:val="auto"/>
              <w:rPr>
                <w:rFonts w:ascii="Arial" w:hAnsi="Arial" w:cs="Arial"/>
                <w:b/>
                <w:sz w:val="18"/>
                <w:szCs w:val="18"/>
              </w:rPr>
            </w:pPr>
            <w:r w:rsidRPr="00797108">
              <w:rPr>
                <w:rFonts w:ascii="Arial" w:hAnsi="Arial" w:cs="Arial"/>
                <w:b/>
                <w:sz w:val="18"/>
                <w:szCs w:val="18"/>
              </w:rPr>
              <w:t>(MHz)</w:t>
            </w:r>
          </w:p>
        </w:tc>
        <w:tc>
          <w:tcPr>
            <w:tcW w:w="0" w:type="auto"/>
            <w:noWrap/>
            <w:vAlign w:val="center"/>
          </w:tcPr>
          <w:p w14:paraId="60379556" w14:textId="77777777" w:rsidR="00FB44E2" w:rsidRPr="00797108" w:rsidRDefault="00FB44E2" w:rsidP="00192E95">
            <w:pPr>
              <w:keepNext/>
              <w:keepLines/>
              <w:overflowPunct/>
              <w:autoSpaceDE/>
              <w:autoSpaceDN/>
              <w:adjustRightInd/>
              <w:snapToGrid w:val="0"/>
              <w:spacing w:after="0"/>
              <w:jc w:val="center"/>
              <w:textAlignment w:val="auto"/>
              <w:rPr>
                <w:rFonts w:ascii="Arial" w:hAnsi="Arial" w:cs="Arial"/>
                <w:b/>
                <w:sz w:val="18"/>
                <w:szCs w:val="18"/>
              </w:rPr>
            </w:pPr>
            <w:r w:rsidRPr="00797108">
              <w:rPr>
                <w:rFonts w:ascii="Arial" w:hAnsi="Arial" w:cs="Arial"/>
                <w:b/>
                <w:sz w:val="18"/>
                <w:szCs w:val="18"/>
              </w:rPr>
              <w:t>(MHz)</w:t>
            </w:r>
          </w:p>
        </w:tc>
        <w:tc>
          <w:tcPr>
            <w:tcW w:w="0" w:type="auto"/>
            <w:vAlign w:val="center"/>
          </w:tcPr>
          <w:p w14:paraId="4F68F48F" w14:textId="77777777" w:rsidR="00FB44E2" w:rsidRPr="00797108" w:rsidRDefault="00FB44E2" w:rsidP="00192E95">
            <w:pPr>
              <w:keepNext/>
              <w:keepLines/>
              <w:overflowPunct/>
              <w:autoSpaceDE/>
              <w:autoSpaceDN/>
              <w:adjustRightInd/>
              <w:snapToGrid w:val="0"/>
              <w:spacing w:after="0"/>
              <w:jc w:val="center"/>
              <w:textAlignment w:val="auto"/>
              <w:rPr>
                <w:rFonts w:ascii="Arial" w:hAnsi="Arial" w:cs="Arial"/>
                <w:b/>
                <w:sz w:val="18"/>
                <w:szCs w:val="18"/>
                <w:lang w:eastAsia="zh-CN"/>
              </w:rPr>
            </w:pPr>
            <w:r w:rsidRPr="00797108">
              <w:rPr>
                <w:rFonts w:ascii="Arial" w:hAnsi="Arial" w:cs="Arial"/>
                <w:b/>
                <w:sz w:val="18"/>
                <w:szCs w:val="18"/>
                <w:lang w:eastAsia="zh-CN"/>
              </w:rPr>
              <w:t>(kHz)</w:t>
            </w:r>
          </w:p>
        </w:tc>
        <w:tc>
          <w:tcPr>
            <w:tcW w:w="0" w:type="auto"/>
            <w:noWrap/>
            <w:vAlign w:val="center"/>
          </w:tcPr>
          <w:p w14:paraId="087AF682" w14:textId="77777777" w:rsidR="00FB44E2" w:rsidRPr="00797108" w:rsidRDefault="00FB44E2" w:rsidP="00192E95">
            <w:pPr>
              <w:keepNext/>
              <w:keepLines/>
              <w:overflowPunct/>
              <w:autoSpaceDE/>
              <w:autoSpaceDN/>
              <w:adjustRightInd/>
              <w:snapToGrid w:val="0"/>
              <w:spacing w:after="0"/>
              <w:jc w:val="center"/>
              <w:textAlignment w:val="auto"/>
              <w:rPr>
                <w:rFonts w:ascii="Arial" w:hAnsi="Arial" w:cs="Arial"/>
                <w:b/>
                <w:sz w:val="18"/>
                <w:szCs w:val="18"/>
              </w:rPr>
            </w:pPr>
            <w:r w:rsidRPr="00797108">
              <w:rPr>
                <w:rFonts w:ascii="Arial" w:hAnsi="Arial" w:cs="Arial"/>
                <w:b/>
                <w:sz w:val="18"/>
                <w:szCs w:val="18"/>
              </w:rPr>
              <w:t>L</w:t>
            </w:r>
            <w:r w:rsidRPr="00797108">
              <w:rPr>
                <w:rFonts w:ascii="Arial" w:hAnsi="Arial" w:cs="Arial"/>
                <w:b/>
                <w:sz w:val="18"/>
                <w:szCs w:val="18"/>
                <w:vertAlign w:val="subscript"/>
              </w:rPr>
              <w:t>CRB</w:t>
            </w:r>
          </w:p>
        </w:tc>
        <w:tc>
          <w:tcPr>
            <w:tcW w:w="0" w:type="auto"/>
            <w:vAlign w:val="center"/>
          </w:tcPr>
          <w:p w14:paraId="704F838F" w14:textId="77777777" w:rsidR="00FB44E2" w:rsidRPr="00797108" w:rsidRDefault="00FB44E2" w:rsidP="00192E95">
            <w:pPr>
              <w:keepNext/>
              <w:keepLines/>
              <w:overflowPunct/>
              <w:autoSpaceDE/>
              <w:autoSpaceDN/>
              <w:adjustRightInd/>
              <w:snapToGrid w:val="0"/>
              <w:spacing w:after="0"/>
              <w:jc w:val="center"/>
              <w:textAlignment w:val="auto"/>
              <w:rPr>
                <w:rFonts w:ascii="Arial" w:hAnsi="Arial" w:cs="Arial"/>
                <w:b/>
                <w:sz w:val="18"/>
                <w:szCs w:val="18"/>
              </w:rPr>
            </w:pPr>
            <w:r w:rsidRPr="00797108">
              <w:rPr>
                <w:rFonts w:ascii="Arial" w:hAnsi="Arial" w:cs="Arial"/>
                <w:b/>
                <w:sz w:val="18"/>
                <w:szCs w:val="18"/>
              </w:rPr>
              <w:t>(MHz)</w:t>
            </w:r>
          </w:p>
        </w:tc>
        <w:tc>
          <w:tcPr>
            <w:tcW w:w="0" w:type="auto"/>
            <w:noWrap/>
            <w:vAlign w:val="center"/>
          </w:tcPr>
          <w:p w14:paraId="3576F6D7" w14:textId="77777777" w:rsidR="00FB44E2" w:rsidRPr="00797108" w:rsidRDefault="00FB44E2" w:rsidP="00192E95">
            <w:pPr>
              <w:keepNext/>
              <w:keepLines/>
              <w:overflowPunct/>
              <w:autoSpaceDE/>
              <w:autoSpaceDN/>
              <w:adjustRightInd/>
              <w:snapToGrid w:val="0"/>
              <w:spacing w:after="0"/>
              <w:jc w:val="center"/>
              <w:textAlignment w:val="auto"/>
              <w:rPr>
                <w:rFonts w:ascii="Arial" w:hAnsi="Arial" w:cs="Arial"/>
                <w:b/>
                <w:sz w:val="18"/>
                <w:szCs w:val="18"/>
              </w:rPr>
            </w:pPr>
            <w:r w:rsidRPr="00797108">
              <w:rPr>
                <w:rFonts w:ascii="Arial" w:hAnsi="Arial" w:cs="Arial"/>
                <w:b/>
                <w:sz w:val="18"/>
                <w:szCs w:val="18"/>
              </w:rPr>
              <w:t>(MHz)</w:t>
            </w:r>
          </w:p>
        </w:tc>
        <w:tc>
          <w:tcPr>
            <w:tcW w:w="0" w:type="auto"/>
            <w:noWrap/>
            <w:vAlign w:val="center"/>
          </w:tcPr>
          <w:p w14:paraId="2FE8738B" w14:textId="77777777" w:rsidR="00FB44E2" w:rsidRPr="00797108" w:rsidRDefault="00FB44E2" w:rsidP="00192E95">
            <w:pPr>
              <w:keepNext/>
              <w:keepLines/>
              <w:overflowPunct/>
              <w:autoSpaceDE/>
              <w:autoSpaceDN/>
              <w:adjustRightInd/>
              <w:snapToGrid w:val="0"/>
              <w:spacing w:after="0"/>
              <w:jc w:val="center"/>
              <w:textAlignment w:val="auto"/>
              <w:rPr>
                <w:rFonts w:ascii="Arial" w:hAnsi="Arial" w:cs="Arial"/>
                <w:b/>
                <w:sz w:val="18"/>
                <w:szCs w:val="18"/>
              </w:rPr>
            </w:pPr>
            <w:r w:rsidRPr="00797108">
              <w:rPr>
                <w:rFonts w:ascii="Arial" w:hAnsi="Arial" w:cs="Arial"/>
                <w:b/>
                <w:sz w:val="18"/>
                <w:szCs w:val="18"/>
              </w:rPr>
              <w:t>(dB)</w:t>
            </w:r>
          </w:p>
        </w:tc>
        <w:tc>
          <w:tcPr>
            <w:tcW w:w="0" w:type="auto"/>
            <w:vMerge/>
            <w:vAlign w:val="center"/>
          </w:tcPr>
          <w:p w14:paraId="03A56262" w14:textId="77777777" w:rsidR="00FB44E2" w:rsidRPr="00797108" w:rsidRDefault="00FB44E2" w:rsidP="00192E95">
            <w:pPr>
              <w:pStyle w:val="TAH"/>
              <w:snapToGrid w:val="0"/>
              <w:rPr>
                <w:rFonts w:cs="Arial"/>
                <w:szCs w:val="18"/>
                <w:lang w:eastAsia="zh-CN"/>
              </w:rPr>
            </w:pPr>
          </w:p>
        </w:tc>
      </w:tr>
      <w:tr w:rsidR="00FB44E2" w:rsidRPr="002A42EC" w14:paraId="22F8BC20" w14:textId="77777777" w:rsidTr="00C3115F">
        <w:trPr>
          <w:trHeight w:val="300"/>
          <w:jc w:val="center"/>
        </w:trPr>
        <w:tc>
          <w:tcPr>
            <w:tcW w:w="0" w:type="auto"/>
            <w:vAlign w:val="center"/>
          </w:tcPr>
          <w:p w14:paraId="17F18510"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sz w:val="18"/>
                <w:szCs w:val="18"/>
                <w:lang w:eastAsia="zh-CN"/>
              </w:rPr>
            </w:pPr>
            <w:r w:rsidRPr="00797108">
              <w:rPr>
                <w:rFonts w:ascii="Arial" w:hAnsi="Arial" w:cs="Arial"/>
                <w:sz w:val="18"/>
                <w:szCs w:val="18"/>
                <w:lang w:eastAsia="zh-CN"/>
              </w:rPr>
              <w:t>n40</w:t>
            </w:r>
          </w:p>
        </w:tc>
        <w:tc>
          <w:tcPr>
            <w:tcW w:w="0" w:type="auto"/>
            <w:vAlign w:val="center"/>
          </w:tcPr>
          <w:p w14:paraId="278A72FB"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sz w:val="18"/>
                <w:szCs w:val="18"/>
                <w:lang w:eastAsia="zh-CN"/>
              </w:rPr>
            </w:pPr>
            <w:r w:rsidRPr="00797108">
              <w:rPr>
                <w:rFonts w:ascii="Arial" w:hAnsi="Arial" w:cs="Arial"/>
                <w:sz w:val="18"/>
                <w:szCs w:val="18"/>
                <w:lang w:eastAsia="zh-CN"/>
              </w:rPr>
              <w:t>n41</w:t>
            </w:r>
          </w:p>
        </w:tc>
        <w:tc>
          <w:tcPr>
            <w:tcW w:w="0" w:type="auto"/>
            <w:vAlign w:val="center"/>
          </w:tcPr>
          <w:p w14:paraId="0569DB8F"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Cs/>
                <w:sz w:val="18"/>
                <w:szCs w:val="18"/>
                <w:lang w:eastAsia="zh-CN"/>
              </w:rPr>
            </w:pPr>
            <w:r w:rsidRPr="00797108">
              <w:rPr>
                <w:rFonts w:ascii="Arial" w:hAnsi="Arial" w:cs="Arial"/>
                <w:bCs/>
                <w:sz w:val="18"/>
                <w:szCs w:val="18"/>
                <w:lang w:eastAsia="zh-CN"/>
              </w:rPr>
              <w:t>2350</w:t>
            </w:r>
          </w:p>
        </w:tc>
        <w:tc>
          <w:tcPr>
            <w:tcW w:w="0" w:type="auto"/>
            <w:noWrap/>
            <w:vAlign w:val="center"/>
          </w:tcPr>
          <w:p w14:paraId="49189E4B"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Cs/>
                <w:sz w:val="18"/>
                <w:szCs w:val="18"/>
                <w:lang w:eastAsia="zh-CN"/>
              </w:rPr>
            </w:pPr>
            <w:r w:rsidRPr="00797108">
              <w:rPr>
                <w:rFonts w:ascii="Arial" w:hAnsi="Arial" w:cs="Arial"/>
                <w:bCs/>
                <w:sz w:val="18"/>
                <w:szCs w:val="18"/>
                <w:lang w:eastAsia="zh-CN"/>
              </w:rPr>
              <w:t>100</w:t>
            </w:r>
          </w:p>
        </w:tc>
        <w:tc>
          <w:tcPr>
            <w:tcW w:w="0" w:type="auto"/>
            <w:vAlign w:val="center"/>
          </w:tcPr>
          <w:p w14:paraId="507D7691"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Cs/>
                <w:sz w:val="18"/>
                <w:szCs w:val="18"/>
                <w:lang w:eastAsia="zh-CN"/>
              </w:rPr>
            </w:pPr>
            <w:r w:rsidRPr="00797108">
              <w:rPr>
                <w:rFonts w:ascii="Arial" w:hAnsi="Arial" w:cs="Arial"/>
                <w:bCs/>
                <w:sz w:val="18"/>
                <w:szCs w:val="18"/>
                <w:lang w:eastAsia="zh-CN"/>
              </w:rPr>
              <w:t>30</w:t>
            </w:r>
          </w:p>
        </w:tc>
        <w:tc>
          <w:tcPr>
            <w:tcW w:w="0" w:type="auto"/>
            <w:noWrap/>
            <w:vAlign w:val="center"/>
          </w:tcPr>
          <w:p w14:paraId="783A71EA"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Cs/>
                <w:sz w:val="18"/>
                <w:szCs w:val="18"/>
                <w:lang w:eastAsia="zh-CN"/>
              </w:rPr>
            </w:pPr>
            <w:r w:rsidRPr="00797108">
              <w:rPr>
                <w:rFonts w:ascii="Arial" w:hAnsi="Arial" w:cs="Arial"/>
                <w:sz w:val="18"/>
                <w:szCs w:val="18"/>
              </w:rPr>
              <w:t>270 (RB</w:t>
            </w:r>
            <w:r w:rsidRPr="00797108">
              <w:rPr>
                <w:rFonts w:ascii="Arial" w:hAnsi="Arial" w:cs="Arial"/>
                <w:sz w:val="18"/>
                <w:szCs w:val="18"/>
                <w:vertAlign w:val="subscript"/>
              </w:rPr>
              <w:t>start</w:t>
            </w:r>
            <w:r w:rsidRPr="00797108">
              <w:rPr>
                <w:rFonts w:ascii="Arial" w:hAnsi="Arial" w:cs="Arial"/>
                <w:sz w:val="18"/>
                <w:szCs w:val="18"/>
              </w:rPr>
              <w:t>=3)</w:t>
            </w:r>
          </w:p>
        </w:tc>
        <w:tc>
          <w:tcPr>
            <w:tcW w:w="0" w:type="auto"/>
            <w:vAlign w:val="center"/>
          </w:tcPr>
          <w:p w14:paraId="753104A8"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sz w:val="18"/>
                <w:szCs w:val="18"/>
                <w:lang w:eastAsia="zh-CN"/>
              </w:rPr>
            </w:pPr>
            <w:r w:rsidRPr="00797108">
              <w:rPr>
                <w:rFonts w:ascii="Arial" w:hAnsi="Arial" w:cs="Arial"/>
                <w:bCs/>
                <w:sz w:val="18"/>
                <w:szCs w:val="18"/>
                <w:lang w:eastAsia="zh-CN"/>
              </w:rPr>
              <w:t>2501</w:t>
            </w:r>
          </w:p>
        </w:tc>
        <w:tc>
          <w:tcPr>
            <w:tcW w:w="0" w:type="auto"/>
            <w:noWrap/>
            <w:vAlign w:val="center"/>
          </w:tcPr>
          <w:p w14:paraId="748C9B89"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sz w:val="18"/>
                <w:szCs w:val="18"/>
                <w:lang w:eastAsia="zh-CN"/>
              </w:rPr>
            </w:pPr>
            <w:r w:rsidRPr="00797108">
              <w:rPr>
                <w:rFonts w:ascii="Arial" w:hAnsi="Arial" w:cs="Arial"/>
                <w:color w:val="000000"/>
                <w:sz w:val="18"/>
                <w:szCs w:val="18"/>
                <w:lang w:eastAsia="zh-CN"/>
              </w:rPr>
              <w:t>10</w:t>
            </w:r>
          </w:p>
        </w:tc>
        <w:tc>
          <w:tcPr>
            <w:tcW w:w="0" w:type="auto"/>
            <w:noWrap/>
            <w:vAlign w:val="center"/>
          </w:tcPr>
          <w:p w14:paraId="5137D65F" w14:textId="4063B40A"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Cs/>
                <w:sz w:val="18"/>
                <w:szCs w:val="18"/>
                <w:lang w:eastAsia="zh-CN"/>
              </w:rPr>
            </w:pPr>
            <w:r>
              <w:rPr>
                <w:rFonts w:ascii="Arial" w:hAnsi="Arial" w:cs="Arial"/>
                <w:bCs/>
                <w:sz w:val="18"/>
                <w:szCs w:val="18"/>
              </w:rPr>
              <w:t>[31.1]</w:t>
            </w:r>
          </w:p>
        </w:tc>
        <w:tc>
          <w:tcPr>
            <w:tcW w:w="0" w:type="auto"/>
            <w:vAlign w:val="center"/>
          </w:tcPr>
          <w:p w14:paraId="6627E13D"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Cs/>
                <w:sz w:val="18"/>
                <w:szCs w:val="18"/>
                <w:lang w:eastAsia="zh-CN"/>
              </w:rPr>
            </w:pPr>
            <w:r w:rsidRPr="00797108">
              <w:rPr>
                <w:rFonts w:ascii="Arial" w:hAnsi="Arial" w:cs="Arial"/>
                <w:bCs/>
                <w:color w:val="000000"/>
                <w:sz w:val="18"/>
                <w:szCs w:val="18"/>
                <w:lang w:eastAsia="zh-CN"/>
              </w:rPr>
              <w:t>ACLR2</w:t>
            </w:r>
          </w:p>
        </w:tc>
      </w:tr>
      <w:tr w:rsidR="00FB44E2" w:rsidRPr="002A42EC" w14:paraId="6E9A5E1B" w14:textId="77777777" w:rsidTr="00C3115F">
        <w:trPr>
          <w:trHeight w:val="300"/>
          <w:jc w:val="center"/>
        </w:trPr>
        <w:tc>
          <w:tcPr>
            <w:tcW w:w="0" w:type="auto"/>
            <w:vAlign w:val="center"/>
          </w:tcPr>
          <w:p w14:paraId="3B55DEBC"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sz w:val="18"/>
                <w:szCs w:val="18"/>
                <w:lang w:eastAsia="zh-CN"/>
              </w:rPr>
            </w:pPr>
            <w:r w:rsidRPr="00797108">
              <w:rPr>
                <w:rFonts w:ascii="Arial" w:hAnsi="Arial" w:cs="Arial"/>
                <w:sz w:val="18"/>
                <w:szCs w:val="18"/>
                <w:lang w:eastAsia="zh-CN"/>
              </w:rPr>
              <w:t>n41</w:t>
            </w:r>
          </w:p>
        </w:tc>
        <w:tc>
          <w:tcPr>
            <w:tcW w:w="0" w:type="auto"/>
            <w:vAlign w:val="center"/>
          </w:tcPr>
          <w:p w14:paraId="684E943B"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sz w:val="18"/>
                <w:szCs w:val="18"/>
                <w:lang w:eastAsia="zh-CN"/>
              </w:rPr>
            </w:pPr>
            <w:r w:rsidRPr="00797108">
              <w:rPr>
                <w:rFonts w:ascii="Arial" w:hAnsi="Arial" w:cs="Arial"/>
                <w:sz w:val="18"/>
                <w:szCs w:val="18"/>
                <w:lang w:eastAsia="zh-CN"/>
              </w:rPr>
              <w:t>n40</w:t>
            </w:r>
          </w:p>
        </w:tc>
        <w:tc>
          <w:tcPr>
            <w:tcW w:w="0" w:type="auto"/>
            <w:vAlign w:val="center"/>
          </w:tcPr>
          <w:p w14:paraId="299995A5"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Cs/>
                <w:sz w:val="18"/>
                <w:szCs w:val="18"/>
                <w:lang w:eastAsia="zh-CN"/>
              </w:rPr>
            </w:pPr>
            <w:r w:rsidRPr="00797108">
              <w:rPr>
                <w:rFonts w:ascii="Arial" w:hAnsi="Arial" w:cs="Arial"/>
                <w:bCs/>
                <w:sz w:val="18"/>
                <w:szCs w:val="18"/>
                <w:lang w:eastAsia="zh-CN"/>
              </w:rPr>
              <w:t>2546</w:t>
            </w:r>
          </w:p>
        </w:tc>
        <w:tc>
          <w:tcPr>
            <w:tcW w:w="0" w:type="auto"/>
            <w:noWrap/>
            <w:vAlign w:val="center"/>
          </w:tcPr>
          <w:p w14:paraId="040E983D"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Cs/>
                <w:sz w:val="18"/>
                <w:szCs w:val="18"/>
                <w:lang w:eastAsia="zh-CN"/>
              </w:rPr>
            </w:pPr>
            <w:r w:rsidRPr="00797108">
              <w:rPr>
                <w:rFonts w:ascii="Arial" w:hAnsi="Arial" w:cs="Arial"/>
                <w:bCs/>
                <w:sz w:val="18"/>
                <w:szCs w:val="18"/>
                <w:lang w:eastAsia="zh-CN"/>
              </w:rPr>
              <w:t>100</w:t>
            </w:r>
          </w:p>
        </w:tc>
        <w:tc>
          <w:tcPr>
            <w:tcW w:w="0" w:type="auto"/>
            <w:vAlign w:val="center"/>
          </w:tcPr>
          <w:p w14:paraId="3EF2FF9A"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Cs/>
                <w:sz w:val="18"/>
                <w:szCs w:val="18"/>
                <w:lang w:eastAsia="zh-CN"/>
              </w:rPr>
            </w:pPr>
            <w:r w:rsidRPr="00797108">
              <w:rPr>
                <w:rFonts w:ascii="Arial" w:hAnsi="Arial" w:cs="Arial"/>
                <w:bCs/>
                <w:sz w:val="18"/>
                <w:szCs w:val="18"/>
                <w:lang w:eastAsia="zh-CN"/>
              </w:rPr>
              <w:t>30</w:t>
            </w:r>
          </w:p>
        </w:tc>
        <w:tc>
          <w:tcPr>
            <w:tcW w:w="0" w:type="auto"/>
            <w:noWrap/>
            <w:vAlign w:val="center"/>
          </w:tcPr>
          <w:p w14:paraId="0B448D91"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Cs/>
                <w:sz w:val="18"/>
                <w:szCs w:val="18"/>
                <w:lang w:eastAsia="zh-CN"/>
              </w:rPr>
            </w:pPr>
            <w:r w:rsidRPr="00797108">
              <w:rPr>
                <w:rFonts w:ascii="Arial" w:hAnsi="Arial" w:cs="Arial"/>
                <w:sz w:val="18"/>
                <w:szCs w:val="18"/>
              </w:rPr>
              <w:t>270 (RB</w:t>
            </w:r>
            <w:r w:rsidRPr="00797108">
              <w:rPr>
                <w:rFonts w:ascii="Arial" w:hAnsi="Arial" w:cs="Arial"/>
                <w:sz w:val="18"/>
                <w:szCs w:val="18"/>
                <w:vertAlign w:val="subscript"/>
              </w:rPr>
              <w:t>start</w:t>
            </w:r>
            <w:r w:rsidRPr="00797108">
              <w:rPr>
                <w:rFonts w:ascii="Arial" w:hAnsi="Arial" w:cs="Arial"/>
                <w:sz w:val="18"/>
                <w:szCs w:val="18"/>
              </w:rPr>
              <w:t>=0)</w:t>
            </w:r>
          </w:p>
        </w:tc>
        <w:tc>
          <w:tcPr>
            <w:tcW w:w="0" w:type="auto"/>
            <w:vAlign w:val="center"/>
          </w:tcPr>
          <w:p w14:paraId="5FF7A640"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sz w:val="18"/>
                <w:szCs w:val="18"/>
                <w:lang w:eastAsia="zh-CN"/>
              </w:rPr>
            </w:pPr>
            <w:r w:rsidRPr="00797108">
              <w:rPr>
                <w:rFonts w:ascii="Arial" w:hAnsi="Arial" w:cs="Arial"/>
                <w:bCs/>
                <w:sz w:val="18"/>
                <w:szCs w:val="18"/>
                <w:lang w:eastAsia="zh-CN"/>
              </w:rPr>
              <w:t>2397.5</w:t>
            </w:r>
          </w:p>
        </w:tc>
        <w:tc>
          <w:tcPr>
            <w:tcW w:w="0" w:type="auto"/>
            <w:noWrap/>
            <w:vAlign w:val="center"/>
          </w:tcPr>
          <w:p w14:paraId="3AB1D664"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sz w:val="18"/>
                <w:szCs w:val="18"/>
                <w:lang w:eastAsia="zh-CN"/>
              </w:rPr>
            </w:pPr>
            <w:r w:rsidRPr="00797108">
              <w:rPr>
                <w:rFonts w:ascii="Arial" w:hAnsi="Arial" w:cs="Arial"/>
                <w:color w:val="000000"/>
                <w:sz w:val="18"/>
                <w:szCs w:val="18"/>
                <w:lang w:eastAsia="zh-CN"/>
              </w:rPr>
              <w:t>5</w:t>
            </w:r>
          </w:p>
        </w:tc>
        <w:tc>
          <w:tcPr>
            <w:tcW w:w="0" w:type="auto"/>
            <w:noWrap/>
            <w:vAlign w:val="center"/>
          </w:tcPr>
          <w:p w14:paraId="537A9ECE" w14:textId="06757F9B"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Cs/>
                <w:sz w:val="18"/>
                <w:szCs w:val="18"/>
                <w:lang w:eastAsia="zh-CN"/>
              </w:rPr>
            </w:pPr>
            <w:r>
              <w:rPr>
                <w:rFonts w:ascii="Arial" w:hAnsi="Arial" w:cs="Arial"/>
                <w:bCs/>
                <w:sz w:val="18"/>
                <w:szCs w:val="18"/>
              </w:rPr>
              <w:t>[34.4]</w:t>
            </w:r>
          </w:p>
        </w:tc>
        <w:tc>
          <w:tcPr>
            <w:tcW w:w="0" w:type="auto"/>
            <w:vAlign w:val="center"/>
          </w:tcPr>
          <w:p w14:paraId="222B34EE"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Cs/>
                <w:sz w:val="18"/>
                <w:szCs w:val="18"/>
                <w:lang w:eastAsia="zh-CN"/>
              </w:rPr>
            </w:pPr>
            <w:r w:rsidRPr="00797108">
              <w:rPr>
                <w:rFonts w:ascii="Arial" w:hAnsi="Arial" w:cs="Arial"/>
                <w:bCs/>
                <w:color w:val="000000"/>
                <w:sz w:val="18"/>
                <w:szCs w:val="18"/>
                <w:lang w:eastAsia="zh-CN"/>
              </w:rPr>
              <w:t>ACLR2</w:t>
            </w:r>
          </w:p>
        </w:tc>
      </w:tr>
    </w:tbl>
    <w:p w14:paraId="2F670DE5" w14:textId="77777777" w:rsidR="005E5D0A" w:rsidRPr="00734166" w:rsidRDefault="005E5D0A" w:rsidP="005E5D0A"/>
    <w:p w14:paraId="1F8CDC77" w14:textId="77777777" w:rsidR="005E5D0A" w:rsidRDefault="005E5D0A" w:rsidP="005E5D0A">
      <w:pPr>
        <w:pStyle w:val="3"/>
        <w:overflowPunct/>
        <w:autoSpaceDE/>
        <w:autoSpaceDN/>
        <w:adjustRightInd/>
        <w:textAlignment w:val="auto"/>
      </w:pPr>
      <w:bookmarkStart w:id="733" w:name="_Toc167790477"/>
      <w:r>
        <w:t>5.3.3</w:t>
      </w:r>
      <w:r>
        <w:tab/>
        <w:t>Requirements for simultaneous Rx/Tx</w:t>
      </w:r>
      <w:bookmarkEnd w:id="733"/>
    </w:p>
    <w:p w14:paraId="6D482370" w14:textId="77777777" w:rsidR="00FB44E2" w:rsidRDefault="00FB44E2" w:rsidP="00FB44E2">
      <w:pPr>
        <w:pStyle w:val="4"/>
        <w:rPr>
          <w:rFonts w:ascii="MS Mincho" w:eastAsia="MS Mincho" w:hAnsi="MS Mincho"/>
          <w:lang w:eastAsia="ja-JP"/>
        </w:rPr>
      </w:pPr>
      <w:bookmarkStart w:id="734" w:name="_Toc167790478"/>
      <w:r>
        <w:t>5.3.3.1</w:t>
      </w:r>
      <w:r>
        <w:tab/>
        <w:t>∆T</w:t>
      </w:r>
      <w:r>
        <w:rPr>
          <w:rFonts w:hint="eastAsia"/>
          <w:vertAlign w:val="subscript"/>
        </w:rPr>
        <w:t>IB</w:t>
      </w:r>
      <w:r>
        <w:t xml:space="preserve"> and ∆R</w:t>
      </w:r>
      <w:r>
        <w:rPr>
          <w:rFonts w:hint="eastAsia"/>
          <w:vertAlign w:val="subscript"/>
        </w:rPr>
        <w:t>IB</w:t>
      </w:r>
      <w:r>
        <w:t xml:space="preserve"> values</w:t>
      </w:r>
      <w:bookmarkEnd w:id="734"/>
      <w:r>
        <w:rPr>
          <w:rFonts w:ascii="MS Mincho" w:eastAsia="MS Mincho" w:hAnsi="MS Mincho" w:hint="eastAsia"/>
          <w:lang w:eastAsia="ja-JP"/>
        </w:rPr>
        <w:t xml:space="preserve">　</w:t>
      </w:r>
    </w:p>
    <w:p w14:paraId="79F285A3" w14:textId="0718C099" w:rsidR="005E5D0A" w:rsidRDefault="005E5D0A" w:rsidP="005E5D0A">
      <w:r w:rsidRPr="00A32EE9">
        <w:t>ΔT</w:t>
      </w:r>
      <w:r w:rsidRPr="00A32EE9">
        <w:rPr>
          <w:bCs/>
          <w:vertAlign w:val="subscript"/>
        </w:rPr>
        <w:t>IB,c</w:t>
      </w:r>
      <w:r w:rsidRPr="00A32EE9">
        <w:t xml:space="preserve"> </w:t>
      </w:r>
      <w:r w:rsidR="00FB44E2">
        <w:t xml:space="preserve">and </w:t>
      </w:r>
      <w:r w:rsidR="00FB44E2" w:rsidRPr="00700C19">
        <w:rPr>
          <w:rFonts w:eastAsia="宋体"/>
          <w:lang w:val="en-US"/>
        </w:rPr>
        <w:t>ΔR</w:t>
      </w:r>
      <w:r w:rsidR="00FB44E2" w:rsidRPr="00700C19">
        <w:rPr>
          <w:rFonts w:eastAsia="宋体"/>
          <w:vertAlign w:val="subscript"/>
          <w:lang w:val="en-US"/>
        </w:rPr>
        <w:t>IB</w:t>
      </w:r>
      <w:r w:rsidR="00FB44E2" w:rsidRPr="00700C19">
        <w:rPr>
          <w:rFonts w:eastAsia="宋体"/>
          <w:vertAlign w:val="subscript"/>
          <w:lang w:val="en-US" w:eastAsia="zh-CN"/>
        </w:rPr>
        <w:t>,c</w:t>
      </w:r>
      <w:r w:rsidR="00FB44E2" w:rsidRPr="00A32EE9">
        <w:t xml:space="preserve"> </w:t>
      </w:r>
      <w:r>
        <w:t>applied to</w:t>
      </w:r>
      <w:r w:rsidRPr="00EA6FA7">
        <w:t xml:space="preserve"> UE supporting inter-band carrier aggregation with simultaneous Rx/Tx</w:t>
      </w:r>
      <w:r w:rsidR="00FB44E2">
        <w:t xml:space="preserve"> are as follows</w:t>
      </w:r>
      <w:r>
        <w:t>.</w:t>
      </w:r>
    </w:p>
    <w:p w14:paraId="3D830D79" w14:textId="77777777" w:rsidR="00FB44E2" w:rsidRPr="00E536B2" w:rsidRDefault="00FB44E2" w:rsidP="00FB44E2">
      <w:pPr>
        <w:keepNext/>
        <w:keepLines/>
        <w:spacing w:before="60" w:after="120"/>
        <w:jc w:val="center"/>
        <w:rPr>
          <w:rFonts w:ascii="Arial" w:eastAsia="宋体" w:hAnsi="Arial" w:cs="Arial"/>
          <w:sz w:val="18"/>
          <w:lang w:val="en-US"/>
        </w:rPr>
      </w:pPr>
      <w:r w:rsidRPr="00E536B2">
        <w:rPr>
          <w:rFonts w:ascii="Arial" w:eastAsia="宋体" w:hAnsi="Arial" w:cs="Arial"/>
          <w:sz w:val="18"/>
          <w:lang w:val="en-US"/>
        </w:rPr>
        <w:t xml:space="preserve">Table </w:t>
      </w:r>
      <w:r w:rsidRPr="00E536B2">
        <w:rPr>
          <w:rFonts w:ascii="Arial" w:eastAsia="宋体" w:hAnsi="Arial" w:cs="Arial"/>
          <w:sz w:val="18"/>
          <w:lang w:val="en-US" w:eastAsia="zh-CN"/>
        </w:rPr>
        <w:t>5.3.3.1</w:t>
      </w:r>
      <w:r w:rsidRPr="00E536B2">
        <w:rPr>
          <w:rFonts w:ascii="Arial" w:eastAsia="宋体" w:hAnsi="Arial" w:cs="Arial"/>
          <w:sz w:val="18"/>
          <w:lang w:val="en-US"/>
        </w:rPr>
        <w:t>-1: ΔT</w:t>
      </w:r>
      <w:r w:rsidRPr="00E536B2">
        <w:rPr>
          <w:rFonts w:ascii="Arial" w:eastAsia="宋体" w:hAnsi="Arial" w:cs="Arial"/>
          <w:sz w:val="18"/>
          <w:vertAlign w:val="subscript"/>
          <w:lang w:val="en-US"/>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2952"/>
        <w:gridCol w:w="2952"/>
      </w:tblGrid>
      <w:tr w:rsidR="00FB44E2" w14:paraId="4C532D54" w14:textId="77777777" w:rsidTr="00C3115F">
        <w:trPr>
          <w:jc w:val="center"/>
        </w:trPr>
        <w:tc>
          <w:tcPr>
            <w:tcW w:w="2336" w:type="dxa"/>
            <w:vMerge w:val="restart"/>
          </w:tcPr>
          <w:p w14:paraId="67A8B757" w14:textId="77777777" w:rsidR="00FB44E2" w:rsidRDefault="00FB44E2" w:rsidP="00C3115F">
            <w:pPr>
              <w:pStyle w:val="TAH"/>
              <w:spacing w:line="260" w:lineRule="auto"/>
            </w:pPr>
            <w:r>
              <w:t xml:space="preserve">Inter-band </w:t>
            </w:r>
            <w:r>
              <w:rPr>
                <w:rFonts w:hint="eastAsia"/>
                <w:lang w:eastAsia="zh-CN"/>
              </w:rPr>
              <w:t>CA</w:t>
            </w:r>
            <w:r>
              <w:t xml:space="preserve"> combination</w:t>
            </w:r>
          </w:p>
        </w:tc>
        <w:tc>
          <w:tcPr>
            <w:tcW w:w="5904" w:type="dxa"/>
            <w:gridSpan w:val="2"/>
          </w:tcPr>
          <w:p w14:paraId="4E8E8362" w14:textId="77777777" w:rsidR="00FB44E2" w:rsidRDefault="00FB44E2" w:rsidP="00C3115F">
            <w:pPr>
              <w:pStyle w:val="TAH"/>
              <w:spacing w:line="260" w:lineRule="auto"/>
            </w:pPr>
            <w:r w:rsidRPr="00700C19">
              <w:rPr>
                <w:color w:val="000000"/>
              </w:rPr>
              <w:t>ΔT</w:t>
            </w:r>
            <w:r w:rsidRPr="00700C19">
              <w:rPr>
                <w:color w:val="000000"/>
                <w:vertAlign w:val="subscript"/>
              </w:rPr>
              <w:t>IB,c</w:t>
            </w:r>
            <w:r w:rsidRPr="00700C19">
              <w:rPr>
                <w:color w:val="000000"/>
              </w:rPr>
              <w:t xml:space="preserve"> for NR bands (dB)</w:t>
            </w:r>
            <w:r w:rsidRPr="00700C19">
              <w:rPr>
                <w:color w:val="000000"/>
                <w:vertAlign w:val="superscript"/>
              </w:rPr>
              <w:t>9</w:t>
            </w:r>
          </w:p>
        </w:tc>
      </w:tr>
      <w:tr w:rsidR="00FB44E2" w14:paraId="058E08B0" w14:textId="77777777" w:rsidTr="00C3115F">
        <w:trPr>
          <w:jc w:val="center"/>
        </w:trPr>
        <w:tc>
          <w:tcPr>
            <w:tcW w:w="2336" w:type="dxa"/>
            <w:vMerge/>
            <w:tcBorders>
              <w:bottom w:val="single" w:sz="4" w:space="0" w:color="auto"/>
            </w:tcBorders>
          </w:tcPr>
          <w:p w14:paraId="2DFECA7B" w14:textId="77777777" w:rsidR="00FB44E2" w:rsidRDefault="00FB44E2" w:rsidP="00C3115F">
            <w:pPr>
              <w:pStyle w:val="TAH"/>
              <w:spacing w:line="260" w:lineRule="auto"/>
            </w:pPr>
          </w:p>
        </w:tc>
        <w:tc>
          <w:tcPr>
            <w:tcW w:w="5904" w:type="dxa"/>
            <w:gridSpan w:val="2"/>
          </w:tcPr>
          <w:p w14:paraId="22AA97CB" w14:textId="77777777" w:rsidR="00FB44E2" w:rsidRDefault="00FB44E2" w:rsidP="00C3115F">
            <w:pPr>
              <w:pStyle w:val="TAH"/>
              <w:spacing w:line="260" w:lineRule="auto"/>
            </w:pPr>
            <w:r w:rsidRPr="00700C19">
              <w:rPr>
                <w:rFonts w:hint="eastAsia"/>
                <w:color w:val="000000"/>
              </w:rPr>
              <w:t>C</w:t>
            </w:r>
            <w:r w:rsidRPr="00700C19">
              <w:rPr>
                <w:color w:val="000000"/>
              </w:rPr>
              <w:t>omponent band in order of bands in configuration</w:t>
            </w:r>
            <w:r w:rsidRPr="00700C19">
              <w:rPr>
                <w:color w:val="000000"/>
                <w:vertAlign w:val="superscript"/>
              </w:rPr>
              <w:t>10</w:t>
            </w:r>
          </w:p>
        </w:tc>
      </w:tr>
      <w:tr w:rsidR="00FB44E2" w14:paraId="03CCE487" w14:textId="77777777" w:rsidTr="00C3115F">
        <w:trPr>
          <w:jc w:val="center"/>
        </w:trPr>
        <w:tc>
          <w:tcPr>
            <w:tcW w:w="2336" w:type="dxa"/>
            <w:shd w:val="clear" w:color="auto" w:fill="auto"/>
            <w:vAlign w:val="center"/>
          </w:tcPr>
          <w:p w14:paraId="34EFF56C" w14:textId="77777777" w:rsidR="00FB44E2" w:rsidRDefault="00FB44E2" w:rsidP="00C3115F">
            <w:pPr>
              <w:pStyle w:val="TAC"/>
              <w:spacing w:line="260" w:lineRule="auto"/>
              <w:rPr>
                <w:lang w:val="en-US" w:eastAsia="zh-CN"/>
              </w:rPr>
            </w:pPr>
            <w:r>
              <w:rPr>
                <w:lang w:val="en-US"/>
              </w:rPr>
              <w:t>CA_n40-n41</w:t>
            </w:r>
          </w:p>
        </w:tc>
        <w:tc>
          <w:tcPr>
            <w:tcW w:w="2952" w:type="dxa"/>
            <w:vAlign w:val="center"/>
          </w:tcPr>
          <w:p w14:paraId="74A6ED86" w14:textId="77777777" w:rsidR="00FB44E2" w:rsidRDefault="00FB44E2" w:rsidP="00C3115F">
            <w:pPr>
              <w:pStyle w:val="TAC"/>
              <w:spacing w:line="260" w:lineRule="auto"/>
              <w:rPr>
                <w:lang w:val="en-US" w:eastAsia="zh-CN"/>
              </w:rPr>
            </w:pPr>
            <w:r>
              <w:rPr>
                <w:rFonts w:hint="eastAsia"/>
                <w:lang w:val="en-US" w:eastAsia="zh-CN"/>
              </w:rPr>
              <w:t>0</w:t>
            </w:r>
            <w:r>
              <w:rPr>
                <w:lang w:val="en-US" w:eastAsia="zh-CN"/>
              </w:rPr>
              <w:t>.5</w:t>
            </w:r>
            <w:r w:rsidRPr="00700C19">
              <w:rPr>
                <w:strike/>
                <w:vertAlign w:val="superscript"/>
                <w:lang w:val="en-US" w:eastAsia="zh-CN"/>
              </w:rPr>
              <w:t>3</w:t>
            </w:r>
          </w:p>
        </w:tc>
        <w:tc>
          <w:tcPr>
            <w:tcW w:w="2952" w:type="dxa"/>
            <w:vAlign w:val="center"/>
          </w:tcPr>
          <w:p w14:paraId="42F31DD9" w14:textId="77777777" w:rsidR="00FB44E2" w:rsidRDefault="00FB44E2" w:rsidP="00C3115F">
            <w:pPr>
              <w:pStyle w:val="TAC"/>
              <w:spacing w:line="260" w:lineRule="auto"/>
              <w:rPr>
                <w:lang w:val="en-US" w:eastAsia="zh-CN"/>
              </w:rPr>
            </w:pPr>
            <w:r>
              <w:rPr>
                <w:rFonts w:hint="eastAsia"/>
                <w:lang w:val="en-US" w:eastAsia="zh-CN"/>
              </w:rPr>
              <w:t>0</w:t>
            </w:r>
            <w:r>
              <w:rPr>
                <w:lang w:val="en-US" w:eastAsia="zh-CN"/>
              </w:rPr>
              <w:t>.5</w:t>
            </w:r>
            <w:r w:rsidRPr="00700C19">
              <w:rPr>
                <w:strike/>
                <w:vertAlign w:val="superscript"/>
                <w:lang w:val="en-US" w:eastAsia="zh-CN"/>
              </w:rPr>
              <w:t>3</w:t>
            </w:r>
          </w:p>
        </w:tc>
      </w:tr>
      <w:tr w:rsidR="00FB44E2" w14:paraId="00F050A0" w14:textId="77777777" w:rsidTr="00C3115F">
        <w:trPr>
          <w:jc w:val="center"/>
        </w:trPr>
        <w:tc>
          <w:tcPr>
            <w:tcW w:w="8240" w:type="dxa"/>
            <w:gridSpan w:val="3"/>
            <w:tcBorders>
              <w:bottom w:val="single" w:sz="4" w:space="0" w:color="auto"/>
            </w:tcBorders>
            <w:shd w:val="clear" w:color="auto" w:fill="auto"/>
            <w:vAlign w:val="center"/>
          </w:tcPr>
          <w:p w14:paraId="6667C896" w14:textId="77777777" w:rsidR="00FB44E2" w:rsidRDefault="00FB44E2" w:rsidP="00C3115F">
            <w:pPr>
              <w:pStyle w:val="TAN"/>
              <w:rPr>
                <w:lang w:eastAsia="ja-JP"/>
              </w:rPr>
            </w:pPr>
            <w:r>
              <w:rPr>
                <w:lang w:eastAsia="ja-JP"/>
              </w:rPr>
              <w:t>NOTE 3:</w:t>
            </w:r>
            <w:r>
              <w:rPr>
                <w:lang w:eastAsia="ja-JP"/>
              </w:rPr>
              <w:tab/>
              <w:t>Applicable for UE supporting inter-band carrier aggregation without simultaneous Rx/Tx.</w:t>
            </w:r>
          </w:p>
          <w:p w14:paraId="36870F84" w14:textId="77777777" w:rsidR="00FB44E2" w:rsidRDefault="00FB44E2" w:rsidP="00C3115F">
            <w:pPr>
              <w:keepNext/>
              <w:keepLines/>
              <w:spacing w:after="0"/>
              <w:ind w:left="851" w:hanging="851"/>
              <w:rPr>
                <w:rFonts w:ascii="Arial" w:hAnsi="Arial"/>
                <w:sz w:val="18"/>
                <w:lang w:eastAsia="ja-JP"/>
              </w:rPr>
            </w:pPr>
            <w:r>
              <w:rPr>
                <w:rFonts w:ascii="Arial" w:hAnsi="Arial"/>
                <w:sz w:val="18"/>
                <w:lang w:eastAsia="ja-JP"/>
              </w:rPr>
              <w:t>NOTE 9:</w:t>
            </w:r>
            <w:r>
              <w:rPr>
                <w:rFonts w:ascii="Arial" w:hAnsi="Arial"/>
                <w:sz w:val="18"/>
                <w:lang w:eastAsia="ja-JP"/>
              </w:rPr>
              <w:tab/>
              <w:t>“-” denotes ΔT</w:t>
            </w:r>
            <w:r>
              <w:rPr>
                <w:rFonts w:ascii="Arial" w:hAnsi="Arial"/>
                <w:sz w:val="18"/>
                <w:vertAlign w:val="subscript"/>
                <w:lang w:eastAsia="ja-JP"/>
              </w:rPr>
              <w:t>IB,c</w:t>
            </w:r>
            <w:r>
              <w:rPr>
                <w:rFonts w:ascii="Arial" w:hAnsi="Arial"/>
                <w:sz w:val="18"/>
                <w:lang w:eastAsia="ja-JP"/>
              </w:rPr>
              <w:t xml:space="preserve"> = 0.</w:t>
            </w:r>
          </w:p>
          <w:p w14:paraId="766AF971" w14:textId="77777777" w:rsidR="00FB44E2" w:rsidRDefault="00FB44E2" w:rsidP="00C3115F">
            <w:pPr>
              <w:pStyle w:val="TAN"/>
              <w:spacing w:line="260" w:lineRule="auto"/>
              <w:rPr>
                <w:lang w:val="en-US"/>
              </w:rPr>
            </w:pPr>
            <w:r>
              <w:rPr>
                <w:lang w:eastAsia="ja-JP"/>
              </w:rPr>
              <w:t>NOTE 10:</w:t>
            </w:r>
            <w:r>
              <w:rPr>
                <w:lang w:eastAsia="ja-JP"/>
              </w:rPr>
              <w:tab/>
              <w:t>The component band order in the configuration should be listed by the order of NR bands, such as for CA_n1-n3 the band order from left to right is n1 and n3.</w:t>
            </w:r>
          </w:p>
        </w:tc>
      </w:tr>
    </w:tbl>
    <w:p w14:paraId="1E51C53F" w14:textId="77777777" w:rsidR="00FB44E2" w:rsidRDefault="00FB44E2" w:rsidP="00FB44E2">
      <w:pPr>
        <w:rPr>
          <w:rFonts w:eastAsia="宋体"/>
        </w:rPr>
      </w:pPr>
    </w:p>
    <w:p w14:paraId="4208C16D" w14:textId="77777777" w:rsidR="00FB44E2" w:rsidRPr="00E536B2" w:rsidRDefault="00FB44E2" w:rsidP="00FB44E2">
      <w:pPr>
        <w:keepNext/>
        <w:keepLines/>
        <w:spacing w:before="60" w:after="120"/>
        <w:jc w:val="center"/>
        <w:rPr>
          <w:rFonts w:ascii="Arial" w:eastAsia="宋体" w:hAnsi="Arial" w:cs="Arial"/>
          <w:sz w:val="18"/>
          <w:lang w:val="en-US" w:eastAsia="zh-CN"/>
        </w:rPr>
      </w:pPr>
      <w:r w:rsidRPr="00E536B2">
        <w:rPr>
          <w:rFonts w:ascii="Arial" w:eastAsia="宋体" w:hAnsi="Arial" w:cs="Arial"/>
          <w:sz w:val="18"/>
          <w:lang w:val="en-US"/>
        </w:rPr>
        <w:t xml:space="preserve">Table </w:t>
      </w:r>
      <w:r w:rsidRPr="00E536B2">
        <w:rPr>
          <w:rFonts w:ascii="Arial" w:eastAsia="宋体" w:hAnsi="Arial" w:cs="Arial"/>
          <w:sz w:val="18"/>
          <w:lang w:val="en-US" w:eastAsia="zh-CN"/>
        </w:rPr>
        <w:t>5.3.3.1</w:t>
      </w:r>
      <w:r w:rsidRPr="00E536B2">
        <w:rPr>
          <w:rFonts w:ascii="Arial" w:eastAsia="宋体" w:hAnsi="Arial" w:cs="Arial"/>
          <w:sz w:val="18"/>
          <w:lang w:val="en-US"/>
        </w:rPr>
        <w:t>-2: ΔR</w:t>
      </w:r>
      <w:r w:rsidRPr="00E536B2">
        <w:rPr>
          <w:rFonts w:ascii="Arial" w:eastAsia="宋体" w:hAnsi="Arial" w:cs="Arial"/>
          <w:sz w:val="18"/>
          <w:vertAlign w:val="subscript"/>
          <w:lang w:val="en-US"/>
        </w:rPr>
        <w:t>IB</w:t>
      </w:r>
      <w:r w:rsidRPr="00E536B2">
        <w:rPr>
          <w:rFonts w:ascii="Arial" w:eastAsia="宋体" w:hAnsi="Arial" w:cs="Arial"/>
          <w:sz w:val="18"/>
          <w:vertAlign w:val="subscript"/>
          <w:lang w:val="en-US"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5"/>
        <w:gridCol w:w="2952"/>
        <w:gridCol w:w="2952"/>
      </w:tblGrid>
      <w:tr w:rsidR="00FB44E2" w14:paraId="77E8CD36" w14:textId="77777777" w:rsidTr="00C3115F">
        <w:trPr>
          <w:trHeight w:val="187"/>
          <w:jc w:val="center"/>
        </w:trPr>
        <w:tc>
          <w:tcPr>
            <w:tcW w:w="1535" w:type="dxa"/>
            <w:vMerge w:val="restart"/>
          </w:tcPr>
          <w:p w14:paraId="64F15923" w14:textId="77777777" w:rsidR="00FB44E2" w:rsidRDefault="00FB44E2" w:rsidP="00C3115F">
            <w:pPr>
              <w:pStyle w:val="TAH"/>
            </w:pPr>
            <w:r>
              <w:t>Inter-band CA combination</w:t>
            </w:r>
          </w:p>
        </w:tc>
        <w:tc>
          <w:tcPr>
            <w:tcW w:w="5904" w:type="dxa"/>
            <w:gridSpan w:val="2"/>
          </w:tcPr>
          <w:p w14:paraId="19F5707B" w14:textId="77777777" w:rsidR="00FB44E2" w:rsidRDefault="00FB44E2" w:rsidP="00C3115F">
            <w:pPr>
              <w:pStyle w:val="TAH"/>
            </w:pPr>
            <w:r w:rsidRPr="00700C19">
              <w:rPr>
                <w:color w:val="000000"/>
              </w:rPr>
              <w:t>ΔR</w:t>
            </w:r>
            <w:r w:rsidRPr="00700C19">
              <w:rPr>
                <w:color w:val="000000"/>
                <w:vertAlign w:val="subscript"/>
              </w:rPr>
              <w:t>IB,c</w:t>
            </w:r>
            <w:r w:rsidRPr="00700C19">
              <w:rPr>
                <w:color w:val="000000"/>
              </w:rPr>
              <w:t xml:space="preserve"> for NR band</w:t>
            </w:r>
            <w:r w:rsidRPr="00700C19">
              <w:rPr>
                <w:rFonts w:hint="eastAsia"/>
                <w:color w:val="000000"/>
                <w:lang w:eastAsia="zh-CN"/>
              </w:rPr>
              <w:t>s</w:t>
            </w:r>
            <w:r w:rsidRPr="00700C19">
              <w:rPr>
                <w:color w:val="000000"/>
              </w:rPr>
              <w:t xml:space="preserve"> (dB)</w:t>
            </w:r>
            <w:r w:rsidRPr="00700C19">
              <w:rPr>
                <w:color w:val="000000"/>
                <w:vertAlign w:val="superscript"/>
              </w:rPr>
              <w:t>8</w:t>
            </w:r>
          </w:p>
        </w:tc>
      </w:tr>
      <w:tr w:rsidR="00FB44E2" w14:paraId="5C07B104" w14:textId="77777777" w:rsidTr="00C3115F">
        <w:trPr>
          <w:trHeight w:val="187"/>
          <w:jc w:val="center"/>
        </w:trPr>
        <w:tc>
          <w:tcPr>
            <w:tcW w:w="1535" w:type="dxa"/>
            <w:vMerge/>
            <w:tcBorders>
              <w:bottom w:val="single" w:sz="4" w:space="0" w:color="auto"/>
            </w:tcBorders>
          </w:tcPr>
          <w:p w14:paraId="3915891A" w14:textId="77777777" w:rsidR="00FB44E2" w:rsidRDefault="00FB44E2" w:rsidP="00C3115F">
            <w:pPr>
              <w:pStyle w:val="TAH"/>
            </w:pPr>
          </w:p>
        </w:tc>
        <w:tc>
          <w:tcPr>
            <w:tcW w:w="5904" w:type="dxa"/>
            <w:gridSpan w:val="2"/>
          </w:tcPr>
          <w:p w14:paraId="0A398749" w14:textId="77777777" w:rsidR="00FB44E2" w:rsidRDefault="00FB44E2" w:rsidP="00C3115F">
            <w:pPr>
              <w:pStyle w:val="TAH"/>
            </w:pPr>
            <w:r w:rsidRPr="00700C19">
              <w:rPr>
                <w:rFonts w:hint="eastAsia"/>
                <w:color w:val="000000"/>
              </w:rPr>
              <w:t>C</w:t>
            </w:r>
            <w:r w:rsidRPr="00700C19">
              <w:rPr>
                <w:color w:val="000000"/>
              </w:rPr>
              <w:t>omponent band in order of bands in configuration</w:t>
            </w:r>
            <w:r w:rsidRPr="00700C19">
              <w:rPr>
                <w:color w:val="000000"/>
                <w:vertAlign w:val="superscript"/>
              </w:rPr>
              <w:t>9</w:t>
            </w:r>
          </w:p>
        </w:tc>
      </w:tr>
      <w:tr w:rsidR="00FB44E2" w14:paraId="54597CEB" w14:textId="77777777" w:rsidTr="00C3115F">
        <w:trPr>
          <w:trHeight w:val="187"/>
          <w:jc w:val="center"/>
        </w:trPr>
        <w:tc>
          <w:tcPr>
            <w:tcW w:w="1535" w:type="dxa"/>
          </w:tcPr>
          <w:p w14:paraId="2E1EDAD1" w14:textId="77777777" w:rsidR="00FB44E2" w:rsidRDefault="00FB44E2" w:rsidP="00C3115F">
            <w:pPr>
              <w:pStyle w:val="TAC"/>
            </w:pPr>
            <w:r>
              <w:rPr>
                <w:rFonts w:hint="eastAsia"/>
                <w:lang w:val="en-US" w:eastAsia="zh-CN"/>
              </w:rPr>
              <w:t>CA_n</w:t>
            </w:r>
            <w:r>
              <w:rPr>
                <w:lang w:val="en-US" w:eastAsia="zh-CN"/>
              </w:rPr>
              <w:t>40</w:t>
            </w:r>
            <w:r>
              <w:rPr>
                <w:rFonts w:hint="eastAsia"/>
                <w:lang w:val="en-US" w:eastAsia="zh-CN"/>
              </w:rPr>
              <w:t>-n</w:t>
            </w:r>
            <w:r>
              <w:rPr>
                <w:lang w:val="en-US" w:eastAsia="zh-CN"/>
              </w:rPr>
              <w:t>41</w:t>
            </w:r>
          </w:p>
        </w:tc>
        <w:tc>
          <w:tcPr>
            <w:tcW w:w="2952" w:type="dxa"/>
          </w:tcPr>
          <w:p w14:paraId="70BD6122" w14:textId="77777777" w:rsidR="00FB44E2" w:rsidRDefault="00FB44E2" w:rsidP="00C3115F">
            <w:pPr>
              <w:pStyle w:val="TAC"/>
              <w:rPr>
                <w:lang w:eastAsia="zh-CN"/>
              </w:rPr>
            </w:pPr>
            <w:r>
              <w:rPr>
                <w:rFonts w:hint="eastAsia"/>
                <w:lang w:eastAsia="zh-CN"/>
              </w:rPr>
              <w:t>-</w:t>
            </w:r>
          </w:p>
        </w:tc>
        <w:tc>
          <w:tcPr>
            <w:tcW w:w="2952" w:type="dxa"/>
          </w:tcPr>
          <w:p w14:paraId="2C44540F" w14:textId="77777777" w:rsidR="00FB44E2" w:rsidRDefault="00FB44E2" w:rsidP="00C3115F">
            <w:pPr>
              <w:pStyle w:val="TAC"/>
              <w:rPr>
                <w:lang w:eastAsia="zh-CN"/>
              </w:rPr>
            </w:pPr>
            <w:r>
              <w:rPr>
                <w:rFonts w:hint="eastAsia"/>
                <w:lang w:eastAsia="zh-CN"/>
              </w:rPr>
              <w:t>-</w:t>
            </w:r>
          </w:p>
        </w:tc>
      </w:tr>
      <w:tr w:rsidR="00FB44E2" w14:paraId="0A05C674" w14:textId="77777777" w:rsidTr="00C3115F">
        <w:trPr>
          <w:trHeight w:val="187"/>
          <w:jc w:val="center"/>
        </w:trPr>
        <w:tc>
          <w:tcPr>
            <w:tcW w:w="7439" w:type="dxa"/>
            <w:gridSpan w:val="3"/>
            <w:tcBorders>
              <w:bottom w:val="single" w:sz="4" w:space="0" w:color="auto"/>
            </w:tcBorders>
          </w:tcPr>
          <w:p w14:paraId="081A296D" w14:textId="77777777" w:rsidR="00FB44E2" w:rsidRDefault="00FB44E2" w:rsidP="00C3115F">
            <w:pPr>
              <w:pStyle w:val="TAN"/>
              <w:rPr>
                <w:rFonts w:cs="Arial"/>
                <w:lang w:eastAsia="zh-CN"/>
              </w:rPr>
            </w:pPr>
            <w:r>
              <w:rPr>
                <w:rFonts w:cs="Arial"/>
              </w:rPr>
              <w:t xml:space="preserve">NOTE </w:t>
            </w:r>
            <w:r>
              <w:rPr>
                <w:rFonts w:cs="Arial"/>
                <w:lang w:eastAsia="zh-CN"/>
              </w:rPr>
              <w:t>8</w:t>
            </w:r>
            <w:r>
              <w:rPr>
                <w:rFonts w:cs="Arial"/>
              </w:rPr>
              <w:t>:</w:t>
            </w:r>
            <w:r>
              <w:rPr>
                <w:rFonts w:cs="Arial"/>
              </w:rPr>
              <w:tab/>
            </w:r>
            <w:r>
              <w:rPr>
                <w:rFonts w:cs="Arial"/>
                <w:lang w:eastAsia="zh-CN"/>
              </w:rPr>
              <w:t xml:space="preserve"> “-” denotes ΔR</w:t>
            </w:r>
            <w:r>
              <w:rPr>
                <w:rFonts w:cs="Arial"/>
                <w:vertAlign w:val="subscript"/>
                <w:lang w:eastAsia="zh-CN"/>
              </w:rPr>
              <w:t>IB,c</w:t>
            </w:r>
            <w:r>
              <w:rPr>
                <w:rFonts w:cs="Arial"/>
                <w:lang w:eastAsia="zh-CN"/>
              </w:rPr>
              <w:t xml:space="preserve"> = 0.</w:t>
            </w:r>
          </w:p>
          <w:p w14:paraId="6EB3FD35" w14:textId="77777777" w:rsidR="00FB44E2" w:rsidRDefault="00FB44E2" w:rsidP="00C3115F">
            <w:pPr>
              <w:pStyle w:val="TAN"/>
              <w:rPr>
                <w:lang w:val="en-US" w:eastAsia="zh-CN"/>
              </w:rPr>
            </w:pPr>
            <w:r>
              <w:rPr>
                <w:rFonts w:cs="Arial"/>
              </w:rPr>
              <w:t xml:space="preserve">NOTE </w:t>
            </w:r>
            <w:r>
              <w:rPr>
                <w:rFonts w:cs="Arial"/>
                <w:lang w:eastAsia="zh-CN"/>
              </w:rPr>
              <w:t>9</w:t>
            </w:r>
            <w:r>
              <w:rPr>
                <w:rFonts w:cs="Arial"/>
              </w:rPr>
              <w:t>:</w:t>
            </w:r>
            <w:r>
              <w:rPr>
                <w:rFonts w:cs="Arial"/>
              </w:rPr>
              <w:tab/>
            </w:r>
            <w:r>
              <w:rPr>
                <w:rFonts w:cs="Arial"/>
                <w:lang w:eastAsia="zh-CN"/>
              </w:rPr>
              <w:t xml:space="preserve">The component band order in the configuration should be listed by the </w:t>
            </w:r>
            <w:r>
              <w:t>order</w:t>
            </w:r>
            <w:r>
              <w:rPr>
                <w:rFonts w:cs="Arial"/>
                <w:lang w:eastAsia="zh-CN"/>
              </w:rPr>
              <w:t xml:space="preserve"> of NR bands, </w:t>
            </w:r>
            <w:r>
              <w:rPr>
                <w:szCs w:val="18"/>
                <w:lang w:eastAsia="zh-CN"/>
              </w:rPr>
              <w:t xml:space="preserve">such as for </w:t>
            </w:r>
            <w:r>
              <w:t>CA</w:t>
            </w:r>
            <w:r>
              <w:rPr>
                <w:lang w:val="sv-SE"/>
              </w:rPr>
              <w:t>_n1-n77</w:t>
            </w:r>
            <w:r>
              <w:rPr>
                <w:szCs w:val="18"/>
                <w:lang w:eastAsia="zh-CN"/>
              </w:rPr>
              <w:t xml:space="preserve"> the band order from left to right is n1 and n77</w:t>
            </w:r>
            <w:r>
              <w:rPr>
                <w:rFonts w:cs="Arial"/>
                <w:lang w:eastAsia="zh-CN"/>
              </w:rPr>
              <w:t>.</w:t>
            </w:r>
          </w:p>
        </w:tc>
      </w:tr>
    </w:tbl>
    <w:p w14:paraId="1A9B0EB5" w14:textId="77777777" w:rsidR="00FB44E2" w:rsidRDefault="00FB44E2" w:rsidP="00FB44E2">
      <w:pPr>
        <w:rPr>
          <w:rFonts w:eastAsia="宋体"/>
        </w:rPr>
      </w:pPr>
    </w:p>
    <w:p w14:paraId="499002EE" w14:textId="77777777" w:rsidR="00FB44E2" w:rsidRDefault="00FB44E2" w:rsidP="00FB44E2">
      <w:pPr>
        <w:pStyle w:val="4"/>
      </w:pPr>
      <w:bookmarkStart w:id="735" w:name="_Toc167790479"/>
      <w:r>
        <w:t>5.3.3.2</w:t>
      </w:r>
      <w:r>
        <w:tab/>
        <w:t>Reference sensitivity requirements</w:t>
      </w:r>
      <w:bookmarkEnd w:id="735"/>
    </w:p>
    <w:p w14:paraId="34CD41BF" w14:textId="77777777" w:rsidR="00FB44E2" w:rsidRPr="00E536B2" w:rsidRDefault="00FB44E2" w:rsidP="00FB44E2">
      <w:pPr>
        <w:snapToGrid w:val="0"/>
        <w:spacing w:after="60"/>
        <w:jc w:val="center"/>
        <w:rPr>
          <w:rFonts w:ascii="Arial" w:eastAsia="宋体" w:hAnsi="Arial" w:cs="Arial"/>
          <w:sz w:val="18"/>
          <w:lang w:eastAsia="zh-CN"/>
        </w:rPr>
      </w:pPr>
      <w:r w:rsidRPr="00E536B2">
        <w:rPr>
          <w:rFonts w:ascii="Arial" w:hAnsi="Arial" w:cs="Arial"/>
          <w:sz w:val="18"/>
          <w:lang w:eastAsia="zh-CN"/>
        </w:rPr>
        <w:t>Table 5.3.3.2-1a</w:t>
      </w:r>
      <w:r w:rsidRPr="00E536B2">
        <w:rPr>
          <w:rFonts w:ascii="Arial" w:eastAsia="宋体" w:hAnsi="Arial" w:cs="Arial"/>
          <w:sz w:val="18"/>
        </w:rPr>
        <w:t xml:space="preserve">: </w:t>
      </w:r>
      <w:r w:rsidRPr="00E536B2">
        <w:rPr>
          <w:rFonts w:ascii="Arial" w:eastAsia="宋体" w:hAnsi="Arial" w:cs="Arial"/>
          <w:sz w:val="18"/>
          <w:szCs w:val="18"/>
        </w:rPr>
        <w:t xml:space="preserve">PC3 </w:t>
      </w:r>
      <w:r w:rsidRPr="00E536B2">
        <w:rPr>
          <w:rFonts w:ascii="Arial" w:eastAsia="宋体" w:hAnsi="Arial" w:cs="Arial"/>
          <w:sz w:val="18"/>
        </w:rPr>
        <w:t>Cross band isolation for simultaneous Rx-Tx with CA_n40A-n41A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9"/>
        <w:gridCol w:w="848"/>
        <w:gridCol w:w="706"/>
        <w:gridCol w:w="806"/>
        <w:gridCol w:w="1298"/>
        <w:gridCol w:w="1686"/>
        <w:gridCol w:w="767"/>
        <w:gridCol w:w="806"/>
        <w:gridCol w:w="616"/>
        <w:gridCol w:w="1247"/>
      </w:tblGrid>
      <w:tr w:rsidR="00FB44E2" w:rsidRPr="002A42EC" w14:paraId="5D2BAECA" w14:textId="77777777" w:rsidTr="00C3115F">
        <w:trPr>
          <w:trHeight w:val="300"/>
          <w:jc w:val="center"/>
        </w:trPr>
        <w:tc>
          <w:tcPr>
            <w:tcW w:w="0" w:type="auto"/>
            <w:vMerge w:val="restart"/>
            <w:vAlign w:val="center"/>
          </w:tcPr>
          <w:p w14:paraId="41601BB2" w14:textId="77777777" w:rsidR="00FB44E2" w:rsidRPr="00797108" w:rsidRDefault="00FB44E2" w:rsidP="00C3115F">
            <w:pPr>
              <w:keepNext/>
              <w:keepLines/>
              <w:overflowPunct/>
              <w:autoSpaceDE/>
              <w:autoSpaceDN/>
              <w:adjustRightInd/>
              <w:spacing w:after="0"/>
              <w:jc w:val="center"/>
              <w:textAlignment w:val="auto"/>
              <w:rPr>
                <w:rFonts w:ascii="Arial" w:hAnsi="Arial" w:cs="Arial"/>
                <w:b/>
                <w:sz w:val="18"/>
                <w:szCs w:val="18"/>
              </w:rPr>
            </w:pPr>
            <w:r w:rsidRPr="00797108">
              <w:rPr>
                <w:rFonts w:ascii="Arial" w:hAnsi="Arial" w:cs="Arial"/>
                <w:b/>
                <w:sz w:val="18"/>
                <w:szCs w:val="18"/>
              </w:rPr>
              <w:t>UL band</w:t>
            </w:r>
          </w:p>
        </w:tc>
        <w:tc>
          <w:tcPr>
            <w:tcW w:w="0" w:type="auto"/>
            <w:vMerge w:val="restart"/>
            <w:vAlign w:val="center"/>
          </w:tcPr>
          <w:p w14:paraId="1F13574E"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
                <w:sz w:val="18"/>
                <w:szCs w:val="18"/>
                <w:lang w:eastAsia="zh-CN"/>
              </w:rPr>
            </w:pPr>
            <w:r w:rsidRPr="00797108">
              <w:rPr>
                <w:rFonts w:ascii="Arial" w:hAnsi="Arial" w:cs="Arial"/>
                <w:b/>
                <w:sz w:val="18"/>
                <w:szCs w:val="18"/>
              </w:rPr>
              <w:t>DL band</w:t>
            </w:r>
          </w:p>
        </w:tc>
        <w:tc>
          <w:tcPr>
            <w:tcW w:w="0" w:type="auto"/>
            <w:vAlign w:val="center"/>
          </w:tcPr>
          <w:p w14:paraId="4409046E"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
                <w:bCs/>
                <w:sz w:val="18"/>
                <w:szCs w:val="18"/>
                <w:lang w:eastAsia="zh-CN"/>
              </w:rPr>
            </w:pPr>
            <w:r w:rsidRPr="00797108">
              <w:rPr>
                <w:rFonts w:ascii="Arial" w:hAnsi="Arial" w:cs="Arial"/>
                <w:b/>
                <w:sz w:val="18"/>
                <w:szCs w:val="18"/>
              </w:rPr>
              <w:t>UL F</w:t>
            </w:r>
            <w:r w:rsidRPr="00797108">
              <w:rPr>
                <w:rFonts w:ascii="Arial" w:hAnsi="Arial" w:cs="Arial"/>
                <w:b/>
                <w:sz w:val="18"/>
                <w:szCs w:val="18"/>
                <w:vertAlign w:val="subscript"/>
              </w:rPr>
              <w:t>c</w:t>
            </w:r>
          </w:p>
        </w:tc>
        <w:tc>
          <w:tcPr>
            <w:tcW w:w="0" w:type="auto"/>
            <w:noWrap/>
            <w:vAlign w:val="center"/>
          </w:tcPr>
          <w:p w14:paraId="28FBD989"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
                <w:bCs/>
                <w:sz w:val="18"/>
                <w:szCs w:val="18"/>
                <w:lang w:eastAsia="zh-CN"/>
              </w:rPr>
            </w:pPr>
            <w:r w:rsidRPr="00797108">
              <w:rPr>
                <w:rFonts w:ascii="Arial" w:hAnsi="Arial" w:cs="Arial"/>
                <w:b/>
                <w:sz w:val="18"/>
                <w:szCs w:val="18"/>
              </w:rPr>
              <w:t>UL BW</w:t>
            </w:r>
          </w:p>
        </w:tc>
        <w:tc>
          <w:tcPr>
            <w:tcW w:w="0" w:type="auto"/>
            <w:vAlign w:val="center"/>
          </w:tcPr>
          <w:p w14:paraId="60D533FC"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
                <w:bCs/>
                <w:sz w:val="18"/>
                <w:szCs w:val="18"/>
                <w:lang w:eastAsia="zh-CN"/>
              </w:rPr>
            </w:pPr>
            <w:r w:rsidRPr="00797108">
              <w:rPr>
                <w:rFonts w:ascii="Arial" w:hAnsi="Arial" w:cs="Arial"/>
                <w:b/>
                <w:sz w:val="18"/>
                <w:szCs w:val="18"/>
                <w:lang w:eastAsia="zh-CN"/>
              </w:rPr>
              <w:t>SCS of UL band</w:t>
            </w:r>
          </w:p>
        </w:tc>
        <w:tc>
          <w:tcPr>
            <w:tcW w:w="0" w:type="auto"/>
            <w:noWrap/>
            <w:vAlign w:val="center"/>
          </w:tcPr>
          <w:p w14:paraId="6E3834DE"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
                <w:bCs/>
                <w:sz w:val="18"/>
                <w:szCs w:val="18"/>
                <w:lang w:eastAsia="zh-CN"/>
              </w:rPr>
            </w:pPr>
            <w:r w:rsidRPr="00797108">
              <w:rPr>
                <w:rFonts w:ascii="Arial" w:hAnsi="Arial" w:cs="Arial"/>
                <w:b/>
                <w:sz w:val="18"/>
                <w:szCs w:val="18"/>
              </w:rPr>
              <w:t>UL RB Allocation</w:t>
            </w:r>
          </w:p>
        </w:tc>
        <w:tc>
          <w:tcPr>
            <w:tcW w:w="0" w:type="auto"/>
            <w:vAlign w:val="center"/>
          </w:tcPr>
          <w:p w14:paraId="7D511F2E"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
                <w:sz w:val="18"/>
                <w:szCs w:val="18"/>
                <w:lang w:eastAsia="zh-CN"/>
              </w:rPr>
            </w:pPr>
            <w:r w:rsidRPr="00797108">
              <w:rPr>
                <w:rFonts w:ascii="Arial" w:hAnsi="Arial" w:cs="Arial"/>
                <w:b/>
                <w:sz w:val="18"/>
                <w:szCs w:val="18"/>
              </w:rPr>
              <w:t>DL F</w:t>
            </w:r>
            <w:r w:rsidRPr="00797108">
              <w:rPr>
                <w:rFonts w:ascii="Arial" w:hAnsi="Arial" w:cs="Arial"/>
                <w:b/>
                <w:sz w:val="18"/>
                <w:szCs w:val="18"/>
                <w:vertAlign w:val="subscript"/>
              </w:rPr>
              <w:t>c</w:t>
            </w:r>
          </w:p>
        </w:tc>
        <w:tc>
          <w:tcPr>
            <w:tcW w:w="0" w:type="auto"/>
            <w:noWrap/>
            <w:vAlign w:val="center"/>
          </w:tcPr>
          <w:p w14:paraId="2C2635B4"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
                <w:sz w:val="18"/>
                <w:szCs w:val="18"/>
                <w:lang w:eastAsia="zh-CN"/>
              </w:rPr>
            </w:pPr>
            <w:r w:rsidRPr="00797108">
              <w:rPr>
                <w:rFonts w:ascii="Arial" w:hAnsi="Arial" w:cs="Arial"/>
                <w:b/>
                <w:sz w:val="18"/>
                <w:szCs w:val="18"/>
              </w:rPr>
              <w:t>DL BW</w:t>
            </w:r>
          </w:p>
        </w:tc>
        <w:tc>
          <w:tcPr>
            <w:tcW w:w="0" w:type="auto"/>
            <w:noWrap/>
            <w:vAlign w:val="center"/>
          </w:tcPr>
          <w:p w14:paraId="50E6F5F5"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
                <w:bCs/>
                <w:sz w:val="18"/>
                <w:szCs w:val="18"/>
                <w:lang w:eastAsia="zh-CN"/>
              </w:rPr>
            </w:pPr>
            <w:r w:rsidRPr="00797108">
              <w:rPr>
                <w:rFonts w:ascii="Arial" w:hAnsi="Arial" w:cs="Arial"/>
                <w:b/>
                <w:sz w:val="18"/>
                <w:szCs w:val="18"/>
              </w:rPr>
              <w:t>MSD</w:t>
            </w:r>
          </w:p>
        </w:tc>
        <w:tc>
          <w:tcPr>
            <w:tcW w:w="0" w:type="auto"/>
            <w:vMerge w:val="restart"/>
            <w:vAlign w:val="center"/>
          </w:tcPr>
          <w:p w14:paraId="4776A15A" w14:textId="77777777" w:rsidR="00FB44E2" w:rsidRPr="00797108" w:rsidRDefault="00FB44E2" w:rsidP="00C3115F">
            <w:pPr>
              <w:pStyle w:val="TAH"/>
              <w:rPr>
                <w:rFonts w:cs="Arial"/>
                <w:szCs w:val="18"/>
                <w:lang w:eastAsia="zh-CN"/>
              </w:rPr>
            </w:pPr>
            <w:r w:rsidRPr="00797108">
              <w:rPr>
                <w:rFonts w:cs="Arial"/>
                <w:szCs w:val="18"/>
                <w:lang w:eastAsia="zh-CN"/>
              </w:rPr>
              <w:t>Cross-band</w:t>
            </w:r>
          </w:p>
          <w:p w14:paraId="2D18E25F" w14:textId="77777777" w:rsidR="00FB44E2" w:rsidRPr="00797108" w:rsidRDefault="00FB44E2" w:rsidP="00C3115F">
            <w:pPr>
              <w:pStyle w:val="TAH"/>
              <w:rPr>
                <w:rFonts w:cs="Arial"/>
                <w:szCs w:val="18"/>
                <w:lang w:eastAsia="zh-CN"/>
              </w:rPr>
            </w:pPr>
            <w:r w:rsidRPr="00797108">
              <w:rPr>
                <w:rFonts w:cs="Arial"/>
                <w:szCs w:val="18"/>
                <w:lang w:eastAsia="zh-CN"/>
              </w:rPr>
              <w:t>Interference</w:t>
            </w:r>
          </w:p>
          <w:p w14:paraId="2EB126D6"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
                <w:bCs/>
                <w:sz w:val="18"/>
                <w:szCs w:val="18"/>
                <w:lang w:eastAsia="zh-CN"/>
              </w:rPr>
            </w:pPr>
            <w:r w:rsidRPr="00797108">
              <w:rPr>
                <w:rFonts w:ascii="Arial" w:hAnsi="Arial" w:cs="Arial"/>
                <w:b/>
                <w:sz w:val="18"/>
                <w:szCs w:val="18"/>
                <w:lang w:eastAsia="zh-CN"/>
              </w:rPr>
              <w:t>source</w:t>
            </w:r>
          </w:p>
        </w:tc>
      </w:tr>
      <w:tr w:rsidR="00FB44E2" w:rsidRPr="002A42EC" w14:paraId="3D4E8CFF" w14:textId="77777777" w:rsidTr="00C3115F">
        <w:trPr>
          <w:trHeight w:val="300"/>
          <w:jc w:val="center"/>
        </w:trPr>
        <w:tc>
          <w:tcPr>
            <w:tcW w:w="0" w:type="auto"/>
            <w:vMerge/>
            <w:vAlign w:val="center"/>
          </w:tcPr>
          <w:p w14:paraId="6FDD6D6C" w14:textId="77777777" w:rsidR="00FB44E2" w:rsidRPr="00797108" w:rsidRDefault="00FB44E2" w:rsidP="00C3115F">
            <w:pPr>
              <w:keepNext/>
              <w:keepLines/>
              <w:overflowPunct/>
              <w:autoSpaceDE/>
              <w:autoSpaceDN/>
              <w:adjustRightInd/>
              <w:spacing w:after="0"/>
              <w:jc w:val="center"/>
              <w:textAlignment w:val="auto"/>
              <w:rPr>
                <w:rFonts w:ascii="Arial" w:hAnsi="Arial" w:cs="Arial"/>
                <w:sz w:val="18"/>
                <w:szCs w:val="18"/>
              </w:rPr>
            </w:pPr>
          </w:p>
        </w:tc>
        <w:tc>
          <w:tcPr>
            <w:tcW w:w="0" w:type="auto"/>
            <w:vMerge/>
            <w:vAlign w:val="center"/>
          </w:tcPr>
          <w:p w14:paraId="1CBBB39C" w14:textId="77777777" w:rsidR="00FB44E2" w:rsidRPr="00797108" w:rsidRDefault="00FB44E2" w:rsidP="00C3115F">
            <w:pPr>
              <w:keepNext/>
              <w:keepLines/>
              <w:overflowPunct/>
              <w:autoSpaceDE/>
              <w:autoSpaceDN/>
              <w:adjustRightInd/>
              <w:spacing w:after="0"/>
              <w:jc w:val="center"/>
              <w:textAlignment w:val="auto"/>
              <w:rPr>
                <w:rFonts w:ascii="Arial" w:hAnsi="Arial" w:cs="Arial"/>
                <w:sz w:val="18"/>
                <w:szCs w:val="18"/>
              </w:rPr>
            </w:pPr>
          </w:p>
        </w:tc>
        <w:tc>
          <w:tcPr>
            <w:tcW w:w="0" w:type="auto"/>
            <w:vAlign w:val="center"/>
          </w:tcPr>
          <w:p w14:paraId="67E62662" w14:textId="77777777" w:rsidR="00FB44E2" w:rsidRPr="00797108" w:rsidRDefault="00FB44E2" w:rsidP="00C3115F">
            <w:pPr>
              <w:keepNext/>
              <w:keepLines/>
              <w:overflowPunct/>
              <w:autoSpaceDE/>
              <w:autoSpaceDN/>
              <w:adjustRightInd/>
              <w:spacing w:after="0"/>
              <w:jc w:val="center"/>
              <w:textAlignment w:val="auto"/>
              <w:rPr>
                <w:rFonts w:ascii="Arial" w:hAnsi="Arial" w:cs="Arial"/>
                <w:b/>
                <w:sz w:val="18"/>
                <w:szCs w:val="18"/>
              </w:rPr>
            </w:pPr>
            <w:r w:rsidRPr="00797108">
              <w:rPr>
                <w:rFonts w:ascii="Arial" w:hAnsi="Arial" w:cs="Arial"/>
                <w:b/>
                <w:sz w:val="18"/>
                <w:szCs w:val="18"/>
              </w:rPr>
              <w:t>(MHz)</w:t>
            </w:r>
          </w:p>
        </w:tc>
        <w:tc>
          <w:tcPr>
            <w:tcW w:w="0" w:type="auto"/>
            <w:noWrap/>
            <w:vAlign w:val="center"/>
          </w:tcPr>
          <w:p w14:paraId="035B7F15" w14:textId="77777777" w:rsidR="00FB44E2" w:rsidRPr="00797108" w:rsidRDefault="00FB44E2" w:rsidP="00C3115F">
            <w:pPr>
              <w:keepNext/>
              <w:keepLines/>
              <w:overflowPunct/>
              <w:autoSpaceDE/>
              <w:autoSpaceDN/>
              <w:adjustRightInd/>
              <w:spacing w:after="0"/>
              <w:jc w:val="center"/>
              <w:textAlignment w:val="auto"/>
              <w:rPr>
                <w:rFonts w:ascii="Arial" w:hAnsi="Arial" w:cs="Arial"/>
                <w:b/>
                <w:sz w:val="18"/>
                <w:szCs w:val="18"/>
              </w:rPr>
            </w:pPr>
            <w:r w:rsidRPr="00797108">
              <w:rPr>
                <w:rFonts w:ascii="Arial" w:hAnsi="Arial" w:cs="Arial"/>
                <w:b/>
                <w:sz w:val="18"/>
                <w:szCs w:val="18"/>
              </w:rPr>
              <w:t>(MHz)</w:t>
            </w:r>
          </w:p>
        </w:tc>
        <w:tc>
          <w:tcPr>
            <w:tcW w:w="0" w:type="auto"/>
            <w:vAlign w:val="center"/>
          </w:tcPr>
          <w:p w14:paraId="6826F74F" w14:textId="77777777" w:rsidR="00FB44E2" w:rsidRPr="00797108" w:rsidRDefault="00FB44E2" w:rsidP="00C3115F">
            <w:pPr>
              <w:keepNext/>
              <w:keepLines/>
              <w:overflowPunct/>
              <w:autoSpaceDE/>
              <w:autoSpaceDN/>
              <w:adjustRightInd/>
              <w:spacing w:after="0"/>
              <w:jc w:val="center"/>
              <w:textAlignment w:val="auto"/>
              <w:rPr>
                <w:rFonts w:ascii="Arial" w:hAnsi="Arial" w:cs="Arial"/>
                <w:b/>
                <w:sz w:val="18"/>
                <w:szCs w:val="18"/>
                <w:lang w:eastAsia="zh-CN"/>
              </w:rPr>
            </w:pPr>
            <w:r w:rsidRPr="00797108">
              <w:rPr>
                <w:rFonts w:ascii="Arial" w:hAnsi="Arial" w:cs="Arial"/>
                <w:b/>
                <w:sz w:val="18"/>
                <w:szCs w:val="18"/>
                <w:lang w:eastAsia="zh-CN"/>
              </w:rPr>
              <w:t>(kHz)</w:t>
            </w:r>
          </w:p>
        </w:tc>
        <w:tc>
          <w:tcPr>
            <w:tcW w:w="0" w:type="auto"/>
            <w:noWrap/>
            <w:vAlign w:val="center"/>
          </w:tcPr>
          <w:p w14:paraId="39EA71C2" w14:textId="77777777" w:rsidR="00FB44E2" w:rsidRPr="00797108" w:rsidRDefault="00FB44E2" w:rsidP="00C3115F">
            <w:pPr>
              <w:keepNext/>
              <w:keepLines/>
              <w:overflowPunct/>
              <w:autoSpaceDE/>
              <w:autoSpaceDN/>
              <w:adjustRightInd/>
              <w:spacing w:after="0"/>
              <w:jc w:val="center"/>
              <w:textAlignment w:val="auto"/>
              <w:rPr>
                <w:rFonts w:ascii="Arial" w:hAnsi="Arial" w:cs="Arial"/>
                <w:b/>
                <w:sz w:val="18"/>
                <w:szCs w:val="18"/>
              </w:rPr>
            </w:pPr>
            <w:r w:rsidRPr="00797108">
              <w:rPr>
                <w:rFonts w:ascii="Arial" w:hAnsi="Arial" w:cs="Arial"/>
                <w:b/>
                <w:sz w:val="18"/>
                <w:szCs w:val="18"/>
              </w:rPr>
              <w:t>L</w:t>
            </w:r>
            <w:r w:rsidRPr="00797108">
              <w:rPr>
                <w:rFonts w:ascii="Arial" w:hAnsi="Arial" w:cs="Arial"/>
                <w:b/>
                <w:sz w:val="18"/>
                <w:szCs w:val="18"/>
                <w:vertAlign w:val="subscript"/>
              </w:rPr>
              <w:t>CRB</w:t>
            </w:r>
          </w:p>
        </w:tc>
        <w:tc>
          <w:tcPr>
            <w:tcW w:w="0" w:type="auto"/>
            <w:vAlign w:val="center"/>
          </w:tcPr>
          <w:p w14:paraId="721AF411" w14:textId="77777777" w:rsidR="00FB44E2" w:rsidRPr="00797108" w:rsidRDefault="00FB44E2" w:rsidP="00C3115F">
            <w:pPr>
              <w:keepNext/>
              <w:keepLines/>
              <w:overflowPunct/>
              <w:autoSpaceDE/>
              <w:autoSpaceDN/>
              <w:adjustRightInd/>
              <w:spacing w:after="0"/>
              <w:jc w:val="center"/>
              <w:textAlignment w:val="auto"/>
              <w:rPr>
                <w:rFonts w:ascii="Arial" w:hAnsi="Arial" w:cs="Arial"/>
                <w:b/>
                <w:sz w:val="18"/>
                <w:szCs w:val="18"/>
              </w:rPr>
            </w:pPr>
            <w:r w:rsidRPr="00797108">
              <w:rPr>
                <w:rFonts w:ascii="Arial" w:hAnsi="Arial" w:cs="Arial"/>
                <w:b/>
                <w:sz w:val="18"/>
                <w:szCs w:val="18"/>
              </w:rPr>
              <w:t>(MHz)</w:t>
            </w:r>
          </w:p>
        </w:tc>
        <w:tc>
          <w:tcPr>
            <w:tcW w:w="0" w:type="auto"/>
            <w:noWrap/>
            <w:vAlign w:val="center"/>
          </w:tcPr>
          <w:p w14:paraId="0F123327" w14:textId="77777777" w:rsidR="00FB44E2" w:rsidRPr="00797108" w:rsidRDefault="00FB44E2" w:rsidP="00C3115F">
            <w:pPr>
              <w:keepNext/>
              <w:keepLines/>
              <w:overflowPunct/>
              <w:autoSpaceDE/>
              <w:autoSpaceDN/>
              <w:adjustRightInd/>
              <w:spacing w:after="0"/>
              <w:jc w:val="center"/>
              <w:textAlignment w:val="auto"/>
              <w:rPr>
                <w:rFonts w:ascii="Arial" w:hAnsi="Arial" w:cs="Arial"/>
                <w:b/>
                <w:sz w:val="18"/>
                <w:szCs w:val="18"/>
              </w:rPr>
            </w:pPr>
            <w:r w:rsidRPr="00797108">
              <w:rPr>
                <w:rFonts w:ascii="Arial" w:hAnsi="Arial" w:cs="Arial"/>
                <w:b/>
                <w:sz w:val="18"/>
                <w:szCs w:val="18"/>
              </w:rPr>
              <w:t>(MHz)</w:t>
            </w:r>
          </w:p>
        </w:tc>
        <w:tc>
          <w:tcPr>
            <w:tcW w:w="0" w:type="auto"/>
            <w:noWrap/>
            <w:vAlign w:val="center"/>
          </w:tcPr>
          <w:p w14:paraId="48412620" w14:textId="77777777" w:rsidR="00FB44E2" w:rsidRPr="00797108" w:rsidRDefault="00FB44E2" w:rsidP="00C3115F">
            <w:pPr>
              <w:keepNext/>
              <w:keepLines/>
              <w:overflowPunct/>
              <w:autoSpaceDE/>
              <w:autoSpaceDN/>
              <w:adjustRightInd/>
              <w:spacing w:after="0"/>
              <w:jc w:val="center"/>
              <w:textAlignment w:val="auto"/>
              <w:rPr>
                <w:rFonts w:ascii="Arial" w:hAnsi="Arial" w:cs="Arial"/>
                <w:b/>
                <w:sz w:val="18"/>
                <w:szCs w:val="18"/>
              </w:rPr>
            </w:pPr>
            <w:r w:rsidRPr="00797108">
              <w:rPr>
                <w:rFonts w:ascii="Arial" w:hAnsi="Arial" w:cs="Arial"/>
                <w:b/>
                <w:sz w:val="18"/>
                <w:szCs w:val="18"/>
              </w:rPr>
              <w:t>(dB)</w:t>
            </w:r>
          </w:p>
        </w:tc>
        <w:tc>
          <w:tcPr>
            <w:tcW w:w="0" w:type="auto"/>
            <w:vMerge/>
            <w:vAlign w:val="center"/>
          </w:tcPr>
          <w:p w14:paraId="066073FE" w14:textId="77777777" w:rsidR="00FB44E2" w:rsidRPr="00797108" w:rsidRDefault="00FB44E2" w:rsidP="00C3115F">
            <w:pPr>
              <w:pStyle w:val="TAH"/>
              <w:rPr>
                <w:rFonts w:cs="Arial"/>
                <w:szCs w:val="18"/>
                <w:lang w:eastAsia="zh-CN"/>
              </w:rPr>
            </w:pPr>
          </w:p>
        </w:tc>
      </w:tr>
      <w:tr w:rsidR="00FB44E2" w:rsidRPr="002A42EC" w14:paraId="2984C907" w14:textId="77777777" w:rsidTr="00C3115F">
        <w:trPr>
          <w:trHeight w:val="300"/>
          <w:jc w:val="center"/>
        </w:trPr>
        <w:tc>
          <w:tcPr>
            <w:tcW w:w="0" w:type="auto"/>
            <w:vAlign w:val="center"/>
          </w:tcPr>
          <w:p w14:paraId="0983F58C"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sz w:val="18"/>
                <w:szCs w:val="18"/>
                <w:lang w:eastAsia="zh-CN"/>
              </w:rPr>
            </w:pPr>
            <w:r w:rsidRPr="00797108">
              <w:rPr>
                <w:rFonts w:ascii="Arial" w:hAnsi="Arial" w:cs="Arial"/>
                <w:sz w:val="18"/>
                <w:szCs w:val="18"/>
                <w:lang w:eastAsia="zh-CN"/>
              </w:rPr>
              <w:t>n40</w:t>
            </w:r>
          </w:p>
        </w:tc>
        <w:tc>
          <w:tcPr>
            <w:tcW w:w="0" w:type="auto"/>
            <w:vAlign w:val="center"/>
          </w:tcPr>
          <w:p w14:paraId="266FA658"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sz w:val="18"/>
                <w:szCs w:val="18"/>
                <w:lang w:eastAsia="zh-CN"/>
              </w:rPr>
            </w:pPr>
            <w:r w:rsidRPr="00797108">
              <w:rPr>
                <w:rFonts w:ascii="Arial" w:hAnsi="Arial" w:cs="Arial"/>
                <w:sz w:val="18"/>
                <w:szCs w:val="18"/>
                <w:lang w:eastAsia="zh-CN"/>
              </w:rPr>
              <w:t>n41</w:t>
            </w:r>
          </w:p>
        </w:tc>
        <w:tc>
          <w:tcPr>
            <w:tcW w:w="0" w:type="auto"/>
            <w:vAlign w:val="center"/>
          </w:tcPr>
          <w:p w14:paraId="244D576F"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Cs/>
                <w:sz w:val="18"/>
                <w:szCs w:val="18"/>
                <w:lang w:eastAsia="zh-CN"/>
              </w:rPr>
            </w:pPr>
            <w:r w:rsidRPr="00797108">
              <w:rPr>
                <w:rFonts w:ascii="Arial" w:hAnsi="Arial" w:cs="Arial"/>
                <w:bCs/>
                <w:sz w:val="18"/>
                <w:szCs w:val="18"/>
                <w:lang w:eastAsia="zh-CN"/>
              </w:rPr>
              <w:t>2350</w:t>
            </w:r>
          </w:p>
        </w:tc>
        <w:tc>
          <w:tcPr>
            <w:tcW w:w="0" w:type="auto"/>
            <w:noWrap/>
            <w:vAlign w:val="center"/>
          </w:tcPr>
          <w:p w14:paraId="46201285"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Cs/>
                <w:sz w:val="18"/>
                <w:szCs w:val="18"/>
                <w:lang w:eastAsia="zh-CN"/>
              </w:rPr>
            </w:pPr>
            <w:r w:rsidRPr="00797108">
              <w:rPr>
                <w:rFonts w:ascii="Arial" w:hAnsi="Arial" w:cs="Arial"/>
                <w:bCs/>
                <w:sz w:val="18"/>
                <w:szCs w:val="18"/>
                <w:lang w:eastAsia="zh-CN"/>
              </w:rPr>
              <w:t>100</w:t>
            </w:r>
          </w:p>
        </w:tc>
        <w:tc>
          <w:tcPr>
            <w:tcW w:w="0" w:type="auto"/>
            <w:vAlign w:val="center"/>
          </w:tcPr>
          <w:p w14:paraId="57733FF2"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Cs/>
                <w:sz w:val="18"/>
                <w:szCs w:val="18"/>
                <w:lang w:eastAsia="zh-CN"/>
              </w:rPr>
            </w:pPr>
            <w:r w:rsidRPr="00797108">
              <w:rPr>
                <w:rFonts w:ascii="Arial" w:hAnsi="Arial" w:cs="Arial"/>
                <w:bCs/>
                <w:sz w:val="18"/>
                <w:szCs w:val="18"/>
                <w:lang w:eastAsia="zh-CN"/>
              </w:rPr>
              <w:t>30</w:t>
            </w:r>
          </w:p>
        </w:tc>
        <w:tc>
          <w:tcPr>
            <w:tcW w:w="0" w:type="auto"/>
            <w:noWrap/>
            <w:vAlign w:val="center"/>
          </w:tcPr>
          <w:p w14:paraId="7B6919A0"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Cs/>
                <w:sz w:val="18"/>
                <w:szCs w:val="18"/>
                <w:lang w:eastAsia="zh-CN"/>
              </w:rPr>
            </w:pPr>
            <w:r w:rsidRPr="00797108">
              <w:rPr>
                <w:rFonts w:ascii="Arial" w:hAnsi="Arial" w:cs="Arial"/>
                <w:sz w:val="18"/>
                <w:szCs w:val="18"/>
              </w:rPr>
              <w:t>270 (RB</w:t>
            </w:r>
            <w:r w:rsidRPr="00797108">
              <w:rPr>
                <w:rFonts w:ascii="Arial" w:hAnsi="Arial" w:cs="Arial"/>
                <w:sz w:val="18"/>
                <w:szCs w:val="18"/>
                <w:vertAlign w:val="subscript"/>
              </w:rPr>
              <w:t>start</w:t>
            </w:r>
            <w:r w:rsidRPr="00797108">
              <w:rPr>
                <w:rFonts w:ascii="Arial" w:hAnsi="Arial" w:cs="Arial"/>
                <w:sz w:val="18"/>
                <w:szCs w:val="18"/>
              </w:rPr>
              <w:t>=3)</w:t>
            </w:r>
          </w:p>
        </w:tc>
        <w:tc>
          <w:tcPr>
            <w:tcW w:w="0" w:type="auto"/>
            <w:vAlign w:val="center"/>
          </w:tcPr>
          <w:p w14:paraId="0A0912DA"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sz w:val="18"/>
                <w:szCs w:val="18"/>
                <w:lang w:eastAsia="zh-CN"/>
              </w:rPr>
            </w:pPr>
            <w:r w:rsidRPr="00797108">
              <w:rPr>
                <w:rFonts w:ascii="Arial" w:hAnsi="Arial" w:cs="Arial"/>
                <w:bCs/>
                <w:sz w:val="18"/>
                <w:szCs w:val="18"/>
                <w:lang w:eastAsia="zh-CN"/>
              </w:rPr>
              <w:t>2501</w:t>
            </w:r>
          </w:p>
        </w:tc>
        <w:tc>
          <w:tcPr>
            <w:tcW w:w="0" w:type="auto"/>
            <w:noWrap/>
            <w:vAlign w:val="center"/>
          </w:tcPr>
          <w:p w14:paraId="1924F543"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sz w:val="18"/>
                <w:szCs w:val="18"/>
                <w:lang w:eastAsia="zh-CN"/>
              </w:rPr>
            </w:pPr>
            <w:r w:rsidRPr="00797108">
              <w:rPr>
                <w:rFonts w:ascii="Arial" w:hAnsi="Arial" w:cs="Arial"/>
                <w:color w:val="000000"/>
                <w:sz w:val="18"/>
                <w:szCs w:val="18"/>
                <w:lang w:eastAsia="zh-CN"/>
              </w:rPr>
              <w:t>10</w:t>
            </w:r>
          </w:p>
        </w:tc>
        <w:tc>
          <w:tcPr>
            <w:tcW w:w="0" w:type="auto"/>
            <w:noWrap/>
            <w:vAlign w:val="center"/>
          </w:tcPr>
          <w:p w14:paraId="39E1CA6E" w14:textId="329845B5" w:rsidR="00FB44E2" w:rsidRPr="00797108" w:rsidRDefault="00FB44E2" w:rsidP="00C3115F">
            <w:pPr>
              <w:keepNext/>
              <w:keepLines/>
              <w:overflowPunct/>
              <w:autoSpaceDE/>
              <w:autoSpaceDN/>
              <w:adjustRightInd/>
              <w:spacing w:after="0"/>
              <w:jc w:val="center"/>
              <w:textAlignment w:val="auto"/>
              <w:rPr>
                <w:rFonts w:ascii="Arial" w:eastAsia="宋体" w:hAnsi="Arial" w:cs="Arial"/>
                <w:bCs/>
                <w:sz w:val="18"/>
                <w:szCs w:val="18"/>
                <w:lang w:eastAsia="zh-CN"/>
              </w:rPr>
            </w:pPr>
            <w:r w:rsidRPr="00920E77">
              <w:rPr>
                <w:rFonts w:ascii="Arial" w:hAnsi="Arial" w:cs="Arial"/>
                <w:bCs/>
                <w:sz w:val="18"/>
                <w:szCs w:val="18"/>
              </w:rPr>
              <w:t>28.1</w:t>
            </w:r>
          </w:p>
        </w:tc>
        <w:tc>
          <w:tcPr>
            <w:tcW w:w="0" w:type="auto"/>
            <w:vAlign w:val="center"/>
          </w:tcPr>
          <w:p w14:paraId="261FB58E"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Cs/>
                <w:sz w:val="18"/>
                <w:szCs w:val="18"/>
                <w:lang w:eastAsia="zh-CN"/>
              </w:rPr>
            </w:pPr>
            <w:r w:rsidRPr="00797108">
              <w:rPr>
                <w:rFonts w:ascii="Arial" w:hAnsi="Arial" w:cs="Arial"/>
                <w:bCs/>
                <w:color w:val="000000"/>
                <w:sz w:val="18"/>
                <w:szCs w:val="18"/>
                <w:lang w:eastAsia="zh-CN"/>
              </w:rPr>
              <w:t>ACLR2</w:t>
            </w:r>
          </w:p>
        </w:tc>
      </w:tr>
      <w:tr w:rsidR="00FB44E2" w:rsidRPr="002A42EC" w14:paraId="3B1FA875" w14:textId="77777777" w:rsidTr="00C3115F">
        <w:trPr>
          <w:trHeight w:val="300"/>
          <w:jc w:val="center"/>
        </w:trPr>
        <w:tc>
          <w:tcPr>
            <w:tcW w:w="0" w:type="auto"/>
            <w:vAlign w:val="center"/>
          </w:tcPr>
          <w:p w14:paraId="6620CD1C"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sz w:val="18"/>
                <w:szCs w:val="18"/>
                <w:lang w:eastAsia="zh-CN"/>
              </w:rPr>
            </w:pPr>
            <w:r w:rsidRPr="00797108">
              <w:rPr>
                <w:rFonts w:ascii="Arial" w:hAnsi="Arial" w:cs="Arial"/>
                <w:sz w:val="18"/>
                <w:szCs w:val="18"/>
                <w:lang w:eastAsia="zh-CN"/>
              </w:rPr>
              <w:t>n41</w:t>
            </w:r>
          </w:p>
        </w:tc>
        <w:tc>
          <w:tcPr>
            <w:tcW w:w="0" w:type="auto"/>
            <w:vAlign w:val="center"/>
          </w:tcPr>
          <w:p w14:paraId="13699486"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sz w:val="18"/>
                <w:szCs w:val="18"/>
                <w:lang w:eastAsia="zh-CN"/>
              </w:rPr>
            </w:pPr>
            <w:r w:rsidRPr="00797108">
              <w:rPr>
                <w:rFonts w:ascii="Arial" w:hAnsi="Arial" w:cs="Arial"/>
                <w:sz w:val="18"/>
                <w:szCs w:val="18"/>
                <w:lang w:eastAsia="zh-CN"/>
              </w:rPr>
              <w:t>n40</w:t>
            </w:r>
          </w:p>
        </w:tc>
        <w:tc>
          <w:tcPr>
            <w:tcW w:w="0" w:type="auto"/>
            <w:vAlign w:val="center"/>
          </w:tcPr>
          <w:p w14:paraId="54739AFE"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Cs/>
                <w:sz w:val="18"/>
                <w:szCs w:val="18"/>
                <w:lang w:eastAsia="zh-CN"/>
              </w:rPr>
            </w:pPr>
            <w:r w:rsidRPr="00797108">
              <w:rPr>
                <w:rFonts w:ascii="Arial" w:hAnsi="Arial" w:cs="Arial"/>
                <w:bCs/>
                <w:sz w:val="18"/>
                <w:szCs w:val="18"/>
                <w:lang w:eastAsia="zh-CN"/>
              </w:rPr>
              <w:t>2546</w:t>
            </w:r>
          </w:p>
        </w:tc>
        <w:tc>
          <w:tcPr>
            <w:tcW w:w="0" w:type="auto"/>
            <w:noWrap/>
            <w:vAlign w:val="center"/>
          </w:tcPr>
          <w:p w14:paraId="720DD298"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Cs/>
                <w:sz w:val="18"/>
                <w:szCs w:val="18"/>
                <w:lang w:eastAsia="zh-CN"/>
              </w:rPr>
            </w:pPr>
            <w:r w:rsidRPr="00797108">
              <w:rPr>
                <w:rFonts w:ascii="Arial" w:hAnsi="Arial" w:cs="Arial"/>
                <w:bCs/>
                <w:sz w:val="18"/>
                <w:szCs w:val="18"/>
                <w:lang w:eastAsia="zh-CN"/>
              </w:rPr>
              <w:t>100</w:t>
            </w:r>
          </w:p>
        </w:tc>
        <w:tc>
          <w:tcPr>
            <w:tcW w:w="0" w:type="auto"/>
            <w:vAlign w:val="center"/>
          </w:tcPr>
          <w:p w14:paraId="175506A2"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Cs/>
                <w:sz w:val="18"/>
                <w:szCs w:val="18"/>
                <w:lang w:eastAsia="zh-CN"/>
              </w:rPr>
            </w:pPr>
            <w:r w:rsidRPr="00797108">
              <w:rPr>
                <w:rFonts w:ascii="Arial" w:hAnsi="Arial" w:cs="Arial"/>
                <w:bCs/>
                <w:sz w:val="18"/>
                <w:szCs w:val="18"/>
                <w:lang w:eastAsia="zh-CN"/>
              </w:rPr>
              <w:t>30</w:t>
            </w:r>
          </w:p>
        </w:tc>
        <w:tc>
          <w:tcPr>
            <w:tcW w:w="0" w:type="auto"/>
            <w:noWrap/>
            <w:vAlign w:val="center"/>
          </w:tcPr>
          <w:p w14:paraId="33EC409B"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Cs/>
                <w:sz w:val="18"/>
                <w:szCs w:val="18"/>
                <w:lang w:eastAsia="zh-CN"/>
              </w:rPr>
            </w:pPr>
            <w:r w:rsidRPr="00797108">
              <w:rPr>
                <w:rFonts w:ascii="Arial" w:hAnsi="Arial" w:cs="Arial"/>
                <w:sz w:val="18"/>
                <w:szCs w:val="18"/>
              </w:rPr>
              <w:t>270 (RB</w:t>
            </w:r>
            <w:r w:rsidRPr="00797108">
              <w:rPr>
                <w:rFonts w:ascii="Arial" w:hAnsi="Arial" w:cs="Arial"/>
                <w:sz w:val="18"/>
                <w:szCs w:val="18"/>
                <w:vertAlign w:val="subscript"/>
              </w:rPr>
              <w:t>start</w:t>
            </w:r>
            <w:r w:rsidRPr="00797108">
              <w:rPr>
                <w:rFonts w:ascii="Arial" w:hAnsi="Arial" w:cs="Arial"/>
                <w:sz w:val="18"/>
                <w:szCs w:val="18"/>
              </w:rPr>
              <w:t>=0)</w:t>
            </w:r>
          </w:p>
        </w:tc>
        <w:tc>
          <w:tcPr>
            <w:tcW w:w="0" w:type="auto"/>
            <w:vAlign w:val="center"/>
          </w:tcPr>
          <w:p w14:paraId="0977464A"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sz w:val="18"/>
                <w:szCs w:val="18"/>
                <w:lang w:eastAsia="zh-CN"/>
              </w:rPr>
            </w:pPr>
            <w:r w:rsidRPr="00797108">
              <w:rPr>
                <w:rFonts w:ascii="Arial" w:hAnsi="Arial" w:cs="Arial"/>
                <w:bCs/>
                <w:sz w:val="18"/>
                <w:szCs w:val="18"/>
                <w:lang w:eastAsia="zh-CN"/>
              </w:rPr>
              <w:t>2397.5</w:t>
            </w:r>
          </w:p>
        </w:tc>
        <w:tc>
          <w:tcPr>
            <w:tcW w:w="0" w:type="auto"/>
            <w:noWrap/>
            <w:vAlign w:val="center"/>
          </w:tcPr>
          <w:p w14:paraId="3FD03F67"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sz w:val="18"/>
                <w:szCs w:val="18"/>
                <w:lang w:eastAsia="zh-CN"/>
              </w:rPr>
            </w:pPr>
            <w:r w:rsidRPr="00797108">
              <w:rPr>
                <w:rFonts w:ascii="Arial" w:hAnsi="Arial" w:cs="Arial"/>
                <w:color w:val="000000"/>
                <w:sz w:val="18"/>
                <w:szCs w:val="18"/>
                <w:lang w:eastAsia="zh-CN"/>
              </w:rPr>
              <w:t>5</w:t>
            </w:r>
          </w:p>
        </w:tc>
        <w:tc>
          <w:tcPr>
            <w:tcW w:w="0" w:type="auto"/>
            <w:noWrap/>
            <w:vAlign w:val="center"/>
          </w:tcPr>
          <w:p w14:paraId="331D26F0" w14:textId="07B3B42B" w:rsidR="00FB44E2" w:rsidRPr="00797108" w:rsidRDefault="00FB44E2" w:rsidP="00C3115F">
            <w:pPr>
              <w:keepNext/>
              <w:keepLines/>
              <w:overflowPunct/>
              <w:autoSpaceDE/>
              <w:autoSpaceDN/>
              <w:adjustRightInd/>
              <w:spacing w:after="0"/>
              <w:jc w:val="center"/>
              <w:textAlignment w:val="auto"/>
              <w:rPr>
                <w:rFonts w:ascii="Arial" w:eastAsia="宋体" w:hAnsi="Arial" w:cs="Arial"/>
                <w:bCs/>
                <w:sz w:val="18"/>
                <w:szCs w:val="18"/>
                <w:lang w:eastAsia="zh-CN"/>
              </w:rPr>
            </w:pPr>
            <w:r w:rsidRPr="00920E77">
              <w:rPr>
                <w:rFonts w:ascii="Arial" w:hAnsi="Arial" w:cs="Arial"/>
                <w:bCs/>
                <w:sz w:val="18"/>
                <w:szCs w:val="18"/>
              </w:rPr>
              <w:t>31.4</w:t>
            </w:r>
          </w:p>
        </w:tc>
        <w:tc>
          <w:tcPr>
            <w:tcW w:w="0" w:type="auto"/>
            <w:vAlign w:val="center"/>
          </w:tcPr>
          <w:p w14:paraId="006B9AD6"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Cs/>
                <w:sz w:val="18"/>
                <w:szCs w:val="18"/>
                <w:lang w:eastAsia="zh-CN"/>
              </w:rPr>
            </w:pPr>
            <w:r w:rsidRPr="00797108">
              <w:rPr>
                <w:rFonts w:ascii="Arial" w:hAnsi="Arial" w:cs="Arial"/>
                <w:bCs/>
                <w:color w:val="000000"/>
                <w:sz w:val="18"/>
                <w:szCs w:val="18"/>
                <w:lang w:eastAsia="zh-CN"/>
              </w:rPr>
              <w:t>ACLR2</w:t>
            </w:r>
          </w:p>
        </w:tc>
      </w:tr>
    </w:tbl>
    <w:p w14:paraId="488E6A7E" w14:textId="77777777" w:rsidR="00FB44E2" w:rsidRDefault="00FB44E2" w:rsidP="00FB44E2">
      <w:pPr>
        <w:rPr>
          <w:rFonts w:eastAsia="宋体"/>
          <w:lang w:eastAsia="zh-CN"/>
        </w:rPr>
      </w:pPr>
    </w:p>
    <w:p w14:paraId="1A984ED9" w14:textId="77777777" w:rsidR="00FB44E2" w:rsidRPr="00E536B2" w:rsidRDefault="00FB44E2" w:rsidP="00FB44E2">
      <w:pPr>
        <w:keepNext/>
        <w:keepLines/>
        <w:snapToGrid w:val="0"/>
        <w:spacing w:after="60"/>
        <w:jc w:val="center"/>
        <w:rPr>
          <w:rFonts w:ascii="Arial" w:eastAsia="宋体" w:hAnsi="Arial" w:cs="Arial"/>
          <w:sz w:val="18"/>
          <w:lang w:eastAsia="zh-CN"/>
        </w:rPr>
      </w:pPr>
      <w:r w:rsidRPr="00E536B2">
        <w:rPr>
          <w:rFonts w:ascii="Arial" w:hAnsi="Arial" w:cs="Arial"/>
          <w:sz w:val="18"/>
          <w:lang w:eastAsia="zh-CN"/>
        </w:rPr>
        <w:t>Table 5.3.3.2-1b</w:t>
      </w:r>
      <w:r w:rsidRPr="00E536B2">
        <w:rPr>
          <w:rFonts w:ascii="Arial" w:eastAsia="宋体" w:hAnsi="Arial" w:cs="Arial"/>
          <w:sz w:val="18"/>
        </w:rPr>
        <w:t xml:space="preserve">: </w:t>
      </w:r>
      <w:r w:rsidRPr="00E536B2">
        <w:rPr>
          <w:rFonts w:ascii="Arial" w:eastAsia="宋体" w:hAnsi="Arial" w:cs="Arial"/>
          <w:sz w:val="18"/>
          <w:szCs w:val="18"/>
        </w:rPr>
        <w:t xml:space="preserve">PC2 </w:t>
      </w:r>
      <w:r w:rsidRPr="00E536B2">
        <w:rPr>
          <w:rFonts w:ascii="Arial" w:eastAsia="宋体" w:hAnsi="Arial" w:cs="Arial"/>
          <w:sz w:val="18"/>
        </w:rPr>
        <w:t>Cross band isolation for simultaneous Rx-Tx with CA_n40A-n41A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9"/>
        <w:gridCol w:w="848"/>
        <w:gridCol w:w="706"/>
        <w:gridCol w:w="806"/>
        <w:gridCol w:w="1298"/>
        <w:gridCol w:w="1686"/>
        <w:gridCol w:w="767"/>
        <w:gridCol w:w="806"/>
        <w:gridCol w:w="616"/>
        <w:gridCol w:w="1247"/>
      </w:tblGrid>
      <w:tr w:rsidR="00FB44E2" w:rsidRPr="002A42EC" w14:paraId="00FE9DC7" w14:textId="77777777" w:rsidTr="00C3115F">
        <w:trPr>
          <w:trHeight w:val="300"/>
          <w:jc w:val="center"/>
        </w:trPr>
        <w:tc>
          <w:tcPr>
            <w:tcW w:w="0" w:type="auto"/>
            <w:vMerge w:val="restart"/>
            <w:vAlign w:val="center"/>
          </w:tcPr>
          <w:p w14:paraId="6015A3F6" w14:textId="77777777" w:rsidR="00FB44E2" w:rsidRPr="00797108" w:rsidRDefault="00FB44E2" w:rsidP="00C3115F">
            <w:pPr>
              <w:keepNext/>
              <w:keepLines/>
              <w:overflowPunct/>
              <w:autoSpaceDE/>
              <w:autoSpaceDN/>
              <w:adjustRightInd/>
              <w:snapToGrid w:val="0"/>
              <w:spacing w:after="0"/>
              <w:jc w:val="center"/>
              <w:textAlignment w:val="auto"/>
              <w:rPr>
                <w:rFonts w:ascii="Arial" w:hAnsi="Arial" w:cs="Arial"/>
                <w:b/>
                <w:sz w:val="18"/>
                <w:szCs w:val="18"/>
              </w:rPr>
            </w:pPr>
            <w:r w:rsidRPr="00797108">
              <w:rPr>
                <w:rFonts w:ascii="Arial" w:hAnsi="Arial" w:cs="Arial"/>
                <w:b/>
                <w:sz w:val="18"/>
                <w:szCs w:val="18"/>
              </w:rPr>
              <w:t>UL band</w:t>
            </w:r>
          </w:p>
        </w:tc>
        <w:tc>
          <w:tcPr>
            <w:tcW w:w="0" w:type="auto"/>
            <w:vMerge w:val="restart"/>
            <w:vAlign w:val="center"/>
          </w:tcPr>
          <w:p w14:paraId="393FF8FF"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
                <w:sz w:val="18"/>
                <w:szCs w:val="18"/>
                <w:lang w:eastAsia="zh-CN"/>
              </w:rPr>
            </w:pPr>
            <w:r w:rsidRPr="00797108">
              <w:rPr>
                <w:rFonts w:ascii="Arial" w:hAnsi="Arial" w:cs="Arial"/>
                <w:b/>
                <w:sz w:val="18"/>
                <w:szCs w:val="18"/>
              </w:rPr>
              <w:t>DL band</w:t>
            </w:r>
          </w:p>
        </w:tc>
        <w:tc>
          <w:tcPr>
            <w:tcW w:w="0" w:type="auto"/>
            <w:vAlign w:val="center"/>
          </w:tcPr>
          <w:p w14:paraId="6640264D"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
                <w:bCs/>
                <w:sz w:val="18"/>
                <w:szCs w:val="18"/>
                <w:lang w:eastAsia="zh-CN"/>
              </w:rPr>
            </w:pPr>
            <w:r w:rsidRPr="00797108">
              <w:rPr>
                <w:rFonts w:ascii="Arial" w:hAnsi="Arial" w:cs="Arial"/>
                <w:b/>
                <w:sz w:val="18"/>
                <w:szCs w:val="18"/>
              </w:rPr>
              <w:t>UL F</w:t>
            </w:r>
            <w:r w:rsidRPr="00797108">
              <w:rPr>
                <w:rFonts w:ascii="Arial" w:hAnsi="Arial" w:cs="Arial"/>
                <w:b/>
                <w:sz w:val="18"/>
                <w:szCs w:val="18"/>
                <w:vertAlign w:val="subscript"/>
              </w:rPr>
              <w:t>c</w:t>
            </w:r>
          </w:p>
        </w:tc>
        <w:tc>
          <w:tcPr>
            <w:tcW w:w="0" w:type="auto"/>
            <w:noWrap/>
            <w:vAlign w:val="center"/>
          </w:tcPr>
          <w:p w14:paraId="460A45BE"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
                <w:bCs/>
                <w:sz w:val="18"/>
                <w:szCs w:val="18"/>
                <w:lang w:eastAsia="zh-CN"/>
              </w:rPr>
            </w:pPr>
            <w:r w:rsidRPr="00797108">
              <w:rPr>
                <w:rFonts w:ascii="Arial" w:hAnsi="Arial" w:cs="Arial"/>
                <w:b/>
                <w:sz w:val="18"/>
                <w:szCs w:val="18"/>
              </w:rPr>
              <w:t>UL BW</w:t>
            </w:r>
          </w:p>
        </w:tc>
        <w:tc>
          <w:tcPr>
            <w:tcW w:w="0" w:type="auto"/>
            <w:vAlign w:val="center"/>
          </w:tcPr>
          <w:p w14:paraId="132267D6"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
                <w:bCs/>
                <w:sz w:val="18"/>
                <w:szCs w:val="18"/>
                <w:lang w:eastAsia="zh-CN"/>
              </w:rPr>
            </w:pPr>
            <w:r w:rsidRPr="00797108">
              <w:rPr>
                <w:rFonts w:ascii="Arial" w:hAnsi="Arial" w:cs="Arial"/>
                <w:b/>
                <w:sz w:val="18"/>
                <w:szCs w:val="18"/>
                <w:lang w:eastAsia="zh-CN"/>
              </w:rPr>
              <w:t>SCS of UL band</w:t>
            </w:r>
          </w:p>
        </w:tc>
        <w:tc>
          <w:tcPr>
            <w:tcW w:w="0" w:type="auto"/>
            <w:noWrap/>
            <w:vAlign w:val="center"/>
          </w:tcPr>
          <w:p w14:paraId="29F6401B"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
                <w:bCs/>
                <w:sz w:val="18"/>
                <w:szCs w:val="18"/>
                <w:lang w:eastAsia="zh-CN"/>
              </w:rPr>
            </w:pPr>
            <w:r w:rsidRPr="00797108">
              <w:rPr>
                <w:rFonts w:ascii="Arial" w:hAnsi="Arial" w:cs="Arial"/>
                <w:b/>
                <w:sz w:val="18"/>
                <w:szCs w:val="18"/>
              </w:rPr>
              <w:t>UL RB Allocation</w:t>
            </w:r>
          </w:p>
        </w:tc>
        <w:tc>
          <w:tcPr>
            <w:tcW w:w="0" w:type="auto"/>
            <w:vAlign w:val="center"/>
          </w:tcPr>
          <w:p w14:paraId="67060A99"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
                <w:sz w:val="18"/>
                <w:szCs w:val="18"/>
                <w:lang w:eastAsia="zh-CN"/>
              </w:rPr>
            </w:pPr>
            <w:r w:rsidRPr="00797108">
              <w:rPr>
                <w:rFonts w:ascii="Arial" w:hAnsi="Arial" w:cs="Arial"/>
                <w:b/>
                <w:sz w:val="18"/>
                <w:szCs w:val="18"/>
              </w:rPr>
              <w:t>DL F</w:t>
            </w:r>
            <w:r w:rsidRPr="00797108">
              <w:rPr>
                <w:rFonts w:ascii="Arial" w:hAnsi="Arial" w:cs="Arial"/>
                <w:b/>
                <w:sz w:val="18"/>
                <w:szCs w:val="18"/>
                <w:vertAlign w:val="subscript"/>
              </w:rPr>
              <w:t>c</w:t>
            </w:r>
          </w:p>
        </w:tc>
        <w:tc>
          <w:tcPr>
            <w:tcW w:w="0" w:type="auto"/>
            <w:noWrap/>
            <w:vAlign w:val="center"/>
          </w:tcPr>
          <w:p w14:paraId="6DD171A9"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
                <w:sz w:val="18"/>
                <w:szCs w:val="18"/>
                <w:lang w:eastAsia="zh-CN"/>
              </w:rPr>
            </w:pPr>
            <w:r w:rsidRPr="00797108">
              <w:rPr>
                <w:rFonts w:ascii="Arial" w:hAnsi="Arial" w:cs="Arial"/>
                <w:b/>
                <w:sz w:val="18"/>
                <w:szCs w:val="18"/>
              </w:rPr>
              <w:t>DL BW</w:t>
            </w:r>
          </w:p>
        </w:tc>
        <w:tc>
          <w:tcPr>
            <w:tcW w:w="0" w:type="auto"/>
            <w:noWrap/>
            <w:vAlign w:val="center"/>
          </w:tcPr>
          <w:p w14:paraId="170257AF"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
                <w:bCs/>
                <w:sz w:val="18"/>
                <w:szCs w:val="18"/>
                <w:lang w:eastAsia="zh-CN"/>
              </w:rPr>
            </w:pPr>
            <w:r w:rsidRPr="00797108">
              <w:rPr>
                <w:rFonts w:ascii="Arial" w:hAnsi="Arial" w:cs="Arial"/>
                <w:b/>
                <w:sz w:val="18"/>
                <w:szCs w:val="18"/>
              </w:rPr>
              <w:t>MSD</w:t>
            </w:r>
          </w:p>
        </w:tc>
        <w:tc>
          <w:tcPr>
            <w:tcW w:w="0" w:type="auto"/>
            <w:vMerge w:val="restart"/>
            <w:vAlign w:val="center"/>
          </w:tcPr>
          <w:p w14:paraId="4FEA8EA5" w14:textId="77777777" w:rsidR="00FB44E2" w:rsidRPr="00797108" w:rsidRDefault="00FB44E2" w:rsidP="00C3115F">
            <w:pPr>
              <w:pStyle w:val="TAH"/>
              <w:snapToGrid w:val="0"/>
              <w:rPr>
                <w:rFonts w:cs="Arial"/>
                <w:szCs w:val="18"/>
                <w:lang w:eastAsia="zh-CN"/>
              </w:rPr>
            </w:pPr>
            <w:r w:rsidRPr="00797108">
              <w:rPr>
                <w:rFonts w:cs="Arial"/>
                <w:szCs w:val="18"/>
                <w:lang w:eastAsia="zh-CN"/>
              </w:rPr>
              <w:t>Cross-band</w:t>
            </w:r>
          </w:p>
          <w:p w14:paraId="746F2103" w14:textId="77777777" w:rsidR="00FB44E2" w:rsidRPr="00797108" w:rsidRDefault="00FB44E2" w:rsidP="00C3115F">
            <w:pPr>
              <w:pStyle w:val="TAH"/>
              <w:snapToGrid w:val="0"/>
              <w:rPr>
                <w:rFonts w:cs="Arial"/>
                <w:szCs w:val="18"/>
                <w:lang w:eastAsia="zh-CN"/>
              </w:rPr>
            </w:pPr>
            <w:r w:rsidRPr="00797108">
              <w:rPr>
                <w:rFonts w:cs="Arial"/>
                <w:szCs w:val="18"/>
                <w:lang w:eastAsia="zh-CN"/>
              </w:rPr>
              <w:t>Interference</w:t>
            </w:r>
          </w:p>
          <w:p w14:paraId="66525E75"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
                <w:bCs/>
                <w:sz w:val="18"/>
                <w:szCs w:val="18"/>
                <w:lang w:eastAsia="zh-CN"/>
              </w:rPr>
            </w:pPr>
            <w:r w:rsidRPr="00797108">
              <w:rPr>
                <w:rFonts w:ascii="Arial" w:hAnsi="Arial" w:cs="Arial"/>
                <w:b/>
                <w:sz w:val="18"/>
                <w:szCs w:val="18"/>
                <w:lang w:eastAsia="zh-CN"/>
              </w:rPr>
              <w:t>source</w:t>
            </w:r>
          </w:p>
        </w:tc>
      </w:tr>
      <w:tr w:rsidR="00FB44E2" w:rsidRPr="002A42EC" w14:paraId="5F4E57C3" w14:textId="77777777" w:rsidTr="00C3115F">
        <w:trPr>
          <w:trHeight w:val="300"/>
          <w:jc w:val="center"/>
        </w:trPr>
        <w:tc>
          <w:tcPr>
            <w:tcW w:w="0" w:type="auto"/>
            <w:vMerge/>
            <w:vAlign w:val="center"/>
          </w:tcPr>
          <w:p w14:paraId="42F784A7" w14:textId="77777777" w:rsidR="00FB44E2" w:rsidRPr="00797108" w:rsidRDefault="00FB44E2" w:rsidP="00C3115F">
            <w:pPr>
              <w:keepNext/>
              <w:keepLines/>
              <w:overflowPunct/>
              <w:autoSpaceDE/>
              <w:autoSpaceDN/>
              <w:adjustRightInd/>
              <w:snapToGrid w:val="0"/>
              <w:spacing w:after="0"/>
              <w:jc w:val="center"/>
              <w:textAlignment w:val="auto"/>
              <w:rPr>
                <w:rFonts w:ascii="Arial" w:hAnsi="Arial" w:cs="Arial"/>
                <w:sz w:val="18"/>
                <w:szCs w:val="18"/>
              </w:rPr>
            </w:pPr>
          </w:p>
        </w:tc>
        <w:tc>
          <w:tcPr>
            <w:tcW w:w="0" w:type="auto"/>
            <w:vMerge/>
            <w:vAlign w:val="center"/>
          </w:tcPr>
          <w:p w14:paraId="2CA8DEB3" w14:textId="77777777" w:rsidR="00FB44E2" w:rsidRPr="00797108" w:rsidRDefault="00FB44E2" w:rsidP="00C3115F">
            <w:pPr>
              <w:keepNext/>
              <w:keepLines/>
              <w:overflowPunct/>
              <w:autoSpaceDE/>
              <w:autoSpaceDN/>
              <w:adjustRightInd/>
              <w:snapToGrid w:val="0"/>
              <w:spacing w:after="0"/>
              <w:jc w:val="center"/>
              <w:textAlignment w:val="auto"/>
              <w:rPr>
                <w:rFonts w:ascii="Arial" w:hAnsi="Arial" w:cs="Arial"/>
                <w:sz w:val="18"/>
                <w:szCs w:val="18"/>
              </w:rPr>
            </w:pPr>
          </w:p>
        </w:tc>
        <w:tc>
          <w:tcPr>
            <w:tcW w:w="0" w:type="auto"/>
            <w:vAlign w:val="center"/>
          </w:tcPr>
          <w:p w14:paraId="65744AC6" w14:textId="77777777" w:rsidR="00FB44E2" w:rsidRPr="00797108" w:rsidRDefault="00FB44E2" w:rsidP="00C3115F">
            <w:pPr>
              <w:keepNext/>
              <w:keepLines/>
              <w:overflowPunct/>
              <w:autoSpaceDE/>
              <w:autoSpaceDN/>
              <w:adjustRightInd/>
              <w:snapToGrid w:val="0"/>
              <w:spacing w:after="0"/>
              <w:jc w:val="center"/>
              <w:textAlignment w:val="auto"/>
              <w:rPr>
                <w:rFonts w:ascii="Arial" w:hAnsi="Arial" w:cs="Arial"/>
                <w:b/>
                <w:sz w:val="18"/>
                <w:szCs w:val="18"/>
              </w:rPr>
            </w:pPr>
            <w:r w:rsidRPr="00797108">
              <w:rPr>
                <w:rFonts w:ascii="Arial" w:hAnsi="Arial" w:cs="Arial"/>
                <w:b/>
                <w:sz w:val="18"/>
                <w:szCs w:val="18"/>
              </w:rPr>
              <w:t>(MHz)</w:t>
            </w:r>
          </w:p>
        </w:tc>
        <w:tc>
          <w:tcPr>
            <w:tcW w:w="0" w:type="auto"/>
            <w:noWrap/>
            <w:vAlign w:val="center"/>
          </w:tcPr>
          <w:p w14:paraId="39656E4A" w14:textId="77777777" w:rsidR="00FB44E2" w:rsidRPr="00797108" w:rsidRDefault="00FB44E2" w:rsidP="00C3115F">
            <w:pPr>
              <w:keepNext/>
              <w:keepLines/>
              <w:overflowPunct/>
              <w:autoSpaceDE/>
              <w:autoSpaceDN/>
              <w:adjustRightInd/>
              <w:snapToGrid w:val="0"/>
              <w:spacing w:after="0"/>
              <w:jc w:val="center"/>
              <w:textAlignment w:val="auto"/>
              <w:rPr>
                <w:rFonts w:ascii="Arial" w:hAnsi="Arial" w:cs="Arial"/>
                <w:b/>
                <w:sz w:val="18"/>
                <w:szCs w:val="18"/>
              </w:rPr>
            </w:pPr>
            <w:r w:rsidRPr="00797108">
              <w:rPr>
                <w:rFonts w:ascii="Arial" w:hAnsi="Arial" w:cs="Arial"/>
                <w:b/>
                <w:sz w:val="18"/>
                <w:szCs w:val="18"/>
              </w:rPr>
              <w:t>(MHz)</w:t>
            </w:r>
          </w:p>
        </w:tc>
        <w:tc>
          <w:tcPr>
            <w:tcW w:w="0" w:type="auto"/>
            <w:vAlign w:val="center"/>
          </w:tcPr>
          <w:p w14:paraId="0344D6FE" w14:textId="77777777" w:rsidR="00FB44E2" w:rsidRPr="00797108" w:rsidRDefault="00FB44E2" w:rsidP="00C3115F">
            <w:pPr>
              <w:keepNext/>
              <w:keepLines/>
              <w:overflowPunct/>
              <w:autoSpaceDE/>
              <w:autoSpaceDN/>
              <w:adjustRightInd/>
              <w:snapToGrid w:val="0"/>
              <w:spacing w:after="0"/>
              <w:jc w:val="center"/>
              <w:textAlignment w:val="auto"/>
              <w:rPr>
                <w:rFonts w:ascii="Arial" w:hAnsi="Arial" w:cs="Arial"/>
                <w:b/>
                <w:sz w:val="18"/>
                <w:szCs w:val="18"/>
                <w:lang w:eastAsia="zh-CN"/>
              </w:rPr>
            </w:pPr>
            <w:r w:rsidRPr="00797108">
              <w:rPr>
                <w:rFonts w:ascii="Arial" w:hAnsi="Arial" w:cs="Arial"/>
                <w:b/>
                <w:sz w:val="18"/>
                <w:szCs w:val="18"/>
                <w:lang w:eastAsia="zh-CN"/>
              </w:rPr>
              <w:t>(kHz)</w:t>
            </w:r>
          </w:p>
        </w:tc>
        <w:tc>
          <w:tcPr>
            <w:tcW w:w="0" w:type="auto"/>
            <w:noWrap/>
            <w:vAlign w:val="center"/>
          </w:tcPr>
          <w:p w14:paraId="02F8740B" w14:textId="77777777" w:rsidR="00FB44E2" w:rsidRPr="00797108" w:rsidRDefault="00FB44E2" w:rsidP="00C3115F">
            <w:pPr>
              <w:keepNext/>
              <w:keepLines/>
              <w:overflowPunct/>
              <w:autoSpaceDE/>
              <w:autoSpaceDN/>
              <w:adjustRightInd/>
              <w:snapToGrid w:val="0"/>
              <w:spacing w:after="0"/>
              <w:jc w:val="center"/>
              <w:textAlignment w:val="auto"/>
              <w:rPr>
                <w:rFonts w:ascii="Arial" w:hAnsi="Arial" w:cs="Arial"/>
                <w:b/>
                <w:sz w:val="18"/>
                <w:szCs w:val="18"/>
              </w:rPr>
            </w:pPr>
            <w:r w:rsidRPr="00797108">
              <w:rPr>
                <w:rFonts w:ascii="Arial" w:hAnsi="Arial" w:cs="Arial"/>
                <w:b/>
                <w:sz w:val="18"/>
                <w:szCs w:val="18"/>
              </w:rPr>
              <w:t>L</w:t>
            </w:r>
            <w:r w:rsidRPr="00797108">
              <w:rPr>
                <w:rFonts w:ascii="Arial" w:hAnsi="Arial" w:cs="Arial"/>
                <w:b/>
                <w:sz w:val="18"/>
                <w:szCs w:val="18"/>
                <w:vertAlign w:val="subscript"/>
              </w:rPr>
              <w:t>CRB</w:t>
            </w:r>
          </w:p>
        </w:tc>
        <w:tc>
          <w:tcPr>
            <w:tcW w:w="0" w:type="auto"/>
            <w:vAlign w:val="center"/>
          </w:tcPr>
          <w:p w14:paraId="10886C18" w14:textId="77777777" w:rsidR="00FB44E2" w:rsidRPr="00797108" w:rsidRDefault="00FB44E2" w:rsidP="00C3115F">
            <w:pPr>
              <w:keepNext/>
              <w:keepLines/>
              <w:overflowPunct/>
              <w:autoSpaceDE/>
              <w:autoSpaceDN/>
              <w:adjustRightInd/>
              <w:snapToGrid w:val="0"/>
              <w:spacing w:after="0"/>
              <w:jc w:val="center"/>
              <w:textAlignment w:val="auto"/>
              <w:rPr>
                <w:rFonts w:ascii="Arial" w:hAnsi="Arial" w:cs="Arial"/>
                <w:b/>
                <w:sz w:val="18"/>
                <w:szCs w:val="18"/>
              </w:rPr>
            </w:pPr>
            <w:r w:rsidRPr="00797108">
              <w:rPr>
                <w:rFonts w:ascii="Arial" w:hAnsi="Arial" w:cs="Arial"/>
                <w:b/>
                <w:sz w:val="18"/>
                <w:szCs w:val="18"/>
              </w:rPr>
              <w:t>(MHz)</w:t>
            </w:r>
          </w:p>
        </w:tc>
        <w:tc>
          <w:tcPr>
            <w:tcW w:w="0" w:type="auto"/>
            <w:noWrap/>
            <w:vAlign w:val="center"/>
          </w:tcPr>
          <w:p w14:paraId="5CA791A1" w14:textId="77777777" w:rsidR="00FB44E2" w:rsidRPr="00797108" w:rsidRDefault="00FB44E2" w:rsidP="00C3115F">
            <w:pPr>
              <w:keepNext/>
              <w:keepLines/>
              <w:overflowPunct/>
              <w:autoSpaceDE/>
              <w:autoSpaceDN/>
              <w:adjustRightInd/>
              <w:snapToGrid w:val="0"/>
              <w:spacing w:after="0"/>
              <w:jc w:val="center"/>
              <w:textAlignment w:val="auto"/>
              <w:rPr>
                <w:rFonts w:ascii="Arial" w:hAnsi="Arial" w:cs="Arial"/>
                <w:b/>
                <w:sz w:val="18"/>
                <w:szCs w:val="18"/>
              </w:rPr>
            </w:pPr>
            <w:r w:rsidRPr="00797108">
              <w:rPr>
                <w:rFonts w:ascii="Arial" w:hAnsi="Arial" w:cs="Arial"/>
                <w:b/>
                <w:sz w:val="18"/>
                <w:szCs w:val="18"/>
              </w:rPr>
              <w:t>(MHz)</w:t>
            </w:r>
          </w:p>
        </w:tc>
        <w:tc>
          <w:tcPr>
            <w:tcW w:w="0" w:type="auto"/>
            <w:noWrap/>
            <w:vAlign w:val="center"/>
          </w:tcPr>
          <w:p w14:paraId="238AB98E" w14:textId="77777777" w:rsidR="00FB44E2" w:rsidRPr="00797108" w:rsidRDefault="00FB44E2" w:rsidP="00C3115F">
            <w:pPr>
              <w:keepNext/>
              <w:keepLines/>
              <w:overflowPunct/>
              <w:autoSpaceDE/>
              <w:autoSpaceDN/>
              <w:adjustRightInd/>
              <w:snapToGrid w:val="0"/>
              <w:spacing w:after="0"/>
              <w:jc w:val="center"/>
              <w:textAlignment w:val="auto"/>
              <w:rPr>
                <w:rFonts w:ascii="Arial" w:hAnsi="Arial" w:cs="Arial"/>
                <w:b/>
                <w:sz w:val="18"/>
                <w:szCs w:val="18"/>
              </w:rPr>
            </w:pPr>
            <w:r w:rsidRPr="00797108">
              <w:rPr>
                <w:rFonts w:ascii="Arial" w:hAnsi="Arial" w:cs="Arial"/>
                <w:b/>
                <w:sz w:val="18"/>
                <w:szCs w:val="18"/>
              </w:rPr>
              <w:t>(dB)</w:t>
            </w:r>
          </w:p>
        </w:tc>
        <w:tc>
          <w:tcPr>
            <w:tcW w:w="0" w:type="auto"/>
            <w:vMerge/>
            <w:vAlign w:val="center"/>
          </w:tcPr>
          <w:p w14:paraId="1BFD4BB6" w14:textId="77777777" w:rsidR="00FB44E2" w:rsidRPr="00797108" w:rsidRDefault="00FB44E2" w:rsidP="00C3115F">
            <w:pPr>
              <w:pStyle w:val="TAH"/>
              <w:snapToGrid w:val="0"/>
              <w:rPr>
                <w:rFonts w:cs="Arial"/>
                <w:szCs w:val="18"/>
                <w:lang w:eastAsia="zh-CN"/>
              </w:rPr>
            </w:pPr>
          </w:p>
        </w:tc>
      </w:tr>
      <w:tr w:rsidR="00FB44E2" w:rsidRPr="002A42EC" w14:paraId="7D43AD74" w14:textId="77777777" w:rsidTr="00C3115F">
        <w:trPr>
          <w:trHeight w:val="300"/>
          <w:jc w:val="center"/>
        </w:trPr>
        <w:tc>
          <w:tcPr>
            <w:tcW w:w="0" w:type="auto"/>
            <w:vAlign w:val="center"/>
          </w:tcPr>
          <w:p w14:paraId="5B89BB17"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sz w:val="18"/>
                <w:szCs w:val="18"/>
                <w:lang w:eastAsia="zh-CN"/>
              </w:rPr>
            </w:pPr>
            <w:r w:rsidRPr="00797108">
              <w:rPr>
                <w:rFonts w:ascii="Arial" w:hAnsi="Arial" w:cs="Arial"/>
                <w:sz w:val="18"/>
                <w:szCs w:val="18"/>
                <w:lang w:eastAsia="zh-CN"/>
              </w:rPr>
              <w:t>n40</w:t>
            </w:r>
          </w:p>
        </w:tc>
        <w:tc>
          <w:tcPr>
            <w:tcW w:w="0" w:type="auto"/>
            <w:vAlign w:val="center"/>
          </w:tcPr>
          <w:p w14:paraId="4DDB46BC"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sz w:val="18"/>
                <w:szCs w:val="18"/>
                <w:lang w:eastAsia="zh-CN"/>
              </w:rPr>
            </w:pPr>
            <w:r w:rsidRPr="00797108">
              <w:rPr>
                <w:rFonts w:ascii="Arial" w:hAnsi="Arial" w:cs="Arial"/>
                <w:sz w:val="18"/>
                <w:szCs w:val="18"/>
                <w:lang w:eastAsia="zh-CN"/>
              </w:rPr>
              <w:t>n41</w:t>
            </w:r>
          </w:p>
        </w:tc>
        <w:tc>
          <w:tcPr>
            <w:tcW w:w="0" w:type="auto"/>
            <w:vAlign w:val="center"/>
          </w:tcPr>
          <w:p w14:paraId="70356AEB"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Cs/>
                <w:sz w:val="18"/>
                <w:szCs w:val="18"/>
                <w:lang w:eastAsia="zh-CN"/>
              </w:rPr>
            </w:pPr>
            <w:r w:rsidRPr="00797108">
              <w:rPr>
                <w:rFonts w:ascii="Arial" w:hAnsi="Arial" w:cs="Arial"/>
                <w:bCs/>
                <w:sz w:val="18"/>
                <w:szCs w:val="18"/>
                <w:lang w:eastAsia="zh-CN"/>
              </w:rPr>
              <w:t>2350</w:t>
            </w:r>
          </w:p>
        </w:tc>
        <w:tc>
          <w:tcPr>
            <w:tcW w:w="0" w:type="auto"/>
            <w:noWrap/>
            <w:vAlign w:val="center"/>
          </w:tcPr>
          <w:p w14:paraId="4C53A44B"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Cs/>
                <w:sz w:val="18"/>
                <w:szCs w:val="18"/>
                <w:lang w:eastAsia="zh-CN"/>
              </w:rPr>
            </w:pPr>
            <w:r w:rsidRPr="00797108">
              <w:rPr>
                <w:rFonts w:ascii="Arial" w:hAnsi="Arial" w:cs="Arial"/>
                <w:bCs/>
                <w:sz w:val="18"/>
                <w:szCs w:val="18"/>
                <w:lang w:eastAsia="zh-CN"/>
              </w:rPr>
              <w:t>100</w:t>
            </w:r>
          </w:p>
        </w:tc>
        <w:tc>
          <w:tcPr>
            <w:tcW w:w="0" w:type="auto"/>
            <w:vAlign w:val="center"/>
          </w:tcPr>
          <w:p w14:paraId="3FD2B2E1"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Cs/>
                <w:sz w:val="18"/>
                <w:szCs w:val="18"/>
                <w:lang w:eastAsia="zh-CN"/>
              </w:rPr>
            </w:pPr>
            <w:r w:rsidRPr="00797108">
              <w:rPr>
                <w:rFonts w:ascii="Arial" w:hAnsi="Arial" w:cs="Arial"/>
                <w:bCs/>
                <w:sz w:val="18"/>
                <w:szCs w:val="18"/>
                <w:lang w:eastAsia="zh-CN"/>
              </w:rPr>
              <w:t>30</w:t>
            </w:r>
          </w:p>
        </w:tc>
        <w:tc>
          <w:tcPr>
            <w:tcW w:w="0" w:type="auto"/>
            <w:noWrap/>
            <w:vAlign w:val="center"/>
          </w:tcPr>
          <w:p w14:paraId="11252F38"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Cs/>
                <w:sz w:val="18"/>
                <w:szCs w:val="18"/>
                <w:lang w:eastAsia="zh-CN"/>
              </w:rPr>
            </w:pPr>
            <w:r w:rsidRPr="00797108">
              <w:rPr>
                <w:rFonts w:ascii="Arial" w:hAnsi="Arial" w:cs="Arial"/>
                <w:sz w:val="18"/>
                <w:szCs w:val="18"/>
              </w:rPr>
              <w:t>270 (RB</w:t>
            </w:r>
            <w:r w:rsidRPr="00797108">
              <w:rPr>
                <w:rFonts w:ascii="Arial" w:hAnsi="Arial" w:cs="Arial"/>
                <w:sz w:val="18"/>
                <w:szCs w:val="18"/>
                <w:vertAlign w:val="subscript"/>
              </w:rPr>
              <w:t>start</w:t>
            </w:r>
            <w:r w:rsidRPr="00797108">
              <w:rPr>
                <w:rFonts w:ascii="Arial" w:hAnsi="Arial" w:cs="Arial"/>
                <w:sz w:val="18"/>
                <w:szCs w:val="18"/>
              </w:rPr>
              <w:t>=3)</w:t>
            </w:r>
          </w:p>
        </w:tc>
        <w:tc>
          <w:tcPr>
            <w:tcW w:w="0" w:type="auto"/>
            <w:vAlign w:val="center"/>
          </w:tcPr>
          <w:p w14:paraId="5A9123C6"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sz w:val="18"/>
                <w:szCs w:val="18"/>
                <w:lang w:eastAsia="zh-CN"/>
              </w:rPr>
            </w:pPr>
            <w:r w:rsidRPr="00797108">
              <w:rPr>
                <w:rFonts w:ascii="Arial" w:hAnsi="Arial" w:cs="Arial"/>
                <w:bCs/>
                <w:sz w:val="18"/>
                <w:szCs w:val="18"/>
                <w:lang w:eastAsia="zh-CN"/>
              </w:rPr>
              <w:t>2501</w:t>
            </w:r>
          </w:p>
        </w:tc>
        <w:tc>
          <w:tcPr>
            <w:tcW w:w="0" w:type="auto"/>
            <w:noWrap/>
            <w:vAlign w:val="center"/>
          </w:tcPr>
          <w:p w14:paraId="0D16581F"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sz w:val="18"/>
                <w:szCs w:val="18"/>
                <w:lang w:eastAsia="zh-CN"/>
              </w:rPr>
            </w:pPr>
            <w:r w:rsidRPr="00797108">
              <w:rPr>
                <w:rFonts w:ascii="Arial" w:hAnsi="Arial" w:cs="Arial"/>
                <w:color w:val="000000"/>
                <w:sz w:val="18"/>
                <w:szCs w:val="18"/>
                <w:lang w:eastAsia="zh-CN"/>
              </w:rPr>
              <w:t>10</w:t>
            </w:r>
          </w:p>
        </w:tc>
        <w:tc>
          <w:tcPr>
            <w:tcW w:w="0" w:type="auto"/>
            <w:noWrap/>
            <w:vAlign w:val="center"/>
          </w:tcPr>
          <w:p w14:paraId="2D3F5409" w14:textId="4ECF7B1D"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Cs/>
                <w:sz w:val="18"/>
                <w:szCs w:val="18"/>
                <w:lang w:eastAsia="zh-CN"/>
              </w:rPr>
            </w:pPr>
            <w:r>
              <w:rPr>
                <w:rFonts w:ascii="Arial" w:hAnsi="Arial" w:cs="Arial"/>
                <w:bCs/>
                <w:sz w:val="18"/>
                <w:szCs w:val="18"/>
              </w:rPr>
              <w:t>31.1</w:t>
            </w:r>
          </w:p>
        </w:tc>
        <w:tc>
          <w:tcPr>
            <w:tcW w:w="0" w:type="auto"/>
            <w:vAlign w:val="center"/>
          </w:tcPr>
          <w:p w14:paraId="7187AEA4"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Cs/>
                <w:sz w:val="18"/>
                <w:szCs w:val="18"/>
                <w:lang w:eastAsia="zh-CN"/>
              </w:rPr>
            </w:pPr>
            <w:r w:rsidRPr="00797108">
              <w:rPr>
                <w:rFonts w:ascii="Arial" w:hAnsi="Arial" w:cs="Arial"/>
                <w:bCs/>
                <w:color w:val="000000"/>
                <w:sz w:val="18"/>
                <w:szCs w:val="18"/>
                <w:lang w:eastAsia="zh-CN"/>
              </w:rPr>
              <w:t>ACLR2</w:t>
            </w:r>
          </w:p>
        </w:tc>
      </w:tr>
      <w:tr w:rsidR="00FB44E2" w:rsidRPr="002A42EC" w14:paraId="09AFA8F8" w14:textId="77777777" w:rsidTr="00C3115F">
        <w:trPr>
          <w:trHeight w:val="300"/>
          <w:jc w:val="center"/>
        </w:trPr>
        <w:tc>
          <w:tcPr>
            <w:tcW w:w="0" w:type="auto"/>
            <w:vAlign w:val="center"/>
          </w:tcPr>
          <w:p w14:paraId="2862404A"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sz w:val="18"/>
                <w:szCs w:val="18"/>
                <w:lang w:eastAsia="zh-CN"/>
              </w:rPr>
            </w:pPr>
            <w:r w:rsidRPr="00797108">
              <w:rPr>
                <w:rFonts w:ascii="Arial" w:hAnsi="Arial" w:cs="Arial"/>
                <w:sz w:val="18"/>
                <w:szCs w:val="18"/>
                <w:lang w:eastAsia="zh-CN"/>
              </w:rPr>
              <w:t>n41</w:t>
            </w:r>
          </w:p>
        </w:tc>
        <w:tc>
          <w:tcPr>
            <w:tcW w:w="0" w:type="auto"/>
            <w:vAlign w:val="center"/>
          </w:tcPr>
          <w:p w14:paraId="5C49282E"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sz w:val="18"/>
                <w:szCs w:val="18"/>
                <w:lang w:eastAsia="zh-CN"/>
              </w:rPr>
            </w:pPr>
            <w:r w:rsidRPr="00797108">
              <w:rPr>
                <w:rFonts w:ascii="Arial" w:hAnsi="Arial" w:cs="Arial"/>
                <w:sz w:val="18"/>
                <w:szCs w:val="18"/>
                <w:lang w:eastAsia="zh-CN"/>
              </w:rPr>
              <w:t>n40</w:t>
            </w:r>
          </w:p>
        </w:tc>
        <w:tc>
          <w:tcPr>
            <w:tcW w:w="0" w:type="auto"/>
            <w:vAlign w:val="center"/>
          </w:tcPr>
          <w:p w14:paraId="7D97499E"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Cs/>
                <w:sz w:val="18"/>
                <w:szCs w:val="18"/>
                <w:lang w:eastAsia="zh-CN"/>
              </w:rPr>
            </w:pPr>
            <w:r w:rsidRPr="00797108">
              <w:rPr>
                <w:rFonts w:ascii="Arial" w:hAnsi="Arial" w:cs="Arial"/>
                <w:bCs/>
                <w:sz w:val="18"/>
                <w:szCs w:val="18"/>
                <w:lang w:eastAsia="zh-CN"/>
              </w:rPr>
              <w:t>2546</w:t>
            </w:r>
          </w:p>
        </w:tc>
        <w:tc>
          <w:tcPr>
            <w:tcW w:w="0" w:type="auto"/>
            <w:noWrap/>
            <w:vAlign w:val="center"/>
          </w:tcPr>
          <w:p w14:paraId="2FF03B98"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Cs/>
                <w:sz w:val="18"/>
                <w:szCs w:val="18"/>
                <w:lang w:eastAsia="zh-CN"/>
              </w:rPr>
            </w:pPr>
            <w:r w:rsidRPr="00797108">
              <w:rPr>
                <w:rFonts w:ascii="Arial" w:hAnsi="Arial" w:cs="Arial"/>
                <w:bCs/>
                <w:sz w:val="18"/>
                <w:szCs w:val="18"/>
                <w:lang w:eastAsia="zh-CN"/>
              </w:rPr>
              <w:t>100</w:t>
            </w:r>
          </w:p>
        </w:tc>
        <w:tc>
          <w:tcPr>
            <w:tcW w:w="0" w:type="auto"/>
            <w:vAlign w:val="center"/>
          </w:tcPr>
          <w:p w14:paraId="2E2B002D"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Cs/>
                <w:sz w:val="18"/>
                <w:szCs w:val="18"/>
                <w:lang w:eastAsia="zh-CN"/>
              </w:rPr>
            </w:pPr>
            <w:r w:rsidRPr="00797108">
              <w:rPr>
                <w:rFonts w:ascii="Arial" w:hAnsi="Arial" w:cs="Arial"/>
                <w:bCs/>
                <w:sz w:val="18"/>
                <w:szCs w:val="18"/>
                <w:lang w:eastAsia="zh-CN"/>
              </w:rPr>
              <w:t>30</w:t>
            </w:r>
          </w:p>
        </w:tc>
        <w:tc>
          <w:tcPr>
            <w:tcW w:w="0" w:type="auto"/>
            <w:noWrap/>
            <w:vAlign w:val="center"/>
          </w:tcPr>
          <w:p w14:paraId="42B27C8A"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Cs/>
                <w:sz w:val="18"/>
                <w:szCs w:val="18"/>
                <w:lang w:eastAsia="zh-CN"/>
              </w:rPr>
            </w:pPr>
            <w:r w:rsidRPr="00797108">
              <w:rPr>
                <w:rFonts w:ascii="Arial" w:hAnsi="Arial" w:cs="Arial"/>
                <w:sz w:val="18"/>
                <w:szCs w:val="18"/>
              </w:rPr>
              <w:t>270 (RB</w:t>
            </w:r>
            <w:r w:rsidRPr="00797108">
              <w:rPr>
                <w:rFonts w:ascii="Arial" w:hAnsi="Arial" w:cs="Arial"/>
                <w:sz w:val="18"/>
                <w:szCs w:val="18"/>
                <w:vertAlign w:val="subscript"/>
              </w:rPr>
              <w:t>start</w:t>
            </w:r>
            <w:r w:rsidRPr="00797108">
              <w:rPr>
                <w:rFonts w:ascii="Arial" w:hAnsi="Arial" w:cs="Arial"/>
                <w:sz w:val="18"/>
                <w:szCs w:val="18"/>
              </w:rPr>
              <w:t>=0)</w:t>
            </w:r>
          </w:p>
        </w:tc>
        <w:tc>
          <w:tcPr>
            <w:tcW w:w="0" w:type="auto"/>
            <w:vAlign w:val="center"/>
          </w:tcPr>
          <w:p w14:paraId="54608AD4"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sz w:val="18"/>
                <w:szCs w:val="18"/>
                <w:lang w:eastAsia="zh-CN"/>
              </w:rPr>
            </w:pPr>
            <w:r w:rsidRPr="00797108">
              <w:rPr>
                <w:rFonts w:ascii="Arial" w:hAnsi="Arial" w:cs="Arial"/>
                <w:bCs/>
                <w:sz w:val="18"/>
                <w:szCs w:val="18"/>
                <w:lang w:eastAsia="zh-CN"/>
              </w:rPr>
              <w:t>2397.5</w:t>
            </w:r>
          </w:p>
        </w:tc>
        <w:tc>
          <w:tcPr>
            <w:tcW w:w="0" w:type="auto"/>
            <w:noWrap/>
            <w:vAlign w:val="center"/>
          </w:tcPr>
          <w:p w14:paraId="16BAD8E9"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sz w:val="18"/>
                <w:szCs w:val="18"/>
                <w:lang w:eastAsia="zh-CN"/>
              </w:rPr>
            </w:pPr>
            <w:r w:rsidRPr="00797108">
              <w:rPr>
                <w:rFonts w:ascii="Arial" w:hAnsi="Arial" w:cs="Arial"/>
                <w:color w:val="000000"/>
                <w:sz w:val="18"/>
                <w:szCs w:val="18"/>
                <w:lang w:eastAsia="zh-CN"/>
              </w:rPr>
              <w:t>5</w:t>
            </w:r>
          </w:p>
        </w:tc>
        <w:tc>
          <w:tcPr>
            <w:tcW w:w="0" w:type="auto"/>
            <w:noWrap/>
            <w:vAlign w:val="center"/>
          </w:tcPr>
          <w:p w14:paraId="192019B8" w14:textId="50ADFADC"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Cs/>
                <w:sz w:val="18"/>
                <w:szCs w:val="18"/>
                <w:lang w:eastAsia="zh-CN"/>
              </w:rPr>
            </w:pPr>
            <w:r>
              <w:rPr>
                <w:rFonts w:ascii="Arial" w:hAnsi="Arial" w:cs="Arial"/>
                <w:bCs/>
                <w:sz w:val="18"/>
                <w:szCs w:val="18"/>
              </w:rPr>
              <w:t>34.4</w:t>
            </w:r>
          </w:p>
        </w:tc>
        <w:tc>
          <w:tcPr>
            <w:tcW w:w="0" w:type="auto"/>
            <w:vAlign w:val="center"/>
          </w:tcPr>
          <w:p w14:paraId="7F876EB9"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Cs/>
                <w:sz w:val="18"/>
                <w:szCs w:val="18"/>
                <w:lang w:eastAsia="zh-CN"/>
              </w:rPr>
            </w:pPr>
            <w:r w:rsidRPr="00797108">
              <w:rPr>
                <w:rFonts w:ascii="Arial" w:hAnsi="Arial" w:cs="Arial"/>
                <w:bCs/>
                <w:color w:val="000000"/>
                <w:sz w:val="18"/>
                <w:szCs w:val="18"/>
                <w:lang w:eastAsia="zh-CN"/>
              </w:rPr>
              <w:t>ACLR2</w:t>
            </w:r>
          </w:p>
        </w:tc>
      </w:tr>
    </w:tbl>
    <w:p w14:paraId="32F1EC04" w14:textId="77777777" w:rsidR="00FB44E2" w:rsidRDefault="00FB44E2" w:rsidP="00FB44E2">
      <w:pPr>
        <w:rPr>
          <w:rFonts w:eastAsia="宋体"/>
          <w:i/>
        </w:rPr>
      </w:pPr>
    </w:p>
    <w:p w14:paraId="19D4291B" w14:textId="77777777" w:rsidR="00FB44E2" w:rsidRDefault="00FB44E2" w:rsidP="00FB44E2"/>
    <w:p w14:paraId="3EC75EBA" w14:textId="77777777" w:rsidR="00A62ED7" w:rsidRPr="006A3817" w:rsidRDefault="00A62ED7" w:rsidP="006349F4">
      <w:pPr>
        <w:rPr>
          <w:rFonts w:eastAsiaTheme="minorEastAsia"/>
          <w:lang w:val="en-US" w:eastAsia="zh-CN"/>
        </w:rPr>
      </w:pPr>
    </w:p>
    <w:p w14:paraId="0189D752" w14:textId="77777777" w:rsidR="006A3817" w:rsidRPr="00143FAD" w:rsidRDefault="006A3817" w:rsidP="00143FAD">
      <w:pPr>
        <w:pStyle w:val="2"/>
        <w:overflowPunct/>
        <w:autoSpaceDE/>
        <w:autoSpaceDN/>
        <w:adjustRightInd/>
        <w:textAlignment w:val="auto"/>
        <w:rPr>
          <w:rFonts w:eastAsiaTheme="minorEastAsia"/>
          <w:lang w:eastAsia="en-US"/>
        </w:rPr>
      </w:pPr>
      <w:bookmarkStart w:id="736" w:name="_Toc167790480"/>
      <w:r w:rsidRPr="00143FAD">
        <w:rPr>
          <w:rFonts w:eastAsiaTheme="minorEastAsia" w:hint="eastAsia"/>
          <w:lang w:eastAsia="en-US"/>
        </w:rPr>
        <w:t>5</w:t>
      </w:r>
      <w:r w:rsidRPr="00143FAD">
        <w:rPr>
          <w:rFonts w:eastAsiaTheme="minorEastAsia"/>
          <w:lang w:eastAsia="en-US"/>
        </w:rPr>
        <w:t>.4</w:t>
      </w:r>
      <w:r w:rsidRPr="00143FAD">
        <w:rPr>
          <w:rFonts w:eastAsiaTheme="minorEastAsia"/>
          <w:lang w:eastAsia="en-US"/>
        </w:rPr>
        <w:tab/>
        <w:t>CA_n7A-n40A</w:t>
      </w:r>
      <w:bookmarkEnd w:id="736"/>
    </w:p>
    <w:p w14:paraId="54980A64" w14:textId="77777777" w:rsidR="00C33142" w:rsidRDefault="00C33142" w:rsidP="00C33142">
      <w:pPr>
        <w:pStyle w:val="3"/>
        <w:overflowPunct/>
        <w:autoSpaceDE/>
        <w:autoSpaceDN/>
        <w:adjustRightInd/>
        <w:textAlignment w:val="auto"/>
      </w:pPr>
      <w:bookmarkStart w:id="737" w:name="_Toc167790481"/>
      <w:r>
        <w:t>5.4.1</w:t>
      </w:r>
      <w:r>
        <w:tab/>
        <w:t>Status of the band combination</w:t>
      </w:r>
      <w:bookmarkEnd w:id="737"/>
    </w:p>
    <w:p w14:paraId="67D39397" w14:textId="77777777" w:rsidR="00C33142" w:rsidRPr="00945F7C" w:rsidRDefault="00C33142" w:rsidP="00C33142">
      <w:pPr>
        <w:pStyle w:val="4"/>
        <w:rPr>
          <w:rFonts w:eastAsiaTheme="minorEastAsia"/>
        </w:rPr>
      </w:pPr>
      <w:bookmarkStart w:id="738" w:name="_Toc167790482"/>
      <w:r>
        <w:rPr>
          <w:rFonts w:eastAsiaTheme="minorEastAsia" w:hint="eastAsia"/>
        </w:rPr>
        <w:t>5</w:t>
      </w:r>
      <w:r>
        <w:rPr>
          <w:rFonts w:eastAsiaTheme="minorEastAsia"/>
        </w:rPr>
        <w:t>.4.1.1</w:t>
      </w:r>
      <w:r>
        <w:rPr>
          <w:rFonts w:eastAsiaTheme="minorEastAsia"/>
        </w:rPr>
        <w:tab/>
      </w:r>
      <w:r>
        <w:rPr>
          <w:rFonts w:eastAsiaTheme="minorEastAsia" w:hint="eastAsia"/>
        </w:rPr>
        <w:t>Operating bands for CA</w:t>
      </w:r>
      <w:bookmarkEnd w:id="738"/>
    </w:p>
    <w:p w14:paraId="3AD1EBF6" w14:textId="77777777" w:rsidR="00C33142" w:rsidRPr="00886021" w:rsidRDefault="00C33142" w:rsidP="00C33142">
      <w:r w:rsidRPr="00886021">
        <w:rPr>
          <w:rFonts w:hint="eastAsia"/>
        </w:rPr>
        <w:t xml:space="preserve">The operating bands for </w:t>
      </w:r>
      <w:r>
        <w:t>CA_</w:t>
      </w:r>
      <w:r>
        <w:rPr>
          <w:rFonts w:hint="eastAsia"/>
        </w:rPr>
        <w:t>n</w:t>
      </w:r>
      <w:r>
        <w:rPr>
          <w:lang w:val="en-US"/>
        </w:rPr>
        <w:t>7</w:t>
      </w:r>
      <w:r>
        <w:rPr>
          <w:lang w:eastAsia="ja-JP"/>
        </w:rPr>
        <w:t>-</w:t>
      </w:r>
      <w:r>
        <w:rPr>
          <w:rFonts w:hint="eastAsia"/>
        </w:rPr>
        <w:t>n</w:t>
      </w:r>
      <w:r>
        <w:rPr>
          <w:rFonts w:hint="eastAsia"/>
          <w:lang w:val="en-US"/>
        </w:rPr>
        <w:t>4</w:t>
      </w:r>
      <w:r>
        <w:rPr>
          <w:lang w:val="en-US"/>
        </w:rPr>
        <w:t>0</w:t>
      </w:r>
      <w:r w:rsidRPr="00886021">
        <w:rPr>
          <w:rFonts w:hint="eastAsia"/>
        </w:rPr>
        <w:t xml:space="preserve"> are specified in </w:t>
      </w:r>
      <w:r w:rsidRPr="00E503F2">
        <w:t>Table 5.</w:t>
      </w:r>
      <w:r>
        <w:t>4</w:t>
      </w:r>
      <w:r w:rsidRPr="00E503F2">
        <w:t>.1</w:t>
      </w:r>
      <w:r>
        <w:t>.1</w:t>
      </w:r>
      <w:r w:rsidRPr="00E503F2">
        <w:t>-1</w:t>
      </w:r>
      <w:r w:rsidRPr="00886021">
        <w:rPr>
          <w:rFonts w:hint="eastAsia"/>
        </w:rPr>
        <w:t>.</w:t>
      </w:r>
    </w:p>
    <w:p w14:paraId="2256099F" w14:textId="77777777" w:rsidR="00C33142" w:rsidRPr="00A359C2" w:rsidRDefault="00C33142" w:rsidP="006349F4">
      <w:pPr>
        <w:pStyle w:val="TH"/>
      </w:pPr>
      <w:r w:rsidRPr="00A359C2">
        <w:rPr>
          <w:bCs/>
        </w:rPr>
        <w:t>Table 5.</w:t>
      </w:r>
      <w:r>
        <w:rPr>
          <w:bCs/>
        </w:rPr>
        <w:t>4</w:t>
      </w:r>
      <w:r w:rsidRPr="00A359C2">
        <w:rPr>
          <w:bCs/>
        </w:rPr>
        <w:t>.1</w:t>
      </w:r>
      <w:r>
        <w:rPr>
          <w:bCs/>
        </w:rPr>
        <w:t>.1</w:t>
      </w:r>
      <w:r w:rsidRPr="00A359C2">
        <w:rPr>
          <w:bCs/>
        </w:rPr>
        <w:t>-1</w:t>
      </w:r>
      <w:r w:rsidRPr="00A359C2">
        <w:t>: Inter-band CA operating bands involving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6"/>
        <w:gridCol w:w="2552"/>
        <w:gridCol w:w="2552"/>
      </w:tblGrid>
      <w:tr w:rsidR="00C33142" w:rsidRPr="00A359C2" w14:paraId="694787C9" w14:textId="77777777" w:rsidTr="00C33142">
        <w:trPr>
          <w:jc w:val="center"/>
        </w:trPr>
        <w:tc>
          <w:tcPr>
            <w:tcW w:w="2366" w:type="dxa"/>
            <w:tcBorders>
              <w:top w:val="single" w:sz="4" w:space="0" w:color="auto"/>
              <w:left w:val="single" w:sz="4" w:space="0" w:color="auto"/>
              <w:bottom w:val="single" w:sz="4" w:space="0" w:color="auto"/>
              <w:right w:val="single" w:sz="4" w:space="0" w:color="auto"/>
            </w:tcBorders>
          </w:tcPr>
          <w:p w14:paraId="59BBD6A7" w14:textId="77777777" w:rsidR="00C33142" w:rsidRPr="00A359C2" w:rsidRDefault="00C33142" w:rsidP="008536F7">
            <w:pPr>
              <w:pStyle w:val="TAH"/>
            </w:pPr>
            <w:r w:rsidRPr="00A359C2">
              <w:t>NR CA Band</w:t>
            </w:r>
          </w:p>
        </w:tc>
        <w:tc>
          <w:tcPr>
            <w:tcW w:w="2552" w:type="dxa"/>
            <w:tcBorders>
              <w:top w:val="single" w:sz="4" w:space="0" w:color="auto"/>
              <w:left w:val="single" w:sz="4" w:space="0" w:color="auto"/>
              <w:bottom w:val="single" w:sz="4" w:space="0" w:color="auto"/>
              <w:right w:val="single" w:sz="4" w:space="0" w:color="auto"/>
            </w:tcBorders>
          </w:tcPr>
          <w:p w14:paraId="16269FDC" w14:textId="77777777" w:rsidR="00C33142" w:rsidRPr="00A359C2" w:rsidRDefault="00C33142" w:rsidP="008536F7">
            <w:pPr>
              <w:pStyle w:val="TAH"/>
            </w:pPr>
            <w:r w:rsidRPr="00A359C2">
              <w:t>NR Band</w:t>
            </w:r>
          </w:p>
          <w:p w14:paraId="62CF7092" w14:textId="77777777" w:rsidR="00C33142" w:rsidRPr="00A359C2" w:rsidRDefault="00C33142" w:rsidP="008536F7">
            <w:pPr>
              <w:pStyle w:val="TAH"/>
            </w:pPr>
            <w:r w:rsidRPr="00A359C2">
              <w:t>(Table 5.2-1)</w:t>
            </w:r>
          </w:p>
        </w:tc>
        <w:tc>
          <w:tcPr>
            <w:tcW w:w="2552" w:type="dxa"/>
            <w:tcBorders>
              <w:top w:val="single" w:sz="4" w:space="0" w:color="auto"/>
              <w:left w:val="single" w:sz="4" w:space="0" w:color="auto"/>
              <w:bottom w:val="single" w:sz="4" w:space="0" w:color="auto"/>
              <w:right w:val="single" w:sz="4" w:space="0" w:color="auto"/>
            </w:tcBorders>
          </w:tcPr>
          <w:p w14:paraId="4B1E6CFA" w14:textId="77777777" w:rsidR="00C33142" w:rsidRPr="00096117" w:rsidRDefault="00C33142" w:rsidP="008536F7">
            <w:pPr>
              <w:pStyle w:val="TAH"/>
              <w:rPr>
                <w:rFonts w:cs="Arial"/>
              </w:rPr>
            </w:pPr>
            <w:r w:rsidRPr="00E631D5">
              <w:rPr>
                <w:rFonts w:cs="Arial"/>
              </w:rPr>
              <w:t>DL interruption allowed (Note 8)</w:t>
            </w:r>
          </w:p>
        </w:tc>
      </w:tr>
      <w:tr w:rsidR="00C33142" w:rsidRPr="00A359C2" w14:paraId="701F74AF" w14:textId="77777777" w:rsidTr="00C33142">
        <w:trPr>
          <w:jc w:val="center"/>
        </w:trPr>
        <w:tc>
          <w:tcPr>
            <w:tcW w:w="2366" w:type="dxa"/>
            <w:tcBorders>
              <w:top w:val="single" w:sz="4" w:space="0" w:color="auto"/>
              <w:left w:val="single" w:sz="4" w:space="0" w:color="auto"/>
              <w:bottom w:val="single" w:sz="4" w:space="0" w:color="auto"/>
              <w:right w:val="single" w:sz="4" w:space="0" w:color="auto"/>
            </w:tcBorders>
          </w:tcPr>
          <w:p w14:paraId="78312978" w14:textId="77777777" w:rsidR="00C33142" w:rsidRDefault="00C33142" w:rsidP="00C33142">
            <w:pPr>
              <w:pStyle w:val="TAC"/>
              <w:rPr>
                <w:lang w:eastAsia="zh-CN"/>
              </w:rPr>
            </w:pPr>
            <w:r>
              <w:rPr>
                <w:rFonts w:eastAsia="MS Mincho" w:cs="Arial"/>
                <w:bCs/>
                <w:szCs w:val="18"/>
                <w:lang w:val="en-US"/>
              </w:rPr>
              <w:t>CA_n7-n40</w:t>
            </w:r>
          </w:p>
        </w:tc>
        <w:tc>
          <w:tcPr>
            <w:tcW w:w="2552" w:type="dxa"/>
            <w:tcBorders>
              <w:top w:val="single" w:sz="4" w:space="0" w:color="auto"/>
              <w:left w:val="single" w:sz="4" w:space="0" w:color="auto"/>
              <w:bottom w:val="single" w:sz="4" w:space="0" w:color="auto"/>
              <w:right w:val="single" w:sz="4" w:space="0" w:color="auto"/>
            </w:tcBorders>
          </w:tcPr>
          <w:p w14:paraId="1110DFAD" w14:textId="77777777" w:rsidR="00C33142" w:rsidRDefault="00C33142" w:rsidP="00C33142">
            <w:pPr>
              <w:pStyle w:val="TAC"/>
              <w:rPr>
                <w:lang w:val="en-US" w:eastAsia="zh-CN"/>
              </w:rPr>
            </w:pPr>
            <w:r>
              <w:rPr>
                <w:rFonts w:eastAsia="MS Mincho" w:cs="Arial"/>
                <w:bCs/>
                <w:szCs w:val="18"/>
                <w:lang w:val="en-US"/>
              </w:rPr>
              <w:t>n7</w:t>
            </w:r>
            <w:r>
              <w:rPr>
                <w:rFonts w:cs="Arial" w:hint="eastAsia"/>
                <w:bCs/>
                <w:szCs w:val="18"/>
                <w:lang w:val="en-US" w:eastAsia="zh-CN"/>
              </w:rPr>
              <w:t xml:space="preserve">, </w:t>
            </w:r>
            <w:r>
              <w:rPr>
                <w:rFonts w:eastAsia="MS Mincho" w:cs="Arial"/>
                <w:bCs/>
                <w:szCs w:val="18"/>
                <w:lang w:val="en-US"/>
              </w:rPr>
              <w:t>n</w:t>
            </w:r>
            <w:r>
              <w:rPr>
                <w:rFonts w:cs="Arial" w:hint="eastAsia"/>
                <w:bCs/>
                <w:szCs w:val="18"/>
                <w:lang w:val="en-US" w:eastAsia="zh-CN"/>
              </w:rPr>
              <w:t>40</w:t>
            </w:r>
          </w:p>
        </w:tc>
        <w:tc>
          <w:tcPr>
            <w:tcW w:w="2552" w:type="dxa"/>
            <w:tcBorders>
              <w:top w:val="single" w:sz="4" w:space="0" w:color="auto"/>
              <w:left w:val="single" w:sz="4" w:space="0" w:color="auto"/>
              <w:bottom w:val="single" w:sz="4" w:space="0" w:color="auto"/>
              <w:right w:val="single" w:sz="4" w:space="0" w:color="auto"/>
            </w:tcBorders>
          </w:tcPr>
          <w:p w14:paraId="4F61A5B8" w14:textId="77777777" w:rsidR="00C33142" w:rsidRDefault="00C33142" w:rsidP="00C33142">
            <w:pPr>
              <w:pStyle w:val="TAC"/>
              <w:rPr>
                <w:lang w:val="en-US" w:eastAsia="zh-CN"/>
              </w:rPr>
            </w:pPr>
          </w:p>
        </w:tc>
      </w:tr>
      <w:tr w:rsidR="00C33142" w:rsidRPr="00A359C2" w14:paraId="15A14ACA" w14:textId="77777777" w:rsidTr="00C33142">
        <w:trPr>
          <w:jc w:val="center"/>
        </w:trPr>
        <w:tc>
          <w:tcPr>
            <w:tcW w:w="7470" w:type="dxa"/>
            <w:gridSpan w:val="3"/>
            <w:tcBorders>
              <w:top w:val="single" w:sz="4" w:space="0" w:color="auto"/>
              <w:left w:val="single" w:sz="4" w:space="0" w:color="auto"/>
              <w:bottom w:val="single" w:sz="4" w:space="0" w:color="auto"/>
              <w:right w:val="single" w:sz="4" w:space="0" w:color="auto"/>
            </w:tcBorders>
          </w:tcPr>
          <w:p w14:paraId="01CC4C8C" w14:textId="77777777" w:rsidR="00C33142" w:rsidRPr="00E631D5" w:rsidRDefault="00C33142" w:rsidP="008536F7">
            <w:pPr>
              <w:pStyle w:val="TAN"/>
              <w:rPr>
                <w:sz w:val="16"/>
                <w:lang w:val="en-US"/>
              </w:rPr>
            </w:pPr>
            <w:r w:rsidRPr="00E631D5">
              <w:rPr>
                <w:rFonts w:eastAsia="等线"/>
              </w:rPr>
              <w:t>NOTE 8:</w:t>
            </w:r>
            <w:r w:rsidRPr="00E631D5">
              <w:rPr>
                <w:rFonts w:eastAsia="等线"/>
              </w:rPr>
              <w:tab/>
              <w:t>Applicable when dynamic Tx switching is conducted. The DL interruption requirement is specified in clause 8.2.2.2.10 of 38.133 [13].</w:t>
            </w:r>
          </w:p>
        </w:tc>
      </w:tr>
    </w:tbl>
    <w:p w14:paraId="0FE515D8" w14:textId="77777777" w:rsidR="006349F4" w:rsidRDefault="006349F4" w:rsidP="006349F4"/>
    <w:p w14:paraId="67BED623" w14:textId="523D2C9B" w:rsidR="00C33142" w:rsidRDefault="00C33142" w:rsidP="006349F4">
      <w:pPr>
        <w:rPr>
          <w:lang w:val="en-US"/>
        </w:rPr>
      </w:pPr>
      <w:r>
        <w:t>For</w:t>
      </w:r>
      <w:r w:rsidRPr="00E91FC1">
        <w:t xml:space="preserve"> </w:t>
      </w:r>
      <w:r>
        <w:t>CA_</w:t>
      </w:r>
      <w:r>
        <w:rPr>
          <w:rFonts w:hint="eastAsia"/>
        </w:rPr>
        <w:t>n</w:t>
      </w:r>
      <w:r>
        <w:rPr>
          <w:lang w:val="en-US"/>
        </w:rPr>
        <w:t>7</w:t>
      </w:r>
      <w:r>
        <w:rPr>
          <w:lang w:eastAsia="ja-JP"/>
        </w:rPr>
        <w:t>-</w:t>
      </w:r>
      <w:r>
        <w:rPr>
          <w:rFonts w:hint="eastAsia"/>
        </w:rPr>
        <w:t>n</w:t>
      </w:r>
      <w:r>
        <w:rPr>
          <w:rFonts w:hint="eastAsia"/>
          <w:lang w:val="en-US"/>
        </w:rPr>
        <w:t>4</w:t>
      </w:r>
      <w:r>
        <w:rPr>
          <w:lang w:val="en-US"/>
        </w:rPr>
        <w:t>0</w:t>
      </w:r>
      <w:r w:rsidRPr="00E91FC1">
        <w:rPr>
          <w:lang w:val="en-US"/>
        </w:rPr>
        <w:t xml:space="preserve">, the current spec </w:t>
      </w:r>
      <w:r>
        <w:rPr>
          <w:lang w:val="en-US"/>
        </w:rPr>
        <w:t>has no limitation on</w:t>
      </w:r>
      <w:r w:rsidRPr="00E91FC1">
        <w:rPr>
          <w:lang w:val="en-US"/>
        </w:rPr>
        <w:t xml:space="preserve"> scenarios </w:t>
      </w:r>
      <w:r>
        <w:rPr>
          <w:lang w:val="en-US"/>
        </w:rPr>
        <w:t xml:space="preserve">with or </w:t>
      </w:r>
      <w:r w:rsidRPr="00E91FC1">
        <w:rPr>
          <w:lang w:val="en-US"/>
        </w:rPr>
        <w:t>without simultaneous Rx/Tx</w:t>
      </w:r>
      <w:r>
        <w:rPr>
          <w:lang w:val="en-US"/>
        </w:rPr>
        <w:t xml:space="preserve"> operation</w:t>
      </w:r>
      <w:r w:rsidRPr="00E91FC1">
        <w:rPr>
          <w:lang w:val="en-US"/>
        </w:rPr>
        <w:t>.</w:t>
      </w:r>
    </w:p>
    <w:p w14:paraId="635662C9" w14:textId="77777777" w:rsidR="00C33142" w:rsidRDefault="00C33142" w:rsidP="00C33142">
      <w:pPr>
        <w:spacing w:beforeLines="50" w:before="120" w:afterLines="50" w:after="120"/>
        <w:ind w:right="-142"/>
      </w:pPr>
    </w:p>
    <w:p w14:paraId="1F29FABF" w14:textId="77777777" w:rsidR="00C33142" w:rsidRPr="00A36CFB" w:rsidRDefault="00C33142" w:rsidP="00C33142">
      <w:pPr>
        <w:pStyle w:val="4"/>
        <w:rPr>
          <w:rFonts w:eastAsiaTheme="minorEastAsia"/>
        </w:rPr>
      </w:pPr>
      <w:bookmarkStart w:id="739" w:name="_Toc167790483"/>
      <w:r>
        <w:rPr>
          <w:rFonts w:eastAsiaTheme="minorEastAsia" w:hint="eastAsia"/>
        </w:rPr>
        <w:t>5</w:t>
      </w:r>
      <w:r>
        <w:rPr>
          <w:rFonts w:eastAsiaTheme="minorEastAsia"/>
        </w:rPr>
        <w:t>.4.1.2</w:t>
      </w:r>
      <w:r>
        <w:rPr>
          <w:rFonts w:eastAsiaTheme="minorEastAsia"/>
        </w:rPr>
        <w:tab/>
        <w:t>Power class of the BC</w:t>
      </w:r>
      <w:bookmarkEnd w:id="739"/>
    </w:p>
    <w:p w14:paraId="288538CC" w14:textId="2F635552" w:rsidR="00C33142" w:rsidRDefault="00C33142" w:rsidP="00C33142">
      <w:r>
        <w:t xml:space="preserve">The </w:t>
      </w:r>
      <w:r w:rsidRPr="00A32EE9">
        <w:t>UE Power Class for uplink CA_n</w:t>
      </w:r>
      <w:r>
        <w:t>7</w:t>
      </w:r>
      <w:r w:rsidRPr="00A32EE9">
        <w:t>A-n4</w:t>
      </w:r>
      <w:r>
        <w:t>0</w:t>
      </w:r>
      <w:r w:rsidRPr="00A32EE9">
        <w:t xml:space="preserve">A </w:t>
      </w:r>
      <w:r>
        <w:t>are specified in Table 5.4.1.2-1. The supported power class of the band combination would have impact on the MSD, if any, based on the following study.</w:t>
      </w:r>
    </w:p>
    <w:p w14:paraId="668C6713" w14:textId="77777777" w:rsidR="00C33142" w:rsidRPr="000D2639" w:rsidRDefault="00C33142" w:rsidP="006349F4">
      <w:pPr>
        <w:pStyle w:val="TH"/>
      </w:pPr>
      <w:r w:rsidRPr="000D2639">
        <w:t xml:space="preserve"> Table </w:t>
      </w:r>
      <w:r>
        <w:t>5.4.1.2-1</w:t>
      </w:r>
      <w:r w:rsidRPr="000D2639">
        <w:t xml:space="preserve"> UE Power Class for uplink CA_n</w:t>
      </w:r>
      <w:r>
        <w:t>7</w:t>
      </w:r>
      <w:r w:rsidRPr="000D2639">
        <w:t>A-n4</w:t>
      </w:r>
      <w:r>
        <w:t>0</w:t>
      </w:r>
      <w:r w:rsidRPr="000D2639">
        <w:t>A</w:t>
      </w:r>
    </w:p>
    <w:tbl>
      <w:tblPr>
        <w:tblpPr w:leftFromText="180" w:rightFromText="180" w:vertAnchor="text" w:horzAnchor="margin" w:tblpY="178"/>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6"/>
        <w:gridCol w:w="972"/>
        <w:gridCol w:w="1086"/>
        <w:gridCol w:w="972"/>
        <w:gridCol w:w="1086"/>
        <w:gridCol w:w="972"/>
        <w:gridCol w:w="1086"/>
        <w:gridCol w:w="973"/>
        <w:gridCol w:w="1086"/>
      </w:tblGrid>
      <w:tr w:rsidR="00C33142" w:rsidRPr="000D2639" w14:paraId="0E6F78F7" w14:textId="77777777" w:rsidTr="00C33142">
        <w:trPr>
          <w:trHeight w:val="187"/>
        </w:trPr>
        <w:tc>
          <w:tcPr>
            <w:tcW w:w="1596" w:type="dxa"/>
          </w:tcPr>
          <w:p w14:paraId="626EBAAB" w14:textId="77777777" w:rsidR="00C33142" w:rsidRPr="000D2639" w:rsidRDefault="00C33142" w:rsidP="008536F7">
            <w:pPr>
              <w:pStyle w:val="TAH"/>
            </w:pPr>
            <w:r w:rsidRPr="000D2639">
              <w:t>Uplink CA Configuration</w:t>
            </w:r>
          </w:p>
        </w:tc>
        <w:tc>
          <w:tcPr>
            <w:tcW w:w="972" w:type="dxa"/>
          </w:tcPr>
          <w:p w14:paraId="4CFC2B21" w14:textId="77777777" w:rsidR="00C33142" w:rsidRPr="000D2639" w:rsidRDefault="00C33142" w:rsidP="008536F7">
            <w:pPr>
              <w:pStyle w:val="TAH"/>
            </w:pPr>
            <w:r w:rsidRPr="000D2639">
              <w:t>Class 1 (dBm)</w:t>
            </w:r>
            <w:r w:rsidRPr="000D2639">
              <w:tab/>
            </w:r>
          </w:p>
        </w:tc>
        <w:tc>
          <w:tcPr>
            <w:tcW w:w="1086" w:type="dxa"/>
          </w:tcPr>
          <w:p w14:paraId="010F783E" w14:textId="77777777" w:rsidR="00C33142" w:rsidRPr="000D2639" w:rsidRDefault="00C33142" w:rsidP="008536F7">
            <w:pPr>
              <w:pStyle w:val="TAH"/>
            </w:pPr>
            <w:r w:rsidRPr="000D2639">
              <w:t>Tolerance (dB)</w:t>
            </w:r>
            <w:r w:rsidRPr="000D2639">
              <w:tab/>
            </w:r>
          </w:p>
        </w:tc>
        <w:tc>
          <w:tcPr>
            <w:tcW w:w="972" w:type="dxa"/>
          </w:tcPr>
          <w:p w14:paraId="4984A18A" w14:textId="77777777" w:rsidR="00C33142" w:rsidRPr="000D2639" w:rsidRDefault="00C33142" w:rsidP="008536F7">
            <w:pPr>
              <w:pStyle w:val="TAH"/>
            </w:pPr>
            <w:r w:rsidRPr="000D2639">
              <w:t>Class 2 (dBm)</w:t>
            </w:r>
          </w:p>
        </w:tc>
        <w:tc>
          <w:tcPr>
            <w:tcW w:w="1086" w:type="dxa"/>
          </w:tcPr>
          <w:p w14:paraId="0035FBC3" w14:textId="77777777" w:rsidR="00C33142" w:rsidRPr="000D2639" w:rsidRDefault="00C33142" w:rsidP="008536F7">
            <w:pPr>
              <w:pStyle w:val="TAH"/>
            </w:pPr>
            <w:r w:rsidRPr="000D2639">
              <w:t>Tolerance</w:t>
            </w:r>
          </w:p>
          <w:p w14:paraId="32081180" w14:textId="77777777" w:rsidR="00C33142" w:rsidRPr="000D2639" w:rsidRDefault="00C33142" w:rsidP="008536F7">
            <w:pPr>
              <w:pStyle w:val="TAH"/>
            </w:pPr>
            <w:r w:rsidRPr="000D2639">
              <w:t>(dB)</w:t>
            </w:r>
            <w:r w:rsidRPr="000D2639">
              <w:tab/>
            </w:r>
          </w:p>
        </w:tc>
        <w:tc>
          <w:tcPr>
            <w:tcW w:w="972" w:type="dxa"/>
          </w:tcPr>
          <w:p w14:paraId="7A94350A" w14:textId="77777777" w:rsidR="00C33142" w:rsidRPr="000D2639" w:rsidRDefault="00C33142" w:rsidP="008536F7">
            <w:pPr>
              <w:pStyle w:val="TAH"/>
            </w:pPr>
            <w:r w:rsidRPr="000D2639">
              <w:t>Class 3 (dBm)</w:t>
            </w:r>
          </w:p>
        </w:tc>
        <w:tc>
          <w:tcPr>
            <w:tcW w:w="1086" w:type="dxa"/>
          </w:tcPr>
          <w:p w14:paraId="22C3AB2F" w14:textId="77777777" w:rsidR="00C33142" w:rsidRPr="000D2639" w:rsidRDefault="00C33142" w:rsidP="008536F7">
            <w:pPr>
              <w:pStyle w:val="TAH"/>
            </w:pPr>
            <w:r w:rsidRPr="000D2639">
              <w:t>Tolerance (dB)</w:t>
            </w:r>
            <w:r w:rsidRPr="000D2639">
              <w:tab/>
            </w:r>
          </w:p>
        </w:tc>
        <w:tc>
          <w:tcPr>
            <w:tcW w:w="973" w:type="dxa"/>
          </w:tcPr>
          <w:p w14:paraId="478AE8F0" w14:textId="77777777" w:rsidR="00C33142" w:rsidRPr="000D2639" w:rsidRDefault="00C33142" w:rsidP="008536F7">
            <w:pPr>
              <w:pStyle w:val="TAH"/>
            </w:pPr>
            <w:r w:rsidRPr="000D2639">
              <w:t>Class 4 (dBm)</w:t>
            </w:r>
          </w:p>
        </w:tc>
        <w:tc>
          <w:tcPr>
            <w:tcW w:w="1086" w:type="dxa"/>
          </w:tcPr>
          <w:p w14:paraId="3717283D" w14:textId="77777777" w:rsidR="00C33142" w:rsidRPr="000D2639" w:rsidRDefault="00C33142" w:rsidP="008536F7">
            <w:pPr>
              <w:pStyle w:val="TAH"/>
            </w:pPr>
            <w:r w:rsidRPr="000D2639">
              <w:t>Tolerance (dB)</w:t>
            </w:r>
          </w:p>
        </w:tc>
      </w:tr>
      <w:tr w:rsidR="00C33142" w:rsidRPr="000D2639" w14:paraId="581304AC" w14:textId="77777777" w:rsidTr="00C33142">
        <w:trPr>
          <w:trHeight w:val="187"/>
        </w:trPr>
        <w:tc>
          <w:tcPr>
            <w:tcW w:w="1596" w:type="dxa"/>
          </w:tcPr>
          <w:p w14:paraId="6580562C" w14:textId="77777777" w:rsidR="00C33142" w:rsidRPr="00A1115A" w:rsidRDefault="00C33142" w:rsidP="00C33142">
            <w:pPr>
              <w:pStyle w:val="TAC"/>
              <w:rPr>
                <w:rFonts w:eastAsia="PMingLiU" w:cs="Arial"/>
                <w:szCs w:val="18"/>
                <w:lang w:eastAsia="zh-TW"/>
              </w:rPr>
            </w:pPr>
            <w:r>
              <w:rPr>
                <w:rFonts w:cs="Arial"/>
                <w:lang w:val="en-US" w:eastAsia="zh-CN"/>
              </w:rPr>
              <w:t>CA_n7A-n40A</w:t>
            </w:r>
          </w:p>
        </w:tc>
        <w:tc>
          <w:tcPr>
            <w:tcW w:w="972" w:type="dxa"/>
          </w:tcPr>
          <w:p w14:paraId="0776C9E7" w14:textId="77777777" w:rsidR="00C33142" w:rsidRPr="00A1115A" w:rsidRDefault="00C33142" w:rsidP="00C33142">
            <w:pPr>
              <w:pStyle w:val="TAC"/>
            </w:pPr>
          </w:p>
        </w:tc>
        <w:tc>
          <w:tcPr>
            <w:tcW w:w="1086" w:type="dxa"/>
          </w:tcPr>
          <w:p w14:paraId="732C5651" w14:textId="77777777" w:rsidR="00C33142" w:rsidRPr="00A1115A" w:rsidRDefault="00C33142" w:rsidP="00C33142">
            <w:pPr>
              <w:pStyle w:val="TAC"/>
            </w:pPr>
          </w:p>
        </w:tc>
        <w:tc>
          <w:tcPr>
            <w:tcW w:w="972" w:type="dxa"/>
          </w:tcPr>
          <w:p w14:paraId="06F8527F" w14:textId="77777777" w:rsidR="00C33142" w:rsidRPr="00A1115A" w:rsidRDefault="00C33142" w:rsidP="00C33142">
            <w:pPr>
              <w:pStyle w:val="TAC"/>
            </w:pPr>
          </w:p>
        </w:tc>
        <w:tc>
          <w:tcPr>
            <w:tcW w:w="1086" w:type="dxa"/>
          </w:tcPr>
          <w:p w14:paraId="7F81895B" w14:textId="77777777" w:rsidR="00C33142" w:rsidRPr="00A1115A" w:rsidRDefault="00C33142" w:rsidP="00C33142">
            <w:pPr>
              <w:pStyle w:val="TAC"/>
            </w:pPr>
          </w:p>
        </w:tc>
        <w:tc>
          <w:tcPr>
            <w:tcW w:w="972" w:type="dxa"/>
          </w:tcPr>
          <w:p w14:paraId="277F633E" w14:textId="77777777" w:rsidR="00C33142" w:rsidRPr="00A1115A" w:rsidRDefault="00C33142" w:rsidP="00C33142">
            <w:pPr>
              <w:pStyle w:val="TAC"/>
              <w:rPr>
                <w:lang w:val="en-US" w:eastAsia="zh-CN"/>
              </w:rPr>
            </w:pPr>
            <w:r>
              <w:rPr>
                <w:rFonts w:hint="eastAsia"/>
                <w:lang w:val="en-US" w:eastAsia="zh-CN"/>
              </w:rPr>
              <w:t>23</w:t>
            </w:r>
          </w:p>
        </w:tc>
        <w:tc>
          <w:tcPr>
            <w:tcW w:w="1086" w:type="dxa"/>
          </w:tcPr>
          <w:p w14:paraId="5D0F0CAD" w14:textId="77777777" w:rsidR="00C33142" w:rsidRPr="00A1115A" w:rsidRDefault="00C33142" w:rsidP="00C33142">
            <w:pPr>
              <w:pStyle w:val="TAC"/>
              <w:rPr>
                <w:rFonts w:cs="Arial"/>
              </w:rPr>
            </w:pPr>
            <w:r>
              <w:rPr>
                <w:rFonts w:cs="Arial"/>
              </w:rPr>
              <w:t>+2/-3</w:t>
            </w:r>
          </w:p>
        </w:tc>
        <w:tc>
          <w:tcPr>
            <w:tcW w:w="973" w:type="dxa"/>
          </w:tcPr>
          <w:p w14:paraId="256629CF" w14:textId="77777777" w:rsidR="00C33142" w:rsidRPr="000D2639" w:rsidRDefault="00C33142" w:rsidP="00C33142">
            <w:pPr>
              <w:keepNext/>
              <w:keepLines/>
              <w:overflowPunct/>
              <w:autoSpaceDE/>
              <w:autoSpaceDN/>
              <w:spacing w:after="0"/>
              <w:jc w:val="center"/>
              <w:textAlignment w:val="auto"/>
              <w:rPr>
                <w:rFonts w:ascii="Arial" w:hAnsi="Arial"/>
                <w:sz w:val="18"/>
              </w:rPr>
            </w:pPr>
          </w:p>
        </w:tc>
        <w:tc>
          <w:tcPr>
            <w:tcW w:w="1086" w:type="dxa"/>
          </w:tcPr>
          <w:p w14:paraId="5B5E9F52" w14:textId="77777777" w:rsidR="00C33142" w:rsidRPr="000D2639" w:rsidRDefault="00C33142" w:rsidP="00C33142">
            <w:pPr>
              <w:keepNext/>
              <w:keepLines/>
              <w:overflowPunct/>
              <w:autoSpaceDE/>
              <w:autoSpaceDN/>
              <w:spacing w:after="0"/>
              <w:jc w:val="center"/>
              <w:textAlignment w:val="auto"/>
              <w:rPr>
                <w:rFonts w:ascii="Arial" w:hAnsi="Arial"/>
                <w:sz w:val="18"/>
              </w:rPr>
            </w:pPr>
          </w:p>
        </w:tc>
      </w:tr>
    </w:tbl>
    <w:p w14:paraId="335B321F" w14:textId="77777777" w:rsidR="00C33142" w:rsidRDefault="00C33142" w:rsidP="00C33142">
      <w:pPr>
        <w:spacing w:beforeLines="100" w:before="240" w:afterLines="50" w:after="120"/>
        <w:ind w:right="-142"/>
      </w:pPr>
    </w:p>
    <w:p w14:paraId="4C9EB085" w14:textId="77777777" w:rsidR="00C33142" w:rsidRPr="00945F7C" w:rsidRDefault="00C33142" w:rsidP="00C33142">
      <w:pPr>
        <w:pStyle w:val="4"/>
        <w:rPr>
          <w:rFonts w:eastAsiaTheme="minorEastAsia"/>
        </w:rPr>
      </w:pPr>
      <w:bookmarkStart w:id="740" w:name="_Toc167790484"/>
      <w:r>
        <w:rPr>
          <w:rFonts w:eastAsiaTheme="minorEastAsia" w:hint="eastAsia"/>
        </w:rPr>
        <w:t>5</w:t>
      </w:r>
      <w:r>
        <w:rPr>
          <w:rFonts w:eastAsiaTheme="minorEastAsia"/>
        </w:rPr>
        <w:t>.4.1.3</w:t>
      </w:r>
      <w:r>
        <w:rPr>
          <w:rFonts w:eastAsiaTheme="minorEastAsia"/>
        </w:rPr>
        <w:tab/>
      </w:r>
      <w:r>
        <w:t>∆T</w:t>
      </w:r>
      <w:r>
        <w:rPr>
          <w:vertAlign w:val="subscript"/>
        </w:rPr>
        <w:t>IB</w:t>
      </w:r>
      <w:r>
        <w:t xml:space="preserve"> and ∆R</w:t>
      </w:r>
      <w:r>
        <w:rPr>
          <w:vertAlign w:val="subscript"/>
        </w:rPr>
        <w:t>IB</w:t>
      </w:r>
      <w:bookmarkEnd w:id="740"/>
    </w:p>
    <w:p w14:paraId="7EE6AF4F" w14:textId="71747B2E" w:rsidR="00C33142" w:rsidRDefault="00C33142" w:rsidP="00C33142">
      <w:pPr>
        <w:spacing w:afterLines="50" w:after="120"/>
        <w:ind w:right="-142"/>
      </w:pPr>
      <w:r w:rsidRPr="00A32EE9">
        <w:t>The ΔT</w:t>
      </w:r>
      <w:r w:rsidRPr="00A32EE9">
        <w:rPr>
          <w:bCs/>
          <w:vertAlign w:val="subscript"/>
        </w:rPr>
        <w:t>IB,c</w:t>
      </w:r>
      <w:r w:rsidRPr="00A32EE9">
        <w:t xml:space="preserve"> due to CA_n</w:t>
      </w:r>
      <w:r>
        <w:t>7</w:t>
      </w:r>
      <w:r w:rsidRPr="00A32EE9">
        <w:t>-n4</w:t>
      </w:r>
      <w:r>
        <w:t>0</w:t>
      </w:r>
      <w:r w:rsidRPr="00A32EE9">
        <w:t xml:space="preserve"> are</w:t>
      </w:r>
      <w:r>
        <w:t xml:space="preserve"> specified in Table 5.4.1.3-1.</w:t>
      </w:r>
    </w:p>
    <w:p w14:paraId="72E07776" w14:textId="77777777" w:rsidR="00C33142" w:rsidRPr="005D739B" w:rsidRDefault="00C33142" w:rsidP="006349F4">
      <w:pPr>
        <w:pStyle w:val="TH"/>
      </w:pPr>
      <w:r w:rsidRPr="005D739B">
        <w:t xml:space="preserve">Table </w:t>
      </w:r>
      <w:r>
        <w:rPr>
          <w:bCs/>
        </w:rPr>
        <w:t>5.4.1.3-1</w:t>
      </w:r>
      <w:r w:rsidRPr="005D739B">
        <w:t>: ΔT</w:t>
      </w:r>
      <w:r w:rsidRPr="005D739B">
        <w:rPr>
          <w:bCs/>
          <w:vertAlign w:val="subscript"/>
        </w:rPr>
        <w:t>IB,c</w:t>
      </w:r>
      <w:r w:rsidRPr="005D739B">
        <w:t xml:space="preserve"> due to CA_n</w:t>
      </w:r>
      <w:r>
        <w:t>7</w:t>
      </w:r>
      <w:r w:rsidRPr="005D739B">
        <w:t>-n4</w:t>
      </w:r>
      <w:r>
        <w:t>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2952"/>
        <w:gridCol w:w="2952"/>
      </w:tblGrid>
      <w:tr w:rsidR="00C33142" w14:paraId="2A8564F8" w14:textId="77777777" w:rsidTr="00C33142">
        <w:trPr>
          <w:jc w:val="center"/>
        </w:trPr>
        <w:tc>
          <w:tcPr>
            <w:tcW w:w="2336" w:type="dxa"/>
            <w:tcBorders>
              <w:bottom w:val="single" w:sz="4" w:space="0" w:color="auto"/>
            </w:tcBorders>
          </w:tcPr>
          <w:p w14:paraId="2853DD2F" w14:textId="77777777" w:rsidR="00C33142" w:rsidRDefault="00C33142" w:rsidP="008536F7">
            <w:pPr>
              <w:pStyle w:val="TAH"/>
            </w:pPr>
            <w:r>
              <w:t xml:space="preserve">Inter-band </w:t>
            </w:r>
            <w:r>
              <w:rPr>
                <w:rFonts w:hint="eastAsia"/>
                <w:lang w:eastAsia="zh-CN"/>
              </w:rPr>
              <w:t>CA</w:t>
            </w:r>
            <w:r>
              <w:t xml:space="preserve"> combination</w:t>
            </w:r>
          </w:p>
        </w:tc>
        <w:tc>
          <w:tcPr>
            <w:tcW w:w="2952" w:type="dxa"/>
          </w:tcPr>
          <w:p w14:paraId="34591C88" w14:textId="77777777" w:rsidR="00C33142" w:rsidRDefault="00C33142" w:rsidP="008536F7">
            <w:pPr>
              <w:pStyle w:val="TAH"/>
            </w:pPr>
            <w:r>
              <w:t>NR Band</w:t>
            </w:r>
          </w:p>
        </w:tc>
        <w:tc>
          <w:tcPr>
            <w:tcW w:w="2952" w:type="dxa"/>
          </w:tcPr>
          <w:p w14:paraId="59A859AF" w14:textId="77777777" w:rsidR="00C33142" w:rsidRDefault="00C33142" w:rsidP="008536F7">
            <w:pPr>
              <w:pStyle w:val="TAH"/>
            </w:pPr>
            <w:r>
              <w:t>ΔT</w:t>
            </w:r>
            <w:r>
              <w:rPr>
                <w:vertAlign w:val="subscript"/>
              </w:rPr>
              <w:t>IB,c</w:t>
            </w:r>
            <w:r>
              <w:t xml:space="preserve"> (dB)</w:t>
            </w:r>
          </w:p>
        </w:tc>
      </w:tr>
      <w:tr w:rsidR="00C33142" w14:paraId="059A8044" w14:textId="77777777" w:rsidTr="00C33142">
        <w:trPr>
          <w:jc w:val="center"/>
        </w:trPr>
        <w:tc>
          <w:tcPr>
            <w:tcW w:w="2336" w:type="dxa"/>
            <w:tcBorders>
              <w:bottom w:val="nil"/>
            </w:tcBorders>
            <w:shd w:val="clear" w:color="auto" w:fill="auto"/>
            <w:vAlign w:val="center"/>
          </w:tcPr>
          <w:p w14:paraId="5A7F4221" w14:textId="77777777" w:rsidR="00C33142" w:rsidRDefault="00C33142" w:rsidP="00C33142">
            <w:pPr>
              <w:pStyle w:val="TAC"/>
              <w:spacing w:line="260" w:lineRule="auto"/>
              <w:rPr>
                <w:rFonts w:cs="Arial"/>
                <w:bCs/>
                <w:szCs w:val="18"/>
                <w:lang w:val="en-US"/>
              </w:rPr>
            </w:pPr>
            <w:r>
              <w:rPr>
                <w:rFonts w:cs="Arial"/>
                <w:bCs/>
                <w:szCs w:val="18"/>
                <w:lang w:val="en-US"/>
              </w:rPr>
              <w:t>CA_n7-n40</w:t>
            </w:r>
          </w:p>
        </w:tc>
        <w:tc>
          <w:tcPr>
            <w:tcW w:w="2952" w:type="dxa"/>
            <w:vAlign w:val="center"/>
          </w:tcPr>
          <w:p w14:paraId="5F18C321" w14:textId="77777777" w:rsidR="00C33142" w:rsidRDefault="00C33142" w:rsidP="00C33142">
            <w:pPr>
              <w:pStyle w:val="TAC"/>
              <w:spacing w:line="260" w:lineRule="auto"/>
              <w:rPr>
                <w:rFonts w:cs="Arial"/>
                <w:bCs/>
                <w:szCs w:val="18"/>
                <w:lang w:val="en-US"/>
              </w:rPr>
            </w:pPr>
            <w:r>
              <w:rPr>
                <w:rFonts w:cs="Arial"/>
                <w:bCs/>
                <w:szCs w:val="18"/>
                <w:lang w:val="en-US"/>
              </w:rPr>
              <w:t>n7</w:t>
            </w:r>
          </w:p>
        </w:tc>
        <w:tc>
          <w:tcPr>
            <w:tcW w:w="2952" w:type="dxa"/>
          </w:tcPr>
          <w:p w14:paraId="5402AC58" w14:textId="77777777" w:rsidR="00C33142" w:rsidRDefault="00C33142" w:rsidP="00C33142">
            <w:pPr>
              <w:pStyle w:val="TAC"/>
              <w:spacing w:line="260" w:lineRule="auto"/>
              <w:rPr>
                <w:rFonts w:cs="Arial"/>
                <w:bCs/>
                <w:szCs w:val="18"/>
                <w:lang w:val="en-US" w:eastAsia="ja-JP"/>
              </w:rPr>
            </w:pPr>
            <w:r>
              <w:rPr>
                <w:rFonts w:cs="Arial"/>
                <w:bCs/>
                <w:szCs w:val="18"/>
                <w:lang w:val="en-US" w:eastAsia="ja-JP"/>
              </w:rPr>
              <w:t>0.5</w:t>
            </w:r>
          </w:p>
        </w:tc>
      </w:tr>
      <w:tr w:rsidR="00C33142" w14:paraId="7E339462" w14:textId="77777777" w:rsidTr="00C33142">
        <w:trPr>
          <w:jc w:val="center"/>
        </w:trPr>
        <w:tc>
          <w:tcPr>
            <w:tcW w:w="2336" w:type="dxa"/>
            <w:tcBorders>
              <w:top w:val="nil"/>
              <w:bottom w:val="single" w:sz="4" w:space="0" w:color="auto"/>
            </w:tcBorders>
            <w:shd w:val="clear" w:color="auto" w:fill="auto"/>
            <w:vAlign w:val="center"/>
          </w:tcPr>
          <w:p w14:paraId="13377172" w14:textId="77777777" w:rsidR="00C33142" w:rsidRDefault="00C33142" w:rsidP="00C33142">
            <w:pPr>
              <w:pStyle w:val="TAC"/>
              <w:spacing w:line="260" w:lineRule="auto"/>
              <w:rPr>
                <w:rFonts w:cs="Arial"/>
                <w:bCs/>
                <w:szCs w:val="18"/>
                <w:lang w:val="en-US"/>
              </w:rPr>
            </w:pPr>
          </w:p>
        </w:tc>
        <w:tc>
          <w:tcPr>
            <w:tcW w:w="2952" w:type="dxa"/>
            <w:vAlign w:val="center"/>
          </w:tcPr>
          <w:p w14:paraId="5107D37E" w14:textId="77777777" w:rsidR="00C33142" w:rsidRDefault="00C33142" w:rsidP="00C33142">
            <w:pPr>
              <w:pStyle w:val="TAC"/>
              <w:spacing w:line="260" w:lineRule="auto"/>
              <w:rPr>
                <w:rFonts w:cs="Arial"/>
                <w:bCs/>
                <w:szCs w:val="18"/>
                <w:lang w:val="en-US"/>
              </w:rPr>
            </w:pPr>
            <w:r>
              <w:rPr>
                <w:rFonts w:cs="Arial"/>
                <w:bCs/>
                <w:szCs w:val="18"/>
                <w:lang w:val="en-US"/>
              </w:rPr>
              <w:t>n40</w:t>
            </w:r>
          </w:p>
        </w:tc>
        <w:tc>
          <w:tcPr>
            <w:tcW w:w="2952" w:type="dxa"/>
          </w:tcPr>
          <w:p w14:paraId="344961A4" w14:textId="77777777" w:rsidR="00C33142" w:rsidRDefault="00C33142" w:rsidP="00C33142">
            <w:pPr>
              <w:pStyle w:val="TAC"/>
              <w:spacing w:line="260" w:lineRule="auto"/>
              <w:rPr>
                <w:rFonts w:cs="Arial"/>
                <w:bCs/>
                <w:szCs w:val="18"/>
                <w:lang w:val="en-US" w:eastAsia="ja-JP"/>
              </w:rPr>
            </w:pPr>
            <w:r>
              <w:rPr>
                <w:rFonts w:cs="Arial"/>
                <w:bCs/>
                <w:szCs w:val="18"/>
                <w:lang w:val="en-US"/>
              </w:rPr>
              <w:t>0.6</w:t>
            </w:r>
          </w:p>
        </w:tc>
      </w:tr>
    </w:tbl>
    <w:p w14:paraId="1BD08291" w14:textId="18A2D6B9" w:rsidR="00C33142" w:rsidRDefault="00C33142" w:rsidP="00C33142">
      <w:pPr>
        <w:spacing w:beforeLines="100" w:before="240" w:afterLines="50" w:after="120"/>
      </w:pPr>
      <w:r>
        <w:t xml:space="preserve">The </w:t>
      </w:r>
      <w:r w:rsidRPr="009638F3">
        <w:t>Δ</w:t>
      </w:r>
      <w:r w:rsidRPr="009638F3">
        <w:rPr>
          <w:rFonts w:hint="eastAsia"/>
          <w:lang w:val="en-US"/>
        </w:rPr>
        <w:t>R</w:t>
      </w:r>
      <w:r w:rsidRPr="009638F3">
        <w:rPr>
          <w:vertAlign w:val="subscript"/>
        </w:rPr>
        <w:t xml:space="preserve">IB,c </w:t>
      </w:r>
      <w:r w:rsidRPr="00A32EE9">
        <w:t>due to CA_n</w:t>
      </w:r>
      <w:r>
        <w:t>7</w:t>
      </w:r>
      <w:r w:rsidRPr="00A32EE9">
        <w:t>-n4</w:t>
      </w:r>
      <w:r>
        <w:t>0</w:t>
      </w:r>
      <w:r w:rsidRPr="00A32EE9">
        <w:t xml:space="preserve"> are</w:t>
      </w:r>
      <w:r>
        <w:t xml:space="preserve"> specified in Table 5.4.1.3-2.</w:t>
      </w:r>
    </w:p>
    <w:p w14:paraId="292DBE08" w14:textId="77777777" w:rsidR="00C33142" w:rsidRPr="005D739B" w:rsidRDefault="00C33142" w:rsidP="006349F4">
      <w:pPr>
        <w:pStyle w:val="TH"/>
      </w:pPr>
      <w:r w:rsidRPr="005D739B">
        <w:t xml:space="preserve">Table </w:t>
      </w:r>
      <w:r>
        <w:rPr>
          <w:bCs/>
        </w:rPr>
        <w:t>5.4.1.3-2</w:t>
      </w:r>
      <w:r w:rsidRPr="005D739B">
        <w:t>: Δ</w:t>
      </w:r>
      <w:r>
        <w:t>R</w:t>
      </w:r>
      <w:r w:rsidRPr="005D739B">
        <w:rPr>
          <w:bCs/>
          <w:vertAlign w:val="subscript"/>
        </w:rPr>
        <w:t>IB,c</w:t>
      </w:r>
      <w:r w:rsidRPr="005D739B">
        <w:t xml:space="preserve"> due to CA_n</w:t>
      </w:r>
      <w:r>
        <w:t>7</w:t>
      </w:r>
      <w:r w:rsidRPr="005D739B">
        <w:t>-n4</w:t>
      </w:r>
      <w:r>
        <w:t>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2952"/>
        <w:gridCol w:w="2952"/>
      </w:tblGrid>
      <w:tr w:rsidR="00C33142" w14:paraId="6D17EF48" w14:textId="77777777" w:rsidTr="00C33142">
        <w:trPr>
          <w:jc w:val="center"/>
        </w:trPr>
        <w:tc>
          <w:tcPr>
            <w:tcW w:w="2336" w:type="dxa"/>
            <w:tcBorders>
              <w:bottom w:val="single" w:sz="4" w:space="0" w:color="auto"/>
            </w:tcBorders>
          </w:tcPr>
          <w:p w14:paraId="5AE00C13" w14:textId="77777777" w:rsidR="00C33142" w:rsidRDefault="00C33142" w:rsidP="008536F7">
            <w:pPr>
              <w:pStyle w:val="TAH"/>
            </w:pPr>
            <w:r>
              <w:t xml:space="preserve">Inter-band </w:t>
            </w:r>
            <w:r>
              <w:rPr>
                <w:rFonts w:hint="eastAsia"/>
                <w:lang w:eastAsia="zh-CN"/>
              </w:rPr>
              <w:t>CA</w:t>
            </w:r>
            <w:r>
              <w:t xml:space="preserve"> combination</w:t>
            </w:r>
          </w:p>
        </w:tc>
        <w:tc>
          <w:tcPr>
            <w:tcW w:w="2952" w:type="dxa"/>
          </w:tcPr>
          <w:p w14:paraId="603C2691" w14:textId="77777777" w:rsidR="00C33142" w:rsidRDefault="00C33142" w:rsidP="008536F7">
            <w:pPr>
              <w:pStyle w:val="TAH"/>
            </w:pPr>
            <w:r>
              <w:t>NR Band</w:t>
            </w:r>
          </w:p>
        </w:tc>
        <w:tc>
          <w:tcPr>
            <w:tcW w:w="2952" w:type="dxa"/>
          </w:tcPr>
          <w:p w14:paraId="7EA07791" w14:textId="77777777" w:rsidR="00C33142" w:rsidRDefault="00C33142" w:rsidP="008536F7">
            <w:pPr>
              <w:pStyle w:val="TAH"/>
            </w:pPr>
            <w:r>
              <w:t>ΔT</w:t>
            </w:r>
            <w:r>
              <w:rPr>
                <w:vertAlign w:val="subscript"/>
              </w:rPr>
              <w:t>IB,c</w:t>
            </w:r>
            <w:r>
              <w:t xml:space="preserve"> (dB)</w:t>
            </w:r>
          </w:p>
        </w:tc>
      </w:tr>
      <w:tr w:rsidR="00C33142" w14:paraId="43BA4403" w14:textId="77777777" w:rsidTr="00C33142">
        <w:trPr>
          <w:jc w:val="center"/>
        </w:trPr>
        <w:tc>
          <w:tcPr>
            <w:tcW w:w="2336" w:type="dxa"/>
            <w:tcBorders>
              <w:bottom w:val="single" w:sz="4" w:space="0" w:color="auto"/>
            </w:tcBorders>
            <w:shd w:val="clear" w:color="auto" w:fill="auto"/>
            <w:vAlign w:val="center"/>
          </w:tcPr>
          <w:p w14:paraId="4A4395DE" w14:textId="77777777" w:rsidR="00C33142" w:rsidRDefault="00C33142" w:rsidP="00C33142">
            <w:pPr>
              <w:pStyle w:val="TAC"/>
              <w:spacing w:line="260" w:lineRule="auto"/>
              <w:rPr>
                <w:rFonts w:cs="Arial"/>
                <w:bCs/>
                <w:szCs w:val="18"/>
                <w:lang w:val="en-US"/>
              </w:rPr>
            </w:pPr>
            <w:r>
              <w:rPr>
                <w:rFonts w:cs="Arial"/>
                <w:bCs/>
                <w:szCs w:val="18"/>
                <w:lang w:val="en-US"/>
              </w:rPr>
              <w:t>CA_n7-n40</w:t>
            </w:r>
          </w:p>
        </w:tc>
        <w:tc>
          <w:tcPr>
            <w:tcW w:w="2952" w:type="dxa"/>
            <w:vAlign w:val="center"/>
          </w:tcPr>
          <w:p w14:paraId="1DD9311B" w14:textId="77777777" w:rsidR="00C33142" w:rsidRDefault="00C33142" w:rsidP="00C33142">
            <w:pPr>
              <w:pStyle w:val="TAC"/>
              <w:spacing w:line="260" w:lineRule="auto"/>
              <w:rPr>
                <w:rFonts w:cs="Arial"/>
                <w:bCs/>
                <w:szCs w:val="18"/>
                <w:lang w:val="en-US"/>
              </w:rPr>
            </w:pPr>
            <w:r>
              <w:rPr>
                <w:rFonts w:cs="Arial"/>
                <w:bCs/>
                <w:szCs w:val="18"/>
                <w:lang w:val="en-US"/>
              </w:rPr>
              <w:t>n40</w:t>
            </w:r>
          </w:p>
        </w:tc>
        <w:tc>
          <w:tcPr>
            <w:tcW w:w="2952" w:type="dxa"/>
            <w:vAlign w:val="center"/>
          </w:tcPr>
          <w:p w14:paraId="303D88EA" w14:textId="77777777" w:rsidR="00C33142" w:rsidRDefault="00C33142" w:rsidP="00C33142">
            <w:pPr>
              <w:pStyle w:val="TAC"/>
              <w:spacing w:line="260" w:lineRule="auto"/>
              <w:rPr>
                <w:rFonts w:cs="Arial"/>
                <w:bCs/>
                <w:szCs w:val="18"/>
                <w:lang w:val="en-US" w:eastAsia="ja-JP"/>
              </w:rPr>
            </w:pPr>
            <w:r>
              <w:rPr>
                <w:rFonts w:cs="Arial"/>
                <w:bCs/>
                <w:szCs w:val="18"/>
                <w:lang w:val="en-US"/>
              </w:rPr>
              <w:t>0.5</w:t>
            </w:r>
          </w:p>
        </w:tc>
      </w:tr>
    </w:tbl>
    <w:p w14:paraId="75F1A468" w14:textId="77777777" w:rsidR="006349F4" w:rsidRDefault="006349F4" w:rsidP="006349F4">
      <w:pPr>
        <w:rPr>
          <w:rFonts w:eastAsiaTheme="minorEastAsia"/>
        </w:rPr>
      </w:pPr>
    </w:p>
    <w:p w14:paraId="54BAE7E7" w14:textId="27BF6E27" w:rsidR="00C33142" w:rsidRDefault="00C33142" w:rsidP="006349F4">
      <w:r>
        <w:rPr>
          <w:rFonts w:eastAsiaTheme="minorEastAsia" w:hint="eastAsia"/>
        </w:rPr>
        <w:t>I</w:t>
      </w:r>
      <w:r>
        <w:rPr>
          <w:rFonts w:eastAsiaTheme="minorEastAsia"/>
        </w:rPr>
        <w:t xml:space="preserve">t is noted that </w:t>
      </w:r>
      <w:r w:rsidRPr="00A32EE9">
        <w:t>ΔT</w:t>
      </w:r>
      <w:r w:rsidRPr="00A32EE9">
        <w:rPr>
          <w:bCs/>
          <w:vertAlign w:val="subscript"/>
        </w:rPr>
        <w:t>IB,c</w:t>
      </w:r>
      <w:r w:rsidRPr="00A32EE9">
        <w:t xml:space="preserve"> </w:t>
      </w:r>
      <w:r>
        <w:t xml:space="preserve">and </w:t>
      </w:r>
      <w:r w:rsidRPr="009638F3">
        <w:t>Δ</w:t>
      </w:r>
      <w:r w:rsidRPr="009638F3">
        <w:rPr>
          <w:rFonts w:hint="eastAsia"/>
          <w:lang w:val="en-US"/>
        </w:rPr>
        <w:t>R</w:t>
      </w:r>
      <w:r w:rsidRPr="009638F3">
        <w:rPr>
          <w:vertAlign w:val="subscript"/>
        </w:rPr>
        <w:t>IB,c</w:t>
      </w:r>
      <w:r>
        <w:t xml:space="preserve"> reflect the possible UE architecture to support the CA band combination.</w:t>
      </w:r>
    </w:p>
    <w:p w14:paraId="47F0C1F4" w14:textId="77777777" w:rsidR="00C33142" w:rsidRDefault="00C33142" w:rsidP="00C33142">
      <w:pPr>
        <w:spacing w:before="120"/>
      </w:pPr>
    </w:p>
    <w:p w14:paraId="215F59B1" w14:textId="77777777" w:rsidR="00C33142" w:rsidRPr="00945F7C" w:rsidRDefault="00C33142" w:rsidP="00C33142">
      <w:pPr>
        <w:pStyle w:val="4"/>
        <w:rPr>
          <w:rFonts w:eastAsiaTheme="minorEastAsia"/>
        </w:rPr>
      </w:pPr>
      <w:bookmarkStart w:id="741" w:name="_Toc167790485"/>
      <w:r>
        <w:rPr>
          <w:rFonts w:eastAsiaTheme="minorEastAsia" w:hint="eastAsia"/>
        </w:rPr>
        <w:t>5</w:t>
      </w:r>
      <w:r>
        <w:rPr>
          <w:rFonts w:eastAsiaTheme="minorEastAsia"/>
        </w:rPr>
        <w:t>.4.1.4</w:t>
      </w:r>
      <w:r>
        <w:rPr>
          <w:rFonts w:eastAsiaTheme="minorEastAsia"/>
        </w:rPr>
        <w:tab/>
        <w:t>Existing MSD requirement</w:t>
      </w:r>
      <w:bookmarkEnd w:id="741"/>
    </w:p>
    <w:p w14:paraId="6200ADCC" w14:textId="77777777" w:rsidR="00C33142" w:rsidRDefault="00C33142" w:rsidP="00C33142">
      <w:pPr>
        <w:spacing w:before="120"/>
        <w:rPr>
          <w:rFonts w:eastAsiaTheme="minorEastAsia"/>
        </w:rPr>
      </w:pPr>
      <w:r>
        <w:rPr>
          <w:rFonts w:eastAsiaTheme="minorEastAsia" w:hint="eastAsia"/>
        </w:rPr>
        <w:t>M</w:t>
      </w:r>
      <w:r>
        <w:rPr>
          <w:rFonts w:eastAsiaTheme="minorEastAsia"/>
        </w:rPr>
        <w:t>SD values due to crossband isolation specified in Rel-17 are in brackets, which should be further studied.</w:t>
      </w:r>
    </w:p>
    <w:p w14:paraId="4F18446C" w14:textId="77777777" w:rsidR="00C33142" w:rsidRDefault="00C33142" w:rsidP="00C33142">
      <w:pPr>
        <w:pStyle w:val="TH"/>
      </w:pPr>
      <w:r>
        <w:lastRenderedPageBreak/>
        <w:t>Table 5.4.1.4-1: Reference sensitivity exceptions (MSD) and uplink/downlink configurations due to cross band isolation</w:t>
      </w:r>
      <w:r>
        <w:rPr>
          <w:lang w:val="en-US" w:eastAsia="zh-CN"/>
        </w:rPr>
        <w:t xml:space="preserve"> from a PC3 aggressor NR UL band</w:t>
      </w:r>
      <w:r>
        <w:t xml:space="preserve">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0"/>
        <w:gridCol w:w="859"/>
        <w:gridCol w:w="706"/>
        <w:gridCol w:w="779"/>
        <w:gridCol w:w="1331"/>
        <w:gridCol w:w="1634"/>
        <w:gridCol w:w="767"/>
        <w:gridCol w:w="779"/>
        <w:gridCol w:w="667"/>
        <w:gridCol w:w="1247"/>
      </w:tblGrid>
      <w:tr w:rsidR="00C33142" w14:paraId="3B83E9B5" w14:textId="77777777" w:rsidTr="00C33142">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105D0DA" w14:textId="77777777" w:rsidR="00C33142" w:rsidRDefault="00C33142" w:rsidP="00C33142">
            <w:pPr>
              <w:pStyle w:val="TAH"/>
            </w:pPr>
            <w: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72A3170" w14:textId="77777777" w:rsidR="00C33142" w:rsidRDefault="00C33142" w:rsidP="00C33142">
            <w:pPr>
              <w:pStyle w:val="TAH"/>
            </w:pPr>
            <w: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78B73B13" w14:textId="77777777" w:rsidR="00C33142" w:rsidRDefault="00C33142" w:rsidP="00C33142">
            <w:pPr>
              <w:pStyle w:val="TAH"/>
            </w:pPr>
            <w:r>
              <w:t>UL F</w:t>
            </w:r>
            <w:r>
              <w:rPr>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28623A3F" w14:textId="77777777" w:rsidR="00C33142" w:rsidRDefault="00C33142" w:rsidP="00C33142">
            <w:pPr>
              <w:pStyle w:val="TAH"/>
            </w:pPr>
            <w: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5B613D8E" w14:textId="77777777" w:rsidR="00C33142" w:rsidRDefault="00C33142" w:rsidP="00C33142">
            <w:pPr>
              <w:pStyle w:val="TAH"/>
              <w:rPr>
                <w:lang w:eastAsia="zh-CN"/>
              </w:rPr>
            </w:pPr>
            <w:r>
              <w:rPr>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C83530B" w14:textId="77777777" w:rsidR="00C33142" w:rsidRDefault="00C33142" w:rsidP="00C33142">
            <w:pPr>
              <w:pStyle w:val="TAH"/>
            </w:pPr>
            <w: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5159A66" w14:textId="77777777" w:rsidR="00C33142" w:rsidRDefault="00C33142" w:rsidP="00C33142">
            <w:pPr>
              <w:pStyle w:val="TAH"/>
            </w:pPr>
            <w:r>
              <w:t>DL F</w:t>
            </w:r>
            <w:r>
              <w:rPr>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78D106E1" w14:textId="77777777" w:rsidR="00C33142" w:rsidRDefault="00C33142" w:rsidP="00C33142">
            <w:pPr>
              <w:pStyle w:val="TAH"/>
            </w:pPr>
            <w: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0601DF0D" w14:textId="77777777" w:rsidR="00C33142" w:rsidRDefault="00C33142" w:rsidP="00C33142">
            <w:pPr>
              <w:pStyle w:val="TAH"/>
            </w:pPr>
            <w: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0D6AC33" w14:textId="77777777" w:rsidR="00C33142" w:rsidRDefault="00C33142" w:rsidP="00C33142">
            <w:pPr>
              <w:pStyle w:val="TAH"/>
              <w:rPr>
                <w:lang w:eastAsia="zh-CN"/>
              </w:rPr>
            </w:pPr>
            <w:r>
              <w:rPr>
                <w:lang w:eastAsia="zh-CN"/>
              </w:rPr>
              <w:t>Cross-band</w:t>
            </w:r>
          </w:p>
          <w:p w14:paraId="1698D607" w14:textId="77777777" w:rsidR="00C33142" w:rsidRDefault="00C33142" w:rsidP="00C33142">
            <w:pPr>
              <w:pStyle w:val="TAH"/>
              <w:rPr>
                <w:lang w:eastAsia="zh-CN"/>
              </w:rPr>
            </w:pPr>
            <w:r>
              <w:rPr>
                <w:lang w:eastAsia="zh-CN"/>
              </w:rPr>
              <w:t>Interference</w:t>
            </w:r>
          </w:p>
          <w:p w14:paraId="0057988C" w14:textId="77777777" w:rsidR="00C33142" w:rsidRDefault="00C33142" w:rsidP="00C33142">
            <w:pPr>
              <w:pStyle w:val="TAH"/>
              <w:rPr>
                <w:lang w:eastAsia="zh-CN"/>
              </w:rPr>
            </w:pPr>
            <w:r>
              <w:rPr>
                <w:lang w:eastAsia="zh-CN"/>
              </w:rPr>
              <w:t>source</w:t>
            </w:r>
          </w:p>
        </w:tc>
      </w:tr>
      <w:tr w:rsidR="00C33142" w14:paraId="25656A30" w14:textId="77777777" w:rsidTr="00C33142">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A99D18" w14:textId="77777777" w:rsidR="00C33142" w:rsidRDefault="00C33142" w:rsidP="00C33142">
            <w:pPr>
              <w:spacing w:after="0"/>
              <w:rPr>
                <w:rFonts w:ascii="Arial" w:eastAsiaTheme="minorEastAsia"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FC8FDD" w14:textId="77777777" w:rsidR="00C33142" w:rsidRDefault="00C33142" w:rsidP="00C33142">
            <w:pPr>
              <w:spacing w:after="0"/>
              <w:rPr>
                <w:rFonts w:ascii="Arial" w:eastAsiaTheme="minorEastAsia"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327EB94" w14:textId="77777777" w:rsidR="00C33142" w:rsidRDefault="00C33142" w:rsidP="00C33142">
            <w:pPr>
              <w:pStyle w:val="TAH"/>
            </w:pPr>
            <w: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D853B86" w14:textId="77777777" w:rsidR="00C33142" w:rsidRDefault="00C33142" w:rsidP="00C33142">
            <w:pPr>
              <w:pStyle w:val="TAH"/>
            </w:pPr>
            <w: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B494458" w14:textId="77777777" w:rsidR="00C33142" w:rsidRDefault="00C33142" w:rsidP="00C33142">
            <w:pPr>
              <w:pStyle w:val="TAH"/>
              <w:rPr>
                <w:lang w:eastAsia="zh-CN"/>
              </w:rPr>
            </w:pPr>
            <w:r>
              <w:rPr>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4CFCB71" w14:textId="77777777" w:rsidR="00C33142" w:rsidRDefault="00C33142" w:rsidP="00C33142">
            <w:pPr>
              <w:pStyle w:val="TAH"/>
            </w:pPr>
            <w:r>
              <w:t>L</w:t>
            </w:r>
            <w:r>
              <w:rPr>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62BCA868" w14:textId="77777777" w:rsidR="00C33142" w:rsidRDefault="00C33142" w:rsidP="00C33142">
            <w:pPr>
              <w:pStyle w:val="TAH"/>
            </w:pPr>
            <w: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A958F72" w14:textId="77777777" w:rsidR="00C33142" w:rsidRDefault="00C33142" w:rsidP="00C33142">
            <w:pPr>
              <w:pStyle w:val="TAH"/>
            </w:pPr>
            <w: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6ACF74F" w14:textId="77777777" w:rsidR="00C33142" w:rsidRDefault="00C33142" w:rsidP="00C33142">
            <w:pPr>
              <w:pStyle w:val="TAH"/>
            </w:pPr>
            <w: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9864F2" w14:textId="77777777" w:rsidR="00C33142" w:rsidRDefault="00C33142" w:rsidP="00C33142">
            <w:pPr>
              <w:spacing w:after="0"/>
              <w:rPr>
                <w:rFonts w:ascii="Arial" w:eastAsiaTheme="minorEastAsia" w:hAnsi="Arial"/>
                <w:b/>
                <w:sz w:val="18"/>
              </w:rPr>
            </w:pPr>
          </w:p>
        </w:tc>
      </w:tr>
      <w:tr w:rsidR="00C33142" w14:paraId="72413233" w14:textId="77777777" w:rsidTr="00C33142">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A777D9" w14:textId="77777777" w:rsidR="00C33142" w:rsidRDefault="00C33142" w:rsidP="00C33142">
            <w:pPr>
              <w:pStyle w:val="TAC"/>
              <w:rPr>
                <w:lang w:eastAsia="zh-CN"/>
              </w:rPr>
            </w:pPr>
            <w:r>
              <w:rPr>
                <w:lang w:eastAsia="zh-CN"/>
              </w:rPr>
              <w:t>n40</w:t>
            </w:r>
          </w:p>
        </w:tc>
        <w:tc>
          <w:tcPr>
            <w:tcW w:w="0" w:type="auto"/>
            <w:tcBorders>
              <w:top w:val="single" w:sz="4" w:space="0" w:color="auto"/>
              <w:left w:val="single" w:sz="4" w:space="0" w:color="auto"/>
              <w:bottom w:val="single" w:sz="4" w:space="0" w:color="auto"/>
              <w:right w:val="single" w:sz="4" w:space="0" w:color="auto"/>
            </w:tcBorders>
            <w:vAlign w:val="center"/>
            <w:hideMark/>
          </w:tcPr>
          <w:p w14:paraId="39AD9374" w14:textId="77777777" w:rsidR="00C33142" w:rsidRDefault="00C33142" w:rsidP="00C33142">
            <w:pPr>
              <w:pStyle w:val="TAC"/>
              <w:rPr>
                <w:lang w:eastAsia="zh-CN"/>
              </w:rPr>
            </w:pPr>
            <w:r>
              <w:rPr>
                <w:lang w:eastAsia="zh-CN"/>
              </w:rPr>
              <w:t>n7</w:t>
            </w:r>
          </w:p>
        </w:tc>
        <w:tc>
          <w:tcPr>
            <w:tcW w:w="0" w:type="auto"/>
            <w:tcBorders>
              <w:top w:val="single" w:sz="4" w:space="0" w:color="auto"/>
              <w:left w:val="single" w:sz="4" w:space="0" w:color="auto"/>
              <w:bottom w:val="single" w:sz="4" w:space="0" w:color="auto"/>
              <w:right w:val="single" w:sz="4" w:space="0" w:color="auto"/>
            </w:tcBorders>
            <w:vAlign w:val="center"/>
            <w:hideMark/>
          </w:tcPr>
          <w:p w14:paraId="52FE97E4" w14:textId="77777777" w:rsidR="00C33142" w:rsidRDefault="00C33142" w:rsidP="00C33142">
            <w:pPr>
              <w:pStyle w:val="TAC"/>
              <w:rPr>
                <w:bCs/>
                <w:lang w:eastAsia="zh-CN"/>
              </w:rPr>
            </w:pPr>
            <w:r>
              <w:rPr>
                <w:bCs/>
                <w:lang w:eastAsia="zh-CN"/>
              </w:rPr>
              <w:t>2350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C15DC00" w14:textId="77777777" w:rsidR="00C33142" w:rsidRDefault="00C33142" w:rsidP="00C33142">
            <w:pPr>
              <w:pStyle w:val="TAC"/>
              <w:rPr>
                <w:bCs/>
                <w:lang w:eastAsia="zh-CN"/>
              </w:rPr>
            </w:pPr>
            <w:r>
              <w:rPr>
                <w:bCs/>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3DA59B21" w14:textId="77777777" w:rsidR="00C33142" w:rsidRDefault="00C33142" w:rsidP="00C33142">
            <w:pPr>
              <w:pStyle w:val="TAC"/>
              <w:rPr>
                <w:bCs/>
                <w:lang w:eastAsia="zh-CN"/>
              </w:rPr>
            </w:pPr>
            <w:r>
              <w:rPr>
                <w:bCs/>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53D247F" w14:textId="77777777" w:rsidR="00C33142" w:rsidRDefault="00C33142" w:rsidP="00C33142">
            <w:pPr>
              <w:pStyle w:val="TAC"/>
              <w:rPr>
                <w:bCs/>
                <w:lang w:eastAsia="zh-CN"/>
              </w:rPr>
            </w:pPr>
            <w:r>
              <w:rPr>
                <w:bCs/>
                <w:lang w:eastAsia="zh-CN"/>
              </w:rPr>
              <w:t>270 (RBstart=3)</w:t>
            </w:r>
          </w:p>
        </w:tc>
        <w:tc>
          <w:tcPr>
            <w:tcW w:w="0" w:type="auto"/>
            <w:tcBorders>
              <w:top w:val="single" w:sz="4" w:space="0" w:color="auto"/>
              <w:left w:val="single" w:sz="4" w:space="0" w:color="auto"/>
              <w:bottom w:val="single" w:sz="4" w:space="0" w:color="auto"/>
              <w:right w:val="single" w:sz="4" w:space="0" w:color="auto"/>
            </w:tcBorders>
            <w:vAlign w:val="center"/>
            <w:hideMark/>
          </w:tcPr>
          <w:p w14:paraId="65ADD801" w14:textId="77777777" w:rsidR="00C33142" w:rsidRDefault="00C33142" w:rsidP="00C33142">
            <w:pPr>
              <w:pStyle w:val="TAC"/>
              <w:rPr>
                <w:lang w:eastAsia="zh-CN"/>
              </w:rPr>
            </w:pPr>
            <w:r>
              <w:rPr>
                <w:lang w:eastAsia="zh-CN"/>
              </w:rPr>
              <w:t>2622.5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9447D39" w14:textId="77777777" w:rsidR="00C33142" w:rsidRDefault="00C33142" w:rsidP="00C33142">
            <w:pPr>
              <w:pStyle w:val="TAC"/>
              <w:rPr>
                <w:lang w:eastAsia="zh-CN"/>
              </w:rPr>
            </w:pPr>
            <w:r>
              <w:rPr>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384CBE6" w14:textId="77777777" w:rsidR="00C33142" w:rsidRDefault="00C33142" w:rsidP="00C33142">
            <w:pPr>
              <w:pStyle w:val="TAC"/>
              <w:rPr>
                <w:bCs/>
                <w:lang w:eastAsia="zh-CN"/>
              </w:rPr>
            </w:pPr>
            <w:r>
              <w:rPr>
                <w:bCs/>
                <w:lang w:eastAsia="zh-CN"/>
              </w:rPr>
              <w:t>[21.9]</w:t>
            </w:r>
          </w:p>
        </w:tc>
        <w:tc>
          <w:tcPr>
            <w:tcW w:w="0" w:type="auto"/>
            <w:tcBorders>
              <w:top w:val="single" w:sz="4" w:space="0" w:color="auto"/>
              <w:left w:val="single" w:sz="4" w:space="0" w:color="auto"/>
              <w:bottom w:val="single" w:sz="4" w:space="0" w:color="auto"/>
              <w:right w:val="single" w:sz="4" w:space="0" w:color="auto"/>
            </w:tcBorders>
            <w:vAlign w:val="center"/>
            <w:hideMark/>
          </w:tcPr>
          <w:p w14:paraId="088F0861" w14:textId="77777777" w:rsidR="00C33142" w:rsidRDefault="00C33142" w:rsidP="00C33142">
            <w:pPr>
              <w:pStyle w:val="TAC"/>
              <w:rPr>
                <w:bCs/>
                <w:lang w:eastAsia="zh-CN"/>
              </w:rPr>
            </w:pPr>
            <w:r>
              <w:rPr>
                <w:bCs/>
                <w:lang w:eastAsia="zh-CN"/>
              </w:rPr>
              <w:t>&gt;ACLR2</w:t>
            </w:r>
          </w:p>
        </w:tc>
      </w:tr>
      <w:tr w:rsidR="00C33142" w14:paraId="4B130CDC" w14:textId="77777777" w:rsidTr="00C33142">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2FBAE0" w14:textId="77777777" w:rsidR="00C33142" w:rsidRDefault="00C33142" w:rsidP="00C33142">
            <w:pPr>
              <w:pStyle w:val="TAC"/>
              <w:rPr>
                <w:lang w:eastAsia="zh-CN"/>
              </w:rPr>
            </w:pPr>
            <w:r>
              <w:rPr>
                <w:lang w:eastAsia="zh-CN"/>
              </w:rPr>
              <w:t>n40</w:t>
            </w:r>
          </w:p>
        </w:tc>
        <w:tc>
          <w:tcPr>
            <w:tcW w:w="0" w:type="auto"/>
            <w:tcBorders>
              <w:top w:val="single" w:sz="4" w:space="0" w:color="auto"/>
              <w:left w:val="single" w:sz="4" w:space="0" w:color="auto"/>
              <w:bottom w:val="single" w:sz="4" w:space="0" w:color="auto"/>
              <w:right w:val="single" w:sz="4" w:space="0" w:color="auto"/>
            </w:tcBorders>
            <w:vAlign w:val="center"/>
            <w:hideMark/>
          </w:tcPr>
          <w:p w14:paraId="2420F007" w14:textId="77777777" w:rsidR="00C33142" w:rsidRDefault="00C33142" w:rsidP="00C33142">
            <w:pPr>
              <w:pStyle w:val="TAC"/>
              <w:rPr>
                <w:lang w:eastAsia="zh-CN"/>
              </w:rPr>
            </w:pPr>
            <w:r>
              <w:rPr>
                <w:lang w:eastAsia="zh-CN"/>
              </w:rPr>
              <w:t>n7</w:t>
            </w:r>
          </w:p>
        </w:tc>
        <w:tc>
          <w:tcPr>
            <w:tcW w:w="0" w:type="auto"/>
            <w:tcBorders>
              <w:top w:val="single" w:sz="4" w:space="0" w:color="auto"/>
              <w:left w:val="single" w:sz="4" w:space="0" w:color="auto"/>
              <w:bottom w:val="single" w:sz="4" w:space="0" w:color="auto"/>
              <w:right w:val="single" w:sz="4" w:space="0" w:color="auto"/>
            </w:tcBorders>
            <w:vAlign w:val="center"/>
            <w:hideMark/>
          </w:tcPr>
          <w:p w14:paraId="1EA50F6B" w14:textId="77777777" w:rsidR="00C33142" w:rsidRDefault="00C33142" w:rsidP="00C33142">
            <w:pPr>
              <w:pStyle w:val="TAC"/>
              <w:rPr>
                <w:bCs/>
                <w:lang w:eastAsia="zh-CN"/>
              </w:rPr>
            </w:pPr>
            <w:r>
              <w:rPr>
                <w:bCs/>
                <w:lang w:eastAsia="zh-CN"/>
              </w:rPr>
              <w:t>2350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D4D2B4D" w14:textId="77777777" w:rsidR="00C33142" w:rsidRDefault="00C33142" w:rsidP="00C33142">
            <w:pPr>
              <w:pStyle w:val="TAC"/>
              <w:rPr>
                <w:bCs/>
                <w:lang w:eastAsia="zh-CN"/>
              </w:rPr>
            </w:pPr>
            <w:r>
              <w:rPr>
                <w:bCs/>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48301FD" w14:textId="77777777" w:rsidR="00C33142" w:rsidRDefault="00C33142" w:rsidP="00C33142">
            <w:pPr>
              <w:pStyle w:val="TAC"/>
              <w:rPr>
                <w:bCs/>
                <w:lang w:eastAsia="zh-CN"/>
              </w:rPr>
            </w:pPr>
            <w:r>
              <w:rPr>
                <w:bCs/>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0F018A8" w14:textId="77777777" w:rsidR="00C33142" w:rsidRDefault="00C33142" w:rsidP="00C33142">
            <w:pPr>
              <w:pStyle w:val="TAC"/>
              <w:rPr>
                <w:bCs/>
                <w:lang w:eastAsia="zh-CN"/>
              </w:rPr>
            </w:pPr>
            <w:r>
              <w:rPr>
                <w:bCs/>
                <w:lang w:eastAsia="zh-CN"/>
              </w:rPr>
              <w:t>270 (RBstart=3)</w:t>
            </w:r>
          </w:p>
        </w:tc>
        <w:tc>
          <w:tcPr>
            <w:tcW w:w="0" w:type="auto"/>
            <w:tcBorders>
              <w:top w:val="single" w:sz="4" w:space="0" w:color="auto"/>
              <w:left w:val="single" w:sz="4" w:space="0" w:color="auto"/>
              <w:bottom w:val="single" w:sz="4" w:space="0" w:color="auto"/>
              <w:right w:val="single" w:sz="4" w:space="0" w:color="auto"/>
            </w:tcBorders>
            <w:vAlign w:val="center"/>
            <w:hideMark/>
          </w:tcPr>
          <w:p w14:paraId="55EEC563" w14:textId="77777777" w:rsidR="00C33142" w:rsidRDefault="00C33142" w:rsidP="00C33142">
            <w:pPr>
              <w:pStyle w:val="TAC"/>
              <w:rPr>
                <w:lang w:eastAsia="zh-CN"/>
              </w:rPr>
            </w:pPr>
            <w:r>
              <w:rPr>
                <w:lang w:eastAsia="zh-CN"/>
              </w:rPr>
              <w:t>2645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417576F" w14:textId="77777777" w:rsidR="00C33142" w:rsidRDefault="00C33142" w:rsidP="00C33142">
            <w:pPr>
              <w:pStyle w:val="TAC"/>
              <w:rPr>
                <w:lang w:eastAsia="zh-CN"/>
              </w:rPr>
            </w:pPr>
            <w:r>
              <w:rPr>
                <w:lang w:eastAsia="zh-CN"/>
              </w:rPr>
              <w:t>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E820973" w14:textId="77777777" w:rsidR="00C33142" w:rsidRDefault="00C33142" w:rsidP="00C33142">
            <w:pPr>
              <w:pStyle w:val="TAC"/>
              <w:rPr>
                <w:bCs/>
                <w:lang w:eastAsia="zh-CN"/>
              </w:rPr>
            </w:pPr>
            <w:r>
              <w:rPr>
                <w:bCs/>
                <w:lang w:eastAsia="zh-CN"/>
              </w:rPr>
              <w:t>[13.5]</w:t>
            </w:r>
          </w:p>
        </w:tc>
        <w:tc>
          <w:tcPr>
            <w:tcW w:w="0" w:type="auto"/>
            <w:tcBorders>
              <w:top w:val="single" w:sz="4" w:space="0" w:color="auto"/>
              <w:left w:val="single" w:sz="4" w:space="0" w:color="auto"/>
              <w:bottom w:val="single" w:sz="4" w:space="0" w:color="auto"/>
              <w:right w:val="single" w:sz="4" w:space="0" w:color="auto"/>
            </w:tcBorders>
            <w:vAlign w:val="center"/>
            <w:hideMark/>
          </w:tcPr>
          <w:p w14:paraId="6DB16F98" w14:textId="77777777" w:rsidR="00C33142" w:rsidRDefault="00C33142" w:rsidP="00C33142">
            <w:pPr>
              <w:pStyle w:val="TAC"/>
              <w:rPr>
                <w:bCs/>
                <w:lang w:eastAsia="zh-CN"/>
              </w:rPr>
            </w:pPr>
            <w:r>
              <w:rPr>
                <w:bCs/>
                <w:lang w:eastAsia="zh-CN"/>
              </w:rPr>
              <w:t>&gt;ACLR2</w:t>
            </w:r>
          </w:p>
        </w:tc>
      </w:tr>
    </w:tbl>
    <w:p w14:paraId="7C3F6981" w14:textId="77777777" w:rsidR="006349F4" w:rsidRDefault="006349F4" w:rsidP="006349F4"/>
    <w:p w14:paraId="3D26E934" w14:textId="03840EFB" w:rsidR="00C33142" w:rsidRDefault="00C33142" w:rsidP="00C33142">
      <w:pPr>
        <w:pStyle w:val="3"/>
        <w:overflowPunct/>
        <w:autoSpaceDE/>
        <w:autoSpaceDN/>
        <w:adjustRightInd/>
        <w:textAlignment w:val="auto"/>
      </w:pPr>
      <w:bookmarkStart w:id="742" w:name="_Toc167790486"/>
      <w:r>
        <w:t>5.</w:t>
      </w:r>
      <w:r w:rsidR="008D4044">
        <w:t>4</w:t>
      </w:r>
      <w:r>
        <w:t>.2</w:t>
      </w:r>
      <w:r>
        <w:tab/>
        <w:t>MSD analysis for simultaneous Rx/Tx</w:t>
      </w:r>
      <w:bookmarkEnd w:id="742"/>
    </w:p>
    <w:p w14:paraId="242EA149" w14:textId="77777777" w:rsidR="00796060" w:rsidRDefault="00796060" w:rsidP="00796060">
      <w:pPr>
        <w:pStyle w:val="4"/>
        <w:rPr>
          <w:rFonts w:cs="Arial"/>
        </w:rPr>
      </w:pPr>
      <w:bookmarkStart w:id="743" w:name="_Toc167790487"/>
      <w:r>
        <w:t>5.4.2.1</w:t>
      </w:r>
      <w:r>
        <w:tab/>
      </w:r>
      <w:r>
        <w:rPr>
          <w:rFonts w:cs="Arial"/>
        </w:rPr>
        <w:t>Reference UE architecture</w:t>
      </w:r>
      <w:bookmarkEnd w:id="743"/>
    </w:p>
    <w:p w14:paraId="2BEE25A4" w14:textId="77777777" w:rsidR="00796060" w:rsidRDefault="00796060" w:rsidP="00796060">
      <w:pPr>
        <w:rPr>
          <w:noProof/>
          <w:lang w:val="en-US" w:eastAsia="zh-CN"/>
        </w:rPr>
      </w:pPr>
      <w:r>
        <w:rPr>
          <w:noProof/>
          <w:lang w:val="en-US" w:eastAsia="zh-CN"/>
        </w:rPr>
        <w:t>The following r</w:t>
      </w:r>
      <w:r w:rsidRPr="00BD5A22">
        <w:rPr>
          <w:noProof/>
          <w:lang w:val="en-US" w:eastAsia="zh-CN"/>
        </w:rPr>
        <w:t>eference UE architecture</w:t>
      </w:r>
      <w:r>
        <w:rPr>
          <w:noProof/>
          <w:lang w:val="en-US" w:eastAsia="zh-CN"/>
        </w:rPr>
        <w:t xml:space="preserve"> for CA_n7A-n40A is considered for simultaneous Rx/Tx operation.</w:t>
      </w:r>
    </w:p>
    <w:p w14:paraId="6A26E04A" w14:textId="77777777" w:rsidR="00796060" w:rsidRPr="001118B7" w:rsidRDefault="00796060" w:rsidP="00796060">
      <w:pPr>
        <w:rPr>
          <w:lang w:val="en-US" w:eastAsia="zh-CN"/>
        </w:rPr>
      </w:pPr>
    </w:p>
    <w:p w14:paraId="70775D4F" w14:textId="2843CB50" w:rsidR="00796060" w:rsidRDefault="00796060" w:rsidP="00796060">
      <w:pPr>
        <w:jc w:val="center"/>
        <w:rPr>
          <w:lang w:val="en-US"/>
        </w:rPr>
      </w:pPr>
      <w:r w:rsidRPr="00BD5A22">
        <w:rPr>
          <w:noProof/>
          <w:lang w:val="en-US" w:eastAsia="zh-CN"/>
        </w:rPr>
        <w:drawing>
          <wp:inline distT="0" distB="0" distL="0" distR="0" wp14:anchorId="0DA70D31" wp14:editId="402D6335">
            <wp:extent cx="3597275" cy="1449070"/>
            <wp:effectExtent l="0" t="0" r="3175"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597275" cy="1449070"/>
                    </a:xfrm>
                    <a:prstGeom prst="rect">
                      <a:avLst/>
                    </a:prstGeom>
                    <a:noFill/>
                    <a:ln>
                      <a:noFill/>
                    </a:ln>
                  </pic:spPr>
                </pic:pic>
              </a:graphicData>
            </a:graphic>
          </wp:inline>
        </w:drawing>
      </w:r>
    </w:p>
    <w:p w14:paraId="2E438527" w14:textId="77777777" w:rsidR="00796060" w:rsidRPr="00030534" w:rsidRDefault="00796060" w:rsidP="00796060">
      <w:pPr>
        <w:jc w:val="center"/>
        <w:rPr>
          <w:rFonts w:ascii="Arial" w:hAnsi="Arial" w:cs="Arial"/>
          <w:sz w:val="18"/>
          <w:lang w:val="en-US"/>
        </w:rPr>
      </w:pPr>
      <w:r w:rsidRPr="00030534">
        <w:rPr>
          <w:rFonts w:ascii="Arial" w:hAnsi="Arial" w:cs="Arial"/>
          <w:sz w:val="18"/>
          <w:lang w:val="en-US"/>
        </w:rPr>
        <w:t>Figure 5.4.2</w:t>
      </w:r>
      <w:r w:rsidRPr="00030534">
        <w:rPr>
          <w:rFonts w:ascii="宋体" w:eastAsia="宋体" w:hAnsi="宋体" w:cs="Arial" w:hint="eastAsia"/>
          <w:sz w:val="18"/>
          <w:lang w:val="en-US" w:eastAsia="zh-CN"/>
        </w:rPr>
        <w:t>-</w:t>
      </w:r>
      <w:r w:rsidRPr="00030534">
        <w:rPr>
          <w:rFonts w:ascii="Arial" w:hAnsi="Arial" w:cs="Arial"/>
          <w:sz w:val="18"/>
          <w:lang w:val="en-US"/>
        </w:rPr>
        <w:t>1: Reference UE architecture for CA_n7-n40</w:t>
      </w:r>
    </w:p>
    <w:p w14:paraId="6F5800E8" w14:textId="77777777" w:rsidR="00796060" w:rsidRDefault="00796060" w:rsidP="00796060">
      <w:pPr>
        <w:pStyle w:val="4"/>
        <w:rPr>
          <w:rFonts w:cs="Arial"/>
        </w:rPr>
      </w:pPr>
      <w:bookmarkStart w:id="744" w:name="_Toc167790488"/>
      <w:r>
        <w:t>5.4.2.2</w:t>
      </w:r>
      <w:r>
        <w:tab/>
      </w:r>
      <w:r w:rsidRPr="001118B7">
        <w:rPr>
          <w:rFonts w:cs="Arial"/>
        </w:rPr>
        <w:t>RF component assumptions</w:t>
      </w:r>
      <w:bookmarkEnd w:id="744"/>
    </w:p>
    <w:p w14:paraId="1E27B906" w14:textId="77777777" w:rsidR="00796060" w:rsidRPr="002C0B14" w:rsidRDefault="00796060" w:rsidP="00F20ECE">
      <w:pPr>
        <w:rPr>
          <w:lang w:val="en-US"/>
        </w:rPr>
      </w:pPr>
      <w:r w:rsidRPr="002C0B14">
        <w:rPr>
          <w:rFonts w:hint="eastAsia"/>
          <w:lang w:val="en-US"/>
        </w:rPr>
        <w:t>M</w:t>
      </w:r>
      <w:r w:rsidRPr="002C0B14">
        <w:rPr>
          <w:lang w:val="en-US"/>
        </w:rPr>
        <w:t>SD at band n7 with interference from n40:</w:t>
      </w:r>
    </w:p>
    <w:p w14:paraId="74F1CEA7" w14:textId="3C2FF18E" w:rsidR="00796060" w:rsidRPr="002C0B14" w:rsidRDefault="00F20ECE" w:rsidP="00F20ECE">
      <w:pPr>
        <w:pStyle w:val="B10"/>
        <w:rPr>
          <w:lang w:val="en-US"/>
        </w:rPr>
      </w:pPr>
      <w:r>
        <w:rPr>
          <w:lang w:val="en-US" w:eastAsia="zh-CN"/>
        </w:rPr>
        <w:t>-</w:t>
      </w:r>
      <w:r>
        <w:rPr>
          <w:lang w:val="en-US" w:eastAsia="zh-CN"/>
        </w:rPr>
        <w:tab/>
      </w:r>
      <w:r w:rsidR="00796060" w:rsidRPr="002C0B14">
        <w:rPr>
          <w:lang w:val="en-US" w:eastAsia="zh-CN"/>
        </w:rPr>
        <w:t>n7 Rx filter rejection at n40 Tx (IM2, reciprocal mixing)</w:t>
      </w:r>
    </w:p>
    <w:p w14:paraId="7B91D4B3" w14:textId="5117416D" w:rsidR="00796060" w:rsidRPr="002C0B14" w:rsidRDefault="00F20ECE" w:rsidP="00F20ECE">
      <w:pPr>
        <w:pStyle w:val="B10"/>
        <w:rPr>
          <w:lang w:val="en-US"/>
        </w:rPr>
      </w:pPr>
      <w:r>
        <w:rPr>
          <w:lang w:val="en-US"/>
        </w:rPr>
        <w:t>-</w:t>
      </w:r>
      <w:r>
        <w:rPr>
          <w:lang w:val="en-US"/>
        </w:rPr>
        <w:tab/>
      </w:r>
      <w:r w:rsidR="00796060" w:rsidRPr="002C0B14">
        <w:rPr>
          <w:lang w:val="en-US"/>
        </w:rPr>
        <w:t xml:space="preserve">n40 Tx filter rejection at n7 Rx (Tx noise </w:t>
      </w:r>
      <w:bookmarkStart w:id="745" w:name="OLE_LINK6"/>
      <w:r w:rsidR="00796060" w:rsidRPr="002C0B14">
        <w:rPr>
          <w:lang w:val="en-US"/>
        </w:rPr>
        <w:t>at Rx frequency</w:t>
      </w:r>
      <w:bookmarkEnd w:id="745"/>
      <w:r w:rsidR="00796060" w:rsidRPr="002C0B14">
        <w:rPr>
          <w:lang w:val="en-US"/>
        </w:rPr>
        <w:t>)</w:t>
      </w:r>
    </w:p>
    <w:p w14:paraId="2499D6EF" w14:textId="77777777" w:rsidR="00796060" w:rsidRPr="002C0B14" w:rsidRDefault="00796060" w:rsidP="00F20ECE">
      <w:pPr>
        <w:rPr>
          <w:lang w:val="en-US"/>
        </w:rPr>
      </w:pPr>
      <w:r w:rsidRPr="002C0B14">
        <w:rPr>
          <w:rFonts w:hint="eastAsia"/>
          <w:lang w:val="en-US"/>
        </w:rPr>
        <w:t>M</w:t>
      </w:r>
      <w:r w:rsidRPr="002C0B14">
        <w:rPr>
          <w:lang w:val="en-US"/>
        </w:rPr>
        <w:t>SD at band n40 with inference from n7:</w:t>
      </w:r>
    </w:p>
    <w:p w14:paraId="3CD744B3" w14:textId="048AE14C" w:rsidR="00796060" w:rsidRPr="002C0B14" w:rsidRDefault="00F20ECE" w:rsidP="00F20ECE">
      <w:pPr>
        <w:pStyle w:val="B10"/>
        <w:rPr>
          <w:lang w:val="en-US"/>
        </w:rPr>
      </w:pPr>
      <w:r>
        <w:rPr>
          <w:lang w:val="en-US" w:eastAsia="zh-CN"/>
        </w:rPr>
        <w:t>-</w:t>
      </w:r>
      <w:r>
        <w:rPr>
          <w:lang w:val="en-US" w:eastAsia="zh-CN"/>
        </w:rPr>
        <w:tab/>
      </w:r>
      <w:r w:rsidR="00796060" w:rsidRPr="002C0B14">
        <w:rPr>
          <w:lang w:val="en-US" w:eastAsia="zh-CN"/>
        </w:rPr>
        <w:t>n40 Rx filter rejection at n7 Tx (IM2, reciprocal mixing)</w:t>
      </w:r>
    </w:p>
    <w:p w14:paraId="480AB0D5" w14:textId="10650C80" w:rsidR="00796060" w:rsidRPr="002C0B14" w:rsidRDefault="00F20ECE" w:rsidP="00F20ECE">
      <w:pPr>
        <w:pStyle w:val="B10"/>
        <w:rPr>
          <w:lang w:val="en-US"/>
        </w:rPr>
      </w:pPr>
      <w:r>
        <w:rPr>
          <w:lang w:val="en-US"/>
        </w:rPr>
        <w:t>-</w:t>
      </w:r>
      <w:r>
        <w:rPr>
          <w:lang w:val="en-US"/>
        </w:rPr>
        <w:tab/>
      </w:r>
      <w:r w:rsidR="00796060" w:rsidRPr="002C0B14">
        <w:rPr>
          <w:lang w:val="en-US"/>
        </w:rPr>
        <w:t>n7 Tx filter rejection at n40 Rx (Tx noise at Rx frequency)</w:t>
      </w:r>
      <w:r w:rsidR="00796060" w:rsidRPr="002C0B14">
        <w:rPr>
          <w:rFonts w:hint="eastAsia"/>
          <w:lang w:val="en-US"/>
        </w:rPr>
        <w:t>T</w:t>
      </w:r>
      <w:r w:rsidR="00796060" w:rsidRPr="002C0B14">
        <w:rPr>
          <w:lang w:val="en-US"/>
        </w:rPr>
        <w:t>ypical duplexer performance of n7 is shown in the figure below:</w:t>
      </w:r>
    </w:p>
    <w:p w14:paraId="5D2EB597" w14:textId="6F021CCA" w:rsidR="00796060" w:rsidRDefault="00796060" w:rsidP="00796060">
      <w:pPr>
        <w:snapToGrid w:val="0"/>
        <w:spacing w:after="0"/>
        <w:jc w:val="center"/>
        <w:rPr>
          <w:lang w:val="en-US"/>
        </w:rPr>
      </w:pPr>
      <w:r w:rsidRPr="001118B7">
        <w:rPr>
          <w:noProof/>
          <w:lang w:val="en-US" w:eastAsia="zh-CN"/>
        </w:rPr>
        <w:lastRenderedPageBreak/>
        <w:drawing>
          <wp:inline distT="0" distB="0" distL="0" distR="0" wp14:anchorId="5CB1C16E" wp14:editId="3BDED79B">
            <wp:extent cx="3864610" cy="2803525"/>
            <wp:effectExtent l="0" t="0" r="254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864610" cy="2803525"/>
                    </a:xfrm>
                    <a:prstGeom prst="rect">
                      <a:avLst/>
                    </a:prstGeom>
                    <a:noFill/>
                    <a:ln>
                      <a:noFill/>
                    </a:ln>
                  </pic:spPr>
                </pic:pic>
              </a:graphicData>
            </a:graphic>
          </wp:inline>
        </w:drawing>
      </w:r>
    </w:p>
    <w:p w14:paraId="63F9565E" w14:textId="77777777" w:rsidR="00796060" w:rsidRPr="00030534" w:rsidRDefault="00796060" w:rsidP="00796060">
      <w:pPr>
        <w:jc w:val="center"/>
        <w:rPr>
          <w:rFonts w:eastAsia="宋体"/>
          <w:sz w:val="18"/>
          <w:lang w:eastAsia="zh-CN"/>
        </w:rPr>
      </w:pPr>
      <w:r w:rsidRPr="00030534">
        <w:rPr>
          <w:rFonts w:ascii="Arial" w:hAnsi="Arial" w:cs="Arial"/>
          <w:sz w:val="18"/>
          <w:lang w:val="en-US"/>
        </w:rPr>
        <w:t>Figure 5.4.2.2-1: Example duplexer performance of band n7</w:t>
      </w:r>
    </w:p>
    <w:p w14:paraId="6F733F4B" w14:textId="77777777" w:rsidR="00796060" w:rsidRDefault="00796060" w:rsidP="00796060">
      <w:pPr>
        <w:rPr>
          <w:lang w:val="en-US"/>
        </w:rPr>
      </w:pPr>
      <w:r>
        <w:rPr>
          <w:rFonts w:hint="eastAsia"/>
          <w:lang w:val="en-US"/>
        </w:rPr>
        <w:t>A</w:t>
      </w:r>
      <w:r>
        <w:rPr>
          <w:lang w:val="en-US"/>
        </w:rPr>
        <w:t>ccording to the available data from vendors, band n7 Tx filter rejection at n40 is around 35~40dB</w:t>
      </w:r>
      <w:r>
        <w:rPr>
          <w:rFonts w:hint="eastAsia"/>
          <w:lang w:val="en-US"/>
        </w:rPr>
        <w:t>,</w:t>
      </w:r>
      <w:r>
        <w:rPr>
          <w:lang w:val="en-US"/>
        </w:rPr>
        <w:t xml:space="preserve"> while n7 Rx filter rejection to n40 Tx is around 30~45dB. </w:t>
      </w:r>
    </w:p>
    <w:p w14:paraId="335016B5" w14:textId="31811802" w:rsidR="00796060" w:rsidRDefault="00796060" w:rsidP="00796060">
      <w:pPr>
        <w:jc w:val="center"/>
        <w:rPr>
          <w:lang w:val="en-US"/>
        </w:rPr>
      </w:pPr>
      <w:r w:rsidRPr="001118B7">
        <w:rPr>
          <w:noProof/>
          <w:lang w:val="en-US" w:eastAsia="zh-CN"/>
        </w:rPr>
        <w:drawing>
          <wp:inline distT="0" distB="0" distL="0" distR="0" wp14:anchorId="2A566E61" wp14:editId="64BFEA01">
            <wp:extent cx="4330700" cy="2665730"/>
            <wp:effectExtent l="0" t="0" r="0" b="127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330700" cy="2665730"/>
                    </a:xfrm>
                    <a:prstGeom prst="rect">
                      <a:avLst/>
                    </a:prstGeom>
                    <a:noFill/>
                    <a:ln>
                      <a:noFill/>
                    </a:ln>
                  </pic:spPr>
                </pic:pic>
              </a:graphicData>
            </a:graphic>
          </wp:inline>
        </w:drawing>
      </w:r>
    </w:p>
    <w:p w14:paraId="2283FE57" w14:textId="77777777" w:rsidR="00796060" w:rsidRDefault="00796060" w:rsidP="00796060">
      <w:pPr>
        <w:jc w:val="center"/>
        <w:rPr>
          <w:lang w:val="en-US"/>
        </w:rPr>
      </w:pPr>
      <w:r w:rsidRPr="001E302C">
        <w:rPr>
          <w:rFonts w:ascii="Arial" w:hAnsi="Arial" w:cs="Arial"/>
          <w:b/>
          <w:lang w:val="en-US"/>
        </w:rPr>
        <w:t xml:space="preserve">Figure </w:t>
      </w:r>
      <w:r>
        <w:rPr>
          <w:rFonts w:ascii="Arial" w:hAnsi="Arial" w:cs="Arial"/>
          <w:b/>
          <w:lang w:val="en-US"/>
        </w:rPr>
        <w:t>5.4.2.2-2</w:t>
      </w:r>
      <w:r w:rsidRPr="001E302C">
        <w:rPr>
          <w:rFonts w:ascii="Arial" w:hAnsi="Arial" w:cs="Arial"/>
          <w:b/>
          <w:lang w:val="en-US"/>
        </w:rPr>
        <w:t xml:space="preserve">: </w:t>
      </w:r>
      <w:r>
        <w:rPr>
          <w:rFonts w:ascii="Arial" w:hAnsi="Arial" w:cs="Arial"/>
          <w:b/>
          <w:lang w:val="en-US"/>
        </w:rPr>
        <w:t>Example filter performance of band n40</w:t>
      </w:r>
    </w:p>
    <w:p w14:paraId="3CC10840" w14:textId="77777777" w:rsidR="00796060" w:rsidRDefault="00796060" w:rsidP="00796060">
      <w:pPr>
        <w:jc w:val="both"/>
        <w:rPr>
          <w:lang w:val="en-US"/>
        </w:rPr>
      </w:pPr>
      <w:r>
        <w:rPr>
          <w:lang w:val="en-US"/>
        </w:rPr>
        <w:t xml:space="preserve">Rejection of n40 filter to frequency range of band n7 (2500-2570MHz UL/ 2620-2690MHz DL) could be as low as 28dB for the worst case. In the analysis, we adopt slightly better value of 30dB for the MSD calculation. </w:t>
      </w:r>
    </w:p>
    <w:p w14:paraId="54666560" w14:textId="77777777" w:rsidR="00796060" w:rsidRDefault="00796060" w:rsidP="00796060">
      <w:pPr>
        <w:rPr>
          <w:rFonts w:eastAsia="宋体"/>
          <w:lang w:val="en-US" w:eastAsia="zh-CN"/>
        </w:rPr>
      </w:pPr>
    </w:p>
    <w:p w14:paraId="774C03D1" w14:textId="77777777" w:rsidR="00796060" w:rsidRDefault="00796060" w:rsidP="00796060">
      <w:pPr>
        <w:jc w:val="both"/>
        <w:rPr>
          <w:lang w:val="en-US"/>
        </w:rPr>
      </w:pPr>
      <w:r>
        <w:rPr>
          <w:rFonts w:hint="eastAsia"/>
          <w:lang w:val="en-US"/>
        </w:rPr>
        <w:t>A</w:t>
      </w:r>
      <w:r>
        <w:rPr>
          <w:lang w:val="en-US"/>
        </w:rPr>
        <w:t xml:space="preserve">n example PA measurement curve is shown in Figure below. It can be seen that ACLR2 is roughly 10dB lower than ACLR1, and the </w:t>
      </w:r>
      <w:r w:rsidRPr="00E41C84">
        <w:rPr>
          <w:lang w:val="en-US"/>
        </w:rPr>
        <w:t>downward trend</w:t>
      </w:r>
      <w:r>
        <w:rPr>
          <w:lang w:val="en-US"/>
        </w:rPr>
        <w:t xml:space="preserve"> is not stopped at ACLR2, in other words, PA noise floor is could be lower for frequency beyond ACLR2. </w:t>
      </w:r>
    </w:p>
    <w:p w14:paraId="3A3B5100" w14:textId="03977D6A" w:rsidR="00796060" w:rsidRDefault="00796060" w:rsidP="00796060">
      <w:pPr>
        <w:snapToGrid w:val="0"/>
        <w:spacing w:after="0"/>
        <w:jc w:val="center"/>
        <w:rPr>
          <w:lang w:val="en-US"/>
        </w:rPr>
      </w:pPr>
      <w:r w:rsidRPr="001118B7">
        <w:rPr>
          <w:noProof/>
          <w:lang w:val="en-US" w:eastAsia="zh-CN"/>
        </w:rPr>
        <w:lastRenderedPageBreak/>
        <w:drawing>
          <wp:inline distT="0" distB="0" distL="0" distR="0" wp14:anchorId="50D55BC6" wp14:editId="57BCDDD8">
            <wp:extent cx="4684395" cy="1975485"/>
            <wp:effectExtent l="0" t="0" r="1905" b="571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684395" cy="1975485"/>
                    </a:xfrm>
                    <a:prstGeom prst="rect">
                      <a:avLst/>
                    </a:prstGeom>
                    <a:noFill/>
                    <a:ln>
                      <a:noFill/>
                    </a:ln>
                  </pic:spPr>
                </pic:pic>
              </a:graphicData>
            </a:graphic>
          </wp:inline>
        </w:drawing>
      </w:r>
    </w:p>
    <w:p w14:paraId="109F5262" w14:textId="77777777" w:rsidR="00796060" w:rsidRDefault="00796060" w:rsidP="00796060">
      <w:pPr>
        <w:jc w:val="center"/>
        <w:rPr>
          <w:lang w:val="en-US"/>
        </w:rPr>
      </w:pPr>
      <w:r w:rsidRPr="001E302C">
        <w:rPr>
          <w:rFonts w:ascii="Arial" w:hAnsi="Arial" w:cs="Arial"/>
          <w:b/>
          <w:lang w:val="en-US"/>
        </w:rPr>
        <w:t xml:space="preserve">Figure </w:t>
      </w:r>
      <w:r>
        <w:rPr>
          <w:rFonts w:ascii="Arial" w:hAnsi="Arial" w:cs="Arial"/>
          <w:b/>
          <w:lang w:val="en-US"/>
        </w:rPr>
        <w:t>5.4.2.2-3</w:t>
      </w:r>
      <w:r w:rsidRPr="001E302C">
        <w:rPr>
          <w:rFonts w:ascii="Arial" w:hAnsi="Arial" w:cs="Arial"/>
          <w:b/>
          <w:lang w:val="en-US"/>
        </w:rPr>
        <w:t xml:space="preserve">: </w:t>
      </w:r>
      <w:r>
        <w:rPr>
          <w:rFonts w:ascii="Arial" w:hAnsi="Arial" w:cs="Arial"/>
          <w:b/>
          <w:lang w:val="en-US"/>
        </w:rPr>
        <w:t xml:space="preserve">Example PA performance </w:t>
      </w:r>
    </w:p>
    <w:p w14:paraId="4B2823DC" w14:textId="77777777" w:rsidR="00796060" w:rsidRPr="002A42EC" w:rsidRDefault="00796060" w:rsidP="00796060">
      <w:pPr>
        <w:spacing w:after="120"/>
        <w:jc w:val="center"/>
        <w:rPr>
          <w:rFonts w:ascii="Arial" w:hAnsi="Arial" w:cs="Arial"/>
          <w:szCs w:val="18"/>
          <w:lang w:val="en-US"/>
        </w:rPr>
      </w:pPr>
      <w:r w:rsidRPr="002A42EC">
        <w:rPr>
          <w:rFonts w:ascii="Arial" w:hAnsi="Arial" w:cs="Arial"/>
          <w:szCs w:val="18"/>
          <w:lang w:val="en-US"/>
        </w:rPr>
        <w:t>Table 5.4.2.2-1: Assumptions on MSD analysis for CA_n7-n40</w:t>
      </w:r>
    </w:p>
    <w:tbl>
      <w:tblPr>
        <w:tblW w:w="7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52"/>
        <w:gridCol w:w="2409"/>
      </w:tblGrid>
      <w:tr w:rsidR="00796060" w:rsidRPr="002A42EC" w14:paraId="32FF340D" w14:textId="77777777" w:rsidTr="00C3115F">
        <w:trPr>
          <w:trHeight w:val="213"/>
          <w:jc w:val="center"/>
        </w:trPr>
        <w:tc>
          <w:tcPr>
            <w:tcW w:w="4952" w:type="dxa"/>
            <w:shd w:val="clear" w:color="auto" w:fill="auto"/>
            <w:vAlign w:val="center"/>
            <w:hideMark/>
          </w:tcPr>
          <w:p w14:paraId="5DF499D8" w14:textId="77777777" w:rsidR="00796060" w:rsidRPr="002A42EC" w:rsidRDefault="00796060" w:rsidP="00C3115F">
            <w:pPr>
              <w:overflowPunct/>
              <w:autoSpaceDE/>
              <w:autoSpaceDN/>
              <w:adjustRightInd/>
              <w:spacing w:after="0"/>
              <w:jc w:val="center"/>
              <w:textAlignment w:val="auto"/>
              <w:rPr>
                <w:rFonts w:ascii="Arial" w:hAnsi="Arial" w:cs="Arial"/>
                <w:color w:val="000000"/>
                <w:sz w:val="18"/>
                <w:szCs w:val="18"/>
                <w:lang w:val="en-US"/>
              </w:rPr>
            </w:pPr>
            <w:r w:rsidRPr="002A42EC">
              <w:rPr>
                <w:rFonts w:ascii="Arial" w:hAnsi="Arial" w:cs="Arial"/>
                <w:color w:val="000000"/>
                <w:sz w:val="18"/>
                <w:szCs w:val="18"/>
                <w:lang w:val="en-US"/>
              </w:rPr>
              <w:t>PA far end noise floor (dBm/Hz)</w:t>
            </w:r>
          </w:p>
        </w:tc>
        <w:tc>
          <w:tcPr>
            <w:tcW w:w="2409" w:type="dxa"/>
            <w:shd w:val="clear" w:color="auto" w:fill="auto"/>
            <w:vAlign w:val="center"/>
            <w:hideMark/>
          </w:tcPr>
          <w:p w14:paraId="0BBED507" w14:textId="77777777" w:rsidR="00796060" w:rsidRPr="002A42EC" w:rsidRDefault="00796060" w:rsidP="00C3115F">
            <w:pPr>
              <w:overflowPunct/>
              <w:autoSpaceDE/>
              <w:autoSpaceDN/>
              <w:adjustRightInd/>
              <w:spacing w:after="0"/>
              <w:jc w:val="center"/>
              <w:textAlignment w:val="auto"/>
              <w:rPr>
                <w:rFonts w:ascii="Arial" w:hAnsi="Arial" w:cs="Arial"/>
                <w:sz w:val="18"/>
                <w:szCs w:val="18"/>
                <w:lang w:val="en-US"/>
              </w:rPr>
            </w:pPr>
            <w:r w:rsidRPr="002A42EC">
              <w:rPr>
                <w:rFonts w:ascii="Arial" w:hAnsi="Arial" w:cs="Arial"/>
                <w:sz w:val="18"/>
                <w:szCs w:val="18"/>
                <w:lang w:val="en-US"/>
              </w:rPr>
              <w:t>-130</w:t>
            </w:r>
          </w:p>
        </w:tc>
      </w:tr>
      <w:tr w:rsidR="00796060" w:rsidRPr="002A42EC" w14:paraId="5FCB5C33" w14:textId="77777777" w:rsidTr="00C3115F">
        <w:trPr>
          <w:trHeight w:val="227"/>
          <w:jc w:val="center"/>
        </w:trPr>
        <w:tc>
          <w:tcPr>
            <w:tcW w:w="4952" w:type="dxa"/>
            <w:shd w:val="clear" w:color="auto" w:fill="auto"/>
            <w:vAlign w:val="center"/>
            <w:hideMark/>
          </w:tcPr>
          <w:p w14:paraId="037CADA5" w14:textId="77777777" w:rsidR="00796060" w:rsidRPr="002A42EC" w:rsidRDefault="00796060" w:rsidP="00C3115F">
            <w:pPr>
              <w:overflowPunct/>
              <w:autoSpaceDE/>
              <w:autoSpaceDN/>
              <w:adjustRightInd/>
              <w:spacing w:after="0"/>
              <w:jc w:val="center"/>
              <w:textAlignment w:val="auto"/>
              <w:rPr>
                <w:rFonts w:ascii="Arial" w:hAnsi="Arial" w:cs="Arial"/>
                <w:color w:val="000000"/>
                <w:sz w:val="18"/>
                <w:szCs w:val="18"/>
                <w:lang w:val="en-US"/>
              </w:rPr>
            </w:pPr>
            <w:r w:rsidRPr="002A42EC">
              <w:rPr>
                <w:rFonts w:ascii="Arial" w:hAnsi="Arial" w:cs="Arial"/>
                <w:color w:val="000000"/>
                <w:sz w:val="18"/>
                <w:szCs w:val="18"/>
                <w:lang w:val="en-US"/>
              </w:rPr>
              <w:t>Transceiver noise floor at PA output (dBm/Hz)</w:t>
            </w:r>
          </w:p>
        </w:tc>
        <w:tc>
          <w:tcPr>
            <w:tcW w:w="2409" w:type="dxa"/>
            <w:shd w:val="clear" w:color="auto" w:fill="auto"/>
            <w:vAlign w:val="center"/>
            <w:hideMark/>
          </w:tcPr>
          <w:p w14:paraId="611E3B07" w14:textId="77777777" w:rsidR="00796060" w:rsidRPr="002A42EC" w:rsidRDefault="00796060" w:rsidP="00C3115F">
            <w:pPr>
              <w:overflowPunct/>
              <w:autoSpaceDE/>
              <w:autoSpaceDN/>
              <w:adjustRightInd/>
              <w:spacing w:after="0"/>
              <w:jc w:val="center"/>
              <w:textAlignment w:val="auto"/>
              <w:rPr>
                <w:rFonts w:ascii="Arial" w:hAnsi="Arial" w:cs="Arial"/>
                <w:sz w:val="18"/>
                <w:szCs w:val="18"/>
                <w:lang w:val="en-US"/>
              </w:rPr>
            </w:pPr>
            <w:r w:rsidRPr="002A42EC">
              <w:rPr>
                <w:rFonts w:ascii="Arial" w:hAnsi="Arial" w:cs="Arial"/>
                <w:sz w:val="18"/>
                <w:szCs w:val="18"/>
                <w:lang w:val="en-US"/>
              </w:rPr>
              <w:t>-132</w:t>
            </w:r>
          </w:p>
        </w:tc>
      </w:tr>
      <w:tr w:rsidR="00796060" w:rsidRPr="002A42EC" w14:paraId="0D1C005D" w14:textId="77777777" w:rsidTr="00C3115F">
        <w:trPr>
          <w:trHeight w:val="79"/>
          <w:jc w:val="center"/>
        </w:trPr>
        <w:tc>
          <w:tcPr>
            <w:tcW w:w="4952" w:type="dxa"/>
            <w:shd w:val="clear" w:color="auto" w:fill="auto"/>
            <w:vAlign w:val="center"/>
          </w:tcPr>
          <w:p w14:paraId="179CF682" w14:textId="77777777" w:rsidR="00796060" w:rsidRPr="002A42EC" w:rsidRDefault="00796060" w:rsidP="00C3115F">
            <w:pPr>
              <w:overflowPunct/>
              <w:autoSpaceDE/>
              <w:autoSpaceDN/>
              <w:adjustRightInd/>
              <w:spacing w:after="0"/>
              <w:jc w:val="center"/>
              <w:textAlignment w:val="auto"/>
              <w:rPr>
                <w:rFonts w:ascii="Arial" w:eastAsia="宋体" w:hAnsi="Arial" w:cs="Arial"/>
                <w:color w:val="000000"/>
                <w:sz w:val="18"/>
                <w:szCs w:val="18"/>
                <w:lang w:val="en-US"/>
              </w:rPr>
            </w:pPr>
            <w:r w:rsidRPr="002A42EC">
              <w:rPr>
                <w:rFonts w:ascii="Arial" w:eastAsia="宋体" w:hAnsi="Arial" w:cs="Arial"/>
                <w:color w:val="000000"/>
                <w:sz w:val="18"/>
                <w:szCs w:val="18"/>
                <w:lang w:val="en-US"/>
              </w:rPr>
              <w:t>PA Tx noise regrowth beyond ACLR2 (dBc)</w:t>
            </w:r>
          </w:p>
        </w:tc>
        <w:tc>
          <w:tcPr>
            <w:tcW w:w="2409" w:type="dxa"/>
            <w:shd w:val="clear" w:color="auto" w:fill="auto"/>
            <w:vAlign w:val="center"/>
          </w:tcPr>
          <w:p w14:paraId="7BA994DE" w14:textId="77777777" w:rsidR="00796060" w:rsidRPr="002A42EC" w:rsidRDefault="00796060" w:rsidP="00C3115F">
            <w:pPr>
              <w:overflowPunct/>
              <w:autoSpaceDE/>
              <w:autoSpaceDN/>
              <w:adjustRightInd/>
              <w:spacing w:after="0"/>
              <w:jc w:val="center"/>
              <w:textAlignment w:val="auto"/>
              <w:rPr>
                <w:rFonts w:ascii="Arial" w:eastAsia="宋体" w:hAnsi="Arial" w:cs="Arial"/>
                <w:sz w:val="18"/>
                <w:szCs w:val="18"/>
                <w:lang w:val="en-US"/>
              </w:rPr>
            </w:pPr>
            <w:r w:rsidRPr="002A42EC">
              <w:rPr>
                <w:rFonts w:ascii="Arial" w:eastAsia="宋体" w:hAnsi="Arial" w:cs="Arial"/>
                <w:sz w:val="18"/>
                <w:szCs w:val="18"/>
                <w:lang w:val="en-US"/>
              </w:rPr>
              <w:t>40 for 5MHz @2622.5M</w:t>
            </w:r>
          </w:p>
          <w:p w14:paraId="33C0F8F8" w14:textId="77777777" w:rsidR="00796060" w:rsidRPr="002A42EC" w:rsidRDefault="00796060" w:rsidP="00C3115F">
            <w:pPr>
              <w:overflowPunct/>
              <w:autoSpaceDE/>
              <w:autoSpaceDN/>
              <w:adjustRightInd/>
              <w:spacing w:after="0"/>
              <w:jc w:val="center"/>
              <w:textAlignment w:val="auto"/>
              <w:rPr>
                <w:rFonts w:ascii="Arial" w:eastAsia="宋体" w:hAnsi="Arial" w:cs="Arial"/>
                <w:sz w:val="18"/>
                <w:szCs w:val="18"/>
                <w:lang w:val="en-US"/>
              </w:rPr>
            </w:pPr>
            <w:r w:rsidRPr="002A42EC">
              <w:rPr>
                <w:rFonts w:ascii="Arial" w:eastAsia="宋体" w:hAnsi="Arial" w:cs="Arial"/>
                <w:sz w:val="18"/>
                <w:szCs w:val="18"/>
                <w:lang w:val="en-US"/>
              </w:rPr>
              <w:t>45 for 50MHz@2645M</w:t>
            </w:r>
          </w:p>
        </w:tc>
      </w:tr>
      <w:tr w:rsidR="00796060" w:rsidRPr="002A42EC" w14:paraId="09D634A7" w14:textId="77777777" w:rsidTr="00C3115F">
        <w:trPr>
          <w:trHeight w:val="154"/>
          <w:jc w:val="center"/>
        </w:trPr>
        <w:tc>
          <w:tcPr>
            <w:tcW w:w="4952" w:type="dxa"/>
            <w:shd w:val="clear" w:color="auto" w:fill="auto"/>
            <w:vAlign w:val="center"/>
            <w:hideMark/>
          </w:tcPr>
          <w:p w14:paraId="0646A118" w14:textId="77777777" w:rsidR="00796060" w:rsidRPr="002A42EC" w:rsidRDefault="00796060" w:rsidP="00C3115F">
            <w:pPr>
              <w:overflowPunct/>
              <w:autoSpaceDE/>
              <w:autoSpaceDN/>
              <w:adjustRightInd/>
              <w:spacing w:after="0"/>
              <w:jc w:val="center"/>
              <w:textAlignment w:val="auto"/>
              <w:rPr>
                <w:rFonts w:ascii="Arial" w:hAnsi="Arial" w:cs="Arial"/>
                <w:color w:val="000000"/>
                <w:sz w:val="18"/>
                <w:szCs w:val="18"/>
                <w:lang w:val="en-US"/>
              </w:rPr>
            </w:pPr>
            <w:r w:rsidRPr="002A42EC">
              <w:rPr>
                <w:rFonts w:ascii="Arial" w:hAnsi="Arial" w:cs="Arial"/>
                <w:color w:val="000000"/>
                <w:sz w:val="18"/>
                <w:szCs w:val="18"/>
                <w:lang w:val="en-US"/>
              </w:rPr>
              <w:t>PA output power at antenna port (dBm)</w:t>
            </w:r>
          </w:p>
        </w:tc>
        <w:tc>
          <w:tcPr>
            <w:tcW w:w="2409" w:type="dxa"/>
            <w:shd w:val="clear" w:color="auto" w:fill="auto"/>
            <w:vAlign w:val="center"/>
            <w:hideMark/>
          </w:tcPr>
          <w:p w14:paraId="5E9EB6C3" w14:textId="77777777" w:rsidR="00796060" w:rsidRPr="002A42EC" w:rsidRDefault="00796060" w:rsidP="00C3115F">
            <w:pPr>
              <w:overflowPunct/>
              <w:autoSpaceDE/>
              <w:autoSpaceDN/>
              <w:adjustRightInd/>
              <w:spacing w:after="0"/>
              <w:jc w:val="center"/>
              <w:textAlignment w:val="auto"/>
              <w:rPr>
                <w:rFonts w:ascii="Arial" w:hAnsi="Arial" w:cs="Arial"/>
                <w:sz w:val="18"/>
                <w:szCs w:val="18"/>
                <w:lang w:val="en-US"/>
              </w:rPr>
            </w:pPr>
            <w:r w:rsidRPr="002A42EC">
              <w:rPr>
                <w:rFonts w:ascii="Arial" w:hAnsi="Arial" w:cs="Arial"/>
                <w:sz w:val="18"/>
                <w:szCs w:val="18"/>
                <w:lang w:val="en-US"/>
              </w:rPr>
              <w:t>23</w:t>
            </w:r>
          </w:p>
        </w:tc>
      </w:tr>
      <w:tr w:rsidR="00796060" w:rsidRPr="002A42EC" w14:paraId="539AB9E5" w14:textId="77777777" w:rsidTr="00C3115F">
        <w:trPr>
          <w:trHeight w:val="229"/>
          <w:jc w:val="center"/>
        </w:trPr>
        <w:tc>
          <w:tcPr>
            <w:tcW w:w="4952" w:type="dxa"/>
            <w:shd w:val="clear" w:color="auto" w:fill="auto"/>
            <w:vAlign w:val="center"/>
          </w:tcPr>
          <w:p w14:paraId="79AEAE06" w14:textId="77777777" w:rsidR="00796060" w:rsidRPr="002A42EC" w:rsidRDefault="00796060" w:rsidP="00C3115F">
            <w:pPr>
              <w:overflowPunct/>
              <w:autoSpaceDE/>
              <w:autoSpaceDN/>
              <w:adjustRightInd/>
              <w:spacing w:after="0"/>
              <w:jc w:val="center"/>
              <w:textAlignment w:val="auto"/>
              <w:rPr>
                <w:rFonts w:ascii="Arial" w:hAnsi="Arial" w:cs="Arial"/>
                <w:color w:val="000000"/>
                <w:sz w:val="18"/>
                <w:szCs w:val="18"/>
                <w:lang w:val="en-US"/>
              </w:rPr>
            </w:pPr>
            <w:r w:rsidRPr="002A42EC">
              <w:rPr>
                <w:rFonts w:ascii="Arial" w:hAnsi="Arial" w:cs="Arial"/>
                <w:color w:val="000000"/>
                <w:sz w:val="18"/>
                <w:szCs w:val="18"/>
                <w:lang w:val="en-US"/>
              </w:rPr>
              <w:t>n7 Rx filter rejection at n40 Tx (dB)</w:t>
            </w:r>
          </w:p>
        </w:tc>
        <w:tc>
          <w:tcPr>
            <w:tcW w:w="2409" w:type="dxa"/>
            <w:shd w:val="clear" w:color="auto" w:fill="auto"/>
            <w:vAlign w:val="center"/>
          </w:tcPr>
          <w:p w14:paraId="3D5727B2" w14:textId="77777777" w:rsidR="00796060" w:rsidRPr="002A42EC" w:rsidRDefault="00796060" w:rsidP="00C3115F">
            <w:pPr>
              <w:overflowPunct/>
              <w:autoSpaceDE/>
              <w:autoSpaceDN/>
              <w:adjustRightInd/>
              <w:spacing w:after="0"/>
              <w:jc w:val="center"/>
              <w:textAlignment w:val="auto"/>
              <w:rPr>
                <w:rFonts w:ascii="Arial" w:eastAsia="宋体" w:hAnsi="Arial" w:cs="Arial"/>
                <w:sz w:val="18"/>
                <w:szCs w:val="18"/>
                <w:lang w:val="en-US"/>
              </w:rPr>
            </w:pPr>
            <w:r w:rsidRPr="002A42EC">
              <w:rPr>
                <w:rFonts w:ascii="Arial" w:eastAsia="宋体" w:hAnsi="Arial" w:cs="Arial"/>
                <w:sz w:val="18"/>
                <w:szCs w:val="18"/>
                <w:lang w:val="en-US"/>
              </w:rPr>
              <w:t>35</w:t>
            </w:r>
          </w:p>
        </w:tc>
      </w:tr>
      <w:tr w:rsidR="00796060" w:rsidRPr="002A42EC" w14:paraId="1D9591E8" w14:textId="77777777" w:rsidTr="00C3115F">
        <w:trPr>
          <w:trHeight w:val="229"/>
          <w:jc w:val="center"/>
        </w:trPr>
        <w:tc>
          <w:tcPr>
            <w:tcW w:w="4952" w:type="dxa"/>
            <w:shd w:val="clear" w:color="auto" w:fill="auto"/>
            <w:vAlign w:val="center"/>
          </w:tcPr>
          <w:p w14:paraId="71DA650C" w14:textId="77777777" w:rsidR="00796060" w:rsidRPr="002A42EC" w:rsidRDefault="00796060" w:rsidP="00C3115F">
            <w:pPr>
              <w:overflowPunct/>
              <w:autoSpaceDE/>
              <w:autoSpaceDN/>
              <w:adjustRightInd/>
              <w:spacing w:after="0"/>
              <w:jc w:val="center"/>
              <w:textAlignment w:val="auto"/>
              <w:rPr>
                <w:rFonts w:ascii="Arial" w:hAnsi="Arial" w:cs="Arial"/>
                <w:color w:val="000000"/>
                <w:sz w:val="18"/>
                <w:szCs w:val="18"/>
                <w:lang w:val="en-US"/>
              </w:rPr>
            </w:pPr>
            <w:r w:rsidRPr="002A42EC">
              <w:rPr>
                <w:rFonts w:ascii="Arial" w:hAnsi="Arial" w:cs="Arial"/>
                <w:color w:val="000000"/>
                <w:sz w:val="18"/>
                <w:szCs w:val="18"/>
                <w:lang w:val="en-US"/>
              </w:rPr>
              <w:t>n40 Tx filter rejection at n7 Rx (dB)</w:t>
            </w:r>
          </w:p>
        </w:tc>
        <w:tc>
          <w:tcPr>
            <w:tcW w:w="2409" w:type="dxa"/>
            <w:shd w:val="clear" w:color="auto" w:fill="auto"/>
            <w:vAlign w:val="center"/>
          </w:tcPr>
          <w:p w14:paraId="62637BE9" w14:textId="77777777" w:rsidR="00796060" w:rsidRPr="002A42EC" w:rsidRDefault="00796060" w:rsidP="00C3115F">
            <w:pPr>
              <w:overflowPunct/>
              <w:autoSpaceDE/>
              <w:autoSpaceDN/>
              <w:adjustRightInd/>
              <w:spacing w:after="0"/>
              <w:jc w:val="center"/>
              <w:textAlignment w:val="auto"/>
              <w:rPr>
                <w:rFonts w:ascii="Arial" w:eastAsia="宋体" w:hAnsi="Arial" w:cs="Arial"/>
                <w:sz w:val="18"/>
                <w:szCs w:val="18"/>
                <w:lang w:val="en-US"/>
              </w:rPr>
            </w:pPr>
            <w:r w:rsidRPr="002A42EC">
              <w:rPr>
                <w:rFonts w:ascii="Arial" w:eastAsia="宋体" w:hAnsi="Arial" w:cs="Arial"/>
                <w:sz w:val="18"/>
                <w:szCs w:val="18"/>
                <w:lang w:val="en-US"/>
              </w:rPr>
              <w:t>30</w:t>
            </w:r>
          </w:p>
        </w:tc>
      </w:tr>
      <w:tr w:rsidR="00796060" w:rsidRPr="002A42EC" w14:paraId="668C8F58" w14:textId="77777777" w:rsidTr="00C3115F">
        <w:trPr>
          <w:trHeight w:val="229"/>
          <w:jc w:val="center"/>
        </w:trPr>
        <w:tc>
          <w:tcPr>
            <w:tcW w:w="4952" w:type="dxa"/>
            <w:shd w:val="clear" w:color="auto" w:fill="auto"/>
            <w:vAlign w:val="center"/>
          </w:tcPr>
          <w:p w14:paraId="0E0B3937" w14:textId="77777777" w:rsidR="00796060" w:rsidRPr="002A42EC" w:rsidRDefault="00796060" w:rsidP="00C3115F">
            <w:pPr>
              <w:overflowPunct/>
              <w:autoSpaceDE/>
              <w:autoSpaceDN/>
              <w:adjustRightInd/>
              <w:spacing w:after="0"/>
              <w:jc w:val="center"/>
              <w:textAlignment w:val="auto"/>
              <w:rPr>
                <w:rFonts w:ascii="Arial" w:hAnsi="Arial" w:cs="Arial"/>
                <w:color w:val="000000"/>
                <w:sz w:val="18"/>
                <w:szCs w:val="18"/>
                <w:lang w:val="en-US"/>
              </w:rPr>
            </w:pPr>
            <w:r w:rsidRPr="002A42EC">
              <w:rPr>
                <w:rFonts w:ascii="Arial" w:hAnsi="Arial" w:cs="Arial"/>
                <w:color w:val="000000"/>
                <w:sz w:val="18"/>
                <w:szCs w:val="18"/>
                <w:lang w:val="en-US"/>
              </w:rPr>
              <w:t>n40 Rx filter rejection at n7 Tx (dB)</w:t>
            </w:r>
          </w:p>
        </w:tc>
        <w:tc>
          <w:tcPr>
            <w:tcW w:w="2409" w:type="dxa"/>
            <w:shd w:val="clear" w:color="auto" w:fill="auto"/>
            <w:vAlign w:val="center"/>
          </w:tcPr>
          <w:p w14:paraId="5F9EB4D7" w14:textId="77777777" w:rsidR="00796060" w:rsidRPr="002A42EC" w:rsidRDefault="00796060" w:rsidP="00C3115F">
            <w:pPr>
              <w:overflowPunct/>
              <w:autoSpaceDE/>
              <w:autoSpaceDN/>
              <w:adjustRightInd/>
              <w:spacing w:after="0"/>
              <w:jc w:val="center"/>
              <w:textAlignment w:val="auto"/>
              <w:rPr>
                <w:rFonts w:ascii="Arial" w:eastAsia="宋体" w:hAnsi="Arial" w:cs="Arial"/>
                <w:sz w:val="18"/>
                <w:szCs w:val="18"/>
                <w:lang w:val="en-US"/>
              </w:rPr>
            </w:pPr>
            <w:r w:rsidRPr="002A42EC">
              <w:rPr>
                <w:rFonts w:ascii="Arial" w:eastAsia="宋体" w:hAnsi="Arial" w:cs="Arial"/>
                <w:sz w:val="18"/>
                <w:szCs w:val="18"/>
                <w:lang w:val="en-US"/>
              </w:rPr>
              <w:t>30</w:t>
            </w:r>
          </w:p>
        </w:tc>
      </w:tr>
      <w:tr w:rsidR="00796060" w:rsidRPr="002A42EC" w14:paraId="7F94CE10" w14:textId="77777777" w:rsidTr="00C3115F">
        <w:trPr>
          <w:trHeight w:val="229"/>
          <w:jc w:val="center"/>
        </w:trPr>
        <w:tc>
          <w:tcPr>
            <w:tcW w:w="4952" w:type="dxa"/>
            <w:shd w:val="clear" w:color="auto" w:fill="auto"/>
            <w:vAlign w:val="center"/>
          </w:tcPr>
          <w:p w14:paraId="39640ABF" w14:textId="77777777" w:rsidR="00796060" w:rsidRPr="002A42EC" w:rsidRDefault="00796060" w:rsidP="00C3115F">
            <w:pPr>
              <w:overflowPunct/>
              <w:autoSpaceDE/>
              <w:autoSpaceDN/>
              <w:adjustRightInd/>
              <w:spacing w:after="0"/>
              <w:jc w:val="center"/>
              <w:textAlignment w:val="auto"/>
              <w:rPr>
                <w:rFonts w:ascii="Arial" w:hAnsi="Arial" w:cs="Arial"/>
                <w:color w:val="000000"/>
                <w:sz w:val="18"/>
                <w:szCs w:val="18"/>
                <w:lang w:val="en-US"/>
              </w:rPr>
            </w:pPr>
            <w:r w:rsidRPr="002A42EC">
              <w:rPr>
                <w:rFonts w:ascii="Arial" w:hAnsi="Arial" w:cs="Arial"/>
                <w:color w:val="000000"/>
                <w:sz w:val="18"/>
                <w:szCs w:val="18"/>
                <w:lang w:val="en-US"/>
              </w:rPr>
              <w:t>n7 Tx filter rejection at n40 Rx (dB)</w:t>
            </w:r>
          </w:p>
        </w:tc>
        <w:tc>
          <w:tcPr>
            <w:tcW w:w="2409" w:type="dxa"/>
            <w:shd w:val="clear" w:color="auto" w:fill="auto"/>
            <w:vAlign w:val="center"/>
          </w:tcPr>
          <w:p w14:paraId="4DFD0AD1" w14:textId="77777777" w:rsidR="00796060" w:rsidRPr="002A42EC" w:rsidRDefault="00796060" w:rsidP="00C3115F">
            <w:pPr>
              <w:overflowPunct/>
              <w:autoSpaceDE/>
              <w:autoSpaceDN/>
              <w:adjustRightInd/>
              <w:spacing w:after="0"/>
              <w:jc w:val="center"/>
              <w:textAlignment w:val="auto"/>
              <w:rPr>
                <w:rFonts w:ascii="Arial" w:eastAsia="宋体" w:hAnsi="Arial" w:cs="Arial"/>
                <w:sz w:val="18"/>
                <w:szCs w:val="18"/>
                <w:lang w:val="en-US"/>
              </w:rPr>
            </w:pPr>
            <w:r w:rsidRPr="002A42EC">
              <w:rPr>
                <w:rFonts w:ascii="Arial" w:eastAsia="宋体" w:hAnsi="Arial" w:cs="Arial"/>
                <w:sz w:val="18"/>
                <w:szCs w:val="18"/>
                <w:lang w:val="en-US"/>
              </w:rPr>
              <w:t>35</w:t>
            </w:r>
          </w:p>
        </w:tc>
      </w:tr>
      <w:tr w:rsidR="00796060" w:rsidRPr="002A42EC" w14:paraId="6A9960FA" w14:textId="77777777" w:rsidTr="00C3115F">
        <w:trPr>
          <w:trHeight w:val="229"/>
          <w:jc w:val="center"/>
        </w:trPr>
        <w:tc>
          <w:tcPr>
            <w:tcW w:w="4952" w:type="dxa"/>
            <w:shd w:val="clear" w:color="auto" w:fill="auto"/>
            <w:vAlign w:val="center"/>
          </w:tcPr>
          <w:p w14:paraId="0AB2295C" w14:textId="77777777" w:rsidR="00796060" w:rsidRPr="002A42EC" w:rsidRDefault="00796060" w:rsidP="00C3115F">
            <w:pPr>
              <w:overflowPunct/>
              <w:autoSpaceDE/>
              <w:autoSpaceDN/>
              <w:adjustRightInd/>
              <w:spacing w:after="0"/>
              <w:jc w:val="center"/>
              <w:textAlignment w:val="auto"/>
              <w:rPr>
                <w:rFonts w:ascii="Arial" w:eastAsia="宋体" w:hAnsi="Arial" w:cs="Arial"/>
                <w:color w:val="000000"/>
                <w:sz w:val="18"/>
                <w:szCs w:val="18"/>
                <w:lang w:val="en-US"/>
              </w:rPr>
            </w:pPr>
            <w:r w:rsidRPr="002A42EC">
              <w:rPr>
                <w:rFonts w:ascii="Arial" w:eastAsia="宋体" w:hAnsi="Arial" w:cs="Arial"/>
                <w:color w:val="000000"/>
                <w:sz w:val="18"/>
                <w:szCs w:val="18"/>
                <w:lang w:val="en-US"/>
              </w:rPr>
              <w:t>Diplexer (dB)</w:t>
            </w:r>
          </w:p>
        </w:tc>
        <w:tc>
          <w:tcPr>
            <w:tcW w:w="2409" w:type="dxa"/>
            <w:shd w:val="clear" w:color="auto" w:fill="auto"/>
            <w:vAlign w:val="center"/>
          </w:tcPr>
          <w:p w14:paraId="6FE97779" w14:textId="77777777" w:rsidR="00796060" w:rsidRPr="002A42EC" w:rsidRDefault="00796060" w:rsidP="00C3115F">
            <w:pPr>
              <w:overflowPunct/>
              <w:autoSpaceDE/>
              <w:autoSpaceDN/>
              <w:adjustRightInd/>
              <w:spacing w:after="0"/>
              <w:jc w:val="center"/>
              <w:textAlignment w:val="auto"/>
              <w:rPr>
                <w:rFonts w:ascii="Arial" w:eastAsia="宋体" w:hAnsi="Arial" w:cs="Arial"/>
                <w:sz w:val="18"/>
                <w:szCs w:val="18"/>
                <w:lang w:val="en-US"/>
              </w:rPr>
            </w:pPr>
            <w:r w:rsidRPr="002A42EC">
              <w:rPr>
                <w:rFonts w:ascii="Arial" w:eastAsia="宋体" w:hAnsi="Arial" w:cs="Arial"/>
                <w:sz w:val="18"/>
                <w:szCs w:val="18"/>
                <w:lang w:val="en-US"/>
              </w:rPr>
              <w:t>10</w:t>
            </w:r>
          </w:p>
        </w:tc>
      </w:tr>
      <w:tr w:rsidR="00796060" w:rsidRPr="002A42EC" w14:paraId="757FE385" w14:textId="77777777" w:rsidTr="00C3115F">
        <w:trPr>
          <w:trHeight w:val="70"/>
          <w:jc w:val="center"/>
        </w:trPr>
        <w:tc>
          <w:tcPr>
            <w:tcW w:w="4952" w:type="dxa"/>
            <w:shd w:val="clear" w:color="auto" w:fill="auto"/>
            <w:vAlign w:val="center"/>
          </w:tcPr>
          <w:p w14:paraId="192A5920" w14:textId="77777777" w:rsidR="00796060" w:rsidRPr="002A42EC" w:rsidRDefault="00796060" w:rsidP="00C3115F">
            <w:pPr>
              <w:overflowPunct/>
              <w:autoSpaceDE/>
              <w:autoSpaceDN/>
              <w:adjustRightInd/>
              <w:spacing w:after="0"/>
              <w:jc w:val="center"/>
              <w:textAlignment w:val="auto"/>
              <w:rPr>
                <w:rFonts w:ascii="Arial" w:hAnsi="Arial" w:cs="Arial"/>
                <w:color w:val="000000"/>
                <w:sz w:val="18"/>
                <w:szCs w:val="18"/>
                <w:lang w:val="en-US"/>
              </w:rPr>
            </w:pPr>
            <w:r w:rsidRPr="002A42EC">
              <w:rPr>
                <w:rFonts w:ascii="Arial" w:hAnsi="Arial" w:cs="Arial"/>
                <w:color w:val="000000"/>
                <w:sz w:val="18"/>
                <w:szCs w:val="18"/>
                <w:lang w:val="en-US"/>
              </w:rPr>
              <w:t>RFIC IIP2 (dBm)</w:t>
            </w:r>
          </w:p>
        </w:tc>
        <w:tc>
          <w:tcPr>
            <w:tcW w:w="2409" w:type="dxa"/>
            <w:shd w:val="clear" w:color="auto" w:fill="auto"/>
            <w:vAlign w:val="center"/>
          </w:tcPr>
          <w:p w14:paraId="08A9CF3C" w14:textId="77777777" w:rsidR="00796060" w:rsidRPr="002A42EC" w:rsidRDefault="00796060" w:rsidP="00C3115F">
            <w:pPr>
              <w:overflowPunct/>
              <w:autoSpaceDE/>
              <w:autoSpaceDN/>
              <w:adjustRightInd/>
              <w:spacing w:after="0"/>
              <w:jc w:val="center"/>
              <w:textAlignment w:val="auto"/>
              <w:rPr>
                <w:rFonts w:ascii="Arial" w:hAnsi="Arial" w:cs="Arial"/>
                <w:sz w:val="18"/>
                <w:szCs w:val="18"/>
                <w:lang w:val="en-US"/>
              </w:rPr>
            </w:pPr>
            <w:r w:rsidRPr="002A42EC">
              <w:rPr>
                <w:rFonts w:ascii="Arial" w:hAnsi="Arial" w:cs="Arial"/>
                <w:sz w:val="18"/>
                <w:szCs w:val="18"/>
                <w:lang w:val="en-US"/>
              </w:rPr>
              <w:t>50</w:t>
            </w:r>
          </w:p>
        </w:tc>
      </w:tr>
      <w:tr w:rsidR="00796060" w:rsidRPr="002A42EC" w14:paraId="58BA3EF0" w14:textId="77777777" w:rsidTr="00C3115F">
        <w:trPr>
          <w:trHeight w:val="229"/>
          <w:jc w:val="center"/>
        </w:trPr>
        <w:tc>
          <w:tcPr>
            <w:tcW w:w="4952" w:type="dxa"/>
            <w:shd w:val="clear" w:color="auto" w:fill="auto"/>
            <w:vAlign w:val="center"/>
            <w:hideMark/>
          </w:tcPr>
          <w:p w14:paraId="46486465" w14:textId="77777777" w:rsidR="00796060" w:rsidRPr="002A42EC" w:rsidRDefault="00796060" w:rsidP="00C3115F">
            <w:pPr>
              <w:overflowPunct/>
              <w:autoSpaceDE/>
              <w:autoSpaceDN/>
              <w:adjustRightInd/>
              <w:spacing w:after="0"/>
              <w:jc w:val="center"/>
              <w:textAlignment w:val="auto"/>
              <w:rPr>
                <w:rFonts w:ascii="Arial" w:hAnsi="Arial" w:cs="Arial"/>
                <w:color w:val="000000"/>
                <w:sz w:val="18"/>
                <w:szCs w:val="18"/>
                <w:lang w:val="en-US"/>
              </w:rPr>
            </w:pPr>
            <w:r w:rsidRPr="002A42EC">
              <w:rPr>
                <w:rFonts w:ascii="Arial" w:hAnsi="Arial" w:cs="Arial"/>
                <w:color w:val="000000"/>
                <w:sz w:val="18"/>
                <w:szCs w:val="18"/>
                <w:lang w:val="en-US"/>
              </w:rPr>
              <w:t>Band n7 Tx LO phase noise (dBc/Hz)</w:t>
            </w:r>
          </w:p>
        </w:tc>
        <w:tc>
          <w:tcPr>
            <w:tcW w:w="2409" w:type="dxa"/>
            <w:shd w:val="clear" w:color="auto" w:fill="auto"/>
            <w:vAlign w:val="center"/>
            <w:hideMark/>
          </w:tcPr>
          <w:p w14:paraId="624052ED" w14:textId="77777777" w:rsidR="00796060" w:rsidRPr="002A42EC" w:rsidRDefault="00796060" w:rsidP="00C3115F">
            <w:pPr>
              <w:overflowPunct/>
              <w:autoSpaceDE/>
              <w:autoSpaceDN/>
              <w:adjustRightInd/>
              <w:spacing w:after="0"/>
              <w:jc w:val="center"/>
              <w:textAlignment w:val="auto"/>
              <w:rPr>
                <w:rFonts w:ascii="Arial" w:hAnsi="Arial" w:cs="Arial"/>
                <w:sz w:val="18"/>
                <w:szCs w:val="18"/>
                <w:lang w:val="en-US"/>
              </w:rPr>
            </w:pPr>
            <w:r w:rsidRPr="002A42EC">
              <w:rPr>
                <w:rFonts w:ascii="Arial" w:hAnsi="Arial" w:cs="Arial"/>
                <w:sz w:val="18"/>
                <w:szCs w:val="18"/>
                <w:lang w:val="en-US"/>
              </w:rPr>
              <w:t>-150</w:t>
            </w:r>
          </w:p>
        </w:tc>
      </w:tr>
      <w:tr w:rsidR="00796060" w:rsidRPr="002A42EC" w14:paraId="2057B18A" w14:textId="77777777" w:rsidTr="00C3115F">
        <w:trPr>
          <w:trHeight w:val="208"/>
          <w:jc w:val="center"/>
        </w:trPr>
        <w:tc>
          <w:tcPr>
            <w:tcW w:w="4952" w:type="dxa"/>
            <w:shd w:val="clear" w:color="auto" w:fill="auto"/>
            <w:vAlign w:val="center"/>
            <w:hideMark/>
          </w:tcPr>
          <w:p w14:paraId="7C0D6C27" w14:textId="77777777" w:rsidR="00796060" w:rsidRPr="002A42EC" w:rsidRDefault="00796060" w:rsidP="00C3115F">
            <w:pPr>
              <w:overflowPunct/>
              <w:autoSpaceDE/>
              <w:autoSpaceDN/>
              <w:adjustRightInd/>
              <w:spacing w:after="0"/>
              <w:jc w:val="center"/>
              <w:textAlignment w:val="auto"/>
              <w:rPr>
                <w:rFonts w:ascii="Arial" w:hAnsi="Arial" w:cs="Arial"/>
                <w:color w:val="000000"/>
                <w:sz w:val="18"/>
                <w:szCs w:val="18"/>
                <w:lang w:val="en-US"/>
              </w:rPr>
            </w:pPr>
            <w:r w:rsidRPr="002A42EC">
              <w:rPr>
                <w:rFonts w:ascii="Arial" w:hAnsi="Arial" w:cs="Arial"/>
                <w:color w:val="000000"/>
                <w:sz w:val="18"/>
                <w:szCs w:val="18"/>
                <w:lang w:val="en-US"/>
              </w:rPr>
              <w:t>Band n40 Rx LO phase noise (dBc/Hz)</w:t>
            </w:r>
          </w:p>
        </w:tc>
        <w:tc>
          <w:tcPr>
            <w:tcW w:w="2409" w:type="dxa"/>
            <w:shd w:val="clear" w:color="auto" w:fill="auto"/>
            <w:vAlign w:val="center"/>
            <w:hideMark/>
          </w:tcPr>
          <w:p w14:paraId="29FB14BF" w14:textId="77777777" w:rsidR="00796060" w:rsidRPr="002A42EC" w:rsidRDefault="00796060" w:rsidP="00C3115F">
            <w:pPr>
              <w:overflowPunct/>
              <w:autoSpaceDE/>
              <w:autoSpaceDN/>
              <w:adjustRightInd/>
              <w:spacing w:after="0"/>
              <w:jc w:val="center"/>
              <w:textAlignment w:val="auto"/>
              <w:rPr>
                <w:rFonts w:ascii="Arial" w:hAnsi="Arial" w:cs="Arial"/>
                <w:sz w:val="18"/>
                <w:szCs w:val="18"/>
                <w:lang w:val="en-US"/>
              </w:rPr>
            </w:pPr>
            <w:r w:rsidRPr="002A42EC">
              <w:rPr>
                <w:rFonts w:ascii="Arial" w:hAnsi="Arial" w:cs="Arial"/>
                <w:sz w:val="18"/>
                <w:szCs w:val="18"/>
                <w:lang w:val="en-US"/>
              </w:rPr>
              <w:t>-150</w:t>
            </w:r>
          </w:p>
        </w:tc>
      </w:tr>
      <w:tr w:rsidR="00796060" w:rsidRPr="002A42EC" w14:paraId="30065E1A" w14:textId="77777777" w:rsidTr="00C3115F">
        <w:trPr>
          <w:trHeight w:val="183"/>
          <w:jc w:val="center"/>
        </w:trPr>
        <w:tc>
          <w:tcPr>
            <w:tcW w:w="4952" w:type="dxa"/>
            <w:shd w:val="clear" w:color="auto" w:fill="auto"/>
            <w:vAlign w:val="center"/>
            <w:hideMark/>
          </w:tcPr>
          <w:p w14:paraId="5F42BFEA" w14:textId="77777777" w:rsidR="00796060" w:rsidRPr="002A42EC" w:rsidRDefault="00796060" w:rsidP="00C3115F">
            <w:pPr>
              <w:overflowPunct/>
              <w:autoSpaceDE/>
              <w:autoSpaceDN/>
              <w:adjustRightInd/>
              <w:spacing w:after="0"/>
              <w:jc w:val="center"/>
              <w:textAlignment w:val="auto"/>
              <w:rPr>
                <w:rFonts w:ascii="Arial" w:hAnsi="Arial" w:cs="Arial"/>
                <w:color w:val="000000"/>
                <w:sz w:val="18"/>
                <w:szCs w:val="18"/>
                <w:lang w:val="en-US"/>
              </w:rPr>
            </w:pPr>
            <w:r w:rsidRPr="002A42EC">
              <w:rPr>
                <w:rFonts w:ascii="Arial" w:hAnsi="Arial" w:cs="Arial"/>
                <w:color w:val="000000"/>
                <w:sz w:val="18"/>
                <w:szCs w:val="18"/>
                <w:lang w:val="en-US"/>
              </w:rPr>
              <w:t>Antenna ISO (dB)</w:t>
            </w:r>
          </w:p>
        </w:tc>
        <w:tc>
          <w:tcPr>
            <w:tcW w:w="2409" w:type="dxa"/>
            <w:shd w:val="clear" w:color="auto" w:fill="auto"/>
            <w:vAlign w:val="center"/>
            <w:hideMark/>
          </w:tcPr>
          <w:p w14:paraId="1EC96A79" w14:textId="77777777" w:rsidR="00796060" w:rsidRPr="002A42EC" w:rsidRDefault="00796060" w:rsidP="00C3115F">
            <w:pPr>
              <w:overflowPunct/>
              <w:autoSpaceDE/>
              <w:autoSpaceDN/>
              <w:adjustRightInd/>
              <w:spacing w:after="0"/>
              <w:jc w:val="center"/>
              <w:textAlignment w:val="auto"/>
              <w:rPr>
                <w:rFonts w:ascii="Arial" w:hAnsi="Arial" w:cs="Arial"/>
                <w:sz w:val="18"/>
                <w:szCs w:val="18"/>
                <w:lang w:val="en-US"/>
              </w:rPr>
            </w:pPr>
            <w:r w:rsidRPr="002A42EC">
              <w:rPr>
                <w:rFonts w:ascii="Arial" w:hAnsi="Arial" w:cs="Arial"/>
                <w:sz w:val="18"/>
                <w:szCs w:val="18"/>
                <w:lang w:val="en-US"/>
              </w:rPr>
              <w:t>10</w:t>
            </w:r>
          </w:p>
        </w:tc>
      </w:tr>
      <w:tr w:rsidR="00796060" w:rsidRPr="002A42EC" w14:paraId="24A08AF7" w14:textId="77777777" w:rsidTr="00C3115F">
        <w:trPr>
          <w:trHeight w:val="200"/>
          <w:jc w:val="center"/>
        </w:trPr>
        <w:tc>
          <w:tcPr>
            <w:tcW w:w="4952" w:type="dxa"/>
            <w:shd w:val="clear" w:color="auto" w:fill="auto"/>
            <w:vAlign w:val="center"/>
            <w:hideMark/>
          </w:tcPr>
          <w:p w14:paraId="7F54E37C" w14:textId="77777777" w:rsidR="00796060" w:rsidRPr="002A42EC" w:rsidRDefault="00796060" w:rsidP="00C3115F">
            <w:pPr>
              <w:overflowPunct/>
              <w:autoSpaceDE/>
              <w:autoSpaceDN/>
              <w:adjustRightInd/>
              <w:spacing w:after="0"/>
              <w:jc w:val="center"/>
              <w:textAlignment w:val="auto"/>
              <w:rPr>
                <w:rFonts w:ascii="Arial" w:hAnsi="Arial" w:cs="Arial"/>
                <w:color w:val="000000"/>
                <w:sz w:val="18"/>
                <w:szCs w:val="18"/>
                <w:lang w:val="en-US"/>
              </w:rPr>
            </w:pPr>
            <w:r w:rsidRPr="002A42EC">
              <w:rPr>
                <w:rFonts w:ascii="Arial" w:hAnsi="Arial" w:cs="Arial"/>
                <w:color w:val="000000"/>
                <w:sz w:val="18"/>
                <w:szCs w:val="18"/>
                <w:lang w:val="en-US"/>
              </w:rPr>
              <w:t>Band n7/n40 Tx FE Loss (dB)</w:t>
            </w:r>
          </w:p>
        </w:tc>
        <w:tc>
          <w:tcPr>
            <w:tcW w:w="2409" w:type="dxa"/>
            <w:shd w:val="clear" w:color="auto" w:fill="auto"/>
            <w:vAlign w:val="center"/>
            <w:hideMark/>
          </w:tcPr>
          <w:p w14:paraId="76A7F64B" w14:textId="77777777" w:rsidR="00796060" w:rsidRPr="002A42EC" w:rsidRDefault="00796060" w:rsidP="00C3115F">
            <w:pPr>
              <w:overflowPunct/>
              <w:autoSpaceDE/>
              <w:autoSpaceDN/>
              <w:adjustRightInd/>
              <w:spacing w:after="0"/>
              <w:jc w:val="center"/>
              <w:textAlignment w:val="auto"/>
              <w:rPr>
                <w:rFonts w:ascii="Arial" w:hAnsi="Arial" w:cs="Arial"/>
                <w:sz w:val="18"/>
                <w:szCs w:val="18"/>
                <w:lang w:val="en-US"/>
              </w:rPr>
            </w:pPr>
            <w:r w:rsidRPr="002A42EC">
              <w:rPr>
                <w:rFonts w:ascii="Arial" w:hAnsi="Arial" w:cs="Arial"/>
                <w:sz w:val="18"/>
                <w:szCs w:val="18"/>
                <w:lang w:val="en-US"/>
              </w:rPr>
              <w:t>4</w:t>
            </w:r>
          </w:p>
        </w:tc>
      </w:tr>
      <w:tr w:rsidR="00796060" w:rsidRPr="002A42EC" w14:paraId="233C9A21" w14:textId="77777777" w:rsidTr="00C3115F">
        <w:trPr>
          <w:trHeight w:val="172"/>
          <w:jc w:val="center"/>
        </w:trPr>
        <w:tc>
          <w:tcPr>
            <w:tcW w:w="4952" w:type="dxa"/>
            <w:shd w:val="clear" w:color="auto" w:fill="auto"/>
            <w:vAlign w:val="center"/>
            <w:hideMark/>
          </w:tcPr>
          <w:p w14:paraId="3DFFF8FA" w14:textId="77777777" w:rsidR="00796060" w:rsidRPr="002A42EC" w:rsidRDefault="00796060" w:rsidP="00C3115F">
            <w:pPr>
              <w:overflowPunct/>
              <w:autoSpaceDE/>
              <w:autoSpaceDN/>
              <w:adjustRightInd/>
              <w:spacing w:after="0"/>
              <w:jc w:val="center"/>
              <w:textAlignment w:val="auto"/>
              <w:rPr>
                <w:rFonts w:ascii="Arial" w:hAnsi="Arial" w:cs="Arial"/>
                <w:color w:val="000000"/>
                <w:sz w:val="18"/>
                <w:szCs w:val="18"/>
                <w:lang w:val="en-US"/>
              </w:rPr>
            </w:pPr>
            <w:r w:rsidRPr="002A42EC">
              <w:rPr>
                <w:rFonts w:ascii="Arial" w:hAnsi="Arial" w:cs="Arial"/>
                <w:color w:val="000000"/>
                <w:sz w:val="18"/>
                <w:szCs w:val="18"/>
                <w:lang w:val="en-US"/>
              </w:rPr>
              <w:t>Band n7/n40 Rx FE Loss (dB)</w:t>
            </w:r>
          </w:p>
        </w:tc>
        <w:tc>
          <w:tcPr>
            <w:tcW w:w="2409" w:type="dxa"/>
            <w:shd w:val="clear" w:color="auto" w:fill="auto"/>
            <w:vAlign w:val="center"/>
            <w:hideMark/>
          </w:tcPr>
          <w:p w14:paraId="1FFF6118" w14:textId="77777777" w:rsidR="00796060" w:rsidRPr="002A42EC" w:rsidRDefault="00796060" w:rsidP="00C3115F">
            <w:pPr>
              <w:overflowPunct/>
              <w:autoSpaceDE/>
              <w:autoSpaceDN/>
              <w:adjustRightInd/>
              <w:spacing w:after="0"/>
              <w:jc w:val="center"/>
              <w:textAlignment w:val="auto"/>
              <w:rPr>
                <w:rFonts w:ascii="Arial" w:hAnsi="Arial" w:cs="Arial"/>
                <w:sz w:val="18"/>
                <w:szCs w:val="18"/>
                <w:lang w:val="en-US"/>
              </w:rPr>
            </w:pPr>
            <w:r w:rsidRPr="002A42EC">
              <w:rPr>
                <w:rFonts w:ascii="Arial" w:hAnsi="Arial" w:cs="Arial"/>
                <w:sz w:val="18"/>
                <w:szCs w:val="18"/>
                <w:lang w:val="en-US"/>
              </w:rPr>
              <w:t>4</w:t>
            </w:r>
          </w:p>
        </w:tc>
      </w:tr>
      <w:tr w:rsidR="00796060" w:rsidRPr="002A42EC" w14:paraId="271FC767" w14:textId="77777777" w:rsidTr="00C3115F">
        <w:trPr>
          <w:trHeight w:val="203"/>
          <w:jc w:val="center"/>
        </w:trPr>
        <w:tc>
          <w:tcPr>
            <w:tcW w:w="4952" w:type="dxa"/>
            <w:shd w:val="clear" w:color="auto" w:fill="auto"/>
            <w:vAlign w:val="center"/>
            <w:hideMark/>
          </w:tcPr>
          <w:p w14:paraId="66F1B79B" w14:textId="77777777" w:rsidR="00796060" w:rsidRPr="002A42EC" w:rsidRDefault="00796060" w:rsidP="00C3115F">
            <w:pPr>
              <w:overflowPunct/>
              <w:autoSpaceDE/>
              <w:autoSpaceDN/>
              <w:adjustRightInd/>
              <w:spacing w:after="0"/>
              <w:jc w:val="center"/>
              <w:textAlignment w:val="auto"/>
              <w:rPr>
                <w:rFonts w:ascii="Arial" w:hAnsi="Arial" w:cs="Arial"/>
                <w:color w:val="000000"/>
                <w:sz w:val="18"/>
                <w:szCs w:val="18"/>
                <w:lang w:val="en-US"/>
              </w:rPr>
            </w:pPr>
            <w:r w:rsidRPr="002A42EC">
              <w:rPr>
                <w:rFonts w:ascii="Arial" w:hAnsi="Arial" w:cs="Arial"/>
                <w:color w:val="000000"/>
                <w:sz w:val="18"/>
                <w:szCs w:val="18"/>
                <w:lang w:val="en-US"/>
              </w:rPr>
              <w:t>Band n7 Rx noise figure (dB)</w:t>
            </w:r>
          </w:p>
        </w:tc>
        <w:tc>
          <w:tcPr>
            <w:tcW w:w="2409" w:type="dxa"/>
            <w:shd w:val="clear" w:color="auto" w:fill="auto"/>
            <w:vAlign w:val="center"/>
            <w:hideMark/>
          </w:tcPr>
          <w:p w14:paraId="621DAA6B" w14:textId="77777777" w:rsidR="00796060" w:rsidRPr="002A42EC" w:rsidRDefault="00796060" w:rsidP="00C3115F">
            <w:pPr>
              <w:overflowPunct/>
              <w:autoSpaceDE/>
              <w:autoSpaceDN/>
              <w:adjustRightInd/>
              <w:spacing w:after="0"/>
              <w:jc w:val="center"/>
              <w:textAlignment w:val="auto"/>
              <w:rPr>
                <w:rFonts w:ascii="Arial" w:eastAsia="宋体" w:hAnsi="Arial" w:cs="Arial"/>
                <w:sz w:val="18"/>
                <w:szCs w:val="18"/>
                <w:lang w:val="en-US"/>
              </w:rPr>
            </w:pPr>
            <w:r w:rsidRPr="002A42EC">
              <w:rPr>
                <w:rFonts w:ascii="Arial" w:eastAsia="宋体" w:hAnsi="Arial" w:cs="Arial"/>
                <w:sz w:val="18"/>
                <w:szCs w:val="18"/>
                <w:lang w:val="en-US"/>
              </w:rPr>
              <w:t>11</w:t>
            </w:r>
          </w:p>
        </w:tc>
      </w:tr>
      <w:tr w:rsidR="00796060" w:rsidRPr="002A42EC" w14:paraId="1380B10A" w14:textId="77777777" w:rsidTr="00C3115F">
        <w:trPr>
          <w:trHeight w:val="203"/>
          <w:jc w:val="center"/>
        </w:trPr>
        <w:tc>
          <w:tcPr>
            <w:tcW w:w="4952" w:type="dxa"/>
            <w:shd w:val="clear" w:color="auto" w:fill="auto"/>
            <w:vAlign w:val="center"/>
          </w:tcPr>
          <w:p w14:paraId="09318FEA" w14:textId="77777777" w:rsidR="00796060" w:rsidRPr="002A42EC" w:rsidRDefault="00796060" w:rsidP="00C3115F">
            <w:pPr>
              <w:overflowPunct/>
              <w:autoSpaceDE/>
              <w:autoSpaceDN/>
              <w:adjustRightInd/>
              <w:spacing w:after="0"/>
              <w:jc w:val="center"/>
              <w:textAlignment w:val="auto"/>
              <w:rPr>
                <w:rFonts w:ascii="Arial" w:hAnsi="Arial" w:cs="Arial"/>
                <w:color w:val="000000"/>
                <w:sz w:val="18"/>
                <w:szCs w:val="18"/>
                <w:lang w:val="en-US"/>
              </w:rPr>
            </w:pPr>
            <w:r w:rsidRPr="002A42EC">
              <w:rPr>
                <w:rFonts w:ascii="Arial" w:hAnsi="Arial" w:cs="Arial"/>
                <w:color w:val="000000"/>
                <w:sz w:val="18"/>
                <w:szCs w:val="18"/>
                <w:lang w:val="en-US"/>
              </w:rPr>
              <w:t>Band n40 Rx noise figure (dB)</w:t>
            </w:r>
          </w:p>
        </w:tc>
        <w:tc>
          <w:tcPr>
            <w:tcW w:w="2409" w:type="dxa"/>
            <w:shd w:val="clear" w:color="auto" w:fill="auto"/>
            <w:vAlign w:val="center"/>
          </w:tcPr>
          <w:p w14:paraId="4D6AC126" w14:textId="77777777" w:rsidR="00796060" w:rsidRPr="002A42EC" w:rsidRDefault="00796060" w:rsidP="00C3115F">
            <w:pPr>
              <w:overflowPunct/>
              <w:autoSpaceDE/>
              <w:autoSpaceDN/>
              <w:adjustRightInd/>
              <w:spacing w:after="0"/>
              <w:jc w:val="center"/>
              <w:textAlignment w:val="auto"/>
              <w:rPr>
                <w:rFonts w:ascii="Arial" w:hAnsi="Arial" w:cs="Arial"/>
                <w:sz w:val="18"/>
                <w:szCs w:val="18"/>
                <w:lang w:val="en-US"/>
              </w:rPr>
            </w:pPr>
            <w:r w:rsidRPr="002A42EC">
              <w:rPr>
                <w:rFonts w:ascii="Arial" w:hAnsi="Arial" w:cs="Arial"/>
                <w:sz w:val="18"/>
                <w:szCs w:val="18"/>
                <w:lang w:val="en-US"/>
              </w:rPr>
              <w:t>9</w:t>
            </w:r>
          </w:p>
        </w:tc>
      </w:tr>
    </w:tbl>
    <w:p w14:paraId="4B148521" w14:textId="77777777" w:rsidR="00796060" w:rsidRPr="005A1737" w:rsidRDefault="00796060" w:rsidP="00796060">
      <w:pPr>
        <w:rPr>
          <w:rFonts w:eastAsia="宋体"/>
          <w:lang w:val="en-US" w:eastAsia="zh-CN"/>
        </w:rPr>
      </w:pPr>
    </w:p>
    <w:p w14:paraId="6D441B2D" w14:textId="77777777" w:rsidR="00796060" w:rsidRDefault="00796060" w:rsidP="00796060">
      <w:pPr>
        <w:pStyle w:val="4"/>
        <w:rPr>
          <w:rFonts w:cs="Arial"/>
        </w:rPr>
      </w:pPr>
      <w:bookmarkStart w:id="746" w:name="_Toc167790489"/>
      <w:r>
        <w:t>5.4.2.3</w:t>
      </w:r>
      <w:r>
        <w:tab/>
      </w:r>
      <w:r w:rsidRPr="001118B7">
        <w:rPr>
          <w:rFonts w:cs="Arial"/>
        </w:rPr>
        <w:t>Calculated MSD values</w:t>
      </w:r>
      <w:bookmarkEnd w:id="746"/>
    </w:p>
    <w:p w14:paraId="68D38588" w14:textId="77777777" w:rsidR="00796060" w:rsidRDefault="00796060" w:rsidP="00796060">
      <w:pPr>
        <w:rPr>
          <w:rFonts w:eastAsia="宋体"/>
          <w:lang w:eastAsia="zh-CN"/>
        </w:rPr>
      </w:pPr>
      <w:r>
        <w:rPr>
          <w:rFonts w:eastAsia="宋体"/>
          <w:lang w:eastAsia="zh-CN"/>
        </w:rPr>
        <w:t>Proposed Option 1:</w:t>
      </w:r>
    </w:p>
    <w:p w14:paraId="15B699BC" w14:textId="77777777" w:rsidR="00796060" w:rsidRPr="00D02328" w:rsidRDefault="00796060" w:rsidP="00796060">
      <w:pPr>
        <w:snapToGrid w:val="0"/>
        <w:spacing w:after="60"/>
        <w:ind w:left="578"/>
        <w:jc w:val="center"/>
        <w:rPr>
          <w:rFonts w:ascii="Arial" w:hAnsi="Arial" w:cs="Arial"/>
          <w:sz w:val="18"/>
          <w:szCs w:val="18"/>
        </w:rPr>
      </w:pPr>
      <w:r w:rsidRPr="00D02328">
        <w:rPr>
          <w:rFonts w:ascii="Arial" w:hAnsi="Arial" w:cs="Arial"/>
          <w:sz w:val="18"/>
          <w:szCs w:val="18"/>
          <w:lang w:eastAsia="zh-CN"/>
        </w:rPr>
        <w:t>Table 5.4.2.3-1</w:t>
      </w:r>
      <w:r w:rsidRPr="00D02328">
        <w:rPr>
          <w:rFonts w:ascii="Arial" w:hAnsi="Arial" w:cs="Arial"/>
          <w:sz w:val="18"/>
          <w:szCs w:val="18"/>
        </w:rPr>
        <w:t>: Cross band isolation for simultaneous Rx-Tx with CA_n7A-n40A [R4-2300347]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6"/>
        <w:gridCol w:w="867"/>
        <w:gridCol w:w="706"/>
        <w:gridCol w:w="782"/>
        <w:gridCol w:w="1356"/>
        <w:gridCol w:w="1640"/>
        <w:gridCol w:w="767"/>
        <w:gridCol w:w="782"/>
        <w:gridCol w:w="616"/>
        <w:gridCol w:w="1247"/>
      </w:tblGrid>
      <w:tr w:rsidR="00796060" w:rsidRPr="002A42EC" w14:paraId="124EE81B" w14:textId="77777777" w:rsidTr="00C3115F">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9348748" w14:textId="77777777" w:rsidR="00796060" w:rsidRPr="002A42EC" w:rsidRDefault="00796060" w:rsidP="00C3115F">
            <w:pPr>
              <w:keepNext/>
              <w:keepLines/>
              <w:spacing w:after="0"/>
              <w:jc w:val="center"/>
              <w:rPr>
                <w:rFonts w:ascii="Arial" w:hAnsi="Arial" w:cs="Arial"/>
                <w:b/>
                <w:sz w:val="18"/>
                <w:szCs w:val="18"/>
              </w:rPr>
            </w:pPr>
            <w:r w:rsidRPr="002A42EC">
              <w:rPr>
                <w:rFonts w:ascii="Arial" w:hAnsi="Arial" w:cs="Arial"/>
                <w:b/>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F36A1A9" w14:textId="77777777" w:rsidR="00796060" w:rsidRPr="002A42EC" w:rsidRDefault="00796060" w:rsidP="00C3115F">
            <w:pPr>
              <w:keepNext/>
              <w:keepLines/>
              <w:spacing w:after="0"/>
              <w:jc w:val="center"/>
              <w:rPr>
                <w:rFonts w:ascii="Arial" w:hAnsi="Arial" w:cs="Arial"/>
                <w:b/>
                <w:sz w:val="18"/>
                <w:szCs w:val="18"/>
              </w:rPr>
            </w:pPr>
            <w:r w:rsidRPr="002A42EC">
              <w:rPr>
                <w:rFonts w:ascii="Arial" w:hAnsi="Arial" w:cs="Arial"/>
                <w:b/>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DE49554" w14:textId="77777777" w:rsidR="00796060" w:rsidRPr="002A42EC" w:rsidRDefault="00796060" w:rsidP="00C3115F">
            <w:pPr>
              <w:keepNext/>
              <w:keepLines/>
              <w:spacing w:after="0"/>
              <w:jc w:val="center"/>
              <w:rPr>
                <w:rFonts w:ascii="Arial" w:hAnsi="Arial" w:cs="Arial"/>
                <w:b/>
                <w:sz w:val="18"/>
                <w:szCs w:val="18"/>
              </w:rPr>
            </w:pPr>
            <w:r w:rsidRPr="002A42EC">
              <w:rPr>
                <w:rFonts w:ascii="Arial" w:hAnsi="Arial" w:cs="Arial"/>
                <w:b/>
                <w:sz w:val="18"/>
                <w:szCs w:val="18"/>
              </w:rPr>
              <w:t>UL F</w:t>
            </w:r>
            <w:r w:rsidRPr="002A42EC">
              <w:rPr>
                <w:rFonts w:ascii="Arial" w:hAnsi="Arial" w:cs="Arial"/>
                <w:b/>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0541958E" w14:textId="77777777" w:rsidR="00796060" w:rsidRPr="002A42EC" w:rsidRDefault="00796060" w:rsidP="00C3115F">
            <w:pPr>
              <w:keepNext/>
              <w:keepLines/>
              <w:spacing w:after="0"/>
              <w:jc w:val="center"/>
              <w:rPr>
                <w:rFonts w:ascii="Arial" w:hAnsi="Arial" w:cs="Arial"/>
                <w:b/>
                <w:sz w:val="18"/>
                <w:szCs w:val="18"/>
              </w:rPr>
            </w:pPr>
            <w:r w:rsidRPr="002A42EC">
              <w:rPr>
                <w:rFonts w:ascii="Arial" w:hAnsi="Arial" w:cs="Arial"/>
                <w:b/>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0131A7D" w14:textId="77777777" w:rsidR="00796060" w:rsidRPr="002A42EC" w:rsidRDefault="00796060" w:rsidP="00C3115F">
            <w:pPr>
              <w:keepNext/>
              <w:keepLines/>
              <w:spacing w:after="0"/>
              <w:jc w:val="center"/>
              <w:rPr>
                <w:rFonts w:ascii="Arial" w:hAnsi="Arial" w:cs="Arial"/>
                <w:b/>
                <w:sz w:val="18"/>
                <w:szCs w:val="18"/>
                <w:lang w:eastAsia="zh-CN"/>
              </w:rPr>
            </w:pPr>
            <w:r w:rsidRPr="002A42EC">
              <w:rPr>
                <w:rFonts w:ascii="Arial" w:hAnsi="Arial" w:cs="Arial"/>
                <w:b/>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7EC0633" w14:textId="77777777" w:rsidR="00796060" w:rsidRPr="002A42EC" w:rsidRDefault="00796060" w:rsidP="00C3115F">
            <w:pPr>
              <w:keepNext/>
              <w:keepLines/>
              <w:spacing w:after="0"/>
              <w:jc w:val="center"/>
              <w:rPr>
                <w:rFonts w:ascii="Arial" w:hAnsi="Arial" w:cs="Arial"/>
                <w:b/>
                <w:sz w:val="18"/>
                <w:szCs w:val="18"/>
              </w:rPr>
            </w:pPr>
            <w:r w:rsidRPr="002A42EC">
              <w:rPr>
                <w:rFonts w:ascii="Arial" w:hAnsi="Arial" w:cs="Arial"/>
                <w:b/>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4B6B5BB" w14:textId="77777777" w:rsidR="00796060" w:rsidRPr="002A42EC" w:rsidRDefault="00796060" w:rsidP="00C3115F">
            <w:pPr>
              <w:keepNext/>
              <w:keepLines/>
              <w:spacing w:after="0"/>
              <w:jc w:val="center"/>
              <w:rPr>
                <w:rFonts w:ascii="Arial" w:hAnsi="Arial" w:cs="Arial"/>
                <w:b/>
                <w:sz w:val="18"/>
                <w:szCs w:val="18"/>
              </w:rPr>
            </w:pPr>
            <w:r w:rsidRPr="002A42EC">
              <w:rPr>
                <w:rFonts w:ascii="Arial" w:hAnsi="Arial" w:cs="Arial"/>
                <w:b/>
                <w:sz w:val="18"/>
                <w:szCs w:val="18"/>
              </w:rPr>
              <w:t>DL F</w:t>
            </w:r>
            <w:r w:rsidRPr="002A42EC">
              <w:rPr>
                <w:rFonts w:ascii="Arial" w:hAnsi="Arial" w:cs="Arial"/>
                <w:b/>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2066B3A8" w14:textId="77777777" w:rsidR="00796060" w:rsidRPr="002A42EC" w:rsidRDefault="00796060" w:rsidP="00C3115F">
            <w:pPr>
              <w:keepNext/>
              <w:keepLines/>
              <w:spacing w:after="0"/>
              <w:jc w:val="center"/>
              <w:rPr>
                <w:rFonts w:ascii="Arial" w:hAnsi="Arial" w:cs="Arial"/>
                <w:b/>
                <w:sz w:val="18"/>
                <w:szCs w:val="18"/>
              </w:rPr>
            </w:pPr>
            <w:r w:rsidRPr="002A42EC">
              <w:rPr>
                <w:rFonts w:ascii="Arial" w:hAnsi="Arial" w:cs="Arial"/>
                <w:b/>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1F06FD17" w14:textId="77777777" w:rsidR="00796060" w:rsidRPr="002A42EC" w:rsidRDefault="00796060" w:rsidP="00C3115F">
            <w:pPr>
              <w:keepNext/>
              <w:keepLines/>
              <w:spacing w:after="0"/>
              <w:jc w:val="center"/>
              <w:rPr>
                <w:rFonts w:ascii="Arial" w:hAnsi="Arial" w:cs="Arial"/>
                <w:b/>
                <w:sz w:val="18"/>
                <w:szCs w:val="18"/>
              </w:rPr>
            </w:pPr>
            <w:r w:rsidRPr="002A42EC">
              <w:rPr>
                <w:rFonts w:ascii="Arial" w:hAnsi="Arial" w:cs="Arial"/>
                <w:b/>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A2812A6" w14:textId="77777777" w:rsidR="00796060" w:rsidRPr="002A42EC" w:rsidRDefault="00796060" w:rsidP="00C3115F">
            <w:pPr>
              <w:keepNext/>
              <w:keepLines/>
              <w:spacing w:after="0"/>
              <w:jc w:val="center"/>
              <w:rPr>
                <w:rFonts w:ascii="Arial" w:hAnsi="Arial" w:cs="Arial"/>
                <w:b/>
                <w:sz w:val="18"/>
                <w:szCs w:val="18"/>
                <w:lang w:eastAsia="zh-CN"/>
              </w:rPr>
            </w:pPr>
            <w:r w:rsidRPr="002A42EC">
              <w:rPr>
                <w:rFonts w:ascii="Arial" w:hAnsi="Arial" w:cs="Arial"/>
                <w:b/>
                <w:sz w:val="18"/>
                <w:szCs w:val="18"/>
                <w:lang w:eastAsia="zh-CN"/>
              </w:rPr>
              <w:t>Cross-band</w:t>
            </w:r>
          </w:p>
          <w:p w14:paraId="1E606C75" w14:textId="77777777" w:rsidR="00796060" w:rsidRPr="002A42EC" w:rsidRDefault="00796060" w:rsidP="00C3115F">
            <w:pPr>
              <w:keepNext/>
              <w:keepLines/>
              <w:spacing w:after="0"/>
              <w:jc w:val="center"/>
              <w:rPr>
                <w:rFonts w:ascii="Arial" w:hAnsi="Arial" w:cs="Arial"/>
                <w:b/>
                <w:sz w:val="18"/>
                <w:szCs w:val="18"/>
                <w:lang w:eastAsia="zh-CN"/>
              </w:rPr>
            </w:pPr>
            <w:r w:rsidRPr="002A42EC">
              <w:rPr>
                <w:rFonts w:ascii="Arial" w:hAnsi="Arial" w:cs="Arial"/>
                <w:b/>
                <w:sz w:val="18"/>
                <w:szCs w:val="18"/>
                <w:lang w:eastAsia="zh-CN"/>
              </w:rPr>
              <w:t>Interference</w:t>
            </w:r>
          </w:p>
          <w:p w14:paraId="742D8B88" w14:textId="77777777" w:rsidR="00796060" w:rsidRPr="002A42EC" w:rsidRDefault="00796060" w:rsidP="00C3115F">
            <w:pPr>
              <w:keepNext/>
              <w:keepLines/>
              <w:spacing w:after="0"/>
              <w:jc w:val="center"/>
              <w:rPr>
                <w:rFonts w:ascii="Arial" w:hAnsi="Arial" w:cs="Arial"/>
                <w:b/>
                <w:sz w:val="18"/>
                <w:szCs w:val="18"/>
                <w:lang w:eastAsia="zh-CN"/>
              </w:rPr>
            </w:pPr>
            <w:r w:rsidRPr="002A42EC">
              <w:rPr>
                <w:rFonts w:ascii="Arial" w:hAnsi="Arial" w:cs="Arial"/>
                <w:b/>
                <w:sz w:val="18"/>
                <w:szCs w:val="18"/>
                <w:lang w:eastAsia="zh-CN"/>
              </w:rPr>
              <w:t>source</w:t>
            </w:r>
          </w:p>
        </w:tc>
      </w:tr>
      <w:tr w:rsidR="00796060" w:rsidRPr="002A42EC" w14:paraId="7DEAD6BC" w14:textId="77777777" w:rsidTr="00C3115F">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2B057C" w14:textId="77777777" w:rsidR="00796060" w:rsidRPr="002A42EC" w:rsidRDefault="00796060" w:rsidP="00C3115F">
            <w:pPr>
              <w:spacing w:after="0"/>
              <w:rPr>
                <w:rFonts w:ascii="Arial" w:eastAsia="宋体" w:hAnsi="Arial" w:cs="Arial"/>
                <w:b/>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7E504C" w14:textId="77777777" w:rsidR="00796060" w:rsidRPr="002A42EC" w:rsidRDefault="00796060" w:rsidP="00C3115F">
            <w:pPr>
              <w:spacing w:after="0"/>
              <w:rPr>
                <w:rFonts w:ascii="Arial" w:eastAsia="宋体" w:hAnsi="Arial" w:cs="Arial"/>
                <w:b/>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9DB3CF6" w14:textId="77777777" w:rsidR="00796060" w:rsidRPr="002A42EC" w:rsidRDefault="00796060" w:rsidP="00C3115F">
            <w:pPr>
              <w:keepNext/>
              <w:keepLines/>
              <w:spacing w:after="0"/>
              <w:jc w:val="center"/>
              <w:rPr>
                <w:rFonts w:ascii="Arial" w:hAnsi="Arial" w:cs="Arial"/>
                <w:b/>
                <w:sz w:val="18"/>
                <w:szCs w:val="18"/>
              </w:rPr>
            </w:pPr>
            <w:r w:rsidRPr="002A42EC">
              <w:rPr>
                <w:rFonts w:ascii="Arial" w:hAnsi="Arial" w:cs="Arial"/>
                <w:b/>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ABEA2E6" w14:textId="77777777" w:rsidR="00796060" w:rsidRPr="002A42EC" w:rsidRDefault="00796060" w:rsidP="00C3115F">
            <w:pPr>
              <w:keepNext/>
              <w:keepLines/>
              <w:spacing w:after="0"/>
              <w:jc w:val="center"/>
              <w:rPr>
                <w:rFonts w:ascii="Arial" w:hAnsi="Arial" w:cs="Arial"/>
                <w:b/>
                <w:sz w:val="18"/>
                <w:szCs w:val="18"/>
              </w:rPr>
            </w:pPr>
            <w:r w:rsidRPr="002A42EC">
              <w:rPr>
                <w:rFonts w:ascii="Arial" w:hAnsi="Arial" w:cs="Arial"/>
                <w:b/>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E7C435F" w14:textId="77777777" w:rsidR="00796060" w:rsidRPr="002A42EC" w:rsidRDefault="00796060" w:rsidP="00C3115F">
            <w:pPr>
              <w:keepNext/>
              <w:keepLines/>
              <w:spacing w:after="0"/>
              <w:jc w:val="center"/>
              <w:rPr>
                <w:rFonts w:ascii="Arial" w:hAnsi="Arial" w:cs="Arial"/>
                <w:b/>
                <w:sz w:val="18"/>
                <w:szCs w:val="18"/>
                <w:lang w:eastAsia="zh-CN"/>
              </w:rPr>
            </w:pPr>
            <w:r w:rsidRPr="002A42EC">
              <w:rPr>
                <w:rFonts w:ascii="Arial" w:hAnsi="Arial" w:cs="Arial"/>
                <w:b/>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03169FA" w14:textId="77777777" w:rsidR="00796060" w:rsidRPr="002A42EC" w:rsidRDefault="00796060" w:rsidP="00C3115F">
            <w:pPr>
              <w:keepNext/>
              <w:keepLines/>
              <w:spacing w:after="0"/>
              <w:jc w:val="center"/>
              <w:rPr>
                <w:rFonts w:ascii="Arial" w:hAnsi="Arial" w:cs="Arial"/>
                <w:b/>
                <w:sz w:val="18"/>
                <w:szCs w:val="18"/>
              </w:rPr>
            </w:pPr>
            <w:r w:rsidRPr="002A42EC">
              <w:rPr>
                <w:rFonts w:ascii="Arial" w:hAnsi="Arial" w:cs="Arial"/>
                <w:b/>
                <w:sz w:val="18"/>
                <w:szCs w:val="18"/>
              </w:rPr>
              <w:t>L</w:t>
            </w:r>
            <w:r w:rsidRPr="002A42EC">
              <w:rPr>
                <w:rFonts w:ascii="Arial" w:hAnsi="Arial" w:cs="Arial"/>
                <w:b/>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32BB8D30" w14:textId="77777777" w:rsidR="00796060" w:rsidRPr="002A42EC" w:rsidRDefault="00796060" w:rsidP="00C3115F">
            <w:pPr>
              <w:keepNext/>
              <w:keepLines/>
              <w:spacing w:after="0"/>
              <w:jc w:val="center"/>
              <w:rPr>
                <w:rFonts w:ascii="Arial" w:hAnsi="Arial" w:cs="Arial"/>
                <w:b/>
                <w:sz w:val="18"/>
                <w:szCs w:val="18"/>
              </w:rPr>
            </w:pPr>
            <w:r w:rsidRPr="002A42EC">
              <w:rPr>
                <w:rFonts w:ascii="Arial" w:hAnsi="Arial" w:cs="Arial"/>
                <w:b/>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0243D88" w14:textId="77777777" w:rsidR="00796060" w:rsidRPr="002A42EC" w:rsidRDefault="00796060" w:rsidP="00C3115F">
            <w:pPr>
              <w:keepNext/>
              <w:keepLines/>
              <w:spacing w:after="0"/>
              <w:jc w:val="center"/>
              <w:rPr>
                <w:rFonts w:ascii="Arial" w:hAnsi="Arial" w:cs="Arial"/>
                <w:b/>
                <w:sz w:val="18"/>
                <w:szCs w:val="18"/>
              </w:rPr>
            </w:pPr>
            <w:r w:rsidRPr="002A42EC">
              <w:rPr>
                <w:rFonts w:ascii="Arial" w:hAnsi="Arial" w:cs="Arial"/>
                <w:b/>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959751A" w14:textId="77777777" w:rsidR="00796060" w:rsidRPr="002A42EC" w:rsidRDefault="00796060" w:rsidP="00C3115F">
            <w:pPr>
              <w:keepNext/>
              <w:keepLines/>
              <w:spacing w:after="0"/>
              <w:jc w:val="center"/>
              <w:rPr>
                <w:rFonts w:ascii="Arial" w:hAnsi="Arial" w:cs="Arial"/>
                <w:b/>
                <w:sz w:val="18"/>
                <w:szCs w:val="18"/>
              </w:rPr>
            </w:pPr>
            <w:r w:rsidRPr="002A42EC">
              <w:rPr>
                <w:rFonts w:ascii="Arial" w:hAnsi="Arial" w:cs="Arial"/>
                <w:b/>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EE5976" w14:textId="77777777" w:rsidR="00796060" w:rsidRPr="002A42EC" w:rsidRDefault="00796060" w:rsidP="00C3115F">
            <w:pPr>
              <w:spacing w:after="0"/>
              <w:rPr>
                <w:rFonts w:ascii="Arial" w:eastAsia="宋体" w:hAnsi="Arial" w:cs="Arial"/>
                <w:b/>
                <w:sz w:val="18"/>
                <w:szCs w:val="18"/>
                <w:lang w:eastAsia="zh-CN"/>
              </w:rPr>
            </w:pPr>
          </w:p>
        </w:tc>
      </w:tr>
      <w:tr w:rsidR="00796060" w:rsidRPr="002A42EC" w14:paraId="310A854B" w14:textId="77777777" w:rsidTr="00C3115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53CE674" w14:textId="77777777" w:rsidR="00796060" w:rsidRPr="002A42EC" w:rsidRDefault="00796060" w:rsidP="00C3115F">
            <w:pPr>
              <w:keepNext/>
              <w:keepLines/>
              <w:spacing w:after="0"/>
              <w:jc w:val="center"/>
              <w:rPr>
                <w:rFonts w:ascii="Arial" w:hAnsi="Arial" w:cs="Arial"/>
                <w:sz w:val="18"/>
                <w:szCs w:val="18"/>
                <w:lang w:eastAsia="zh-CN"/>
              </w:rPr>
            </w:pPr>
            <w:r w:rsidRPr="002A42EC">
              <w:rPr>
                <w:rFonts w:ascii="Arial" w:hAnsi="Arial" w:cs="Arial"/>
                <w:sz w:val="18"/>
                <w:szCs w:val="18"/>
                <w:lang w:eastAsia="zh-CN"/>
              </w:rPr>
              <w:t>n40</w:t>
            </w:r>
          </w:p>
        </w:tc>
        <w:tc>
          <w:tcPr>
            <w:tcW w:w="0" w:type="auto"/>
            <w:tcBorders>
              <w:top w:val="single" w:sz="4" w:space="0" w:color="auto"/>
              <w:left w:val="single" w:sz="4" w:space="0" w:color="auto"/>
              <w:bottom w:val="single" w:sz="4" w:space="0" w:color="auto"/>
              <w:right w:val="single" w:sz="4" w:space="0" w:color="auto"/>
            </w:tcBorders>
            <w:vAlign w:val="center"/>
            <w:hideMark/>
          </w:tcPr>
          <w:p w14:paraId="7C61C93A" w14:textId="77777777" w:rsidR="00796060" w:rsidRPr="002A42EC" w:rsidRDefault="00796060" w:rsidP="00C3115F">
            <w:pPr>
              <w:keepNext/>
              <w:keepLines/>
              <w:spacing w:after="0"/>
              <w:jc w:val="center"/>
              <w:rPr>
                <w:rFonts w:ascii="Arial" w:hAnsi="Arial" w:cs="Arial"/>
                <w:sz w:val="18"/>
                <w:szCs w:val="18"/>
                <w:lang w:eastAsia="zh-CN"/>
              </w:rPr>
            </w:pPr>
            <w:r w:rsidRPr="002A42EC">
              <w:rPr>
                <w:rFonts w:ascii="Arial" w:hAnsi="Arial" w:cs="Arial"/>
                <w:sz w:val="18"/>
                <w:szCs w:val="18"/>
                <w:lang w:eastAsia="zh-CN"/>
              </w:rPr>
              <w:t>n7</w:t>
            </w:r>
          </w:p>
        </w:tc>
        <w:tc>
          <w:tcPr>
            <w:tcW w:w="0" w:type="auto"/>
            <w:tcBorders>
              <w:top w:val="single" w:sz="4" w:space="0" w:color="auto"/>
              <w:left w:val="single" w:sz="4" w:space="0" w:color="auto"/>
              <w:bottom w:val="single" w:sz="4" w:space="0" w:color="auto"/>
              <w:right w:val="single" w:sz="4" w:space="0" w:color="auto"/>
            </w:tcBorders>
            <w:vAlign w:val="center"/>
            <w:hideMark/>
          </w:tcPr>
          <w:p w14:paraId="4E71B526" w14:textId="77777777" w:rsidR="00796060" w:rsidRPr="002A42EC" w:rsidRDefault="00796060" w:rsidP="00C3115F">
            <w:pPr>
              <w:keepNext/>
              <w:keepLines/>
              <w:spacing w:after="0"/>
              <w:jc w:val="center"/>
              <w:rPr>
                <w:rFonts w:ascii="Arial" w:hAnsi="Arial" w:cs="Arial"/>
                <w:bCs/>
                <w:sz w:val="18"/>
                <w:szCs w:val="18"/>
                <w:lang w:eastAsia="zh-CN"/>
              </w:rPr>
            </w:pPr>
            <w:r w:rsidRPr="002A42EC">
              <w:rPr>
                <w:rFonts w:ascii="Arial" w:hAnsi="Arial" w:cs="Arial"/>
                <w:bCs/>
                <w:sz w:val="18"/>
                <w:szCs w:val="18"/>
                <w:lang w:eastAsia="zh-CN"/>
              </w:rPr>
              <w:t>2350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B3F4F0A" w14:textId="77777777" w:rsidR="00796060" w:rsidRPr="002A42EC" w:rsidRDefault="00796060" w:rsidP="00C3115F">
            <w:pPr>
              <w:keepNext/>
              <w:keepLines/>
              <w:spacing w:after="0"/>
              <w:jc w:val="center"/>
              <w:rPr>
                <w:rFonts w:ascii="Arial" w:hAnsi="Arial" w:cs="Arial"/>
                <w:bCs/>
                <w:sz w:val="18"/>
                <w:szCs w:val="18"/>
                <w:lang w:eastAsia="zh-CN"/>
              </w:rPr>
            </w:pPr>
            <w:r w:rsidRPr="002A42EC">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46C8237A" w14:textId="77777777" w:rsidR="00796060" w:rsidRPr="002A42EC" w:rsidRDefault="00796060" w:rsidP="00C3115F">
            <w:pPr>
              <w:keepNext/>
              <w:keepLines/>
              <w:spacing w:after="0"/>
              <w:jc w:val="center"/>
              <w:rPr>
                <w:rFonts w:ascii="Arial" w:hAnsi="Arial" w:cs="Arial"/>
                <w:bCs/>
                <w:sz w:val="18"/>
                <w:szCs w:val="18"/>
                <w:lang w:eastAsia="zh-CN"/>
              </w:rPr>
            </w:pPr>
            <w:r w:rsidRPr="002A42EC">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705C814" w14:textId="77777777" w:rsidR="00796060" w:rsidRPr="002A42EC" w:rsidRDefault="00796060" w:rsidP="00C3115F">
            <w:pPr>
              <w:keepNext/>
              <w:keepLines/>
              <w:spacing w:after="0"/>
              <w:jc w:val="center"/>
              <w:rPr>
                <w:rFonts w:ascii="Arial" w:hAnsi="Arial" w:cs="Arial"/>
                <w:bCs/>
                <w:sz w:val="18"/>
                <w:szCs w:val="18"/>
                <w:lang w:eastAsia="zh-CN"/>
              </w:rPr>
            </w:pPr>
            <w:r w:rsidRPr="002A42EC">
              <w:rPr>
                <w:rFonts w:ascii="Arial" w:hAnsi="Arial" w:cs="Arial"/>
                <w:bCs/>
                <w:sz w:val="18"/>
                <w:szCs w:val="18"/>
                <w:lang w:eastAsia="zh-CN"/>
              </w:rPr>
              <w:t>270 (RBstart=3)</w:t>
            </w:r>
          </w:p>
        </w:tc>
        <w:tc>
          <w:tcPr>
            <w:tcW w:w="0" w:type="auto"/>
            <w:tcBorders>
              <w:top w:val="single" w:sz="4" w:space="0" w:color="auto"/>
              <w:left w:val="single" w:sz="4" w:space="0" w:color="auto"/>
              <w:bottom w:val="single" w:sz="4" w:space="0" w:color="auto"/>
              <w:right w:val="single" w:sz="4" w:space="0" w:color="auto"/>
            </w:tcBorders>
            <w:vAlign w:val="center"/>
            <w:hideMark/>
          </w:tcPr>
          <w:p w14:paraId="03D9690F" w14:textId="77777777" w:rsidR="00796060" w:rsidRPr="002A42EC" w:rsidRDefault="00796060" w:rsidP="00C3115F">
            <w:pPr>
              <w:keepNext/>
              <w:keepLines/>
              <w:spacing w:after="0"/>
              <w:jc w:val="center"/>
              <w:rPr>
                <w:rFonts w:ascii="Arial" w:hAnsi="Arial" w:cs="Arial"/>
                <w:sz w:val="18"/>
                <w:szCs w:val="18"/>
                <w:lang w:eastAsia="zh-CN"/>
              </w:rPr>
            </w:pPr>
            <w:r w:rsidRPr="002A42EC">
              <w:rPr>
                <w:rFonts w:ascii="Arial" w:hAnsi="Arial" w:cs="Arial"/>
                <w:sz w:val="18"/>
                <w:szCs w:val="18"/>
                <w:lang w:eastAsia="zh-CN"/>
              </w:rPr>
              <w:t>2622.5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6A003FE" w14:textId="77777777" w:rsidR="00796060" w:rsidRPr="002A42EC" w:rsidRDefault="00796060" w:rsidP="00C3115F">
            <w:pPr>
              <w:keepNext/>
              <w:keepLines/>
              <w:spacing w:after="0"/>
              <w:jc w:val="center"/>
              <w:rPr>
                <w:rFonts w:ascii="Arial" w:hAnsi="Arial" w:cs="Arial"/>
                <w:sz w:val="18"/>
                <w:szCs w:val="18"/>
                <w:lang w:eastAsia="zh-CN"/>
              </w:rPr>
            </w:pPr>
            <w:r w:rsidRPr="002A42EC">
              <w:rPr>
                <w:rFonts w:ascii="Arial" w:hAnsi="Arial" w:cs="Arial"/>
                <w:sz w:val="18"/>
                <w:szCs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3C6132D" w14:textId="77777777" w:rsidR="00796060" w:rsidRPr="002A42EC" w:rsidRDefault="00796060" w:rsidP="00C3115F">
            <w:pPr>
              <w:keepNext/>
              <w:keepLines/>
              <w:spacing w:after="0"/>
              <w:jc w:val="center"/>
              <w:rPr>
                <w:rFonts w:ascii="Arial" w:hAnsi="Arial" w:cs="Arial"/>
                <w:bCs/>
                <w:sz w:val="18"/>
                <w:szCs w:val="18"/>
                <w:lang w:eastAsia="zh-CN"/>
              </w:rPr>
            </w:pPr>
            <w:r w:rsidRPr="002A42EC">
              <w:rPr>
                <w:rFonts w:ascii="Arial" w:hAnsi="Arial" w:cs="Arial"/>
                <w:bCs/>
                <w:sz w:val="18"/>
                <w:szCs w:val="18"/>
                <w:lang w:eastAsia="zh-CN"/>
              </w:rPr>
              <w:t>21.9</w:t>
            </w:r>
          </w:p>
        </w:tc>
        <w:tc>
          <w:tcPr>
            <w:tcW w:w="0" w:type="auto"/>
            <w:tcBorders>
              <w:top w:val="single" w:sz="4" w:space="0" w:color="auto"/>
              <w:left w:val="single" w:sz="4" w:space="0" w:color="auto"/>
              <w:bottom w:val="single" w:sz="4" w:space="0" w:color="auto"/>
              <w:right w:val="single" w:sz="4" w:space="0" w:color="auto"/>
            </w:tcBorders>
            <w:vAlign w:val="center"/>
            <w:hideMark/>
          </w:tcPr>
          <w:p w14:paraId="60DA480A" w14:textId="77777777" w:rsidR="00796060" w:rsidRPr="002A42EC" w:rsidRDefault="00796060" w:rsidP="00C3115F">
            <w:pPr>
              <w:keepNext/>
              <w:keepLines/>
              <w:spacing w:after="0"/>
              <w:jc w:val="center"/>
              <w:rPr>
                <w:rFonts w:ascii="Arial" w:hAnsi="Arial" w:cs="Arial"/>
                <w:bCs/>
                <w:sz w:val="18"/>
                <w:szCs w:val="18"/>
                <w:lang w:eastAsia="zh-CN"/>
              </w:rPr>
            </w:pPr>
            <w:r w:rsidRPr="002A42EC">
              <w:rPr>
                <w:rFonts w:ascii="Arial" w:hAnsi="Arial" w:cs="Arial"/>
                <w:bCs/>
                <w:sz w:val="18"/>
                <w:szCs w:val="18"/>
                <w:lang w:eastAsia="zh-CN"/>
              </w:rPr>
              <w:t>&gt;ACLR2</w:t>
            </w:r>
          </w:p>
        </w:tc>
      </w:tr>
      <w:tr w:rsidR="00796060" w:rsidRPr="002A42EC" w14:paraId="3A302AED" w14:textId="77777777" w:rsidTr="00C3115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A86A08" w14:textId="77777777" w:rsidR="00796060" w:rsidRPr="002A42EC" w:rsidRDefault="00796060" w:rsidP="00C3115F">
            <w:pPr>
              <w:keepNext/>
              <w:keepLines/>
              <w:spacing w:after="0"/>
              <w:jc w:val="center"/>
              <w:rPr>
                <w:rFonts w:ascii="Arial" w:hAnsi="Arial" w:cs="Arial"/>
                <w:sz w:val="18"/>
                <w:szCs w:val="18"/>
                <w:lang w:eastAsia="zh-CN"/>
              </w:rPr>
            </w:pPr>
            <w:r w:rsidRPr="002A42EC">
              <w:rPr>
                <w:rFonts w:ascii="Arial" w:hAnsi="Arial" w:cs="Arial"/>
                <w:sz w:val="18"/>
                <w:szCs w:val="18"/>
                <w:lang w:eastAsia="zh-CN"/>
              </w:rPr>
              <w:t>n40</w:t>
            </w:r>
          </w:p>
        </w:tc>
        <w:tc>
          <w:tcPr>
            <w:tcW w:w="0" w:type="auto"/>
            <w:tcBorders>
              <w:top w:val="single" w:sz="4" w:space="0" w:color="auto"/>
              <w:left w:val="single" w:sz="4" w:space="0" w:color="auto"/>
              <w:bottom w:val="single" w:sz="4" w:space="0" w:color="auto"/>
              <w:right w:val="single" w:sz="4" w:space="0" w:color="auto"/>
            </w:tcBorders>
            <w:vAlign w:val="center"/>
            <w:hideMark/>
          </w:tcPr>
          <w:p w14:paraId="06F8A24E" w14:textId="77777777" w:rsidR="00796060" w:rsidRPr="002A42EC" w:rsidRDefault="00796060" w:rsidP="00C3115F">
            <w:pPr>
              <w:keepNext/>
              <w:keepLines/>
              <w:spacing w:after="0"/>
              <w:jc w:val="center"/>
              <w:rPr>
                <w:rFonts w:ascii="Arial" w:hAnsi="Arial" w:cs="Arial"/>
                <w:sz w:val="18"/>
                <w:szCs w:val="18"/>
                <w:lang w:eastAsia="zh-CN"/>
              </w:rPr>
            </w:pPr>
            <w:r w:rsidRPr="002A42EC">
              <w:rPr>
                <w:rFonts w:ascii="Arial" w:hAnsi="Arial" w:cs="Arial"/>
                <w:sz w:val="18"/>
                <w:szCs w:val="18"/>
                <w:lang w:eastAsia="zh-CN"/>
              </w:rPr>
              <w:t>n7</w:t>
            </w:r>
          </w:p>
        </w:tc>
        <w:tc>
          <w:tcPr>
            <w:tcW w:w="0" w:type="auto"/>
            <w:tcBorders>
              <w:top w:val="single" w:sz="4" w:space="0" w:color="auto"/>
              <w:left w:val="single" w:sz="4" w:space="0" w:color="auto"/>
              <w:bottom w:val="single" w:sz="4" w:space="0" w:color="auto"/>
              <w:right w:val="single" w:sz="4" w:space="0" w:color="auto"/>
            </w:tcBorders>
            <w:vAlign w:val="center"/>
            <w:hideMark/>
          </w:tcPr>
          <w:p w14:paraId="0B77454F" w14:textId="77777777" w:rsidR="00796060" w:rsidRPr="002A42EC" w:rsidRDefault="00796060" w:rsidP="00C3115F">
            <w:pPr>
              <w:keepNext/>
              <w:keepLines/>
              <w:spacing w:after="0"/>
              <w:jc w:val="center"/>
              <w:rPr>
                <w:rFonts w:ascii="Arial" w:hAnsi="Arial" w:cs="Arial"/>
                <w:bCs/>
                <w:sz w:val="18"/>
                <w:szCs w:val="18"/>
                <w:lang w:eastAsia="zh-CN"/>
              </w:rPr>
            </w:pPr>
            <w:r w:rsidRPr="002A42EC">
              <w:rPr>
                <w:rFonts w:ascii="Arial" w:hAnsi="Arial" w:cs="Arial"/>
                <w:bCs/>
                <w:sz w:val="18"/>
                <w:szCs w:val="18"/>
                <w:lang w:eastAsia="zh-CN"/>
              </w:rPr>
              <w:t>2350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9AA994C" w14:textId="77777777" w:rsidR="00796060" w:rsidRPr="002A42EC" w:rsidRDefault="00796060" w:rsidP="00C3115F">
            <w:pPr>
              <w:keepNext/>
              <w:keepLines/>
              <w:spacing w:after="0"/>
              <w:jc w:val="center"/>
              <w:rPr>
                <w:rFonts w:ascii="Arial" w:hAnsi="Arial" w:cs="Arial"/>
                <w:bCs/>
                <w:sz w:val="18"/>
                <w:szCs w:val="18"/>
                <w:lang w:eastAsia="zh-CN"/>
              </w:rPr>
            </w:pPr>
            <w:r w:rsidRPr="002A42EC">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20C80241" w14:textId="77777777" w:rsidR="00796060" w:rsidRPr="002A42EC" w:rsidRDefault="00796060" w:rsidP="00C3115F">
            <w:pPr>
              <w:keepNext/>
              <w:keepLines/>
              <w:spacing w:after="0"/>
              <w:jc w:val="center"/>
              <w:rPr>
                <w:rFonts w:ascii="Arial" w:hAnsi="Arial" w:cs="Arial"/>
                <w:bCs/>
                <w:sz w:val="18"/>
                <w:szCs w:val="18"/>
                <w:lang w:eastAsia="zh-CN"/>
              </w:rPr>
            </w:pPr>
            <w:r w:rsidRPr="002A42EC">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40B4504" w14:textId="77777777" w:rsidR="00796060" w:rsidRPr="002A42EC" w:rsidRDefault="00796060" w:rsidP="00C3115F">
            <w:pPr>
              <w:keepNext/>
              <w:keepLines/>
              <w:spacing w:after="0"/>
              <w:jc w:val="center"/>
              <w:rPr>
                <w:rFonts w:ascii="Arial" w:hAnsi="Arial" w:cs="Arial"/>
                <w:bCs/>
                <w:sz w:val="18"/>
                <w:szCs w:val="18"/>
                <w:lang w:eastAsia="zh-CN"/>
              </w:rPr>
            </w:pPr>
            <w:r w:rsidRPr="002A42EC">
              <w:rPr>
                <w:rFonts w:ascii="Arial" w:hAnsi="Arial" w:cs="Arial"/>
                <w:bCs/>
                <w:sz w:val="18"/>
                <w:szCs w:val="18"/>
                <w:lang w:eastAsia="zh-CN"/>
              </w:rPr>
              <w:t>270 (RBstart=3)</w:t>
            </w:r>
          </w:p>
        </w:tc>
        <w:tc>
          <w:tcPr>
            <w:tcW w:w="0" w:type="auto"/>
            <w:tcBorders>
              <w:top w:val="single" w:sz="4" w:space="0" w:color="auto"/>
              <w:left w:val="single" w:sz="4" w:space="0" w:color="auto"/>
              <w:bottom w:val="single" w:sz="4" w:space="0" w:color="auto"/>
              <w:right w:val="single" w:sz="4" w:space="0" w:color="auto"/>
            </w:tcBorders>
            <w:vAlign w:val="center"/>
            <w:hideMark/>
          </w:tcPr>
          <w:p w14:paraId="2F637648" w14:textId="77777777" w:rsidR="00796060" w:rsidRPr="002A42EC" w:rsidRDefault="00796060" w:rsidP="00C3115F">
            <w:pPr>
              <w:keepNext/>
              <w:keepLines/>
              <w:spacing w:after="0"/>
              <w:jc w:val="center"/>
              <w:rPr>
                <w:rFonts w:ascii="Arial" w:hAnsi="Arial" w:cs="Arial"/>
                <w:sz w:val="18"/>
                <w:szCs w:val="18"/>
                <w:lang w:eastAsia="zh-CN"/>
              </w:rPr>
            </w:pPr>
            <w:r w:rsidRPr="002A42EC">
              <w:rPr>
                <w:rFonts w:ascii="Arial" w:hAnsi="Arial" w:cs="Arial"/>
                <w:sz w:val="18"/>
                <w:szCs w:val="18"/>
                <w:lang w:eastAsia="zh-CN"/>
              </w:rPr>
              <w:t>2645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5BD7B1B" w14:textId="77777777" w:rsidR="00796060" w:rsidRPr="002A42EC" w:rsidRDefault="00796060" w:rsidP="00C3115F">
            <w:pPr>
              <w:keepNext/>
              <w:keepLines/>
              <w:spacing w:after="0"/>
              <w:jc w:val="center"/>
              <w:rPr>
                <w:rFonts w:ascii="Arial" w:hAnsi="Arial" w:cs="Arial"/>
                <w:sz w:val="18"/>
                <w:szCs w:val="18"/>
                <w:lang w:eastAsia="zh-CN"/>
              </w:rPr>
            </w:pPr>
            <w:r w:rsidRPr="002A42EC">
              <w:rPr>
                <w:rFonts w:ascii="Arial" w:hAnsi="Arial" w:cs="Arial"/>
                <w:sz w:val="18"/>
                <w:szCs w:val="18"/>
                <w:lang w:eastAsia="zh-CN"/>
              </w:rPr>
              <w:t>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1287135" w14:textId="77777777" w:rsidR="00796060" w:rsidRPr="002A42EC" w:rsidRDefault="00796060" w:rsidP="00C3115F">
            <w:pPr>
              <w:keepNext/>
              <w:keepLines/>
              <w:spacing w:after="0"/>
              <w:jc w:val="center"/>
              <w:rPr>
                <w:rFonts w:ascii="Arial" w:hAnsi="Arial" w:cs="Arial"/>
                <w:bCs/>
                <w:sz w:val="18"/>
                <w:szCs w:val="18"/>
                <w:lang w:eastAsia="zh-CN"/>
              </w:rPr>
            </w:pPr>
            <w:r w:rsidRPr="002A42EC">
              <w:rPr>
                <w:rFonts w:ascii="Arial" w:hAnsi="Arial" w:cs="Arial"/>
                <w:bCs/>
                <w:sz w:val="18"/>
                <w:szCs w:val="18"/>
                <w:lang w:eastAsia="zh-CN"/>
              </w:rPr>
              <w:t>13.5</w:t>
            </w:r>
          </w:p>
        </w:tc>
        <w:tc>
          <w:tcPr>
            <w:tcW w:w="0" w:type="auto"/>
            <w:tcBorders>
              <w:top w:val="single" w:sz="4" w:space="0" w:color="auto"/>
              <w:left w:val="single" w:sz="4" w:space="0" w:color="auto"/>
              <w:bottom w:val="single" w:sz="4" w:space="0" w:color="auto"/>
              <w:right w:val="single" w:sz="4" w:space="0" w:color="auto"/>
            </w:tcBorders>
            <w:vAlign w:val="center"/>
            <w:hideMark/>
          </w:tcPr>
          <w:p w14:paraId="278BD326" w14:textId="77777777" w:rsidR="00796060" w:rsidRPr="002A42EC" w:rsidRDefault="00796060" w:rsidP="00C3115F">
            <w:pPr>
              <w:keepNext/>
              <w:keepLines/>
              <w:spacing w:after="0"/>
              <w:jc w:val="center"/>
              <w:rPr>
                <w:rFonts w:ascii="Arial" w:hAnsi="Arial" w:cs="Arial"/>
                <w:bCs/>
                <w:sz w:val="18"/>
                <w:szCs w:val="18"/>
                <w:lang w:eastAsia="zh-CN"/>
              </w:rPr>
            </w:pPr>
            <w:r w:rsidRPr="002A42EC">
              <w:rPr>
                <w:rFonts w:ascii="Arial" w:hAnsi="Arial" w:cs="Arial"/>
                <w:bCs/>
                <w:sz w:val="18"/>
                <w:szCs w:val="18"/>
                <w:lang w:eastAsia="zh-CN"/>
              </w:rPr>
              <w:t>&gt;ACLR2</w:t>
            </w:r>
          </w:p>
        </w:tc>
      </w:tr>
    </w:tbl>
    <w:p w14:paraId="64EBA2EF" w14:textId="77777777" w:rsidR="00796060" w:rsidRDefault="00796060" w:rsidP="00796060">
      <w:pPr>
        <w:rPr>
          <w:rFonts w:eastAsia="宋体"/>
          <w:lang w:eastAsia="zh-CN"/>
        </w:rPr>
      </w:pPr>
    </w:p>
    <w:p w14:paraId="3ED686B0" w14:textId="77777777" w:rsidR="00796060" w:rsidRDefault="00796060" w:rsidP="00796060">
      <w:pPr>
        <w:rPr>
          <w:rFonts w:eastAsia="宋体"/>
          <w:lang w:eastAsia="zh-CN"/>
        </w:rPr>
      </w:pPr>
      <w:r>
        <w:rPr>
          <w:rFonts w:eastAsia="宋体"/>
          <w:lang w:eastAsia="zh-CN"/>
        </w:rPr>
        <w:t>Proposed Option 2:</w:t>
      </w:r>
    </w:p>
    <w:p w14:paraId="46F9DBF0" w14:textId="77777777" w:rsidR="00796060" w:rsidRPr="00FD24B5" w:rsidRDefault="00796060" w:rsidP="00796060">
      <w:pPr>
        <w:overflowPunct/>
        <w:autoSpaceDE/>
        <w:autoSpaceDN/>
        <w:adjustRightInd/>
        <w:snapToGrid w:val="0"/>
        <w:spacing w:after="60"/>
        <w:jc w:val="center"/>
        <w:textAlignment w:val="auto"/>
        <w:rPr>
          <w:rFonts w:ascii="Arial" w:eastAsia="宋体" w:hAnsi="Arial" w:cs="Arial"/>
          <w:sz w:val="18"/>
        </w:rPr>
      </w:pPr>
      <w:r w:rsidRPr="00FD24B5">
        <w:rPr>
          <w:rFonts w:ascii="Arial" w:hAnsi="Arial" w:cs="Arial"/>
          <w:sz w:val="18"/>
          <w:lang w:eastAsia="zh-CN"/>
        </w:rPr>
        <w:t>Table 5.4.2.3-2</w:t>
      </w:r>
      <w:r w:rsidRPr="00FD24B5">
        <w:rPr>
          <w:rFonts w:ascii="Arial" w:eastAsia="宋体" w:hAnsi="Arial" w:cs="Arial"/>
          <w:sz w:val="18"/>
        </w:rPr>
        <w:t>: Cross band isolation for simultaneous Rx-Tx with CA_n7A-n40A [R4-2302378]</w:t>
      </w:r>
    </w:p>
    <w:tbl>
      <w:tblPr>
        <w:tblW w:w="7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1276"/>
        <w:gridCol w:w="1418"/>
        <w:gridCol w:w="1559"/>
        <w:gridCol w:w="1417"/>
      </w:tblGrid>
      <w:tr w:rsidR="00796060" w:rsidRPr="005A1737" w14:paraId="316D127B" w14:textId="77777777" w:rsidTr="00C3115F">
        <w:trPr>
          <w:trHeight w:val="315"/>
          <w:jc w:val="center"/>
        </w:trPr>
        <w:tc>
          <w:tcPr>
            <w:tcW w:w="1691" w:type="dxa"/>
            <w:shd w:val="clear" w:color="auto" w:fill="auto"/>
            <w:vAlign w:val="center"/>
            <w:hideMark/>
          </w:tcPr>
          <w:p w14:paraId="7A776365" w14:textId="77777777" w:rsidR="00796060" w:rsidRPr="005A1737" w:rsidRDefault="00796060" w:rsidP="00C3115F">
            <w:pPr>
              <w:overflowPunct/>
              <w:autoSpaceDE/>
              <w:autoSpaceDN/>
              <w:adjustRightInd/>
              <w:spacing w:after="0"/>
              <w:jc w:val="center"/>
              <w:textAlignment w:val="auto"/>
              <w:rPr>
                <w:rFonts w:ascii="Arial" w:hAnsi="Arial" w:cs="Arial"/>
                <w:color w:val="000000"/>
                <w:sz w:val="18"/>
                <w:szCs w:val="21"/>
                <w:lang w:val="en-US"/>
              </w:rPr>
            </w:pPr>
            <w:r w:rsidRPr="005A1737">
              <w:rPr>
                <w:rFonts w:ascii="Arial" w:hAnsi="Arial" w:cs="Arial"/>
                <w:color w:val="000000"/>
                <w:sz w:val="18"/>
                <w:szCs w:val="21"/>
                <w:lang w:val="en-US"/>
              </w:rPr>
              <w:t>DL CBW (MHz)</w:t>
            </w:r>
          </w:p>
        </w:tc>
        <w:tc>
          <w:tcPr>
            <w:tcW w:w="1276" w:type="dxa"/>
            <w:shd w:val="clear" w:color="auto" w:fill="auto"/>
            <w:vAlign w:val="center"/>
            <w:hideMark/>
          </w:tcPr>
          <w:p w14:paraId="512D1865" w14:textId="77777777" w:rsidR="00796060" w:rsidRPr="005A1737" w:rsidRDefault="00796060" w:rsidP="00C3115F">
            <w:pPr>
              <w:overflowPunct/>
              <w:autoSpaceDE/>
              <w:autoSpaceDN/>
              <w:adjustRightInd/>
              <w:spacing w:after="0"/>
              <w:jc w:val="center"/>
              <w:textAlignment w:val="auto"/>
              <w:rPr>
                <w:rFonts w:ascii="Arial" w:hAnsi="Arial" w:cs="Arial"/>
                <w:b/>
                <w:color w:val="000000"/>
                <w:sz w:val="18"/>
                <w:szCs w:val="21"/>
                <w:lang w:val="en-US"/>
              </w:rPr>
            </w:pPr>
            <w:r w:rsidRPr="005A1737">
              <w:rPr>
                <w:rFonts w:ascii="Arial" w:hAnsi="Arial" w:cs="Arial"/>
                <w:b/>
                <w:color w:val="000000"/>
                <w:sz w:val="18"/>
                <w:szCs w:val="21"/>
                <w:lang w:val="en-US"/>
              </w:rPr>
              <w:t>5</w:t>
            </w:r>
          </w:p>
        </w:tc>
        <w:tc>
          <w:tcPr>
            <w:tcW w:w="1418" w:type="dxa"/>
            <w:shd w:val="clear" w:color="auto" w:fill="auto"/>
            <w:vAlign w:val="center"/>
            <w:hideMark/>
          </w:tcPr>
          <w:p w14:paraId="4A0DBA86" w14:textId="77777777" w:rsidR="00796060" w:rsidRPr="005A1737" w:rsidRDefault="00796060" w:rsidP="00C3115F">
            <w:pPr>
              <w:overflowPunct/>
              <w:autoSpaceDE/>
              <w:autoSpaceDN/>
              <w:adjustRightInd/>
              <w:spacing w:after="0"/>
              <w:jc w:val="center"/>
              <w:textAlignment w:val="auto"/>
              <w:rPr>
                <w:rFonts w:ascii="Arial" w:hAnsi="Arial" w:cs="Arial"/>
                <w:color w:val="000000"/>
                <w:sz w:val="18"/>
                <w:szCs w:val="21"/>
                <w:lang w:val="en-US"/>
              </w:rPr>
            </w:pPr>
            <w:r w:rsidRPr="005A1737">
              <w:rPr>
                <w:rFonts w:ascii="Arial" w:hAnsi="Arial" w:cs="Arial"/>
                <w:color w:val="000000"/>
                <w:sz w:val="18"/>
                <w:szCs w:val="21"/>
                <w:lang w:val="en-US"/>
              </w:rPr>
              <w:t>20</w:t>
            </w:r>
          </w:p>
        </w:tc>
        <w:tc>
          <w:tcPr>
            <w:tcW w:w="1559" w:type="dxa"/>
            <w:shd w:val="clear" w:color="auto" w:fill="auto"/>
            <w:vAlign w:val="center"/>
            <w:hideMark/>
          </w:tcPr>
          <w:p w14:paraId="0BB98CBC" w14:textId="77777777" w:rsidR="00796060" w:rsidRPr="005A1737" w:rsidRDefault="00796060" w:rsidP="00C3115F">
            <w:pPr>
              <w:overflowPunct/>
              <w:autoSpaceDE/>
              <w:autoSpaceDN/>
              <w:adjustRightInd/>
              <w:spacing w:after="0"/>
              <w:jc w:val="center"/>
              <w:textAlignment w:val="auto"/>
              <w:rPr>
                <w:rFonts w:ascii="Arial" w:hAnsi="Arial" w:cs="Arial"/>
                <w:color w:val="000000"/>
                <w:sz w:val="18"/>
                <w:szCs w:val="21"/>
                <w:lang w:val="en-US"/>
              </w:rPr>
            </w:pPr>
            <w:r w:rsidRPr="005A1737">
              <w:rPr>
                <w:rFonts w:ascii="Arial" w:hAnsi="Arial" w:cs="Arial"/>
                <w:color w:val="000000"/>
                <w:sz w:val="18"/>
                <w:szCs w:val="21"/>
                <w:lang w:val="en-US"/>
              </w:rPr>
              <w:t>40</w:t>
            </w:r>
          </w:p>
        </w:tc>
        <w:tc>
          <w:tcPr>
            <w:tcW w:w="1417" w:type="dxa"/>
            <w:shd w:val="clear" w:color="auto" w:fill="auto"/>
            <w:vAlign w:val="center"/>
            <w:hideMark/>
          </w:tcPr>
          <w:p w14:paraId="6858CAE8" w14:textId="77777777" w:rsidR="00796060" w:rsidRPr="005A1737" w:rsidRDefault="00796060" w:rsidP="00C3115F">
            <w:pPr>
              <w:overflowPunct/>
              <w:autoSpaceDE/>
              <w:autoSpaceDN/>
              <w:adjustRightInd/>
              <w:spacing w:after="0"/>
              <w:jc w:val="center"/>
              <w:textAlignment w:val="auto"/>
              <w:rPr>
                <w:rFonts w:ascii="Arial" w:hAnsi="Arial" w:cs="Arial"/>
                <w:b/>
                <w:color w:val="000000"/>
                <w:sz w:val="18"/>
                <w:szCs w:val="21"/>
                <w:lang w:val="en-US"/>
              </w:rPr>
            </w:pPr>
            <w:r w:rsidRPr="005A1737">
              <w:rPr>
                <w:rFonts w:ascii="Arial" w:hAnsi="Arial" w:cs="Arial"/>
                <w:b/>
                <w:color w:val="000000"/>
                <w:sz w:val="18"/>
                <w:szCs w:val="21"/>
                <w:lang w:val="en-US"/>
              </w:rPr>
              <w:t>50</w:t>
            </w:r>
          </w:p>
        </w:tc>
      </w:tr>
      <w:tr w:rsidR="00796060" w:rsidRPr="005A1737" w14:paraId="1E88211E" w14:textId="77777777" w:rsidTr="00C3115F">
        <w:trPr>
          <w:trHeight w:val="315"/>
          <w:jc w:val="center"/>
        </w:trPr>
        <w:tc>
          <w:tcPr>
            <w:tcW w:w="1691" w:type="dxa"/>
            <w:shd w:val="clear" w:color="auto" w:fill="auto"/>
            <w:vAlign w:val="center"/>
            <w:hideMark/>
          </w:tcPr>
          <w:p w14:paraId="406AB740" w14:textId="77777777" w:rsidR="00796060" w:rsidRPr="005A1737" w:rsidRDefault="00796060" w:rsidP="00C3115F">
            <w:pPr>
              <w:overflowPunct/>
              <w:autoSpaceDE/>
              <w:autoSpaceDN/>
              <w:adjustRightInd/>
              <w:spacing w:after="0"/>
              <w:jc w:val="center"/>
              <w:textAlignment w:val="auto"/>
              <w:rPr>
                <w:rFonts w:ascii="Arial" w:eastAsia="等线" w:hAnsi="Arial" w:cs="Arial"/>
                <w:color w:val="000000"/>
                <w:sz w:val="18"/>
                <w:szCs w:val="21"/>
                <w:lang w:val="en-US"/>
              </w:rPr>
            </w:pPr>
            <w:r w:rsidRPr="005A1737">
              <w:rPr>
                <w:rFonts w:ascii="Arial" w:eastAsia="等线" w:hAnsi="Arial" w:cs="Arial"/>
                <w:color w:val="000000"/>
                <w:sz w:val="18"/>
                <w:szCs w:val="21"/>
                <w:lang w:val="en-US"/>
              </w:rPr>
              <w:t>n7 MSD (dB)</w:t>
            </w:r>
          </w:p>
        </w:tc>
        <w:tc>
          <w:tcPr>
            <w:tcW w:w="1276" w:type="dxa"/>
            <w:shd w:val="clear" w:color="auto" w:fill="auto"/>
            <w:vAlign w:val="center"/>
          </w:tcPr>
          <w:p w14:paraId="5904DF6D" w14:textId="77777777" w:rsidR="00796060" w:rsidRPr="005A1737" w:rsidRDefault="00796060" w:rsidP="00C3115F">
            <w:pPr>
              <w:overflowPunct/>
              <w:autoSpaceDE/>
              <w:autoSpaceDN/>
              <w:adjustRightInd/>
              <w:spacing w:after="0"/>
              <w:jc w:val="center"/>
              <w:textAlignment w:val="auto"/>
              <w:rPr>
                <w:rFonts w:ascii="Arial" w:eastAsia="等线" w:hAnsi="Arial" w:cs="Arial"/>
                <w:b/>
                <w:color w:val="000000"/>
                <w:sz w:val="18"/>
                <w:szCs w:val="21"/>
                <w:lang w:val="en-US"/>
              </w:rPr>
            </w:pPr>
            <w:r w:rsidRPr="005A1737">
              <w:rPr>
                <w:rFonts w:ascii="Arial" w:eastAsia="等线" w:hAnsi="Arial" w:cs="Arial"/>
                <w:b/>
                <w:color w:val="000000"/>
                <w:sz w:val="18"/>
                <w:szCs w:val="21"/>
                <w:lang w:val="en-US"/>
              </w:rPr>
              <w:t>22.6</w:t>
            </w:r>
          </w:p>
        </w:tc>
        <w:tc>
          <w:tcPr>
            <w:tcW w:w="1418" w:type="dxa"/>
            <w:shd w:val="clear" w:color="auto" w:fill="auto"/>
            <w:vAlign w:val="center"/>
          </w:tcPr>
          <w:p w14:paraId="2AFC35E3" w14:textId="77777777" w:rsidR="00796060" w:rsidRPr="005A1737" w:rsidRDefault="00796060" w:rsidP="00C3115F">
            <w:pPr>
              <w:overflowPunct/>
              <w:autoSpaceDE/>
              <w:autoSpaceDN/>
              <w:adjustRightInd/>
              <w:spacing w:after="0"/>
              <w:jc w:val="center"/>
              <w:textAlignment w:val="auto"/>
              <w:rPr>
                <w:rFonts w:ascii="Arial" w:eastAsia="等线" w:hAnsi="Arial" w:cs="Arial"/>
                <w:color w:val="000000"/>
                <w:sz w:val="18"/>
                <w:szCs w:val="21"/>
                <w:lang w:val="en-US"/>
              </w:rPr>
            </w:pPr>
            <w:r w:rsidRPr="005A1737">
              <w:rPr>
                <w:rFonts w:ascii="Arial" w:eastAsia="等线" w:hAnsi="Arial" w:cs="Arial"/>
                <w:color w:val="000000"/>
                <w:sz w:val="18"/>
                <w:szCs w:val="21"/>
                <w:lang w:val="en-US"/>
              </w:rPr>
              <w:t>20.7</w:t>
            </w:r>
          </w:p>
        </w:tc>
        <w:tc>
          <w:tcPr>
            <w:tcW w:w="1559" w:type="dxa"/>
            <w:shd w:val="clear" w:color="auto" w:fill="auto"/>
            <w:vAlign w:val="center"/>
          </w:tcPr>
          <w:p w14:paraId="28ABFE69" w14:textId="77777777" w:rsidR="00796060" w:rsidRPr="005A1737" w:rsidRDefault="00796060" w:rsidP="00C3115F">
            <w:pPr>
              <w:overflowPunct/>
              <w:autoSpaceDE/>
              <w:autoSpaceDN/>
              <w:adjustRightInd/>
              <w:spacing w:after="0"/>
              <w:jc w:val="center"/>
              <w:textAlignment w:val="auto"/>
              <w:rPr>
                <w:rFonts w:ascii="Arial" w:eastAsia="等线" w:hAnsi="Arial" w:cs="Arial"/>
                <w:color w:val="000000"/>
                <w:sz w:val="18"/>
                <w:szCs w:val="21"/>
                <w:lang w:val="en-US"/>
              </w:rPr>
            </w:pPr>
            <w:r w:rsidRPr="005A1737">
              <w:rPr>
                <w:rFonts w:ascii="Arial" w:eastAsia="等线" w:hAnsi="Arial" w:cs="Arial"/>
                <w:color w:val="000000"/>
                <w:sz w:val="18"/>
                <w:szCs w:val="21"/>
                <w:lang w:val="en-US"/>
              </w:rPr>
              <w:t>18.7</w:t>
            </w:r>
          </w:p>
        </w:tc>
        <w:tc>
          <w:tcPr>
            <w:tcW w:w="1417" w:type="dxa"/>
            <w:shd w:val="clear" w:color="auto" w:fill="auto"/>
            <w:vAlign w:val="center"/>
          </w:tcPr>
          <w:p w14:paraId="694BDDC8" w14:textId="77777777" w:rsidR="00796060" w:rsidRPr="005A1737" w:rsidRDefault="00796060" w:rsidP="00C3115F">
            <w:pPr>
              <w:overflowPunct/>
              <w:autoSpaceDE/>
              <w:autoSpaceDN/>
              <w:adjustRightInd/>
              <w:spacing w:after="0"/>
              <w:jc w:val="center"/>
              <w:textAlignment w:val="auto"/>
              <w:rPr>
                <w:rFonts w:ascii="Arial" w:eastAsia="等线" w:hAnsi="Arial" w:cs="Arial"/>
                <w:b/>
                <w:color w:val="000000"/>
                <w:sz w:val="18"/>
                <w:szCs w:val="21"/>
                <w:lang w:val="en-US"/>
              </w:rPr>
            </w:pPr>
            <w:r w:rsidRPr="005A1737">
              <w:rPr>
                <w:rFonts w:ascii="Arial" w:eastAsia="等线" w:hAnsi="Arial" w:cs="Arial"/>
                <w:b/>
                <w:color w:val="000000"/>
                <w:sz w:val="18"/>
                <w:szCs w:val="21"/>
                <w:lang w:val="en-US"/>
              </w:rPr>
              <w:t>17.7</w:t>
            </w:r>
          </w:p>
        </w:tc>
      </w:tr>
    </w:tbl>
    <w:p w14:paraId="676B3F1B" w14:textId="77777777" w:rsidR="00796060" w:rsidRDefault="00796060" w:rsidP="00796060">
      <w:pPr>
        <w:rPr>
          <w:rFonts w:eastAsia="宋体"/>
          <w:lang w:eastAsia="zh-CN"/>
        </w:rPr>
      </w:pPr>
    </w:p>
    <w:p w14:paraId="1860EC64" w14:textId="77777777" w:rsidR="00796060" w:rsidRDefault="00796060" w:rsidP="00796060">
      <w:pPr>
        <w:rPr>
          <w:rFonts w:eastAsia="宋体"/>
          <w:lang w:eastAsia="zh-CN"/>
        </w:rPr>
      </w:pPr>
      <w:r w:rsidRPr="002A42EC">
        <w:rPr>
          <w:rFonts w:eastAsia="宋体"/>
          <w:lang w:eastAsia="zh-CN"/>
        </w:rPr>
        <w:t>The averaging values of Opt</w:t>
      </w:r>
      <w:r>
        <w:rPr>
          <w:rFonts w:eastAsia="宋体"/>
          <w:lang w:eastAsia="zh-CN"/>
        </w:rPr>
        <w:t>ion 1 and Option 2 are agreed as</w:t>
      </w:r>
    </w:p>
    <w:p w14:paraId="59597C49" w14:textId="77777777" w:rsidR="00796060" w:rsidRPr="002A42EC" w:rsidRDefault="00796060" w:rsidP="00796060">
      <w:pPr>
        <w:snapToGrid w:val="0"/>
        <w:spacing w:after="60"/>
        <w:jc w:val="center"/>
        <w:rPr>
          <w:rFonts w:ascii="Arial" w:eastAsia="宋体" w:hAnsi="Arial" w:cs="Arial"/>
          <w:lang w:eastAsia="zh-CN"/>
        </w:rPr>
      </w:pPr>
      <w:r w:rsidRPr="002A42EC">
        <w:rPr>
          <w:rFonts w:ascii="Arial" w:hAnsi="Arial" w:cs="Arial"/>
          <w:lang w:eastAsia="zh-CN"/>
        </w:rPr>
        <w:t>Table 5.4.2.3-3</w:t>
      </w:r>
      <w:r w:rsidRPr="005A1737">
        <w:rPr>
          <w:rFonts w:ascii="Arial" w:eastAsia="宋体" w:hAnsi="Arial" w:cs="Arial"/>
        </w:rPr>
        <w:t>: Cross band isolation for simultaneous Rx-Tx with CA_n7A-n40A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9"/>
        <w:gridCol w:w="848"/>
        <w:gridCol w:w="706"/>
        <w:gridCol w:w="806"/>
        <w:gridCol w:w="1298"/>
        <w:gridCol w:w="1686"/>
        <w:gridCol w:w="767"/>
        <w:gridCol w:w="806"/>
        <w:gridCol w:w="616"/>
        <w:gridCol w:w="1247"/>
      </w:tblGrid>
      <w:tr w:rsidR="00796060" w:rsidRPr="002A42EC" w14:paraId="645A2901" w14:textId="77777777" w:rsidTr="00C3115F">
        <w:trPr>
          <w:trHeight w:val="300"/>
          <w:jc w:val="center"/>
        </w:trPr>
        <w:tc>
          <w:tcPr>
            <w:tcW w:w="0" w:type="auto"/>
            <w:vMerge w:val="restart"/>
            <w:vAlign w:val="center"/>
          </w:tcPr>
          <w:p w14:paraId="5901F30E" w14:textId="77777777" w:rsidR="00796060" w:rsidRPr="002A42EC" w:rsidRDefault="00796060" w:rsidP="00C3115F">
            <w:pPr>
              <w:keepNext/>
              <w:keepLines/>
              <w:overflowPunct/>
              <w:autoSpaceDE/>
              <w:autoSpaceDN/>
              <w:adjustRightInd/>
              <w:spacing w:after="0"/>
              <w:jc w:val="center"/>
              <w:textAlignment w:val="auto"/>
              <w:rPr>
                <w:rFonts w:ascii="Arial" w:hAnsi="Arial" w:cs="Arial"/>
                <w:b/>
                <w:sz w:val="18"/>
              </w:rPr>
            </w:pPr>
            <w:r w:rsidRPr="002A42EC">
              <w:rPr>
                <w:rFonts w:ascii="Arial" w:hAnsi="Arial" w:cs="Arial"/>
                <w:b/>
                <w:sz w:val="18"/>
              </w:rPr>
              <w:lastRenderedPageBreak/>
              <w:t>UL band</w:t>
            </w:r>
          </w:p>
        </w:tc>
        <w:tc>
          <w:tcPr>
            <w:tcW w:w="0" w:type="auto"/>
            <w:vMerge w:val="restart"/>
            <w:vAlign w:val="center"/>
          </w:tcPr>
          <w:p w14:paraId="3AD64790" w14:textId="77777777" w:rsidR="00796060" w:rsidRPr="002A42EC" w:rsidRDefault="00796060" w:rsidP="00C3115F">
            <w:pPr>
              <w:keepNext/>
              <w:keepLines/>
              <w:overflowPunct/>
              <w:autoSpaceDE/>
              <w:autoSpaceDN/>
              <w:adjustRightInd/>
              <w:spacing w:after="0"/>
              <w:jc w:val="center"/>
              <w:textAlignment w:val="auto"/>
              <w:rPr>
                <w:rFonts w:ascii="Arial" w:eastAsia="宋体" w:hAnsi="Arial" w:cs="Arial"/>
                <w:b/>
                <w:sz w:val="18"/>
                <w:lang w:eastAsia="zh-CN"/>
              </w:rPr>
            </w:pPr>
            <w:r w:rsidRPr="002A42EC">
              <w:rPr>
                <w:rFonts w:ascii="Arial" w:hAnsi="Arial" w:cs="Arial"/>
                <w:b/>
                <w:sz w:val="18"/>
              </w:rPr>
              <w:t>DL band</w:t>
            </w:r>
          </w:p>
        </w:tc>
        <w:tc>
          <w:tcPr>
            <w:tcW w:w="0" w:type="auto"/>
            <w:vAlign w:val="center"/>
          </w:tcPr>
          <w:p w14:paraId="4984333B" w14:textId="77777777" w:rsidR="00796060" w:rsidRPr="002A42EC" w:rsidRDefault="00796060" w:rsidP="00C3115F">
            <w:pPr>
              <w:keepNext/>
              <w:keepLines/>
              <w:overflowPunct/>
              <w:autoSpaceDE/>
              <w:autoSpaceDN/>
              <w:adjustRightInd/>
              <w:spacing w:after="0"/>
              <w:jc w:val="center"/>
              <w:textAlignment w:val="auto"/>
              <w:rPr>
                <w:rFonts w:ascii="Arial" w:eastAsia="宋体" w:hAnsi="Arial" w:cs="Arial"/>
                <w:b/>
                <w:bCs/>
                <w:sz w:val="18"/>
                <w:lang w:eastAsia="zh-CN"/>
              </w:rPr>
            </w:pPr>
            <w:r w:rsidRPr="002A42EC">
              <w:rPr>
                <w:rFonts w:ascii="Arial" w:hAnsi="Arial" w:cs="Arial"/>
                <w:b/>
                <w:sz w:val="18"/>
              </w:rPr>
              <w:t>UL F</w:t>
            </w:r>
            <w:r w:rsidRPr="002A42EC">
              <w:rPr>
                <w:rFonts w:ascii="Arial" w:hAnsi="Arial" w:cs="Arial"/>
                <w:b/>
                <w:sz w:val="18"/>
                <w:vertAlign w:val="subscript"/>
              </w:rPr>
              <w:t>c</w:t>
            </w:r>
          </w:p>
        </w:tc>
        <w:tc>
          <w:tcPr>
            <w:tcW w:w="0" w:type="auto"/>
            <w:noWrap/>
            <w:vAlign w:val="center"/>
          </w:tcPr>
          <w:p w14:paraId="6FAE490E" w14:textId="77777777" w:rsidR="00796060" w:rsidRPr="002A42EC" w:rsidRDefault="00796060" w:rsidP="00C3115F">
            <w:pPr>
              <w:keepNext/>
              <w:keepLines/>
              <w:overflowPunct/>
              <w:autoSpaceDE/>
              <w:autoSpaceDN/>
              <w:adjustRightInd/>
              <w:spacing w:after="0"/>
              <w:jc w:val="center"/>
              <w:textAlignment w:val="auto"/>
              <w:rPr>
                <w:rFonts w:ascii="Arial" w:eastAsia="宋体" w:hAnsi="Arial" w:cs="Arial"/>
                <w:b/>
                <w:bCs/>
                <w:sz w:val="18"/>
                <w:lang w:eastAsia="zh-CN"/>
              </w:rPr>
            </w:pPr>
            <w:r w:rsidRPr="002A42EC">
              <w:rPr>
                <w:rFonts w:ascii="Arial" w:hAnsi="Arial" w:cs="Arial"/>
                <w:b/>
                <w:sz w:val="18"/>
              </w:rPr>
              <w:t>UL BW</w:t>
            </w:r>
          </w:p>
        </w:tc>
        <w:tc>
          <w:tcPr>
            <w:tcW w:w="0" w:type="auto"/>
            <w:vAlign w:val="center"/>
          </w:tcPr>
          <w:p w14:paraId="0C358A23" w14:textId="77777777" w:rsidR="00796060" w:rsidRPr="002A42EC" w:rsidRDefault="00796060" w:rsidP="00C3115F">
            <w:pPr>
              <w:keepNext/>
              <w:keepLines/>
              <w:overflowPunct/>
              <w:autoSpaceDE/>
              <w:autoSpaceDN/>
              <w:adjustRightInd/>
              <w:spacing w:after="0"/>
              <w:jc w:val="center"/>
              <w:textAlignment w:val="auto"/>
              <w:rPr>
                <w:rFonts w:ascii="Arial" w:eastAsia="宋体" w:hAnsi="Arial" w:cs="Arial"/>
                <w:b/>
                <w:bCs/>
                <w:sz w:val="18"/>
                <w:lang w:eastAsia="zh-CN"/>
              </w:rPr>
            </w:pPr>
            <w:r w:rsidRPr="002A42EC">
              <w:rPr>
                <w:rFonts w:ascii="Arial" w:hAnsi="Arial" w:cs="Arial"/>
                <w:b/>
                <w:sz w:val="18"/>
                <w:lang w:eastAsia="zh-CN"/>
              </w:rPr>
              <w:t>SCS of UL band</w:t>
            </w:r>
          </w:p>
        </w:tc>
        <w:tc>
          <w:tcPr>
            <w:tcW w:w="0" w:type="auto"/>
            <w:noWrap/>
            <w:vAlign w:val="center"/>
          </w:tcPr>
          <w:p w14:paraId="7D01117D" w14:textId="77777777" w:rsidR="00796060" w:rsidRPr="002A42EC" w:rsidRDefault="00796060" w:rsidP="00C3115F">
            <w:pPr>
              <w:keepNext/>
              <w:keepLines/>
              <w:overflowPunct/>
              <w:autoSpaceDE/>
              <w:autoSpaceDN/>
              <w:adjustRightInd/>
              <w:spacing w:after="0"/>
              <w:jc w:val="center"/>
              <w:textAlignment w:val="auto"/>
              <w:rPr>
                <w:rFonts w:ascii="Arial" w:eastAsia="宋体" w:hAnsi="Arial" w:cs="Arial"/>
                <w:b/>
                <w:bCs/>
                <w:sz w:val="18"/>
                <w:lang w:eastAsia="zh-CN"/>
              </w:rPr>
            </w:pPr>
            <w:r w:rsidRPr="002A42EC">
              <w:rPr>
                <w:rFonts w:ascii="Arial" w:hAnsi="Arial" w:cs="Arial"/>
                <w:b/>
                <w:sz w:val="18"/>
              </w:rPr>
              <w:t>UL RB Allocation</w:t>
            </w:r>
          </w:p>
        </w:tc>
        <w:tc>
          <w:tcPr>
            <w:tcW w:w="0" w:type="auto"/>
            <w:vAlign w:val="center"/>
          </w:tcPr>
          <w:p w14:paraId="2D08F221" w14:textId="77777777" w:rsidR="00796060" w:rsidRPr="002A42EC" w:rsidRDefault="00796060" w:rsidP="00C3115F">
            <w:pPr>
              <w:keepNext/>
              <w:keepLines/>
              <w:overflowPunct/>
              <w:autoSpaceDE/>
              <w:autoSpaceDN/>
              <w:adjustRightInd/>
              <w:spacing w:after="0"/>
              <w:jc w:val="center"/>
              <w:textAlignment w:val="auto"/>
              <w:rPr>
                <w:rFonts w:ascii="Arial" w:eastAsia="宋体" w:hAnsi="Arial" w:cs="Arial"/>
                <w:b/>
                <w:sz w:val="18"/>
                <w:lang w:eastAsia="zh-CN"/>
              </w:rPr>
            </w:pPr>
            <w:r w:rsidRPr="002A42EC">
              <w:rPr>
                <w:rFonts w:ascii="Arial" w:hAnsi="Arial" w:cs="Arial"/>
                <w:b/>
                <w:sz w:val="18"/>
              </w:rPr>
              <w:t>DL F</w:t>
            </w:r>
            <w:r w:rsidRPr="002A42EC">
              <w:rPr>
                <w:rFonts w:ascii="Arial" w:hAnsi="Arial" w:cs="Arial"/>
                <w:b/>
                <w:sz w:val="18"/>
                <w:vertAlign w:val="subscript"/>
              </w:rPr>
              <w:t>c</w:t>
            </w:r>
          </w:p>
        </w:tc>
        <w:tc>
          <w:tcPr>
            <w:tcW w:w="0" w:type="auto"/>
            <w:noWrap/>
            <w:vAlign w:val="center"/>
          </w:tcPr>
          <w:p w14:paraId="4B3DB06F" w14:textId="77777777" w:rsidR="00796060" w:rsidRPr="002A42EC" w:rsidRDefault="00796060" w:rsidP="00C3115F">
            <w:pPr>
              <w:keepNext/>
              <w:keepLines/>
              <w:overflowPunct/>
              <w:autoSpaceDE/>
              <w:autoSpaceDN/>
              <w:adjustRightInd/>
              <w:spacing w:after="0"/>
              <w:jc w:val="center"/>
              <w:textAlignment w:val="auto"/>
              <w:rPr>
                <w:rFonts w:ascii="Arial" w:eastAsia="宋体" w:hAnsi="Arial" w:cs="Arial"/>
                <w:b/>
                <w:sz w:val="18"/>
                <w:lang w:eastAsia="zh-CN"/>
              </w:rPr>
            </w:pPr>
            <w:r w:rsidRPr="002A42EC">
              <w:rPr>
                <w:rFonts w:ascii="Arial" w:hAnsi="Arial" w:cs="Arial"/>
                <w:b/>
                <w:sz w:val="18"/>
              </w:rPr>
              <w:t>DL BW</w:t>
            </w:r>
          </w:p>
        </w:tc>
        <w:tc>
          <w:tcPr>
            <w:tcW w:w="0" w:type="auto"/>
            <w:noWrap/>
            <w:vAlign w:val="center"/>
          </w:tcPr>
          <w:p w14:paraId="18A66100" w14:textId="77777777" w:rsidR="00796060" w:rsidRPr="002A42EC" w:rsidRDefault="00796060" w:rsidP="00C3115F">
            <w:pPr>
              <w:keepNext/>
              <w:keepLines/>
              <w:overflowPunct/>
              <w:autoSpaceDE/>
              <w:autoSpaceDN/>
              <w:adjustRightInd/>
              <w:spacing w:after="0"/>
              <w:jc w:val="center"/>
              <w:textAlignment w:val="auto"/>
              <w:rPr>
                <w:rFonts w:ascii="Arial" w:eastAsia="宋体" w:hAnsi="Arial" w:cs="Arial"/>
                <w:b/>
                <w:bCs/>
                <w:sz w:val="18"/>
                <w:lang w:eastAsia="zh-CN"/>
              </w:rPr>
            </w:pPr>
            <w:r w:rsidRPr="002A42EC">
              <w:rPr>
                <w:rFonts w:ascii="Arial" w:hAnsi="Arial" w:cs="Arial"/>
                <w:b/>
                <w:sz w:val="18"/>
              </w:rPr>
              <w:t>MSD</w:t>
            </w:r>
          </w:p>
        </w:tc>
        <w:tc>
          <w:tcPr>
            <w:tcW w:w="0" w:type="auto"/>
            <w:vMerge w:val="restart"/>
            <w:vAlign w:val="center"/>
          </w:tcPr>
          <w:p w14:paraId="41E40C33" w14:textId="77777777" w:rsidR="00796060" w:rsidRPr="002A42EC" w:rsidRDefault="00796060" w:rsidP="00C3115F">
            <w:pPr>
              <w:pStyle w:val="TAH"/>
              <w:rPr>
                <w:rFonts w:cs="Arial"/>
                <w:lang w:eastAsia="zh-CN"/>
              </w:rPr>
            </w:pPr>
            <w:r w:rsidRPr="002A42EC">
              <w:rPr>
                <w:rFonts w:cs="Arial"/>
                <w:lang w:eastAsia="zh-CN"/>
              </w:rPr>
              <w:t>Cross-band</w:t>
            </w:r>
          </w:p>
          <w:p w14:paraId="64B4DA24" w14:textId="77777777" w:rsidR="00796060" w:rsidRPr="002A42EC" w:rsidRDefault="00796060" w:rsidP="00C3115F">
            <w:pPr>
              <w:pStyle w:val="TAH"/>
              <w:rPr>
                <w:rFonts w:cs="Arial"/>
                <w:lang w:eastAsia="zh-CN"/>
              </w:rPr>
            </w:pPr>
            <w:r w:rsidRPr="002A42EC">
              <w:rPr>
                <w:rFonts w:cs="Arial"/>
                <w:lang w:eastAsia="zh-CN"/>
              </w:rPr>
              <w:t>Interference</w:t>
            </w:r>
          </w:p>
          <w:p w14:paraId="09217A36" w14:textId="77777777" w:rsidR="00796060" w:rsidRPr="002A42EC" w:rsidRDefault="00796060" w:rsidP="00C3115F">
            <w:pPr>
              <w:keepNext/>
              <w:keepLines/>
              <w:overflowPunct/>
              <w:autoSpaceDE/>
              <w:autoSpaceDN/>
              <w:adjustRightInd/>
              <w:spacing w:after="0"/>
              <w:jc w:val="center"/>
              <w:textAlignment w:val="auto"/>
              <w:rPr>
                <w:rFonts w:ascii="Arial" w:eastAsia="宋体" w:hAnsi="Arial" w:cs="Arial"/>
                <w:b/>
                <w:bCs/>
                <w:sz w:val="18"/>
                <w:lang w:eastAsia="zh-CN"/>
              </w:rPr>
            </w:pPr>
            <w:r w:rsidRPr="002A42EC">
              <w:rPr>
                <w:rFonts w:ascii="Arial" w:hAnsi="Arial" w:cs="Arial"/>
                <w:b/>
                <w:sz w:val="18"/>
                <w:lang w:eastAsia="zh-CN"/>
              </w:rPr>
              <w:t>source</w:t>
            </w:r>
          </w:p>
        </w:tc>
      </w:tr>
      <w:tr w:rsidR="00796060" w:rsidRPr="002A42EC" w14:paraId="07259145" w14:textId="77777777" w:rsidTr="00C3115F">
        <w:trPr>
          <w:trHeight w:val="300"/>
          <w:jc w:val="center"/>
        </w:trPr>
        <w:tc>
          <w:tcPr>
            <w:tcW w:w="0" w:type="auto"/>
            <w:vMerge/>
            <w:vAlign w:val="center"/>
          </w:tcPr>
          <w:p w14:paraId="71E3FED3" w14:textId="77777777" w:rsidR="00796060" w:rsidRPr="002A42EC" w:rsidRDefault="00796060" w:rsidP="00C3115F">
            <w:pPr>
              <w:keepNext/>
              <w:keepLines/>
              <w:overflowPunct/>
              <w:autoSpaceDE/>
              <w:autoSpaceDN/>
              <w:adjustRightInd/>
              <w:spacing w:after="0"/>
              <w:jc w:val="center"/>
              <w:textAlignment w:val="auto"/>
              <w:rPr>
                <w:rFonts w:ascii="Arial" w:hAnsi="Arial" w:cs="Arial"/>
                <w:sz w:val="18"/>
              </w:rPr>
            </w:pPr>
          </w:p>
        </w:tc>
        <w:tc>
          <w:tcPr>
            <w:tcW w:w="0" w:type="auto"/>
            <w:vMerge/>
            <w:vAlign w:val="center"/>
          </w:tcPr>
          <w:p w14:paraId="52B3E155" w14:textId="77777777" w:rsidR="00796060" w:rsidRPr="002A42EC" w:rsidRDefault="00796060" w:rsidP="00C3115F">
            <w:pPr>
              <w:keepNext/>
              <w:keepLines/>
              <w:overflowPunct/>
              <w:autoSpaceDE/>
              <w:autoSpaceDN/>
              <w:adjustRightInd/>
              <w:spacing w:after="0"/>
              <w:jc w:val="center"/>
              <w:textAlignment w:val="auto"/>
              <w:rPr>
                <w:rFonts w:ascii="Arial" w:hAnsi="Arial" w:cs="Arial"/>
                <w:sz w:val="18"/>
              </w:rPr>
            </w:pPr>
          </w:p>
        </w:tc>
        <w:tc>
          <w:tcPr>
            <w:tcW w:w="0" w:type="auto"/>
            <w:vAlign w:val="center"/>
          </w:tcPr>
          <w:p w14:paraId="59D85D4F" w14:textId="77777777" w:rsidR="00796060" w:rsidRPr="002A42EC" w:rsidRDefault="00796060" w:rsidP="00C3115F">
            <w:pPr>
              <w:keepNext/>
              <w:keepLines/>
              <w:overflowPunct/>
              <w:autoSpaceDE/>
              <w:autoSpaceDN/>
              <w:adjustRightInd/>
              <w:spacing w:after="0"/>
              <w:jc w:val="center"/>
              <w:textAlignment w:val="auto"/>
              <w:rPr>
                <w:rFonts w:ascii="Arial" w:hAnsi="Arial" w:cs="Arial"/>
                <w:b/>
                <w:sz w:val="18"/>
              </w:rPr>
            </w:pPr>
            <w:r w:rsidRPr="002A42EC">
              <w:rPr>
                <w:rFonts w:ascii="Arial" w:hAnsi="Arial" w:cs="Arial"/>
                <w:b/>
                <w:sz w:val="18"/>
              </w:rPr>
              <w:t>(MHz)</w:t>
            </w:r>
          </w:p>
        </w:tc>
        <w:tc>
          <w:tcPr>
            <w:tcW w:w="0" w:type="auto"/>
            <w:noWrap/>
            <w:vAlign w:val="center"/>
          </w:tcPr>
          <w:p w14:paraId="5C807AF6" w14:textId="77777777" w:rsidR="00796060" w:rsidRPr="002A42EC" w:rsidRDefault="00796060" w:rsidP="00C3115F">
            <w:pPr>
              <w:keepNext/>
              <w:keepLines/>
              <w:overflowPunct/>
              <w:autoSpaceDE/>
              <w:autoSpaceDN/>
              <w:adjustRightInd/>
              <w:spacing w:after="0"/>
              <w:jc w:val="center"/>
              <w:textAlignment w:val="auto"/>
              <w:rPr>
                <w:rFonts w:ascii="Arial" w:hAnsi="Arial" w:cs="Arial"/>
                <w:b/>
                <w:sz w:val="18"/>
              </w:rPr>
            </w:pPr>
            <w:r w:rsidRPr="002A42EC">
              <w:rPr>
                <w:rFonts w:ascii="Arial" w:hAnsi="Arial" w:cs="Arial"/>
                <w:b/>
                <w:sz w:val="18"/>
              </w:rPr>
              <w:t>(MHz)</w:t>
            </w:r>
          </w:p>
        </w:tc>
        <w:tc>
          <w:tcPr>
            <w:tcW w:w="0" w:type="auto"/>
            <w:vAlign w:val="center"/>
          </w:tcPr>
          <w:p w14:paraId="47FA1259" w14:textId="77777777" w:rsidR="00796060" w:rsidRPr="002A42EC" w:rsidRDefault="00796060" w:rsidP="00C3115F">
            <w:pPr>
              <w:keepNext/>
              <w:keepLines/>
              <w:overflowPunct/>
              <w:autoSpaceDE/>
              <w:autoSpaceDN/>
              <w:adjustRightInd/>
              <w:spacing w:after="0"/>
              <w:jc w:val="center"/>
              <w:textAlignment w:val="auto"/>
              <w:rPr>
                <w:rFonts w:ascii="Arial" w:hAnsi="Arial" w:cs="Arial"/>
                <w:b/>
                <w:sz w:val="18"/>
                <w:lang w:eastAsia="zh-CN"/>
              </w:rPr>
            </w:pPr>
            <w:r w:rsidRPr="002A42EC">
              <w:rPr>
                <w:rFonts w:ascii="Arial" w:hAnsi="Arial" w:cs="Arial"/>
                <w:b/>
                <w:sz w:val="18"/>
                <w:lang w:eastAsia="zh-CN"/>
              </w:rPr>
              <w:t>(kHz)</w:t>
            </w:r>
          </w:p>
        </w:tc>
        <w:tc>
          <w:tcPr>
            <w:tcW w:w="0" w:type="auto"/>
            <w:noWrap/>
            <w:vAlign w:val="center"/>
          </w:tcPr>
          <w:p w14:paraId="5F9EB825" w14:textId="77777777" w:rsidR="00796060" w:rsidRPr="002A42EC" w:rsidRDefault="00796060" w:rsidP="00C3115F">
            <w:pPr>
              <w:keepNext/>
              <w:keepLines/>
              <w:overflowPunct/>
              <w:autoSpaceDE/>
              <w:autoSpaceDN/>
              <w:adjustRightInd/>
              <w:spacing w:after="0"/>
              <w:jc w:val="center"/>
              <w:textAlignment w:val="auto"/>
              <w:rPr>
                <w:rFonts w:ascii="Arial" w:hAnsi="Arial" w:cs="Arial"/>
                <w:b/>
                <w:sz w:val="18"/>
              </w:rPr>
            </w:pPr>
            <w:r w:rsidRPr="002A42EC">
              <w:rPr>
                <w:rFonts w:ascii="Arial" w:hAnsi="Arial" w:cs="Arial"/>
                <w:b/>
                <w:sz w:val="18"/>
              </w:rPr>
              <w:t>L</w:t>
            </w:r>
            <w:r w:rsidRPr="002A42EC">
              <w:rPr>
                <w:rFonts w:ascii="Arial" w:hAnsi="Arial" w:cs="Arial"/>
                <w:b/>
                <w:sz w:val="18"/>
                <w:vertAlign w:val="subscript"/>
              </w:rPr>
              <w:t>CRB</w:t>
            </w:r>
          </w:p>
        </w:tc>
        <w:tc>
          <w:tcPr>
            <w:tcW w:w="0" w:type="auto"/>
            <w:vAlign w:val="center"/>
          </w:tcPr>
          <w:p w14:paraId="670B5F25" w14:textId="77777777" w:rsidR="00796060" w:rsidRPr="002A42EC" w:rsidRDefault="00796060" w:rsidP="00C3115F">
            <w:pPr>
              <w:keepNext/>
              <w:keepLines/>
              <w:overflowPunct/>
              <w:autoSpaceDE/>
              <w:autoSpaceDN/>
              <w:adjustRightInd/>
              <w:spacing w:after="0"/>
              <w:jc w:val="center"/>
              <w:textAlignment w:val="auto"/>
              <w:rPr>
                <w:rFonts w:ascii="Arial" w:hAnsi="Arial" w:cs="Arial"/>
                <w:b/>
                <w:sz w:val="18"/>
              </w:rPr>
            </w:pPr>
            <w:r w:rsidRPr="002A42EC">
              <w:rPr>
                <w:rFonts w:ascii="Arial" w:hAnsi="Arial" w:cs="Arial"/>
                <w:b/>
                <w:sz w:val="18"/>
              </w:rPr>
              <w:t>(MHz)</w:t>
            </w:r>
          </w:p>
        </w:tc>
        <w:tc>
          <w:tcPr>
            <w:tcW w:w="0" w:type="auto"/>
            <w:noWrap/>
            <w:vAlign w:val="center"/>
          </w:tcPr>
          <w:p w14:paraId="3A4E0A60" w14:textId="77777777" w:rsidR="00796060" w:rsidRPr="002A42EC" w:rsidRDefault="00796060" w:rsidP="00C3115F">
            <w:pPr>
              <w:keepNext/>
              <w:keepLines/>
              <w:overflowPunct/>
              <w:autoSpaceDE/>
              <w:autoSpaceDN/>
              <w:adjustRightInd/>
              <w:spacing w:after="0"/>
              <w:jc w:val="center"/>
              <w:textAlignment w:val="auto"/>
              <w:rPr>
                <w:rFonts w:ascii="Arial" w:hAnsi="Arial" w:cs="Arial"/>
                <w:b/>
                <w:sz w:val="18"/>
              </w:rPr>
            </w:pPr>
            <w:r w:rsidRPr="002A42EC">
              <w:rPr>
                <w:rFonts w:ascii="Arial" w:hAnsi="Arial" w:cs="Arial"/>
                <w:b/>
                <w:sz w:val="18"/>
              </w:rPr>
              <w:t>(MHz)</w:t>
            </w:r>
          </w:p>
        </w:tc>
        <w:tc>
          <w:tcPr>
            <w:tcW w:w="0" w:type="auto"/>
            <w:noWrap/>
            <w:vAlign w:val="center"/>
          </w:tcPr>
          <w:p w14:paraId="5EF0C8FC" w14:textId="77777777" w:rsidR="00796060" w:rsidRPr="002A42EC" w:rsidRDefault="00796060" w:rsidP="00C3115F">
            <w:pPr>
              <w:keepNext/>
              <w:keepLines/>
              <w:overflowPunct/>
              <w:autoSpaceDE/>
              <w:autoSpaceDN/>
              <w:adjustRightInd/>
              <w:spacing w:after="0"/>
              <w:jc w:val="center"/>
              <w:textAlignment w:val="auto"/>
              <w:rPr>
                <w:rFonts w:ascii="Arial" w:hAnsi="Arial" w:cs="Arial"/>
                <w:b/>
                <w:sz w:val="18"/>
              </w:rPr>
            </w:pPr>
            <w:r w:rsidRPr="002A42EC">
              <w:rPr>
                <w:rFonts w:ascii="Arial" w:hAnsi="Arial" w:cs="Arial"/>
                <w:b/>
                <w:sz w:val="18"/>
              </w:rPr>
              <w:t>(dB)</w:t>
            </w:r>
          </w:p>
        </w:tc>
        <w:tc>
          <w:tcPr>
            <w:tcW w:w="0" w:type="auto"/>
            <w:vMerge/>
            <w:vAlign w:val="center"/>
          </w:tcPr>
          <w:p w14:paraId="565B49A8" w14:textId="77777777" w:rsidR="00796060" w:rsidRPr="002A42EC" w:rsidRDefault="00796060" w:rsidP="00C3115F">
            <w:pPr>
              <w:pStyle w:val="TAH"/>
              <w:rPr>
                <w:rFonts w:cs="Arial"/>
                <w:lang w:eastAsia="zh-CN"/>
              </w:rPr>
            </w:pPr>
          </w:p>
        </w:tc>
      </w:tr>
      <w:tr w:rsidR="00796060" w:rsidRPr="002A42EC" w14:paraId="2CFF4695" w14:textId="77777777" w:rsidTr="00C3115F">
        <w:trPr>
          <w:trHeight w:val="300"/>
          <w:jc w:val="center"/>
        </w:trPr>
        <w:tc>
          <w:tcPr>
            <w:tcW w:w="0" w:type="auto"/>
            <w:vAlign w:val="center"/>
          </w:tcPr>
          <w:p w14:paraId="4742B25F"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sz w:val="18"/>
                <w:lang w:eastAsia="zh-CN"/>
              </w:rPr>
            </w:pPr>
            <w:r w:rsidRPr="0078696B">
              <w:rPr>
                <w:rFonts w:ascii="Arial" w:eastAsia="宋体" w:hAnsi="Arial" w:cs="Arial"/>
                <w:sz w:val="18"/>
                <w:lang w:eastAsia="zh-CN"/>
              </w:rPr>
              <w:t>n40</w:t>
            </w:r>
          </w:p>
        </w:tc>
        <w:tc>
          <w:tcPr>
            <w:tcW w:w="0" w:type="auto"/>
            <w:vAlign w:val="center"/>
          </w:tcPr>
          <w:p w14:paraId="64C1CA17"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sz w:val="18"/>
                <w:lang w:eastAsia="zh-CN"/>
              </w:rPr>
            </w:pPr>
            <w:r w:rsidRPr="0078696B">
              <w:rPr>
                <w:rFonts w:ascii="Arial" w:eastAsia="宋体" w:hAnsi="Arial" w:cs="Arial"/>
                <w:sz w:val="18"/>
                <w:lang w:eastAsia="zh-CN"/>
              </w:rPr>
              <w:t>n7</w:t>
            </w:r>
          </w:p>
        </w:tc>
        <w:tc>
          <w:tcPr>
            <w:tcW w:w="0" w:type="auto"/>
            <w:vAlign w:val="center"/>
          </w:tcPr>
          <w:p w14:paraId="7972BD8D"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bCs/>
                <w:sz w:val="18"/>
                <w:lang w:eastAsia="zh-CN"/>
              </w:rPr>
            </w:pPr>
            <w:r w:rsidRPr="0078696B">
              <w:rPr>
                <w:rFonts w:ascii="Arial" w:eastAsia="宋体" w:hAnsi="Arial" w:cs="Arial"/>
                <w:bCs/>
                <w:sz w:val="18"/>
                <w:lang w:eastAsia="zh-CN"/>
              </w:rPr>
              <w:t>2350</w:t>
            </w:r>
          </w:p>
        </w:tc>
        <w:tc>
          <w:tcPr>
            <w:tcW w:w="0" w:type="auto"/>
            <w:noWrap/>
            <w:vAlign w:val="center"/>
          </w:tcPr>
          <w:p w14:paraId="41DECB53"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bCs/>
                <w:sz w:val="18"/>
                <w:lang w:eastAsia="zh-CN"/>
              </w:rPr>
            </w:pPr>
            <w:r w:rsidRPr="0078696B">
              <w:rPr>
                <w:rFonts w:ascii="Arial" w:eastAsia="宋体" w:hAnsi="Arial" w:cs="Arial"/>
                <w:bCs/>
                <w:sz w:val="18"/>
                <w:lang w:eastAsia="zh-CN"/>
              </w:rPr>
              <w:t>100</w:t>
            </w:r>
          </w:p>
        </w:tc>
        <w:tc>
          <w:tcPr>
            <w:tcW w:w="0" w:type="auto"/>
            <w:vAlign w:val="center"/>
          </w:tcPr>
          <w:p w14:paraId="1B2B07CC"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bCs/>
                <w:sz w:val="18"/>
                <w:lang w:eastAsia="zh-CN"/>
              </w:rPr>
            </w:pPr>
            <w:r w:rsidRPr="0078696B">
              <w:rPr>
                <w:rFonts w:ascii="Arial" w:eastAsia="宋体" w:hAnsi="Arial" w:cs="Arial"/>
                <w:bCs/>
                <w:sz w:val="18"/>
                <w:lang w:eastAsia="zh-CN"/>
              </w:rPr>
              <w:t>30</w:t>
            </w:r>
          </w:p>
        </w:tc>
        <w:tc>
          <w:tcPr>
            <w:tcW w:w="0" w:type="auto"/>
            <w:noWrap/>
            <w:vAlign w:val="center"/>
          </w:tcPr>
          <w:p w14:paraId="5CD6CC03"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bCs/>
                <w:sz w:val="18"/>
                <w:lang w:eastAsia="zh-CN"/>
              </w:rPr>
            </w:pPr>
            <w:r w:rsidRPr="0078696B">
              <w:rPr>
                <w:rFonts w:ascii="Arial" w:eastAsia="宋体" w:hAnsi="Arial" w:cs="Arial"/>
                <w:bCs/>
                <w:sz w:val="18"/>
                <w:lang w:eastAsia="zh-CN"/>
              </w:rPr>
              <w:t>270 (RBstart=3)</w:t>
            </w:r>
          </w:p>
        </w:tc>
        <w:tc>
          <w:tcPr>
            <w:tcW w:w="0" w:type="auto"/>
            <w:vAlign w:val="center"/>
          </w:tcPr>
          <w:p w14:paraId="375D840E"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sz w:val="18"/>
                <w:lang w:eastAsia="zh-CN"/>
              </w:rPr>
            </w:pPr>
            <w:r w:rsidRPr="0078696B">
              <w:rPr>
                <w:rFonts w:ascii="Arial" w:eastAsia="宋体" w:hAnsi="Arial" w:cs="Arial"/>
                <w:sz w:val="18"/>
                <w:lang w:eastAsia="zh-CN"/>
              </w:rPr>
              <w:t>2622.5</w:t>
            </w:r>
          </w:p>
        </w:tc>
        <w:tc>
          <w:tcPr>
            <w:tcW w:w="0" w:type="auto"/>
            <w:noWrap/>
            <w:vAlign w:val="center"/>
          </w:tcPr>
          <w:p w14:paraId="199FD552"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sz w:val="18"/>
                <w:lang w:eastAsia="zh-CN"/>
              </w:rPr>
            </w:pPr>
            <w:r w:rsidRPr="0078696B">
              <w:rPr>
                <w:rFonts w:ascii="Arial" w:eastAsia="宋体" w:hAnsi="Arial" w:cs="Arial"/>
                <w:sz w:val="18"/>
                <w:lang w:eastAsia="zh-CN"/>
              </w:rPr>
              <w:t>5</w:t>
            </w:r>
          </w:p>
        </w:tc>
        <w:tc>
          <w:tcPr>
            <w:tcW w:w="0" w:type="auto"/>
            <w:noWrap/>
            <w:vAlign w:val="center"/>
          </w:tcPr>
          <w:p w14:paraId="23C7622A" w14:textId="2D291BD4" w:rsidR="00796060" w:rsidRPr="0078696B" w:rsidRDefault="00796060" w:rsidP="0051037B">
            <w:pPr>
              <w:keepNext/>
              <w:keepLines/>
              <w:overflowPunct/>
              <w:autoSpaceDE/>
              <w:autoSpaceDN/>
              <w:adjustRightInd/>
              <w:spacing w:after="0"/>
              <w:jc w:val="center"/>
              <w:textAlignment w:val="auto"/>
              <w:rPr>
                <w:rFonts w:ascii="Arial" w:eastAsia="宋体" w:hAnsi="Arial" w:cs="Arial"/>
                <w:bCs/>
                <w:sz w:val="18"/>
                <w:lang w:eastAsia="zh-CN"/>
              </w:rPr>
            </w:pPr>
            <w:r w:rsidRPr="0078696B">
              <w:rPr>
                <w:rFonts w:ascii="Arial" w:eastAsia="宋体" w:hAnsi="Arial" w:cs="Arial"/>
                <w:bCs/>
                <w:sz w:val="18"/>
                <w:lang w:eastAsia="zh-CN"/>
              </w:rPr>
              <w:t>22.3</w:t>
            </w:r>
          </w:p>
        </w:tc>
        <w:tc>
          <w:tcPr>
            <w:tcW w:w="0" w:type="auto"/>
            <w:vAlign w:val="center"/>
          </w:tcPr>
          <w:p w14:paraId="330DA1A7"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bCs/>
                <w:sz w:val="18"/>
                <w:lang w:eastAsia="zh-CN"/>
              </w:rPr>
            </w:pPr>
            <w:r w:rsidRPr="0078696B">
              <w:rPr>
                <w:rFonts w:ascii="Arial" w:eastAsia="宋体" w:hAnsi="Arial" w:cs="Arial"/>
                <w:bCs/>
                <w:sz w:val="18"/>
                <w:lang w:eastAsia="zh-CN"/>
              </w:rPr>
              <w:t>&gt;ACLR2</w:t>
            </w:r>
          </w:p>
        </w:tc>
      </w:tr>
      <w:tr w:rsidR="00796060" w:rsidRPr="002A42EC" w14:paraId="491CEA36" w14:textId="77777777" w:rsidTr="00C3115F">
        <w:trPr>
          <w:trHeight w:val="300"/>
          <w:jc w:val="center"/>
        </w:trPr>
        <w:tc>
          <w:tcPr>
            <w:tcW w:w="0" w:type="auto"/>
            <w:vAlign w:val="center"/>
          </w:tcPr>
          <w:p w14:paraId="58437D79"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sz w:val="18"/>
                <w:lang w:eastAsia="zh-CN"/>
              </w:rPr>
            </w:pPr>
            <w:r w:rsidRPr="0078696B">
              <w:rPr>
                <w:rFonts w:ascii="Arial" w:eastAsia="宋体" w:hAnsi="Arial" w:cs="Arial"/>
                <w:sz w:val="18"/>
                <w:lang w:eastAsia="zh-CN"/>
              </w:rPr>
              <w:t>n40</w:t>
            </w:r>
          </w:p>
        </w:tc>
        <w:tc>
          <w:tcPr>
            <w:tcW w:w="0" w:type="auto"/>
            <w:vAlign w:val="center"/>
          </w:tcPr>
          <w:p w14:paraId="30315F67"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sz w:val="18"/>
                <w:lang w:eastAsia="zh-CN"/>
              </w:rPr>
            </w:pPr>
            <w:r w:rsidRPr="0078696B">
              <w:rPr>
                <w:rFonts w:ascii="Arial" w:eastAsia="宋体" w:hAnsi="Arial" w:cs="Arial"/>
                <w:sz w:val="18"/>
                <w:lang w:eastAsia="zh-CN"/>
              </w:rPr>
              <w:t>n7</w:t>
            </w:r>
          </w:p>
        </w:tc>
        <w:tc>
          <w:tcPr>
            <w:tcW w:w="0" w:type="auto"/>
            <w:vAlign w:val="center"/>
          </w:tcPr>
          <w:p w14:paraId="7125C117"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bCs/>
                <w:sz w:val="18"/>
                <w:lang w:eastAsia="zh-CN"/>
              </w:rPr>
            </w:pPr>
            <w:r w:rsidRPr="0078696B">
              <w:rPr>
                <w:rFonts w:ascii="Arial" w:eastAsia="宋体" w:hAnsi="Arial" w:cs="Arial"/>
                <w:bCs/>
                <w:sz w:val="18"/>
                <w:lang w:eastAsia="zh-CN"/>
              </w:rPr>
              <w:t>2350</w:t>
            </w:r>
          </w:p>
        </w:tc>
        <w:tc>
          <w:tcPr>
            <w:tcW w:w="0" w:type="auto"/>
            <w:noWrap/>
            <w:vAlign w:val="center"/>
          </w:tcPr>
          <w:p w14:paraId="506D84EB"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bCs/>
                <w:sz w:val="18"/>
                <w:lang w:eastAsia="zh-CN"/>
              </w:rPr>
            </w:pPr>
            <w:r w:rsidRPr="0078696B">
              <w:rPr>
                <w:rFonts w:ascii="Arial" w:eastAsia="宋体" w:hAnsi="Arial" w:cs="Arial"/>
                <w:bCs/>
                <w:sz w:val="18"/>
                <w:lang w:eastAsia="zh-CN"/>
              </w:rPr>
              <w:t>100</w:t>
            </w:r>
          </w:p>
        </w:tc>
        <w:tc>
          <w:tcPr>
            <w:tcW w:w="0" w:type="auto"/>
            <w:vAlign w:val="center"/>
          </w:tcPr>
          <w:p w14:paraId="14910510"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bCs/>
                <w:sz w:val="18"/>
                <w:lang w:eastAsia="zh-CN"/>
              </w:rPr>
            </w:pPr>
            <w:r w:rsidRPr="0078696B">
              <w:rPr>
                <w:rFonts w:ascii="Arial" w:eastAsia="宋体" w:hAnsi="Arial" w:cs="Arial"/>
                <w:bCs/>
                <w:sz w:val="18"/>
                <w:lang w:eastAsia="zh-CN"/>
              </w:rPr>
              <w:t>30</w:t>
            </w:r>
          </w:p>
        </w:tc>
        <w:tc>
          <w:tcPr>
            <w:tcW w:w="0" w:type="auto"/>
            <w:noWrap/>
            <w:vAlign w:val="center"/>
          </w:tcPr>
          <w:p w14:paraId="1A7BFA8D"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bCs/>
                <w:sz w:val="18"/>
                <w:lang w:eastAsia="zh-CN"/>
              </w:rPr>
            </w:pPr>
            <w:r w:rsidRPr="0078696B">
              <w:rPr>
                <w:rFonts w:ascii="Arial" w:eastAsia="宋体" w:hAnsi="Arial" w:cs="Arial"/>
                <w:bCs/>
                <w:sz w:val="18"/>
                <w:lang w:eastAsia="zh-CN"/>
              </w:rPr>
              <w:t>270 (RBstart=3)</w:t>
            </w:r>
          </w:p>
        </w:tc>
        <w:tc>
          <w:tcPr>
            <w:tcW w:w="0" w:type="auto"/>
            <w:vAlign w:val="center"/>
          </w:tcPr>
          <w:p w14:paraId="2147AE7E"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sz w:val="18"/>
                <w:lang w:eastAsia="zh-CN"/>
              </w:rPr>
            </w:pPr>
            <w:r w:rsidRPr="0078696B">
              <w:rPr>
                <w:rFonts w:ascii="Arial" w:eastAsia="宋体" w:hAnsi="Arial" w:cs="Arial"/>
                <w:sz w:val="18"/>
                <w:lang w:eastAsia="zh-CN"/>
              </w:rPr>
              <w:t>2645</w:t>
            </w:r>
          </w:p>
        </w:tc>
        <w:tc>
          <w:tcPr>
            <w:tcW w:w="0" w:type="auto"/>
            <w:noWrap/>
            <w:vAlign w:val="center"/>
          </w:tcPr>
          <w:p w14:paraId="55FDE540"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sz w:val="18"/>
                <w:lang w:eastAsia="zh-CN"/>
              </w:rPr>
            </w:pPr>
            <w:r w:rsidRPr="0078696B">
              <w:rPr>
                <w:rFonts w:ascii="Arial" w:eastAsia="宋体" w:hAnsi="Arial" w:cs="Arial"/>
                <w:sz w:val="18"/>
                <w:lang w:eastAsia="zh-CN"/>
              </w:rPr>
              <w:t>50</w:t>
            </w:r>
          </w:p>
        </w:tc>
        <w:tc>
          <w:tcPr>
            <w:tcW w:w="0" w:type="auto"/>
            <w:noWrap/>
            <w:vAlign w:val="center"/>
          </w:tcPr>
          <w:p w14:paraId="08509B0D" w14:textId="4A4A0293" w:rsidR="00796060" w:rsidRPr="0078696B" w:rsidRDefault="00796060" w:rsidP="0051037B">
            <w:pPr>
              <w:keepNext/>
              <w:keepLines/>
              <w:overflowPunct/>
              <w:autoSpaceDE/>
              <w:autoSpaceDN/>
              <w:adjustRightInd/>
              <w:spacing w:after="0"/>
              <w:jc w:val="center"/>
              <w:textAlignment w:val="auto"/>
              <w:rPr>
                <w:rFonts w:ascii="Arial" w:eastAsia="宋体" w:hAnsi="Arial" w:cs="Arial"/>
                <w:bCs/>
                <w:sz w:val="18"/>
                <w:lang w:eastAsia="zh-CN"/>
              </w:rPr>
            </w:pPr>
            <w:r w:rsidRPr="0078696B">
              <w:rPr>
                <w:rFonts w:ascii="Arial" w:eastAsia="宋体" w:hAnsi="Arial" w:cs="Arial"/>
                <w:bCs/>
                <w:sz w:val="18"/>
                <w:lang w:eastAsia="zh-CN"/>
              </w:rPr>
              <w:t>15.6</w:t>
            </w:r>
          </w:p>
        </w:tc>
        <w:tc>
          <w:tcPr>
            <w:tcW w:w="0" w:type="auto"/>
            <w:vAlign w:val="center"/>
          </w:tcPr>
          <w:p w14:paraId="1758EA30"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bCs/>
                <w:sz w:val="18"/>
                <w:lang w:eastAsia="zh-CN"/>
              </w:rPr>
            </w:pPr>
            <w:r w:rsidRPr="0078696B">
              <w:rPr>
                <w:rFonts w:ascii="Arial" w:eastAsia="宋体" w:hAnsi="Arial" w:cs="Arial"/>
                <w:bCs/>
                <w:sz w:val="18"/>
                <w:lang w:eastAsia="zh-CN"/>
              </w:rPr>
              <w:t>&gt;ACLR2</w:t>
            </w:r>
          </w:p>
        </w:tc>
      </w:tr>
    </w:tbl>
    <w:p w14:paraId="23CF1BAA" w14:textId="053ED58A" w:rsidR="00C33142" w:rsidRDefault="00C33142" w:rsidP="00C33142">
      <w:pPr>
        <w:pStyle w:val="3"/>
        <w:overflowPunct/>
        <w:autoSpaceDE/>
        <w:autoSpaceDN/>
        <w:adjustRightInd/>
        <w:textAlignment w:val="auto"/>
      </w:pPr>
      <w:bookmarkStart w:id="747" w:name="_Toc167790490"/>
      <w:r>
        <w:t>5.</w:t>
      </w:r>
      <w:r w:rsidR="008D4044">
        <w:t>4</w:t>
      </w:r>
      <w:r>
        <w:t>.3</w:t>
      </w:r>
      <w:r>
        <w:tab/>
        <w:t>Requirements for simultaneous Rx/Tx</w:t>
      </w:r>
      <w:bookmarkEnd w:id="747"/>
    </w:p>
    <w:p w14:paraId="5E06DD2B" w14:textId="77777777" w:rsidR="00796060" w:rsidRDefault="00796060" w:rsidP="0051037B">
      <w:pPr>
        <w:pStyle w:val="4"/>
      </w:pPr>
      <w:bookmarkStart w:id="748" w:name="_Toc167790491"/>
      <w:r>
        <w:t>5.4.3.1</w:t>
      </w:r>
      <w:r>
        <w:tab/>
        <w:t>Reference sensitivity requirements</w:t>
      </w:r>
      <w:bookmarkEnd w:id="748"/>
    </w:p>
    <w:p w14:paraId="485FB3EE" w14:textId="77777777" w:rsidR="00796060" w:rsidRPr="002A42EC" w:rsidRDefault="00796060" w:rsidP="00796060">
      <w:pPr>
        <w:snapToGrid w:val="0"/>
        <w:spacing w:after="60"/>
        <w:jc w:val="center"/>
        <w:rPr>
          <w:rFonts w:ascii="Arial" w:eastAsia="宋体" w:hAnsi="Arial" w:cs="Arial"/>
          <w:lang w:eastAsia="zh-CN"/>
        </w:rPr>
      </w:pPr>
      <w:r w:rsidRPr="002A42EC">
        <w:rPr>
          <w:rFonts w:ascii="Arial" w:hAnsi="Arial" w:cs="Arial"/>
          <w:lang w:eastAsia="zh-CN"/>
        </w:rPr>
        <w:t>Table 5.4.</w:t>
      </w:r>
      <w:r>
        <w:rPr>
          <w:rFonts w:ascii="Arial" w:hAnsi="Arial" w:cs="Arial"/>
          <w:lang w:eastAsia="zh-CN"/>
        </w:rPr>
        <w:t>3</w:t>
      </w:r>
      <w:r w:rsidRPr="002A42EC">
        <w:rPr>
          <w:rFonts w:ascii="Arial" w:hAnsi="Arial" w:cs="Arial"/>
          <w:lang w:eastAsia="zh-CN"/>
        </w:rPr>
        <w:t>-</w:t>
      </w:r>
      <w:r>
        <w:rPr>
          <w:rFonts w:ascii="Arial" w:hAnsi="Arial" w:cs="Arial"/>
          <w:lang w:eastAsia="zh-CN"/>
        </w:rPr>
        <w:t>1</w:t>
      </w:r>
      <w:r w:rsidRPr="005A1737">
        <w:rPr>
          <w:rFonts w:ascii="Arial" w:eastAsia="宋体" w:hAnsi="Arial" w:cs="Arial"/>
        </w:rPr>
        <w:t>: Cross band isolation for simultaneous Rx-Tx with CA_n7A-n40A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9"/>
        <w:gridCol w:w="848"/>
        <w:gridCol w:w="706"/>
        <w:gridCol w:w="806"/>
        <w:gridCol w:w="1298"/>
        <w:gridCol w:w="1686"/>
        <w:gridCol w:w="767"/>
        <w:gridCol w:w="806"/>
        <w:gridCol w:w="616"/>
        <w:gridCol w:w="1247"/>
      </w:tblGrid>
      <w:tr w:rsidR="00796060" w:rsidRPr="002A42EC" w14:paraId="27D1D70D" w14:textId="77777777" w:rsidTr="00C3115F">
        <w:trPr>
          <w:trHeight w:val="300"/>
          <w:jc w:val="center"/>
        </w:trPr>
        <w:tc>
          <w:tcPr>
            <w:tcW w:w="0" w:type="auto"/>
            <w:vMerge w:val="restart"/>
            <w:vAlign w:val="center"/>
          </w:tcPr>
          <w:p w14:paraId="1A868E3A" w14:textId="77777777" w:rsidR="00796060" w:rsidRPr="002A42EC" w:rsidRDefault="00796060" w:rsidP="00C3115F">
            <w:pPr>
              <w:keepNext/>
              <w:keepLines/>
              <w:overflowPunct/>
              <w:autoSpaceDE/>
              <w:autoSpaceDN/>
              <w:adjustRightInd/>
              <w:spacing w:after="0"/>
              <w:jc w:val="center"/>
              <w:textAlignment w:val="auto"/>
              <w:rPr>
                <w:rFonts w:ascii="Arial" w:hAnsi="Arial" w:cs="Arial"/>
                <w:b/>
                <w:sz w:val="18"/>
              </w:rPr>
            </w:pPr>
            <w:r w:rsidRPr="002A42EC">
              <w:rPr>
                <w:rFonts w:ascii="Arial" w:hAnsi="Arial" w:cs="Arial"/>
                <w:b/>
                <w:sz w:val="18"/>
              </w:rPr>
              <w:t>UL band</w:t>
            </w:r>
          </w:p>
        </w:tc>
        <w:tc>
          <w:tcPr>
            <w:tcW w:w="0" w:type="auto"/>
            <w:vMerge w:val="restart"/>
            <w:vAlign w:val="center"/>
          </w:tcPr>
          <w:p w14:paraId="370AF59A" w14:textId="77777777" w:rsidR="00796060" w:rsidRPr="002A42EC" w:rsidRDefault="00796060" w:rsidP="00C3115F">
            <w:pPr>
              <w:keepNext/>
              <w:keepLines/>
              <w:overflowPunct/>
              <w:autoSpaceDE/>
              <w:autoSpaceDN/>
              <w:adjustRightInd/>
              <w:spacing w:after="0"/>
              <w:jc w:val="center"/>
              <w:textAlignment w:val="auto"/>
              <w:rPr>
                <w:rFonts w:ascii="Arial" w:eastAsia="宋体" w:hAnsi="Arial" w:cs="Arial"/>
                <w:b/>
                <w:sz w:val="18"/>
                <w:lang w:eastAsia="zh-CN"/>
              </w:rPr>
            </w:pPr>
            <w:r w:rsidRPr="002A42EC">
              <w:rPr>
                <w:rFonts w:ascii="Arial" w:hAnsi="Arial" w:cs="Arial"/>
                <w:b/>
                <w:sz w:val="18"/>
              </w:rPr>
              <w:t>DL band</w:t>
            </w:r>
          </w:p>
        </w:tc>
        <w:tc>
          <w:tcPr>
            <w:tcW w:w="0" w:type="auto"/>
            <w:vAlign w:val="center"/>
          </w:tcPr>
          <w:p w14:paraId="3A7CE711" w14:textId="77777777" w:rsidR="00796060" w:rsidRPr="002A42EC" w:rsidRDefault="00796060" w:rsidP="00C3115F">
            <w:pPr>
              <w:keepNext/>
              <w:keepLines/>
              <w:overflowPunct/>
              <w:autoSpaceDE/>
              <w:autoSpaceDN/>
              <w:adjustRightInd/>
              <w:spacing w:after="0"/>
              <w:jc w:val="center"/>
              <w:textAlignment w:val="auto"/>
              <w:rPr>
                <w:rFonts w:ascii="Arial" w:eastAsia="宋体" w:hAnsi="Arial" w:cs="Arial"/>
                <w:b/>
                <w:bCs/>
                <w:sz w:val="18"/>
                <w:lang w:eastAsia="zh-CN"/>
              </w:rPr>
            </w:pPr>
            <w:r w:rsidRPr="002A42EC">
              <w:rPr>
                <w:rFonts w:ascii="Arial" w:hAnsi="Arial" w:cs="Arial"/>
                <w:b/>
                <w:sz w:val="18"/>
              </w:rPr>
              <w:t>UL F</w:t>
            </w:r>
            <w:r w:rsidRPr="002A42EC">
              <w:rPr>
                <w:rFonts w:ascii="Arial" w:hAnsi="Arial" w:cs="Arial"/>
                <w:b/>
                <w:sz w:val="18"/>
                <w:vertAlign w:val="subscript"/>
              </w:rPr>
              <w:t>c</w:t>
            </w:r>
          </w:p>
        </w:tc>
        <w:tc>
          <w:tcPr>
            <w:tcW w:w="0" w:type="auto"/>
            <w:noWrap/>
            <w:vAlign w:val="center"/>
          </w:tcPr>
          <w:p w14:paraId="64B95403" w14:textId="77777777" w:rsidR="00796060" w:rsidRPr="002A42EC" w:rsidRDefault="00796060" w:rsidP="00C3115F">
            <w:pPr>
              <w:keepNext/>
              <w:keepLines/>
              <w:overflowPunct/>
              <w:autoSpaceDE/>
              <w:autoSpaceDN/>
              <w:adjustRightInd/>
              <w:spacing w:after="0"/>
              <w:jc w:val="center"/>
              <w:textAlignment w:val="auto"/>
              <w:rPr>
                <w:rFonts w:ascii="Arial" w:eastAsia="宋体" w:hAnsi="Arial" w:cs="Arial"/>
                <w:b/>
                <w:bCs/>
                <w:sz w:val="18"/>
                <w:lang w:eastAsia="zh-CN"/>
              </w:rPr>
            </w:pPr>
            <w:r w:rsidRPr="002A42EC">
              <w:rPr>
                <w:rFonts w:ascii="Arial" w:hAnsi="Arial" w:cs="Arial"/>
                <w:b/>
                <w:sz w:val="18"/>
              </w:rPr>
              <w:t>UL BW</w:t>
            </w:r>
          </w:p>
        </w:tc>
        <w:tc>
          <w:tcPr>
            <w:tcW w:w="0" w:type="auto"/>
            <w:vAlign w:val="center"/>
          </w:tcPr>
          <w:p w14:paraId="34D8D2F4" w14:textId="77777777" w:rsidR="00796060" w:rsidRPr="002A42EC" w:rsidRDefault="00796060" w:rsidP="00C3115F">
            <w:pPr>
              <w:keepNext/>
              <w:keepLines/>
              <w:overflowPunct/>
              <w:autoSpaceDE/>
              <w:autoSpaceDN/>
              <w:adjustRightInd/>
              <w:spacing w:after="0"/>
              <w:jc w:val="center"/>
              <w:textAlignment w:val="auto"/>
              <w:rPr>
                <w:rFonts w:ascii="Arial" w:eastAsia="宋体" w:hAnsi="Arial" w:cs="Arial"/>
                <w:b/>
                <w:bCs/>
                <w:sz w:val="18"/>
                <w:lang w:eastAsia="zh-CN"/>
              </w:rPr>
            </w:pPr>
            <w:r w:rsidRPr="002A42EC">
              <w:rPr>
                <w:rFonts w:ascii="Arial" w:hAnsi="Arial" w:cs="Arial"/>
                <w:b/>
                <w:sz w:val="18"/>
                <w:lang w:eastAsia="zh-CN"/>
              </w:rPr>
              <w:t>SCS of UL band</w:t>
            </w:r>
          </w:p>
        </w:tc>
        <w:tc>
          <w:tcPr>
            <w:tcW w:w="0" w:type="auto"/>
            <w:noWrap/>
            <w:vAlign w:val="center"/>
          </w:tcPr>
          <w:p w14:paraId="7D21A8A3" w14:textId="77777777" w:rsidR="00796060" w:rsidRPr="002A42EC" w:rsidRDefault="00796060" w:rsidP="00C3115F">
            <w:pPr>
              <w:keepNext/>
              <w:keepLines/>
              <w:overflowPunct/>
              <w:autoSpaceDE/>
              <w:autoSpaceDN/>
              <w:adjustRightInd/>
              <w:spacing w:after="0"/>
              <w:jc w:val="center"/>
              <w:textAlignment w:val="auto"/>
              <w:rPr>
                <w:rFonts w:ascii="Arial" w:eastAsia="宋体" w:hAnsi="Arial" w:cs="Arial"/>
                <w:b/>
                <w:bCs/>
                <w:sz w:val="18"/>
                <w:lang w:eastAsia="zh-CN"/>
              </w:rPr>
            </w:pPr>
            <w:r w:rsidRPr="002A42EC">
              <w:rPr>
                <w:rFonts w:ascii="Arial" w:hAnsi="Arial" w:cs="Arial"/>
                <w:b/>
                <w:sz w:val="18"/>
              </w:rPr>
              <w:t>UL RB Allocation</w:t>
            </w:r>
          </w:p>
        </w:tc>
        <w:tc>
          <w:tcPr>
            <w:tcW w:w="0" w:type="auto"/>
            <w:vAlign w:val="center"/>
          </w:tcPr>
          <w:p w14:paraId="0F4F78CB" w14:textId="77777777" w:rsidR="00796060" w:rsidRPr="002A42EC" w:rsidRDefault="00796060" w:rsidP="00C3115F">
            <w:pPr>
              <w:keepNext/>
              <w:keepLines/>
              <w:overflowPunct/>
              <w:autoSpaceDE/>
              <w:autoSpaceDN/>
              <w:adjustRightInd/>
              <w:spacing w:after="0"/>
              <w:jc w:val="center"/>
              <w:textAlignment w:val="auto"/>
              <w:rPr>
                <w:rFonts w:ascii="Arial" w:eastAsia="宋体" w:hAnsi="Arial" w:cs="Arial"/>
                <w:b/>
                <w:sz w:val="18"/>
                <w:lang w:eastAsia="zh-CN"/>
              </w:rPr>
            </w:pPr>
            <w:r w:rsidRPr="002A42EC">
              <w:rPr>
                <w:rFonts w:ascii="Arial" w:hAnsi="Arial" w:cs="Arial"/>
                <w:b/>
                <w:sz w:val="18"/>
              </w:rPr>
              <w:t>DL F</w:t>
            </w:r>
            <w:r w:rsidRPr="002A42EC">
              <w:rPr>
                <w:rFonts w:ascii="Arial" w:hAnsi="Arial" w:cs="Arial"/>
                <w:b/>
                <w:sz w:val="18"/>
                <w:vertAlign w:val="subscript"/>
              </w:rPr>
              <w:t>c</w:t>
            </w:r>
          </w:p>
        </w:tc>
        <w:tc>
          <w:tcPr>
            <w:tcW w:w="0" w:type="auto"/>
            <w:noWrap/>
            <w:vAlign w:val="center"/>
          </w:tcPr>
          <w:p w14:paraId="76D9B5B8" w14:textId="77777777" w:rsidR="00796060" w:rsidRPr="002A42EC" w:rsidRDefault="00796060" w:rsidP="00C3115F">
            <w:pPr>
              <w:keepNext/>
              <w:keepLines/>
              <w:overflowPunct/>
              <w:autoSpaceDE/>
              <w:autoSpaceDN/>
              <w:adjustRightInd/>
              <w:spacing w:after="0"/>
              <w:jc w:val="center"/>
              <w:textAlignment w:val="auto"/>
              <w:rPr>
                <w:rFonts w:ascii="Arial" w:eastAsia="宋体" w:hAnsi="Arial" w:cs="Arial"/>
                <w:b/>
                <w:sz w:val="18"/>
                <w:lang w:eastAsia="zh-CN"/>
              </w:rPr>
            </w:pPr>
            <w:r w:rsidRPr="002A42EC">
              <w:rPr>
                <w:rFonts w:ascii="Arial" w:hAnsi="Arial" w:cs="Arial"/>
                <w:b/>
                <w:sz w:val="18"/>
              </w:rPr>
              <w:t>DL BW</w:t>
            </w:r>
          </w:p>
        </w:tc>
        <w:tc>
          <w:tcPr>
            <w:tcW w:w="0" w:type="auto"/>
            <w:noWrap/>
            <w:vAlign w:val="center"/>
          </w:tcPr>
          <w:p w14:paraId="191D59F8" w14:textId="77777777" w:rsidR="00796060" w:rsidRPr="002A42EC" w:rsidRDefault="00796060" w:rsidP="00C3115F">
            <w:pPr>
              <w:keepNext/>
              <w:keepLines/>
              <w:overflowPunct/>
              <w:autoSpaceDE/>
              <w:autoSpaceDN/>
              <w:adjustRightInd/>
              <w:spacing w:after="0"/>
              <w:jc w:val="center"/>
              <w:textAlignment w:val="auto"/>
              <w:rPr>
                <w:rFonts w:ascii="Arial" w:eastAsia="宋体" w:hAnsi="Arial" w:cs="Arial"/>
                <w:b/>
                <w:bCs/>
                <w:sz w:val="18"/>
                <w:lang w:eastAsia="zh-CN"/>
              </w:rPr>
            </w:pPr>
            <w:r w:rsidRPr="002A42EC">
              <w:rPr>
                <w:rFonts w:ascii="Arial" w:hAnsi="Arial" w:cs="Arial"/>
                <w:b/>
                <w:sz w:val="18"/>
              </w:rPr>
              <w:t>MSD</w:t>
            </w:r>
          </w:p>
        </w:tc>
        <w:tc>
          <w:tcPr>
            <w:tcW w:w="0" w:type="auto"/>
            <w:vMerge w:val="restart"/>
            <w:vAlign w:val="center"/>
          </w:tcPr>
          <w:p w14:paraId="161137F8" w14:textId="77777777" w:rsidR="00796060" w:rsidRPr="002A42EC" w:rsidRDefault="00796060" w:rsidP="00C3115F">
            <w:pPr>
              <w:pStyle w:val="TAH"/>
              <w:rPr>
                <w:rFonts w:cs="Arial"/>
                <w:lang w:eastAsia="zh-CN"/>
              </w:rPr>
            </w:pPr>
            <w:r w:rsidRPr="002A42EC">
              <w:rPr>
                <w:rFonts w:cs="Arial"/>
                <w:lang w:eastAsia="zh-CN"/>
              </w:rPr>
              <w:t>Cross-band</w:t>
            </w:r>
          </w:p>
          <w:p w14:paraId="2D9CD367" w14:textId="77777777" w:rsidR="00796060" w:rsidRPr="002A42EC" w:rsidRDefault="00796060" w:rsidP="00C3115F">
            <w:pPr>
              <w:pStyle w:val="TAH"/>
              <w:rPr>
                <w:rFonts w:cs="Arial"/>
                <w:lang w:eastAsia="zh-CN"/>
              </w:rPr>
            </w:pPr>
            <w:r w:rsidRPr="002A42EC">
              <w:rPr>
                <w:rFonts w:cs="Arial"/>
                <w:lang w:eastAsia="zh-CN"/>
              </w:rPr>
              <w:t>Interference</w:t>
            </w:r>
          </w:p>
          <w:p w14:paraId="7466D3A2" w14:textId="77777777" w:rsidR="00796060" w:rsidRPr="002A42EC" w:rsidRDefault="00796060" w:rsidP="00C3115F">
            <w:pPr>
              <w:keepNext/>
              <w:keepLines/>
              <w:overflowPunct/>
              <w:autoSpaceDE/>
              <w:autoSpaceDN/>
              <w:adjustRightInd/>
              <w:spacing w:after="0"/>
              <w:jc w:val="center"/>
              <w:textAlignment w:val="auto"/>
              <w:rPr>
                <w:rFonts w:ascii="Arial" w:eastAsia="宋体" w:hAnsi="Arial" w:cs="Arial"/>
                <w:b/>
                <w:bCs/>
                <w:sz w:val="18"/>
                <w:lang w:eastAsia="zh-CN"/>
              </w:rPr>
            </w:pPr>
            <w:r w:rsidRPr="002A42EC">
              <w:rPr>
                <w:rFonts w:ascii="Arial" w:hAnsi="Arial" w:cs="Arial"/>
                <w:b/>
                <w:sz w:val="18"/>
                <w:lang w:eastAsia="zh-CN"/>
              </w:rPr>
              <w:t>source</w:t>
            </w:r>
          </w:p>
        </w:tc>
      </w:tr>
      <w:tr w:rsidR="00796060" w:rsidRPr="002A42EC" w14:paraId="7FE4CFB5" w14:textId="77777777" w:rsidTr="00C3115F">
        <w:trPr>
          <w:trHeight w:val="300"/>
          <w:jc w:val="center"/>
        </w:trPr>
        <w:tc>
          <w:tcPr>
            <w:tcW w:w="0" w:type="auto"/>
            <w:vMerge/>
            <w:vAlign w:val="center"/>
          </w:tcPr>
          <w:p w14:paraId="3833E876" w14:textId="77777777" w:rsidR="00796060" w:rsidRPr="002A42EC" w:rsidRDefault="00796060" w:rsidP="00C3115F">
            <w:pPr>
              <w:keepNext/>
              <w:keepLines/>
              <w:overflowPunct/>
              <w:autoSpaceDE/>
              <w:autoSpaceDN/>
              <w:adjustRightInd/>
              <w:spacing w:after="0"/>
              <w:jc w:val="center"/>
              <w:textAlignment w:val="auto"/>
              <w:rPr>
                <w:rFonts w:ascii="Arial" w:hAnsi="Arial" w:cs="Arial"/>
                <w:sz w:val="18"/>
              </w:rPr>
            </w:pPr>
          </w:p>
        </w:tc>
        <w:tc>
          <w:tcPr>
            <w:tcW w:w="0" w:type="auto"/>
            <w:vMerge/>
            <w:vAlign w:val="center"/>
          </w:tcPr>
          <w:p w14:paraId="3A69CF6F" w14:textId="77777777" w:rsidR="00796060" w:rsidRPr="002A42EC" w:rsidRDefault="00796060" w:rsidP="00C3115F">
            <w:pPr>
              <w:keepNext/>
              <w:keepLines/>
              <w:overflowPunct/>
              <w:autoSpaceDE/>
              <w:autoSpaceDN/>
              <w:adjustRightInd/>
              <w:spacing w:after="0"/>
              <w:jc w:val="center"/>
              <w:textAlignment w:val="auto"/>
              <w:rPr>
                <w:rFonts w:ascii="Arial" w:hAnsi="Arial" w:cs="Arial"/>
                <w:sz w:val="18"/>
              </w:rPr>
            </w:pPr>
          </w:p>
        </w:tc>
        <w:tc>
          <w:tcPr>
            <w:tcW w:w="0" w:type="auto"/>
            <w:vAlign w:val="center"/>
          </w:tcPr>
          <w:p w14:paraId="0847A3A1" w14:textId="77777777" w:rsidR="00796060" w:rsidRPr="002A42EC" w:rsidRDefault="00796060" w:rsidP="00C3115F">
            <w:pPr>
              <w:keepNext/>
              <w:keepLines/>
              <w:overflowPunct/>
              <w:autoSpaceDE/>
              <w:autoSpaceDN/>
              <w:adjustRightInd/>
              <w:spacing w:after="0"/>
              <w:jc w:val="center"/>
              <w:textAlignment w:val="auto"/>
              <w:rPr>
                <w:rFonts w:ascii="Arial" w:hAnsi="Arial" w:cs="Arial"/>
                <w:b/>
                <w:sz w:val="18"/>
              </w:rPr>
            </w:pPr>
            <w:r w:rsidRPr="002A42EC">
              <w:rPr>
                <w:rFonts w:ascii="Arial" w:hAnsi="Arial" w:cs="Arial"/>
                <w:b/>
                <w:sz w:val="18"/>
              </w:rPr>
              <w:t>(MHz)</w:t>
            </w:r>
          </w:p>
        </w:tc>
        <w:tc>
          <w:tcPr>
            <w:tcW w:w="0" w:type="auto"/>
            <w:noWrap/>
            <w:vAlign w:val="center"/>
          </w:tcPr>
          <w:p w14:paraId="3F5D03D9" w14:textId="77777777" w:rsidR="00796060" w:rsidRPr="002A42EC" w:rsidRDefault="00796060" w:rsidP="00C3115F">
            <w:pPr>
              <w:keepNext/>
              <w:keepLines/>
              <w:overflowPunct/>
              <w:autoSpaceDE/>
              <w:autoSpaceDN/>
              <w:adjustRightInd/>
              <w:spacing w:after="0"/>
              <w:jc w:val="center"/>
              <w:textAlignment w:val="auto"/>
              <w:rPr>
                <w:rFonts w:ascii="Arial" w:hAnsi="Arial" w:cs="Arial"/>
                <w:b/>
                <w:sz w:val="18"/>
              </w:rPr>
            </w:pPr>
            <w:r w:rsidRPr="002A42EC">
              <w:rPr>
                <w:rFonts w:ascii="Arial" w:hAnsi="Arial" w:cs="Arial"/>
                <w:b/>
                <w:sz w:val="18"/>
              </w:rPr>
              <w:t>(MHz)</w:t>
            </w:r>
          </w:p>
        </w:tc>
        <w:tc>
          <w:tcPr>
            <w:tcW w:w="0" w:type="auto"/>
            <w:vAlign w:val="center"/>
          </w:tcPr>
          <w:p w14:paraId="6E6963B0" w14:textId="77777777" w:rsidR="00796060" w:rsidRPr="002A42EC" w:rsidRDefault="00796060" w:rsidP="00C3115F">
            <w:pPr>
              <w:keepNext/>
              <w:keepLines/>
              <w:overflowPunct/>
              <w:autoSpaceDE/>
              <w:autoSpaceDN/>
              <w:adjustRightInd/>
              <w:spacing w:after="0"/>
              <w:jc w:val="center"/>
              <w:textAlignment w:val="auto"/>
              <w:rPr>
                <w:rFonts w:ascii="Arial" w:hAnsi="Arial" w:cs="Arial"/>
                <w:b/>
                <w:sz w:val="18"/>
                <w:lang w:eastAsia="zh-CN"/>
              </w:rPr>
            </w:pPr>
            <w:r w:rsidRPr="002A42EC">
              <w:rPr>
                <w:rFonts w:ascii="Arial" w:hAnsi="Arial" w:cs="Arial"/>
                <w:b/>
                <w:sz w:val="18"/>
                <w:lang w:eastAsia="zh-CN"/>
              </w:rPr>
              <w:t>(kHz)</w:t>
            </w:r>
          </w:p>
        </w:tc>
        <w:tc>
          <w:tcPr>
            <w:tcW w:w="0" w:type="auto"/>
            <w:noWrap/>
            <w:vAlign w:val="center"/>
          </w:tcPr>
          <w:p w14:paraId="5C223831" w14:textId="77777777" w:rsidR="00796060" w:rsidRPr="002A42EC" w:rsidRDefault="00796060" w:rsidP="00C3115F">
            <w:pPr>
              <w:keepNext/>
              <w:keepLines/>
              <w:overflowPunct/>
              <w:autoSpaceDE/>
              <w:autoSpaceDN/>
              <w:adjustRightInd/>
              <w:spacing w:after="0"/>
              <w:jc w:val="center"/>
              <w:textAlignment w:val="auto"/>
              <w:rPr>
                <w:rFonts w:ascii="Arial" w:hAnsi="Arial" w:cs="Arial"/>
                <w:b/>
                <w:sz w:val="18"/>
              </w:rPr>
            </w:pPr>
            <w:r w:rsidRPr="002A42EC">
              <w:rPr>
                <w:rFonts w:ascii="Arial" w:hAnsi="Arial" w:cs="Arial"/>
                <w:b/>
                <w:sz w:val="18"/>
              </w:rPr>
              <w:t>L</w:t>
            </w:r>
            <w:r w:rsidRPr="002A42EC">
              <w:rPr>
                <w:rFonts w:ascii="Arial" w:hAnsi="Arial" w:cs="Arial"/>
                <w:b/>
                <w:sz w:val="18"/>
                <w:vertAlign w:val="subscript"/>
              </w:rPr>
              <w:t>CRB</w:t>
            </w:r>
          </w:p>
        </w:tc>
        <w:tc>
          <w:tcPr>
            <w:tcW w:w="0" w:type="auto"/>
            <w:vAlign w:val="center"/>
          </w:tcPr>
          <w:p w14:paraId="27D2A750" w14:textId="77777777" w:rsidR="00796060" w:rsidRPr="002A42EC" w:rsidRDefault="00796060" w:rsidP="00C3115F">
            <w:pPr>
              <w:keepNext/>
              <w:keepLines/>
              <w:overflowPunct/>
              <w:autoSpaceDE/>
              <w:autoSpaceDN/>
              <w:adjustRightInd/>
              <w:spacing w:after="0"/>
              <w:jc w:val="center"/>
              <w:textAlignment w:val="auto"/>
              <w:rPr>
                <w:rFonts w:ascii="Arial" w:hAnsi="Arial" w:cs="Arial"/>
                <w:b/>
                <w:sz w:val="18"/>
              </w:rPr>
            </w:pPr>
            <w:r w:rsidRPr="002A42EC">
              <w:rPr>
                <w:rFonts w:ascii="Arial" w:hAnsi="Arial" w:cs="Arial"/>
                <w:b/>
                <w:sz w:val="18"/>
              </w:rPr>
              <w:t>(MHz)</w:t>
            </w:r>
          </w:p>
        </w:tc>
        <w:tc>
          <w:tcPr>
            <w:tcW w:w="0" w:type="auto"/>
            <w:noWrap/>
            <w:vAlign w:val="center"/>
          </w:tcPr>
          <w:p w14:paraId="57697709" w14:textId="77777777" w:rsidR="00796060" w:rsidRPr="002A42EC" w:rsidRDefault="00796060" w:rsidP="00C3115F">
            <w:pPr>
              <w:keepNext/>
              <w:keepLines/>
              <w:overflowPunct/>
              <w:autoSpaceDE/>
              <w:autoSpaceDN/>
              <w:adjustRightInd/>
              <w:spacing w:after="0"/>
              <w:jc w:val="center"/>
              <w:textAlignment w:val="auto"/>
              <w:rPr>
                <w:rFonts w:ascii="Arial" w:hAnsi="Arial" w:cs="Arial"/>
                <w:b/>
                <w:sz w:val="18"/>
              </w:rPr>
            </w:pPr>
            <w:r w:rsidRPr="002A42EC">
              <w:rPr>
                <w:rFonts w:ascii="Arial" w:hAnsi="Arial" w:cs="Arial"/>
                <w:b/>
                <w:sz w:val="18"/>
              </w:rPr>
              <w:t>(MHz)</w:t>
            </w:r>
          </w:p>
        </w:tc>
        <w:tc>
          <w:tcPr>
            <w:tcW w:w="0" w:type="auto"/>
            <w:noWrap/>
            <w:vAlign w:val="center"/>
          </w:tcPr>
          <w:p w14:paraId="04087F59" w14:textId="77777777" w:rsidR="00796060" w:rsidRPr="002A42EC" w:rsidRDefault="00796060" w:rsidP="00C3115F">
            <w:pPr>
              <w:keepNext/>
              <w:keepLines/>
              <w:overflowPunct/>
              <w:autoSpaceDE/>
              <w:autoSpaceDN/>
              <w:adjustRightInd/>
              <w:spacing w:after="0"/>
              <w:jc w:val="center"/>
              <w:textAlignment w:val="auto"/>
              <w:rPr>
                <w:rFonts w:ascii="Arial" w:hAnsi="Arial" w:cs="Arial"/>
                <w:b/>
                <w:sz w:val="18"/>
              </w:rPr>
            </w:pPr>
            <w:r w:rsidRPr="002A42EC">
              <w:rPr>
                <w:rFonts w:ascii="Arial" w:hAnsi="Arial" w:cs="Arial"/>
                <w:b/>
                <w:sz w:val="18"/>
              </w:rPr>
              <w:t>(dB)</w:t>
            </w:r>
          </w:p>
        </w:tc>
        <w:tc>
          <w:tcPr>
            <w:tcW w:w="0" w:type="auto"/>
            <w:vMerge/>
            <w:vAlign w:val="center"/>
          </w:tcPr>
          <w:p w14:paraId="550A1C19" w14:textId="77777777" w:rsidR="00796060" w:rsidRPr="002A42EC" w:rsidRDefault="00796060" w:rsidP="00C3115F">
            <w:pPr>
              <w:pStyle w:val="TAH"/>
              <w:rPr>
                <w:rFonts w:cs="Arial"/>
                <w:lang w:eastAsia="zh-CN"/>
              </w:rPr>
            </w:pPr>
          </w:p>
        </w:tc>
      </w:tr>
      <w:tr w:rsidR="00796060" w:rsidRPr="002A42EC" w14:paraId="1091CDFE" w14:textId="77777777" w:rsidTr="00C3115F">
        <w:trPr>
          <w:trHeight w:val="300"/>
          <w:jc w:val="center"/>
        </w:trPr>
        <w:tc>
          <w:tcPr>
            <w:tcW w:w="0" w:type="auto"/>
            <w:vAlign w:val="center"/>
          </w:tcPr>
          <w:p w14:paraId="080150C9"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sz w:val="18"/>
                <w:lang w:eastAsia="zh-CN"/>
              </w:rPr>
            </w:pPr>
            <w:r w:rsidRPr="0078696B">
              <w:rPr>
                <w:rFonts w:ascii="Arial" w:eastAsia="宋体" w:hAnsi="Arial" w:cs="Arial"/>
                <w:sz w:val="18"/>
                <w:lang w:eastAsia="zh-CN"/>
              </w:rPr>
              <w:t>n40</w:t>
            </w:r>
          </w:p>
        </w:tc>
        <w:tc>
          <w:tcPr>
            <w:tcW w:w="0" w:type="auto"/>
            <w:vAlign w:val="center"/>
          </w:tcPr>
          <w:p w14:paraId="3584F694"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sz w:val="18"/>
                <w:lang w:eastAsia="zh-CN"/>
              </w:rPr>
            </w:pPr>
            <w:r w:rsidRPr="0078696B">
              <w:rPr>
                <w:rFonts w:ascii="Arial" w:eastAsia="宋体" w:hAnsi="Arial" w:cs="Arial"/>
                <w:sz w:val="18"/>
                <w:lang w:eastAsia="zh-CN"/>
              </w:rPr>
              <w:t>n7</w:t>
            </w:r>
          </w:p>
        </w:tc>
        <w:tc>
          <w:tcPr>
            <w:tcW w:w="0" w:type="auto"/>
            <w:vAlign w:val="center"/>
          </w:tcPr>
          <w:p w14:paraId="48F45126"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bCs/>
                <w:sz w:val="18"/>
                <w:lang w:eastAsia="zh-CN"/>
              </w:rPr>
            </w:pPr>
            <w:r w:rsidRPr="0078696B">
              <w:rPr>
                <w:rFonts w:ascii="Arial" w:eastAsia="宋体" w:hAnsi="Arial" w:cs="Arial"/>
                <w:bCs/>
                <w:sz w:val="18"/>
                <w:lang w:eastAsia="zh-CN"/>
              </w:rPr>
              <w:t>2350</w:t>
            </w:r>
          </w:p>
        </w:tc>
        <w:tc>
          <w:tcPr>
            <w:tcW w:w="0" w:type="auto"/>
            <w:noWrap/>
            <w:vAlign w:val="center"/>
          </w:tcPr>
          <w:p w14:paraId="5FDA0049"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bCs/>
                <w:sz w:val="18"/>
                <w:lang w:eastAsia="zh-CN"/>
              </w:rPr>
            </w:pPr>
            <w:r w:rsidRPr="0078696B">
              <w:rPr>
                <w:rFonts w:ascii="Arial" w:eastAsia="宋体" w:hAnsi="Arial" w:cs="Arial"/>
                <w:bCs/>
                <w:sz w:val="18"/>
                <w:lang w:eastAsia="zh-CN"/>
              </w:rPr>
              <w:t>100</w:t>
            </w:r>
          </w:p>
        </w:tc>
        <w:tc>
          <w:tcPr>
            <w:tcW w:w="0" w:type="auto"/>
            <w:vAlign w:val="center"/>
          </w:tcPr>
          <w:p w14:paraId="4949D66C"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bCs/>
                <w:sz w:val="18"/>
                <w:lang w:eastAsia="zh-CN"/>
              </w:rPr>
            </w:pPr>
            <w:r w:rsidRPr="0078696B">
              <w:rPr>
                <w:rFonts w:ascii="Arial" w:eastAsia="宋体" w:hAnsi="Arial" w:cs="Arial"/>
                <w:bCs/>
                <w:sz w:val="18"/>
                <w:lang w:eastAsia="zh-CN"/>
              </w:rPr>
              <w:t>30</w:t>
            </w:r>
          </w:p>
        </w:tc>
        <w:tc>
          <w:tcPr>
            <w:tcW w:w="0" w:type="auto"/>
            <w:noWrap/>
            <w:vAlign w:val="center"/>
          </w:tcPr>
          <w:p w14:paraId="30B3C846"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bCs/>
                <w:sz w:val="18"/>
                <w:lang w:eastAsia="zh-CN"/>
              </w:rPr>
            </w:pPr>
            <w:r w:rsidRPr="0078696B">
              <w:rPr>
                <w:rFonts w:ascii="Arial" w:eastAsia="宋体" w:hAnsi="Arial" w:cs="Arial"/>
                <w:bCs/>
                <w:sz w:val="18"/>
                <w:lang w:eastAsia="zh-CN"/>
              </w:rPr>
              <w:t>270 (RBstart=3)</w:t>
            </w:r>
          </w:p>
        </w:tc>
        <w:tc>
          <w:tcPr>
            <w:tcW w:w="0" w:type="auto"/>
            <w:vAlign w:val="center"/>
          </w:tcPr>
          <w:p w14:paraId="7C16F380"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sz w:val="18"/>
                <w:lang w:eastAsia="zh-CN"/>
              </w:rPr>
            </w:pPr>
            <w:r w:rsidRPr="0078696B">
              <w:rPr>
                <w:rFonts w:ascii="Arial" w:eastAsia="宋体" w:hAnsi="Arial" w:cs="Arial"/>
                <w:sz w:val="18"/>
                <w:lang w:eastAsia="zh-CN"/>
              </w:rPr>
              <w:t>2622.5</w:t>
            </w:r>
          </w:p>
        </w:tc>
        <w:tc>
          <w:tcPr>
            <w:tcW w:w="0" w:type="auto"/>
            <w:noWrap/>
            <w:vAlign w:val="center"/>
          </w:tcPr>
          <w:p w14:paraId="1788800C"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sz w:val="18"/>
                <w:lang w:eastAsia="zh-CN"/>
              </w:rPr>
            </w:pPr>
            <w:r w:rsidRPr="0078696B">
              <w:rPr>
                <w:rFonts w:ascii="Arial" w:eastAsia="宋体" w:hAnsi="Arial" w:cs="Arial"/>
                <w:sz w:val="18"/>
                <w:lang w:eastAsia="zh-CN"/>
              </w:rPr>
              <w:t>5</w:t>
            </w:r>
          </w:p>
        </w:tc>
        <w:tc>
          <w:tcPr>
            <w:tcW w:w="0" w:type="auto"/>
            <w:noWrap/>
            <w:vAlign w:val="center"/>
          </w:tcPr>
          <w:p w14:paraId="6AA4FA4A"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bCs/>
                <w:sz w:val="18"/>
                <w:lang w:eastAsia="zh-CN"/>
              </w:rPr>
            </w:pPr>
            <w:r w:rsidRPr="0078696B">
              <w:rPr>
                <w:rFonts w:ascii="Arial" w:eastAsia="宋体" w:hAnsi="Arial" w:cs="Arial"/>
                <w:bCs/>
                <w:sz w:val="18"/>
                <w:lang w:eastAsia="zh-CN"/>
              </w:rPr>
              <w:t>22.3</w:t>
            </w:r>
          </w:p>
        </w:tc>
        <w:tc>
          <w:tcPr>
            <w:tcW w:w="0" w:type="auto"/>
            <w:vAlign w:val="center"/>
          </w:tcPr>
          <w:p w14:paraId="5622CFFC"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bCs/>
                <w:sz w:val="18"/>
                <w:lang w:eastAsia="zh-CN"/>
              </w:rPr>
            </w:pPr>
            <w:r w:rsidRPr="0078696B">
              <w:rPr>
                <w:rFonts w:ascii="Arial" w:eastAsia="宋体" w:hAnsi="Arial" w:cs="Arial"/>
                <w:bCs/>
                <w:sz w:val="18"/>
                <w:lang w:eastAsia="zh-CN"/>
              </w:rPr>
              <w:t>&gt;ACLR2</w:t>
            </w:r>
          </w:p>
        </w:tc>
      </w:tr>
      <w:tr w:rsidR="00796060" w:rsidRPr="002A42EC" w14:paraId="4FE32D05" w14:textId="77777777" w:rsidTr="00C3115F">
        <w:trPr>
          <w:trHeight w:val="300"/>
          <w:jc w:val="center"/>
        </w:trPr>
        <w:tc>
          <w:tcPr>
            <w:tcW w:w="0" w:type="auto"/>
            <w:vAlign w:val="center"/>
          </w:tcPr>
          <w:p w14:paraId="44983BC6"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sz w:val="18"/>
                <w:lang w:eastAsia="zh-CN"/>
              </w:rPr>
            </w:pPr>
            <w:r w:rsidRPr="0078696B">
              <w:rPr>
                <w:rFonts w:ascii="Arial" w:eastAsia="宋体" w:hAnsi="Arial" w:cs="Arial"/>
                <w:sz w:val="18"/>
                <w:lang w:eastAsia="zh-CN"/>
              </w:rPr>
              <w:t>n40</w:t>
            </w:r>
          </w:p>
        </w:tc>
        <w:tc>
          <w:tcPr>
            <w:tcW w:w="0" w:type="auto"/>
            <w:vAlign w:val="center"/>
          </w:tcPr>
          <w:p w14:paraId="1F3A051B"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sz w:val="18"/>
                <w:lang w:eastAsia="zh-CN"/>
              </w:rPr>
            </w:pPr>
            <w:r w:rsidRPr="0078696B">
              <w:rPr>
                <w:rFonts w:ascii="Arial" w:eastAsia="宋体" w:hAnsi="Arial" w:cs="Arial"/>
                <w:sz w:val="18"/>
                <w:lang w:eastAsia="zh-CN"/>
              </w:rPr>
              <w:t>n7</w:t>
            </w:r>
          </w:p>
        </w:tc>
        <w:tc>
          <w:tcPr>
            <w:tcW w:w="0" w:type="auto"/>
            <w:vAlign w:val="center"/>
          </w:tcPr>
          <w:p w14:paraId="0FE29F0C"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bCs/>
                <w:sz w:val="18"/>
                <w:lang w:eastAsia="zh-CN"/>
              </w:rPr>
            </w:pPr>
            <w:r w:rsidRPr="0078696B">
              <w:rPr>
                <w:rFonts w:ascii="Arial" w:eastAsia="宋体" w:hAnsi="Arial" w:cs="Arial"/>
                <w:bCs/>
                <w:sz w:val="18"/>
                <w:lang w:eastAsia="zh-CN"/>
              </w:rPr>
              <w:t>2350</w:t>
            </w:r>
          </w:p>
        </w:tc>
        <w:tc>
          <w:tcPr>
            <w:tcW w:w="0" w:type="auto"/>
            <w:noWrap/>
            <w:vAlign w:val="center"/>
          </w:tcPr>
          <w:p w14:paraId="03FC58B8"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bCs/>
                <w:sz w:val="18"/>
                <w:lang w:eastAsia="zh-CN"/>
              </w:rPr>
            </w:pPr>
            <w:r w:rsidRPr="0078696B">
              <w:rPr>
                <w:rFonts w:ascii="Arial" w:eastAsia="宋体" w:hAnsi="Arial" w:cs="Arial"/>
                <w:bCs/>
                <w:sz w:val="18"/>
                <w:lang w:eastAsia="zh-CN"/>
              </w:rPr>
              <w:t>100</w:t>
            </w:r>
          </w:p>
        </w:tc>
        <w:tc>
          <w:tcPr>
            <w:tcW w:w="0" w:type="auto"/>
            <w:vAlign w:val="center"/>
          </w:tcPr>
          <w:p w14:paraId="02E437A8"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bCs/>
                <w:sz w:val="18"/>
                <w:lang w:eastAsia="zh-CN"/>
              </w:rPr>
            </w:pPr>
            <w:r w:rsidRPr="0078696B">
              <w:rPr>
                <w:rFonts w:ascii="Arial" w:eastAsia="宋体" w:hAnsi="Arial" w:cs="Arial"/>
                <w:bCs/>
                <w:sz w:val="18"/>
                <w:lang w:eastAsia="zh-CN"/>
              </w:rPr>
              <w:t>30</w:t>
            </w:r>
          </w:p>
        </w:tc>
        <w:tc>
          <w:tcPr>
            <w:tcW w:w="0" w:type="auto"/>
            <w:noWrap/>
            <w:vAlign w:val="center"/>
          </w:tcPr>
          <w:p w14:paraId="0837CCFA"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bCs/>
                <w:sz w:val="18"/>
                <w:lang w:eastAsia="zh-CN"/>
              </w:rPr>
            </w:pPr>
            <w:r w:rsidRPr="0078696B">
              <w:rPr>
                <w:rFonts w:ascii="Arial" w:eastAsia="宋体" w:hAnsi="Arial" w:cs="Arial"/>
                <w:bCs/>
                <w:sz w:val="18"/>
                <w:lang w:eastAsia="zh-CN"/>
              </w:rPr>
              <w:t>270 (RBstart=3)</w:t>
            </w:r>
          </w:p>
        </w:tc>
        <w:tc>
          <w:tcPr>
            <w:tcW w:w="0" w:type="auto"/>
            <w:vAlign w:val="center"/>
          </w:tcPr>
          <w:p w14:paraId="5FBF34FD"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sz w:val="18"/>
                <w:lang w:eastAsia="zh-CN"/>
              </w:rPr>
            </w:pPr>
            <w:r w:rsidRPr="0078696B">
              <w:rPr>
                <w:rFonts w:ascii="Arial" w:eastAsia="宋体" w:hAnsi="Arial" w:cs="Arial"/>
                <w:sz w:val="18"/>
                <w:lang w:eastAsia="zh-CN"/>
              </w:rPr>
              <w:t>2645</w:t>
            </w:r>
          </w:p>
        </w:tc>
        <w:tc>
          <w:tcPr>
            <w:tcW w:w="0" w:type="auto"/>
            <w:noWrap/>
            <w:vAlign w:val="center"/>
          </w:tcPr>
          <w:p w14:paraId="4560B826"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sz w:val="18"/>
                <w:lang w:eastAsia="zh-CN"/>
              </w:rPr>
            </w:pPr>
            <w:r w:rsidRPr="0078696B">
              <w:rPr>
                <w:rFonts w:ascii="Arial" w:eastAsia="宋体" w:hAnsi="Arial" w:cs="Arial"/>
                <w:sz w:val="18"/>
                <w:lang w:eastAsia="zh-CN"/>
              </w:rPr>
              <w:t>50</w:t>
            </w:r>
          </w:p>
        </w:tc>
        <w:tc>
          <w:tcPr>
            <w:tcW w:w="0" w:type="auto"/>
            <w:noWrap/>
            <w:vAlign w:val="center"/>
          </w:tcPr>
          <w:p w14:paraId="2A856A17"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bCs/>
                <w:sz w:val="18"/>
                <w:lang w:eastAsia="zh-CN"/>
              </w:rPr>
            </w:pPr>
            <w:r w:rsidRPr="0078696B">
              <w:rPr>
                <w:rFonts w:ascii="Arial" w:eastAsia="宋体" w:hAnsi="Arial" w:cs="Arial"/>
                <w:bCs/>
                <w:sz w:val="18"/>
                <w:lang w:eastAsia="zh-CN"/>
              </w:rPr>
              <w:t>15.6</w:t>
            </w:r>
          </w:p>
        </w:tc>
        <w:tc>
          <w:tcPr>
            <w:tcW w:w="0" w:type="auto"/>
            <w:vAlign w:val="center"/>
          </w:tcPr>
          <w:p w14:paraId="5B43B77D"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bCs/>
                <w:sz w:val="18"/>
                <w:lang w:eastAsia="zh-CN"/>
              </w:rPr>
            </w:pPr>
            <w:r w:rsidRPr="0078696B">
              <w:rPr>
                <w:rFonts w:ascii="Arial" w:eastAsia="宋体" w:hAnsi="Arial" w:cs="Arial"/>
                <w:bCs/>
                <w:sz w:val="18"/>
                <w:lang w:eastAsia="zh-CN"/>
              </w:rPr>
              <w:t>&gt;ACLR2</w:t>
            </w:r>
          </w:p>
        </w:tc>
      </w:tr>
    </w:tbl>
    <w:p w14:paraId="7A4FAF59" w14:textId="77777777" w:rsidR="00796060" w:rsidRDefault="00796060" w:rsidP="00C33142"/>
    <w:p w14:paraId="76717A88" w14:textId="77777777" w:rsidR="004A1B06" w:rsidRPr="00C33142" w:rsidRDefault="004A1B06" w:rsidP="004A1B06">
      <w:pPr>
        <w:pStyle w:val="2"/>
      </w:pPr>
      <w:bookmarkStart w:id="749" w:name="_Toc167790492"/>
      <w:r w:rsidRPr="00C33142">
        <w:rPr>
          <w:rFonts w:hint="eastAsia"/>
        </w:rPr>
        <w:t>5</w:t>
      </w:r>
      <w:r w:rsidRPr="00C33142">
        <w:t>.</w:t>
      </w:r>
      <w:r>
        <w:t>5</w:t>
      </w:r>
      <w:r w:rsidRPr="00C33142">
        <w:tab/>
      </w:r>
      <w:r w:rsidRPr="004D343C">
        <w:t>CA_n28A-n39A-n41A</w:t>
      </w:r>
      <w:bookmarkEnd w:id="749"/>
    </w:p>
    <w:p w14:paraId="7A76BAE0" w14:textId="77777777" w:rsidR="004A1B06" w:rsidRDefault="004A1B06" w:rsidP="004A1B06">
      <w:pPr>
        <w:pStyle w:val="3"/>
        <w:overflowPunct/>
        <w:autoSpaceDE/>
        <w:autoSpaceDN/>
        <w:adjustRightInd/>
        <w:textAlignment w:val="auto"/>
      </w:pPr>
      <w:bookmarkStart w:id="750" w:name="_Toc167790493"/>
      <w:r>
        <w:t>5.5.1</w:t>
      </w:r>
      <w:r>
        <w:tab/>
        <w:t>Status of the band combination</w:t>
      </w:r>
      <w:bookmarkEnd w:id="750"/>
    </w:p>
    <w:p w14:paraId="37EC0CCD" w14:textId="77777777" w:rsidR="004A1B06" w:rsidRPr="00945F7C" w:rsidRDefault="004A1B06" w:rsidP="004A1B06">
      <w:pPr>
        <w:pStyle w:val="4"/>
        <w:rPr>
          <w:rFonts w:eastAsiaTheme="minorEastAsia"/>
        </w:rPr>
      </w:pPr>
      <w:bookmarkStart w:id="751" w:name="_Toc167790494"/>
      <w:r>
        <w:rPr>
          <w:rFonts w:eastAsiaTheme="minorEastAsia" w:hint="eastAsia"/>
        </w:rPr>
        <w:t>5</w:t>
      </w:r>
      <w:r>
        <w:rPr>
          <w:rFonts w:eastAsiaTheme="minorEastAsia"/>
        </w:rPr>
        <w:t>.5.1.1</w:t>
      </w:r>
      <w:r>
        <w:rPr>
          <w:rFonts w:eastAsiaTheme="minorEastAsia"/>
        </w:rPr>
        <w:tab/>
      </w:r>
      <w:r>
        <w:rPr>
          <w:rFonts w:eastAsiaTheme="minorEastAsia" w:hint="eastAsia"/>
        </w:rPr>
        <w:t>Operating bands for CA</w:t>
      </w:r>
      <w:bookmarkEnd w:id="751"/>
    </w:p>
    <w:p w14:paraId="75B3DDD3" w14:textId="77777777" w:rsidR="004A1B06" w:rsidRDefault="004A1B06" w:rsidP="004A1B06">
      <w:r>
        <w:rPr>
          <w:rFonts w:hint="eastAsia"/>
        </w:rPr>
        <w:t xml:space="preserve">The operating bands for </w:t>
      </w:r>
      <w:r>
        <w:t>CA_n28-</w:t>
      </w:r>
      <w:r>
        <w:rPr>
          <w:rFonts w:hint="eastAsia"/>
        </w:rPr>
        <w:t>n</w:t>
      </w:r>
      <w:r>
        <w:rPr>
          <w:rFonts w:hint="eastAsia"/>
          <w:lang w:val="en-US"/>
        </w:rPr>
        <w:t>3</w:t>
      </w:r>
      <w:r>
        <w:rPr>
          <w:lang w:val="en-US"/>
        </w:rPr>
        <w:t>9</w:t>
      </w:r>
      <w:r>
        <w:rPr>
          <w:lang w:eastAsia="ja-JP"/>
        </w:rPr>
        <w:t>-</w:t>
      </w:r>
      <w:r>
        <w:rPr>
          <w:rFonts w:hint="eastAsia"/>
        </w:rPr>
        <w:t>n</w:t>
      </w:r>
      <w:r>
        <w:rPr>
          <w:rFonts w:hint="eastAsia"/>
          <w:lang w:val="en-US"/>
        </w:rPr>
        <w:t>41</w:t>
      </w:r>
      <w:r>
        <w:rPr>
          <w:rFonts w:hint="eastAsia"/>
        </w:rPr>
        <w:t xml:space="preserve"> are specified in </w:t>
      </w:r>
      <w:r>
        <w:t xml:space="preserve">Table </w:t>
      </w:r>
      <w:r>
        <w:rPr>
          <w:rFonts w:hint="eastAsia"/>
        </w:rPr>
        <w:t>5.</w:t>
      </w:r>
      <w:r>
        <w:t>5.1.1-1</w:t>
      </w:r>
      <w:r>
        <w:rPr>
          <w:rFonts w:hint="eastAsia"/>
        </w:rPr>
        <w:t>.</w:t>
      </w:r>
    </w:p>
    <w:p w14:paraId="1051E130" w14:textId="77777777" w:rsidR="004A1B06" w:rsidRPr="00A359C2" w:rsidRDefault="004A1B06" w:rsidP="004A1B06">
      <w:pPr>
        <w:pStyle w:val="TH"/>
      </w:pPr>
      <w:r w:rsidRPr="00A359C2">
        <w:rPr>
          <w:bCs/>
        </w:rPr>
        <w:t>Table 5</w:t>
      </w:r>
      <w:r>
        <w:rPr>
          <w:bCs/>
        </w:rPr>
        <w:t>.5</w:t>
      </w:r>
      <w:r w:rsidRPr="00A359C2">
        <w:rPr>
          <w:bCs/>
        </w:rPr>
        <w:t>.1</w:t>
      </w:r>
      <w:r>
        <w:rPr>
          <w:bCs/>
        </w:rPr>
        <w:t>.1</w:t>
      </w:r>
      <w:r w:rsidRPr="00A359C2">
        <w:rPr>
          <w:bCs/>
        </w:rPr>
        <w:t>-1</w:t>
      </w:r>
      <w:r w:rsidRPr="00A359C2">
        <w:t>: Inter-band CA operating bands involving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6"/>
        <w:gridCol w:w="2552"/>
        <w:gridCol w:w="2552"/>
      </w:tblGrid>
      <w:tr w:rsidR="004A1B06" w:rsidRPr="00A359C2" w14:paraId="3302DAD1" w14:textId="77777777" w:rsidTr="00D20DCE">
        <w:trPr>
          <w:jc w:val="center"/>
        </w:trPr>
        <w:tc>
          <w:tcPr>
            <w:tcW w:w="2366" w:type="dxa"/>
            <w:tcBorders>
              <w:top w:val="single" w:sz="4" w:space="0" w:color="auto"/>
              <w:left w:val="single" w:sz="4" w:space="0" w:color="auto"/>
              <w:bottom w:val="single" w:sz="4" w:space="0" w:color="auto"/>
              <w:right w:val="single" w:sz="4" w:space="0" w:color="auto"/>
            </w:tcBorders>
          </w:tcPr>
          <w:p w14:paraId="3038B9E4" w14:textId="77777777" w:rsidR="004A1B06" w:rsidRPr="00A359C2" w:rsidRDefault="004A1B06" w:rsidP="004D4B0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NR CA Band</w:t>
            </w:r>
          </w:p>
        </w:tc>
        <w:tc>
          <w:tcPr>
            <w:tcW w:w="2552" w:type="dxa"/>
            <w:tcBorders>
              <w:top w:val="single" w:sz="4" w:space="0" w:color="auto"/>
              <w:left w:val="single" w:sz="4" w:space="0" w:color="auto"/>
              <w:bottom w:val="single" w:sz="4" w:space="0" w:color="auto"/>
              <w:right w:val="single" w:sz="4" w:space="0" w:color="auto"/>
            </w:tcBorders>
          </w:tcPr>
          <w:p w14:paraId="0B40364D" w14:textId="77777777" w:rsidR="004A1B06" w:rsidRPr="00A359C2" w:rsidRDefault="004A1B06" w:rsidP="004D4B0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NR Band</w:t>
            </w:r>
          </w:p>
          <w:p w14:paraId="396FCC9D" w14:textId="77777777" w:rsidR="004A1B06" w:rsidRPr="00A359C2" w:rsidRDefault="004A1B06" w:rsidP="004D4B0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(Table 5.2-1)</w:t>
            </w:r>
          </w:p>
        </w:tc>
        <w:tc>
          <w:tcPr>
            <w:tcW w:w="2552" w:type="dxa"/>
            <w:tcBorders>
              <w:top w:val="single" w:sz="4" w:space="0" w:color="auto"/>
              <w:left w:val="single" w:sz="4" w:space="0" w:color="auto"/>
              <w:bottom w:val="single" w:sz="4" w:space="0" w:color="auto"/>
              <w:right w:val="single" w:sz="4" w:space="0" w:color="auto"/>
            </w:tcBorders>
          </w:tcPr>
          <w:p w14:paraId="1109760F" w14:textId="77777777" w:rsidR="004A1B06" w:rsidRPr="00096117" w:rsidRDefault="004A1B06" w:rsidP="004D4B02">
            <w:pPr>
              <w:keepNext/>
              <w:keepLines/>
              <w:overflowPunct/>
              <w:autoSpaceDE/>
              <w:autoSpaceDN/>
              <w:adjustRightInd/>
              <w:spacing w:after="0"/>
              <w:jc w:val="center"/>
              <w:textAlignment w:val="auto"/>
              <w:rPr>
                <w:rFonts w:ascii="Arial" w:hAnsi="Arial" w:cs="Arial"/>
                <w:b/>
                <w:sz w:val="18"/>
              </w:rPr>
            </w:pPr>
            <w:r w:rsidRPr="00E631D5">
              <w:rPr>
                <w:rFonts w:ascii="Arial" w:hAnsi="Arial" w:cs="Arial"/>
                <w:b/>
                <w:sz w:val="18"/>
              </w:rPr>
              <w:t xml:space="preserve">DL interruption allowed (Note </w:t>
            </w:r>
            <w:r>
              <w:rPr>
                <w:rFonts w:ascii="Arial" w:hAnsi="Arial" w:cs="Arial"/>
                <w:b/>
                <w:sz w:val="18"/>
              </w:rPr>
              <w:t>4</w:t>
            </w:r>
            <w:r w:rsidRPr="00E631D5">
              <w:rPr>
                <w:rFonts w:ascii="Arial" w:hAnsi="Arial" w:cs="Arial"/>
                <w:b/>
                <w:sz w:val="18"/>
              </w:rPr>
              <w:t>)</w:t>
            </w:r>
          </w:p>
        </w:tc>
      </w:tr>
      <w:tr w:rsidR="004A1B06" w:rsidRPr="00A359C2" w14:paraId="1EBF47E5" w14:textId="77777777" w:rsidTr="00D20DCE">
        <w:trPr>
          <w:jc w:val="center"/>
        </w:trPr>
        <w:tc>
          <w:tcPr>
            <w:tcW w:w="2366" w:type="dxa"/>
            <w:tcBorders>
              <w:top w:val="single" w:sz="4" w:space="0" w:color="auto"/>
              <w:left w:val="single" w:sz="4" w:space="0" w:color="auto"/>
              <w:bottom w:val="single" w:sz="4" w:space="0" w:color="auto"/>
              <w:right w:val="single" w:sz="4" w:space="0" w:color="auto"/>
            </w:tcBorders>
          </w:tcPr>
          <w:p w14:paraId="0F9154B4" w14:textId="77777777" w:rsidR="004A1B06" w:rsidRDefault="004A1B06" w:rsidP="004D4B02">
            <w:pPr>
              <w:pStyle w:val="TAC"/>
              <w:rPr>
                <w:lang w:eastAsia="zh-CN"/>
              </w:rPr>
            </w:pPr>
            <w:r>
              <w:rPr>
                <w:rFonts w:eastAsia="等线"/>
                <w:lang w:val="en-US"/>
              </w:rPr>
              <w:t>CA_n28-n39</w:t>
            </w:r>
            <w:r w:rsidRPr="004D343C">
              <w:rPr>
                <w:rFonts w:eastAsia="等线"/>
                <w:lang w:val="en-US"/>
              </w:rPr>
              <w:t>-n41</w:t>
            </w:r>
          </w:p>
        </w:tc>
        <w:tc>
          <w:tcPr>
            <w:tcW w:w="2552" w:type="dxa"/>
            <w:tcBorders>
              <w:top w:val="single" w:sz="4" w:space="0" w:color="auto"/>
              <w:left w:val="single" w:sz="4" w:space="0" w:color="auto"/>
              <w:bottom w:val="single" w:sz="4" w:space="0" w:color="auto"/>
              <w:right w:val="single" w:sz="4" w:space="0" w:color="auto"/>
            </w:tcBorders>
          </w:tcPr>
          <w:p w14:paraId="556B2986" w14:textId="77777777" w:rsidR="004A1B06" w:rsidRDefault="004A1B06" w:rsidP="004D4B02">
            <w:pPr>
              <w:pStyle w:val="TAC"/>
              <w:rPr>
                <w:lang w:val="en-US" w:eastAsia="zh-CN"/>
              </w:rPr>
            </w:pPr>
            <w:r w:rsidRPr="008523D2">
              <w:rPr>
                <w:rFonts w:eastAsia="宋体"/>
                <w:lang w:val="en-US" w:eastAsia="zh-CN"/>
              </w:rPr>
              <w:t>n</w:t>
            </w:r>
            <w:r>
              <w:rPr>
                <w:rFonts w:eastAsia="宋体"/>
                <w:lang w:val="en-US" w:eastAsia="zh-CN"/>
              </w:rPr>
              <w:t xml:space="preserve">28, </w:t>
            </w:r>
            <w:r w:rsidRPr="008523D2">
              <w:rPr>
                <w:rFonts w:eastAsia="等线"/>
                <w:lang w:val="en-US" w:eastAsia="zh-CN"/>
              </w:rPr>
              <w:t>n</w:t>
            </w:r>
            <w:r>
              <w:rPr>
                <w:rFonts w:eastAsia="等线"/>
                <w:lang w:val="en-US" w:eastAsia="zh-CN"/>
              </w:rPr>
              <w:t>39</w:t>
            </w:r>
            <w:r w:rsidRPr="008523D2">
              <w:rPr>
                <w:rFonts w:eastAsia="等线"/>
                <w:lang w:val="en-US"/>
              </w:rPr>
              <w:t>, n</w:t>
            </w:r>
            <w:r w:rsidRPr="008523D2">
              <w:rPr>
                <w:rFonts w:eastAsia="宋体"/>
                <w:lang w:val="en-US" w:eastAsia="zh-CN"/>
              </w:rPr>
              <w:t>41</w:t>
            </w:r>
          </w:p>
        </w:tc>
        <w:tc>
          <w:tcPr>
            <w:tcW w:w="2552" w:type="dxa"/>
            <w:tcBorders>
              <w:top w:val="single" w:sz="4" w:space="0" w:color="auto"/>
              <w:left w:val="single" w:sz="4" w:space="0" w:color="auto"/>
              <w:bottom w:val="single" w:sz="4" w:space="0" w:color="auto"/>
              <w:right w:val="single" w:sz="4" w:space="0" w:color="auto"/>
            </w:tcBorders>
          </w:tcPr>
          <w:p w14:paraId="0B24D2FF" w14:textId="77777777" w:rsidR="004A1B06" w:rsidRDefault="004A1B06" w:rsidP="004D4B02">
            <w:pPr>
              <w:pStyle w:val="TAC"/>
              <w:rPr>
                <w:lang w:val="en-US" w:eastAsia="zh-CN"/>
              </w:rPr>
            </w:pPr>
          </w:p>
        </w:tc>
      </w:tr>
      <w:tr w:rsidR="004A1B06" w:rsidRPr="00A359C2" w14:paraId="4EAE13C7" w14:textId="77777777" w:rsidTr="00D20DCE">
        <w:trPr>
          <w:jc w:val="center"/>
        </w:trPr>
        <w:tc>
          <w:tcPr>
            <w:tcW w:w="7470" w:type="dxa"/>
            <w:gridSpan w:val="3"/>
            <w:tcBorders>
              <w:top w:val="single" w:sz="4" w:space="0" w:color="auto"/>
              <w:left w:val="single" w:sz="4" w:space="0" w:color="auto"/>
              <w:bottom w:val="single" w:sz="4" w:space="0" w:color="auto"/>
              <w:right w:val="single" w:sz="4" w:space="0" w:color="auto"/>
            </w:tcBorders>
          </w:tcPr>
          <w:p w14:paraId="2B35EC11" w14:textId="77777777" w:rsidR="004A1B06" w:rsidRPr="00391037" w:rsidRDefault="004A1B06" w:rsidP="004D4B02">
            <w:pPr>
              <w:keepNext/>
              <w:keepLines/>
              <w:overflowPunct/>
              <w:autoSpaceDE/>
              <w:autoSpaceDN/>
              <w:adjustRightInd/>
              <w:spacing w:after="0"/>
              <w:ind w:left="851" w:hanging="851"/>
              <w:textAlignment w:val="auto"/>
              <w:rPr>
                <w:rFonts w:ascii="Arial" w:hAnsi="Arial" w:cs="Arial"/>
                <w:sz w:val="16"/>
                <w:lang w:val="en-US"/>
              </w:rPr>
            </w:pPr>
            <w:r w:rsidRPr="00AE5C55">
              <w:rPr>
                <w:rFonts w:ascii="Arial" w:eastAsia="等线" w:hAnsi="Arial" w:cs="Arial"/>
                <w:sz w:val="18"/>
                <w:lang w:val="en-US"/>
              </w:rPr>
              <w:t>NOTE 4:</w:t>
            </w:r>
            <w:r w:rsidRPr="00AE5C55">
              <w:rPr>
                <w:rFonts w:ascii="Arial" w:eastAsia="等线" w:hAnsi="Arial" w:cs="Arial"/>
                <w:sz w:val="18"/>
                <w:lang w:val="en-US"/>
              </w:rPr>
              <w:tab/>
              <w:t>Applicable when dynamic Tx switching is conducted across 2 UL bands. The DL interruption requirement is specified in clause 8.2.2.2.10 of 38.133 [13].</w:t>
            </w:r>
          </w:p>
        </w:tc>
      </w:tr>
    </w:tbl>
    <w:p w14:paraId="07399DB3" w14:textId="77777777" w:rsidR="004A1B06" w:rsidRDefault="004A1B06" w:rsidP="004A1B06">
      <w:pPr>
        <w:spacing w:beforeLines="100" w:before="240" w:afterLines="50" w:after="120"/>
        <w:ind w:right="-142"/>
        <w:rPr>
          <w:lang w:val="en-US"/>
        </w:rPr>
      </w:pPr>
      <w:r>
        <w:t>For CA_n28-</w:t>
      </w:r>
      <w:r>
        <w:rPr>
          <w:rFonts w:hint="eastAsia"/>
        </w:rPr>
        <w:t>n</w:t>
      </w:r>
      <w:r>
        <w:rPr>
          <w:rFonts w:hint="eastAsia"/>
          <w:lang w:val="en-US"/>
        </w:rPr>
        <w:t>3</w:t>
      </w:r>
      <w:r>
        <w:rPr>
          <w:lang w:val="en-US"/>
        </w:rPr>
        <w:t>9</w:t>
      </w:r>
      <w:r>
        <w:rPr>
          <w:lang w:eastAsia="ja-JP"/>
        </w:rPr>
        <w:t>-</w:t>
      </w:r>
      <w:r>
        <w:rPr>
          <w:rFonts w:hint="eastAsia"/>
        </w:rPr>
        <w:t>n</w:t>
      </w:r>
      <w:r>
        <w:rPr>
          <w:rFonts w:hint="eastAsia"/>
          <w:lang w:val="en-US"/>
        </w:rPr>
        <w:t>41</w:t>
      </w:r>
      <w:r>
        <w:rPr>
          <w:lang w:val="en-US"/>
        </w:rPr>
        <w:t>, the current spec only considers scenarios without simultaneous Rx/T</w:t>
      </w:r>
      <w:r>
        <w:rPr>
          <w:rFonts w:hint="eastAsia"/>
          <w:lang w:val="en-US"/>
        </w:rPr>
        <w:t>x</w:t>
      </w:r>
      <w:r>
        <w:rPr>
          <w:lang w:val="en-US"/>
        </w:rPr>
        <w:t xml:space="preserve"> for n39 and n41</w:t>
      </w:r>
      <w:r>
        <w:rPr>
          <w:rFonts w:hint="eastAsia"/>
          <w:lang w:val="en-US"/>
        </w:rPr>
        <w:t>.</w:t>
      </w:r>
    </w:p>
    <w:p w14:paraId="48639ECA" w14:textId="77777777" w:rsidR="004A1B06" w:rsidRDefault="004A1B06" w:rsidP="004A1B06">
      <w:pPr>
        <w:spacing w:beforeLines="100" w:before="240" w:afterLines="50" w:after="120"/>
        <w:ind w:right="-142"/>
        <w:rPr>
          <w:lang w:val="en-US"/>
        </w:rPr>
      </w:pPr>
    </w:p>
    <w:p w14:paraId="30CF7F27" w14:textId="77777777" w:rsidR="004A1B06" w:rsidRDefault="004A1B06" w:rsidP="004A1B06">
      <w:pPr>
        <w:pStyle w:val="4"/>
        <w:rPr>
          <w:vertAlign w:val="subscript"/>
        </w:rPr>
      </w:pPr>
      <w:bookmarkStart w:id="752" w:name="_Toc167790495"/>
      <w:r>
        <w:rPr>
          <w:rFonts w:eastAsiaTheme="minorEastAsia" w:hint="eastAsia"/>
        </w:rPr>
        <w:t>5</w:t>
      </w:r>
      <w:r>
        <w:rPr>
          <w:rFonts w:eastAsiaTheme="minorEastAsia"/>
        </w:rPr>
        <w:t>.5.1.2</w:t>
      </w:r>
      <w:r>
        <w:rPr>
          <w:rFonts w:eastAsiaTheme="minorEastAsia"/>
        </w:rPr>
        <w:tab/>
      </w:r>
      <w:r>
        <w:t>∆T</w:t>
      </w:r>
      <w:r>
        <w:rPr>
          <w:vertAlign w:val="subscript"/>
        </w:rPr>
        <w:t>IB</w:t>
      </w:r>
      <w:r>
        <w:t xml:space="preserve"> and ∆R</w:t>
      </w:r>
      <w:r>
        <w:rPr>
          <w:vertAlign w:val="subscript"/>
        </w:rPr>
        <w:t>IB</w:t>
      </w:r>
      <w:bookmarkEnd w:id="752"/>
    </w:p>
    <w:p w14:paraId="234DD7DB" w14:textId="77777777" w:rsidR="004A1B06" w:rsidRPr="00965672" w:rsidRDefault="004A1B06" w:rsidP="004A1B06">
      <w:pPr>
        <w:rPr>
          <w:rFonts w:eastAsiaTheme="minorEastAsia"/>
        </w:rPr>
      </w:pPr>
      <w:r w:rsidRPr="00A32EE9">
        <w:t>The ΔT</w:t>
      </w:r>
      <w:r w:rsidRPr="00A32EE9">
        <w:rPr>
          <w:bCs/>
          <w:vertAlign w:val="subscript"/>
        </w:rPr>
        <w:t>IB,c</w:t>
      </w:r>
      <w:r w:rsidRPr="00A32EE9">
        <w:t xml:space="preserve"> due to </w:t>
      </w:r>
      <w:r w:rsidRPr="00965672">
        <w:t>CA_n28-n39-n41</w:t>
      </w:r>
      <w:r>
        <w:t xml:space="preserve"> </w:t>
      </w:r>
      <w:r w:rsidRPr="00A32EE9">
        <w:t>are</w:t>
      </w:r>
      <w:r>
        <w:t xml:space="preserve"> specified in Table 5.5.1.2-1</w:t>
      </w:r>
    </w:p>
    <w:p w14:paraId="7C5EBA7B" w14:textId="77777777" w:rsidR="004A1B06" w:rsidRDefault="004A1B06" w:rsidP="004A1B06">
      <w:pPr>
        <w:pStyle w:val="TH"/>
        <w:rPr>
          <w:rFonts w:cs="Arial"/>
          <w:bCs/>
        </w:rPr>
      </w:pPr>
      <w:r w:rsidRPr="00A1115A">
        <w:rPr>
          <w:rFonts w:cs="Arial"/>
          <w:bCs/>
        </w:rPr>
        <w:t xml:space="preserve">Table </w:t>
      </w:r>
      <w:r w:rsidRPr="00965672">
        <w:rPr>
          <w:rFonts w:cs="Arial"/>
          <w:bCs/>
        </w:rPr>
        <w:t>5.5.1.2-1</w:t>
      </w:r>
      <w:r w:rsidRPr="00A1115A">
        <w:rPr>
          <w:rFonts w:cs="Arial"/>
          <w:bCs/>
        </w:rPr>
        <w:t>: ΔT</w:t>
      </w:r>
      <w:r w:rsidRPr="00A1115A">
        <w:rPr>
          <w:rStyle w:val="TAHCar"/>
          <w:rFonts w:eastAsia="MS Mincho" w:cs="Arial"/>
          <w:vertAlign w:val="subscript"/>
        </w:rPr>
        <w:t>IB,c</w:t>
      </w:r>
      <w:r w:rsidRPr="00A1115A">
        <w:rPr>
          <w:rFonts w:cs="Arial"/>
          <w:bCs/>
        </w:rPr>
        <w:t xml:space="preserve"> due to </w:t>
      </w:r>
      <w:r w:rsidRPr="00965672">
        <w:rPr>
          <w:rFonts w:cs="Arial"/>
          <w:bCs/>
        </w:rPr>
        <w:t>CA_n28-n39-n41</w:t>
      </w:r>
      <w:r w:rsidRPr="00A1115A">
        <w:rPr>
          <w:rFonts w:cs="Arial"/>
          <w:b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1968"/>
        <w:gridCol w:w="1968"/>
        <w:gridCol w:w="1968"/>
      </w:tblGrid>
      <w:tr w:rsidR="004A1B06" w:rsidRPr="0067409D" w14:paraId="10B5DB3A" w14:textId="77777777" w:rsidTr="0079239C">
        <w:trPr>
          <w:jc w:val="center"/>
        </w:trPr>
        <w:tc>
          <w:tcPr>
            <w:tcW w:w="2336" w:type="dxa"/>
            <w:vMerge w:val="restart"/>
            <w:tcBorders>
              <w:top w:val="single" w:sz="4" w:space="0" w:color="auto"/>
              <w:left w:val="single" w:sz="4" w:space="0" w:color="auto"/>
              <w:right w:val="single" w:sz="4" w:space="0" w:color="auto"/>
            </w:tcBorders>
          </w:tcPr>
          <w:p w14:paraId="5924FD4A" w14:textId="77777777" w:rsidR="004A1B06" w:rsidRPr="0067409D" w:rsidRDefault="004A1B06" w:rsidP="004D4B02">
            <w:pPr>
              <w:pStyle w:val="TAH"/>
              <w:rPr>
                <w:lang w:eastAsia="en-US"/>
              </w:rPr>
            </w:pPr>
            <w:r w:rsidRPr="0067409D">
              <w:rPr>
                <w:lang w:eastAsia="en-US"/>
              </w:rPr>
              <w:t xml:space="preserve">Inter-band </w:t>
            </w:r>
            <w:r w:rsidRPr="0067409D">
              <w:rPr>
                <w:lang w:eastAsia="zh-CN"/>
              </w:rPr>
              <w:t>CA</w:t>
            </w:r>
            <w:r w:rsidRPr="0067409D">
              <w:rPr>
                <w:lang w:eastAsia="en-US"/>
              </w:rPr>
              <w:t xml:space="preserve"> combination</w:t>
            </w: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7B15DC6A" w14:textId="77777777" w:rsidR="004A1B06" w:rsidRPr="0067409D" w:rsidRDefault="004A1B06" w:rsidP="004D4B02">
            <w:pPr>
              <w:pStyle w:val="TAH"/>
              <w:rPr>
                <w:lang w:eastAsia="en-US"/>
              </w:rPr>
            </w:pPr>
            <w:r w:rsidRPr="0067409D">
              <w:rPr>
                <w:lang w:eastAsia="en-US"/>
              </w:rPr>
              <w:t>ΔT</w:t>
            </w:r>
            <w:r w:rsidRPr="0067409D">
              <w:rPr>
                <w:vertAlign w:val="subscript"/>
                <w:lang w:eastAsia="en-US"/>
              </w:rPr>
              <w:t>IB,c</w:t>
            </w:r>
            <w:r w:rsidRPr="0067409D">
              <w:rPr>
                <w:lang w:eastAsia="en-US"/>
              </w:rPr>
              <w:t xml:space="preserve"> for NR bands (dB)</w:t>
            </w:r>
            <w:r w:rsidRPr="0067409D">
              <w:rPr>
                <w:vertAlign w:val="superscript"/>
                <w:lang w:eastAsia="en-US"/>
              </w:rPr>
              <w:t>8</w:t>
            </w:r>
          </w:p>
        </w:tc>
      </w:tr>
      <w:tr w:rsidR="004A1B06" w:rsidRPr="0067409D" w14:paraId="1E8F9ACD" w14:textId="77777777" w:rsidTr="0079239C">
        <w:trPr>
          <w:jc w:val="center"/>
        </w:trPr>
        <w:tc>
          <w:tcPr>
            <w:tcW w:w="2336" w:type="dxa"/>
            <w:vMerge/>
            <w:tcBorders>
              <w:left w:val="single" w:sz="4" w:space="0" w:color="auto"/>
              <w:bottom w:val="single" w:sz="4" w:space="0" w:color="auto"/>
              <w:right w:val="single" w:sz="4" w:space="0" w:color="auto"/>
            </w:tcBorders>
          </w:tcPr>
          <w:p w14:paraId="2BA7F858" w14:textId="77777777" w:rsidR="004A1B06" w:rsidRPr="0067409D" w:rsidRDefault="004A1B06" w:rsidP="004D4B02">
            <w:pPr>
              <w:pStyle w:val="TAH"/>
              <w:rPr>
                <w:lang w:eastAsia="en-US"/>
              </w:rPr>
            </w:pP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65EF0B41" w14:textId="77777777" w:rsidR="004A1B06" w:rsidRPr="0067409D" w:rsidRDefault="004A1B06" w:rsidP="004D4B02">
            <w:pPr>
              <w:pStyle w:val="TAH"/>
              <w:rPr>
                <w:lang w:eastAsia="en-US"/>
              </w:rPr>
            </w:pPr>
            <w:r w:rsidRPr="0067409D">
              <w:rPr>
                <w:lang w:eastAsia="en-US"/>
              </w:rPr>
              <w:t>Component band in order of bands in configuration</w:t>
            </w:r>
            <w:r w:rsidRPr="0067409D">
              <w:rPr>
                <w:vertAlign w:val="superscript"/>
                <w:lang w:eastAsia="en-US"/>
              </w:rPr>
              <w:t>9</w:t>
            </w:r>
          </w:p>
        </w:tc>
      </w:tr>
      <w:tr w:rsidR="004A1B06" w:rsidRPr="0067409D" w14:paraId="38CA96F8" w14:textId="77777777" w:rsidTr="0079239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06326A51" w14:textId="77777777" w:rsidR="004A1B06" w:rsidRPr="0067409D" w:rsidRDefault="004A1B06" w:rsidP="004D4B02">
            <w:pPr>
              <w:pStyle w:val="TAC"/>
              <w:rPr>
                <w:lang w:val="en-US" w:eastAsia="zh-CN"/>
              </w:rPr>
            </w:pPr>
            <w:r w:rsidRPr="00965672">
              <w:rPr>
                <w:rFonts w:eastAsia="等线"/>
                <w:lang w:eastAsia="zh-CN"/>
              </w:rPr>
              <w:t>CA_n28-n39-n4</w:t>
            </w:r>
            <w:r>
              <w:rPr>
                <w:rFonts w:eastAsia="等线"/>
                <w:lang w:eastAsia="zh-CN"/>
              </w:rPr>
              <w:t>1</w:t>
            </w:r>
          </w:p>
        </w:tc>
        <w:tc>
          <w:tcPr>
            <w:tcW w:w="1968" w:type="dxa"/>
            <w:tcBorders>
              <w:top w:val="single" w:sz="4" w:space="0" w:color="auto"/>
              <w:left w:val="single" w:sz="4" w:space="0" w:color="auto"/>
              <w:bottom w:val="single" w:sz="4" w:space="0" w:color="auto"/>
              <w:right w:val="single" w:sz="4" w:space="0" w:color="auto"/>
            </w:tcBorders>
            <w:vAlign w:val="center"/>
          </w:tcPr>
          <w:p w14:paraId="57254F9C" w14:textId="77777777" w:rsidR="004A1B06" w:rsidRPr="0067409D" w:rsidRDefault="004A1B06" w:rsidP="004D4B02">
            <w:pPr>
              <w:pStyle w:val="TAC"/>
              <w:rPr>
                <w:lang w:val="en-US" w:eastAsia="zh-CN"/>
              </w:rPr>
            </w:pPr>
            <w:r w:rsidRPr="0067409D">
              <w:rPr>
                <w:color w:val="000000"/>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4D6BF7A0" w14:textId="77777777" w:rsidR="004A1B06" w:rsidRPr="0067409D" w:rsidRDefault="004A1B06" w:rsidP="004D4B02">
            <w:pPr>
              <w:pStyle w:val="TAC"/>
              <w:rPr>
                <w:lang w:val="en-US" w:eastAsia="zh-CN"/>
              </w:rPr>
            </w:pPr>
            <w:r w:rsidRPr="0067409D">
              <w:rPr>
                <w:rFonts w:cs="Arial"/>
                <w:szCs w:val="18"/>
                <w:lang w:val="en-US" w:eastAsia="ja-JP"/>
              </w:rPr>
              <w:t>0</w:t>
            </w:r>
            <w:r w:rsidRPr="0067409D">
              <w:rPr>
                <w:rFonts w:cs="Arial"/>
                <w:szCs w:val="18"/>
                <w:lang w:val="en-US"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42079ACE" w14:textId="77777777" w:rsidR="004A1B06" w:rsidRPr="0067409D" w:rsidRDefault="004A1B06" w:rsidP="004D4B02">
            <w:pPr>
              <w:pStyle w:val="TAC"/>
              <w:rPr>
                <w:lang w:val="en-US" w:eastAsia="zh-CN"/>
              </w:rPr>
            </w:pPr>
            <w:r w:rsidRPr="0067409D">
              <w:rPr>
                <w:rFonts w:eastAsia="等线" w:cs="Arial" w:hint="eastAsia"/>
                <w:szCs w:val="18"/>
                <w:lang w:val="en-US" w:eastAsia="zh-CN"/>
              </w:rPr>
              <w:t>0</w:t>
            </w:r>
            <w:r w:rsidRPr="0067409D">
              <w:rPr>
                <w:rFonts w:eastAsia="等线" w:cs="Arial"/>
                <w:szCs w:val="18"/>
                <w:lang w:val="en-US" w:eastAsia="zh-CN"/>
              </w:rPr>
              <w:t>.5</w:t>
            </w:r>
          </w:p>
        </w:tc>
      </w:tr>
      <w:tr w:rsidR="004A1B06" w:rsidRPr="0067409D" w14:paraId="2CAA53A7" w14:textId="77777777" w:rsidTr="0079239C">
        <w:trPr>
          <w:jc w:val="center"/>
        </w:trPr>
        <w:tc>
          <w:tcPr>
            <w:tcW w:w="8240" w:type="dxa"/>
            <w:gridSpan w:val="4"/>
            <w:tcBorders>
              <w:top w:val="single" w:sz="4" w:space="0" w:color="auto"/>
              <w:left w:val="single" w:sz="4" w:space="0" w:color="auto"/>
              <w:bottom w:val="single" w:sz="4" w:space="0" w:color="auto"/>
              <w:right w:val="single" w:sz="4" w:space="0" w:color="auto"/>
            </w:tcBorders>
            <w:vAlign w:val="center"/>
          </w:tcPr>
          <w:p w14:paraId="4F0E8288" w14:textId="77777777" w:rsidR="004A1B06" w:rsidRPr="0067409D" w:rsidRDefault="004A1B06" w:rsidP="004D4B02">
            <w:pPr>
              <w:pStyle w:val="TAN"/>
              <w:rPr>
                <w:rFonts w:eastAsiaTheme="minorEastAsia"/>
                <w:szCs w:val="21"/>
                <w:lang w:eastAsia="ja-JP"/>
              </w:rPr>
            </w:pPr>
            <w:r w:rsidRPr="0067409D">
              <w:rPr>
                <w:rFonts w:eastAsiaTheme="minorEastAsia"/>
                <w:lang w:eastAsia="ja-JP"/>
              </w:rPr>
              <w:t>NOTE 8</w:t>
            </w:r>
            <w:r w:rsidRPr="0067409D">
              <w:rPr>
                <w:rFonts w:eastAsiaTheme="minorEastAsia"/>
                <w:szCs w:val="21"/>
                <w:lang w:eastAsia="ja-JP"/>
              </w:rPr>
              <w:t>:</w:t>
            </w:r>
            <w:r w:rsidRPr="0067409D">
              <w:rPr>
                <w:rFonts w:eastAsiaTheme="minorEastAsia"/>
                <w:szCs w:val="21"/>
                <w:lang w:eastAsia="ja-JP"/>
              </w:rPr>
              <w:tab/>
              <w:t>“-” denotes ΔT</w:t>
            </w:r>
            <w:r w:rsidRPr="0067409D">
              <w:rPr>
                <w:rFonts w:eastAsiaTheme="minorEastAsia"/>
                <w:szCs w:val="21"/>
                <w:vertAlign w:val="subscript"/>
                <w:lang w:eastAsia="ja-JP"/>
              </w:rPr>
              <w:t>IB,c</w:t>
            </w:r>
            <w:r w:rsidRPr="0067409D">
              <w:rPr>
                <w:rFonts w:eastAsiaTheme="minorEastAsia"/>
                <w:szCs w:val="21"/>
                <w:lang w:eastAsia="ja-JP"/>
              </w:rPr>
              <w:t xml:space="preserve"> = 0.</w:t>
            </w:r>
          </w:p>
          <w:p w14:paraId="7AB27E75" w14:textId="77777777" w:rsidR="004A1B06" w:rsidRPr="0067409D" w:rsidRDefault="004A1B06" w:rsidP="004D4B02">
            <w:pPr>
              <w:pStyle w:val="TAC"/>
              <w:ind w:left="794" w:hanging="794"/>
              <w:jc w:val="left"/>
              <w:rPr>
                <w:rFonts w:eastAsia="等线" w:cs="Arial"/>
                <w:szCs w:val="18"/>
                <w:lang w:val="en-US" w:eastAsia="zh-CN"/>
              </w:rPr>
            </w:pPr>
            <w:r w:rsidRPr="0067409D">
              <w:rPr>
                <w:rFonts w:eastAsia="等线"/>
                <w:lang w:eastAsia="en-US"/>
              </w:rPr>
              <w:t>NOTE 9</w:t>
            </w:r>
            <w:r>
              <w:rPr>
                <w:rFonts w:eastAsia="等线"/>
                <w:szCs w:val="21"/>
                <w:lang w:eastAsia="en-US"/>
              </w:rPr>
              <w:t xml:space="preserve">:  </w:t>
            </w:r>
            <w:r w:rsidRPr="0067409D">
              <w:rPr>
                <w:rFonts w:eastAsia="等线"/>
                <w:szCs w:val="21"/>
                <w:lang w:eastAsia="en-US"/>
              </w:rPr>
              <w:t>The component band order in the configuration should be listed by the order of NR bands, such as for CA_n1-n3</w:t>
            </w:r>
            <w:r w:rsidRPr="0067409D">
              <w:rPr>
                <w:rFonts w:eastAsia="等线"/>
                <w:lang w:eastAsia="en-US"/>
              </w:rPr>
              <w:t>-n5</w:t>
            </w:r>
            <w:r w:rsidRPr="0067409D">
              <w:rPr>
                <w:rFonts w:eastAsia="等线"/>
                <w:szCs w:val="21"/>
                <w:lang w:eastAsia="en-US"/>
              </w:rPr>
              <w:t xml:space="preserve"> the band order from left to right is n1</w:t>
            </w:r>
            <w:r w:rsidRPr="0067409D">
              <w:rPr>
                <w:rFonts w:eastAsia="等线"/>
                <w:lang w:eastAsia="en-US"/>
              </w:rPr>
              <w:t>, n3</w:t>
            </w:r>
            <w:r w:rsidRPr="0067409D">
              <w:rPr>
                <w:rFonts w:eastAsia="等线"/>
                <w:szCs w:val="21"/>
                <w:lang w:eastAsia="en-US"/>
              </w:rPr>
              <w:t xml:space="preserve"> and n</w:t>
            </w:r>
            <w:r w:rsidRPr="0067409D">
              <w:rPr>
                <w:rFonts w:eastAsia="等线"/>
                <w:lang w:eastAsia="en-US"/>
              </w:rPr>
              <w:t>5</w:t>
            </w:r>
            <w:r w:rsidRPr="0067409D">
              <w:rPr>
                <w:rFonts w:eastAsia="等线"/>
                <w:szCs w:val="21"/>
                <w:lang w:eastAsia="en-US"/>
              </w:rPr>
              <w:t>.</w:t>
            </w:r>
          </w:p>
        </w:tc>
      </w:tr>
    </w:tbl>
    <w:p w14:paraId="1D57FEF8" w14:textId="77777777" w:rsidR="004A1B06" w:rsidRDefault="004A1B06" w:rsidP="004A1B06">
      <w:pPr>
        <w:spacing w:beforeLines="100" w:before="240" w:afterLines="50" w:after="120"/>
        <w:ind w:right="-142"/>
      </w:pPr>
      <w:r w:rsidRPr="00A32EE9">
        <w:t>The Δ</w:t>
      </w:r>
      <w:r>
        <w:t>R</w:t>
      </w:r>
      <w:r w:rsidRPr="00A32EE9">
        <w:rPr>
          <w:bCs/>
          <w:vertAlign w:val="subscript"/>
        </w:rPr>
        <w:t>IB,c</w:t>
      </w:r>
      <w:r w:rsidRPr="00A32EE9">
        <w:t xml:space="preserve"> due to </w:t>
      </w:r>
      <w:r w:rsidRPr="00965672">
        <w:t>CA_n28-n39-n41</w:t>
      </w:r>
      <w:r>
        <w:t xml:space="preserve"> </w:t>
      </w:r>
      <w:r w:rsidRPr="00A32EE9">
        <w:t>are</w:t>
      </w:r>
      <w:r>
        <w:t xml:space="preserve"> specified in Table 5.5.1.2-2.</w:t>
      </w:r>
    </w:p>
    <w:p w14:paraId="53DD26A4" w14:textId="77777777" w:rsidR="004A1B06" w:rsidRDefault="004A1B06" w:rsidP="004A1B06">
      <w:pPr>
        <w:pStyle w:val="TH"/>
        <w:rPr>
          <w:rFonts w:cs="Arial"/>
          <w:bCs/>
        </w:rPr>
      </w:pPr>
      <w:r w:rsidRPr="00A1115A">
        <w:rPr>
          <w:rFonts w:cs="Arial"/>
          <w:bCs/>
        </w:rPr>
        <w:t xml:space="preserve">Table </w:t>
      </w:r>
      <w:r w:rsidRPr="00965672">
        <w:rPr>
          <w:rFonts w:cs="Arial"/>
          <w:bCs/>
        </w:rPr>
        <w:t>5.5.1.2-</w:t>
      </w:r>
      <w:r>
        <w:rPr>
          <w:rFonts w:cs="Arial"/>
          <w:bCs/>
        </w:rPr>
        <w:t>2</w:t>
      </w:r>
      <w:r w:rsidRPr="00A1115A">
        <w:rPr>
          <w:rFonts w:cs="Arial"/>
          <w:bCs/>
        </w:rPr>
        <w:t>: Δ</w:t>
      </w:r>
      <w:r>
        <w:rPr>
          <w:rFonts w:cs="Arial"/>
          <w:bCs/>
        </w:rPr>
        <w:t>R</w:t>
      </w:r>
      <w:r w:rsidRPr="00A1115A">
        <w:rPr>
          <w:rStyle w:val="TAHCar"/>
          <w:rFonts w:eastAsia="MS Mincho" w:cs="Arial"/>
          <w:vertAlign w:val="subscript"/>
        </w:rPr>
        <w:t>IB,c</w:t>
      </w:r>
      <w:r w:rsidRPr="00A1115A">
        <w:rPr>
          <w:rFonts w:cs="Arial"/>
          <w:bCs/>
        </w:rPr>
        <w:t xml:space="preserve"> due to </w:t>
      </w:r>
      <w:r w:rsidRPr="00965672">
        <w:rPr>
          <w:rFonts w:cs="Arial"/>
          <w:bCs/>
        </w:rPr>
        <w:t>CA_n28-n39-n41</w:t>
      </w:r>
      <w:r w:rsidRPr="00A1115A">
        <w:rPr>
          <w:rFonts w:cs="Arial"/>
          <w:b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6"/>
        <w:gridCol w:w="1807"/>
        <w:gridCol w:w="1948"/>
        <w:gridCol w:w="2154"/>
      </w:tblGrid>
      <w:tr w:rsidR="004A1B06" w:rsidRPr="008523D2" w14:paraId="6DD7D5C3" w14:textId="77777777" w:rsidTr="00F635D7">
        <w:trPr>
          <w:trHeight w:val="187"/>
          <w:jc w:val="center"/>
        </w:trPr>
        <w:tc>
          <w:tcPr>
            <w:tcW w:w="2166" w:type="dxa"/>
            <w:vMerge w:val="restart"/>
          </w:tcPr>
          <w:p w14:paraId="66204468" w14:textId="77777777" w:rsidR="004A1B06" w:rsidRPr="008523D2" w:rsidRDefault="004A1B06" w:rsidP="004D4B02">
            <w:pPr>
              <w:pStyle w:val="TAH"/>
              <w:rPr>
                <w:rFonts w:eastAsia="等线"/>
              </w:rPr>
            </w:pPr>
            <w:r w:rsidRPr="008523D2">
              <w:rPr>
                <w:rFonts w:eastAsia="等线"/>
              </w:rPr>
              <w:t>Inter-band CA combination</w:t>
            </w:r>
          </w:p>
        </w:tc>
        <w:tc>
          <w:tcPr>
            <w:tcW w:w="5909" w:type="dxa"/>
            <w:gridSpan w:val="3"/>
            <w:vAlign w:val="center"/>
          </w:tcPr>
          <w:p w14:paraId="7EED3A05" w14:textId="77777777" w:rsidR="004A1B06" w:rsidRPr="008523D2" w:rsidRDefault="004A1B06" w:rsidP="004D4B02">
            <w:pPr>
              <w:pStyle w:val="TAH"/>
              <w:rPr>
                <w:rFonts w:eastAsia="等线"/>
              </w:rPr>
            </w:pPr>
            <w:r w:rsidRPr="008523D2">
              <w:rPr>
                <w:rFonts w:eastAsia="等线"/>
              </w:rPr>
              <w:t>ΔR</w:t>
            </w:r>
            <w:r w:rsidRPr="008523D2">
              <w:rPr>
                <w:rFonts w:eastAsia="等线"/>
                <w:vertAlign w:val="subscript"/>
              </w:rPr>
              <w:t>IB,c</w:t>
            </w:r>
            <w:r w:rsidRPr="008523D2">
              <w:rPr>
                <w:rFonts w:eastAsia="等线"/>
              </w:rPr>
              <w:t xml:space="preserve"> for NR bands (dB)</w:t>
            </w:r>
            <w:r w:rsidRPr="008523D2">
              <w:rPr>
                <w:rFonts w:eastAsia="等线"/>
                <w:vertAlign w:val="superscript"/>
              </w:rPr>
              <w:t>9</w:t>
            </w:r>
          </w:p>
        </w:tc>
      </w:tr>
      <w:tr w:rsidR="004A1B06" w:rsidRPr="008523D2" w14:paraId="00C8319A" w14:textId="77777777" w:rsidTr="00F635D7">
        <w:trPr>
          <w:trHeight w:val="187"/>
          <w:jc w:val="center"/>
        </w:trPr>
        <w:tc>
          <w:tcPr>
            <w:tcW w:w="2166" w:type="dxa"/>
            <w:vMerge/>
            <w:tcBorders>
              <w:bottom w:val="single" w:sz="4" w:space="0" w:color="auto"/>
            </w:tcBorders>
          </w:tcPr>
          <w:p w14:paraId="0C30951A" w14:textId="77777777" w:rsidR="004A1B06" w:rsidRPr="008523D2" w:rsidRDefault="004A1B06" w:rsidP="004D4B02">
            <w:pPr>
              <w:pStyle w:val="TAH"/>
              <w:rPr>
                <w:rFonts w:eastAsia="等线"/>
              </w:rPr>
            </w:pPr>
          </w:p>
        </w:tc>
        <w:tc>
          <w:tcPr>
            <w:tcW w:w="5909" w:type="dxa"/>
            <w:gridSpan w:val="3"/>
            <w:vAlign w:val="center"/>
          </w:tcPr>
          <w:p w14:paraId="3ED4B247" w14:textId="77777777" w:rsidR="004A1B06" w:rsidRPr="008523D2" w:rsidRDefault="004A1B06" w:rsidP="004D4B02">
            <w:pPr>
              <w:pStyle w:val="TAH"/>
              <w:rPr>
                <w:rFonts w:eastAsia="等线"/>
              </w:rPr>
            </w:pPr>
            <w:r w:rsidRPr="008523D2">
              <w:rPr>
                <w:rFonts w:eastAsia="等线"/>
              </w:rPr>
              <w:t>Component band in order of bands in configuration</w:t>
            </w:r>
            <w:r w:rsidRPr="008523D2">
              <w:rPr>
                <w:rFonts w:eastAsia="等线"/>
                <w:vertAlign w:val="superscript"/>
              </w:rPr>
              <w:t>10</w:t>
            </w:r>
          </w:p>
        </w:tc>
      </w:tr>
      <w:tr w:rsidR="004A1B06" w:rsidRPr="008523D2" w14:paraId="623A4EB0" w14:textId="77777777" w:rsidTr="00F635D7">
        <w:trPr>
          <w:trHeight w:val="187"/>
          <w:jc w:val="center"/>
        </w:trPr>
        <w:tc>
          <w:tcPr>
            <w:tcW w:w="2166" w:type="dxa"/>
            <w:shd w:val="clear" w:color="auto" w:fill="auto"/>
          </w:tcPr>
          <w:p w14:paraId="1B239253" w14:textId="77777777" w:rsidR="004A1B06" w:rsidRPr="008523D2" w:rsidRDefault="004A1B06" w:rsidP="004D4B02">
            <w:pPr>
              <w:pStyle w:val="TAC"/>
              <w:rPr>
                <w:rFonts w:eastAsia="等线"/>
              </w:rPr>
            </w:pPr>
            <w:r w:rsidRPr="00F635D7">
              <w:rPr>
                <w:rFonts w:eastAsia="等线"/>
                <w:lang w:eastAsia="zh-CN"/>
              </w:rPr>
              <w:t>CA_n28-n39-n41</w:t>
            </w:r>
          </w:p>
        </w:tc>
        <w:tc>
          <w:tcPr>
            <w:tcW w:w="1807" w:type="dxa"/>
            <w:vAlign w:val="center"/>
          </w:tcPr>
          <w:p w14:paraId="3EB14887" w14:textId="77777777" w:rsidR="004A1B06" w:rsidRPr="008523D2" w:rsidRDefault="004A1B06" w:rsidP="004D4B02">
            <w:pPr>
              <w:pStyle w:val="TAC"/>
              <w:rPr>
                <w:rFonts w:eastAsia="等线"/>
                <w:lang w:eastAsia="zh-CN"/>
              </w:rPr>
            </w:pPr>
            <w:r w:rsidRPr="008523D2">
              <w:rPr>
                <w:rFonts w:eastAsia="宋体"/>
                <w:color w:val="000000"/>
                <w:lang w:val="en-US" w:eastAsia="zh-CN"/>
              </w:rPr>
              <w:t>-</w:t>
            </w:r>
          </w:p>
        </w:tc>
        <w:tc>
          <w:tcPr>
            <w:tcW w:w="1948" w:type="dxa"/>
            <w:vAlign w:val="center"/>
          </w:tcPr>
          <w:p w14:paraId="3238483C" w14:textId="77777777" w:rsidR="004A1B06" w:rsidRPr="008523D2" w:rsidRDefault="004A1B06" w:rsidP="004D4B02">
            <w:pPr>
              <w:pStyle w:val="TAC"/>
              <w:rPr>
                <w:rFonts w:eastAsia="等线"/>
                <w:lang w:eastAsia="zh-CN"/>
              </w:rPr>
            </w:pPr>
            <w:r w:rsidRPr="008523D2">
              <w:rPr>
                <w:rFonts w:eastAsia="等线" w:hint="eastAsia"/>
                <w:lang w:val="fr-FR" w:eastAsia="zh-CN"/>
              </w:rPr>
              <w:t>0</w:t>
            </w:r>
            <w:r w:rsidRPr="008523D2">
              <w:rPr>
                <w:rFonts w:eastAsia="等线"/>
                <w:lang w:val="fr-FR" w:eastAsia="zh-CN"/>
              </w:rPr>
              <w:t>.2</w:t>
            </w:r>
          </w:p>
        </w:tc>
        <w:tc>
          <w:tcPr>
            <w:tcW w:w="2154" w:type="dxa"/>
            <w:vAlign w:val="center"/>
          </w:tcPr>
          <w:p w14:paraId="3437F838" w14:textId="77777777" w:rsidR="004A1B06" w:rsidRPr="008523D2" w:rsidRDefault="004A1B06" w:rsidP="004D4B02">
            <w:pPr>
              <w:pStyle w:val="TAC"/>
              <w:rPr>
                <w:rFonts w:eastAsia="等线"/>
                <w:lang w:eastAsia="zh-CN"/>
              </w:rPr>
            </w:pPr>
            <w:r w:rsidRPr="008523D2">
              <w:rPr>
                <w:rFonts w:eastAsia="宋体" w:cs="Arial"/>
                <w:szCs w:val="18"/>
                <w:lang w:val="en-US" w:eastAsia="ja-JP"/>
              </w:rPr>
              <w:t>0.2</w:t>
            </w:r>
          </w:p>
        </w:tc>
      </w:tr>
      <w:tr w:rsidR="004A1B06" w:rsidRPr="008523D2" w14:paraId="47934E51" w14:textId="77777777" w:rsidTr="00F635D7">
        <w:trPr>
          <w:trHeight w:val="187"/>
          <w:jc w:val="center"/>
        </w:trPr>
        <w:tc>
          <w:tcPr>
            <w:tcW w:w="8075" w:type="dxa"/>
            <w:gridSpan w:val="4"/>
            <w:tcBorders>
              <w:bottom w:val="single" w:sz="4" w:space="0" w:color="auto"/>
            </w:tcBorders>
            <w:shd w:val="clear" w:color="auto" w:fill="auto"/>
          </w:tcPr>
          <w:p w14:paraId="71E9A7AD" w14:textId="77777777" w:rsidR="004A1B06" w:rsidRPr="008523D2" w:rsidRDefault="004A1B06" w:rsidP="004D4B02">
            <w:pPr>
              <w:pStyle w:val="TAN"/>
              <w:rPr>
                <w:rFonts w:eastAsia="等线"/>
                <w:lang w:eastAsia="ja-JP"/>
              </w:rPr>
            </w:pPr>
            <w:r w:rsidRPr="008523D2">
              <w:rPr>
                <w:rFonts w:eastAsia="等线"/>
                <w:lang w:eastAsia="ja-JP"/>
              </w:rPr>
              <w:t>NOTE 9:</w:t>
            </w:r>
            <w:r w:rsidRPr="008523D2">
              <w:rPr>
                <w:rFonts w:eastAsia="等线"/>
                <w:lang w:eastAsia="ja-JP"/>
              </w:rPr>
              <w:tab/>
              <w:t xml:space="preserve"> “-” denotes ΔR</w:t>
            </w:r>
            <w:r w:rsidRPr="008523D2">
              <w:rPr>
                <w:rFonts w:eastAsia="等线"/>
                <w:bCs/>
                <w:szCs w:val="18"/>
                <w:vertAlign w:val="subscript"/>
                <w:lang w:eastAsia="ja-JP"/>
              </w:rPr>
              <w:t>IB,c</w:t>
            </w:r>
            <w:r w:rsidRPr="008523D2">
              <w:rPr>
                <w:rFonts w:eastAsia="等线"/>
                <w:szCs w:val="18"/>
                <w:lang w:eastAsia="ja-JP"/>
              </w:rPr>
              <w:t xml:space="preserve"> = 0.</w:t>
            </w:r>
          </w:p>
          <w:p w14:paraId="2BD28DB6" w14:textId="77777777" w:rsidR="004A1B06" w:rsidRPr="008523D2" w:rsidRDefault="004A1B06" w:rsidP="004D4B02">
            <w:pPr>
              <w:pStyle w:val="TAC"/>
              <w:ind w:left="851" w:hanging="851"/>
              <w:jc w:val="left"/>
              <w:rPr>
                <w:rFonts w:eastAsia="等线"/>
                <w:color w:val="000000"/>
                <w:lang w:val="en-US"/>
              </w:rPr>
            </w:pPr>
            <w:r w:rsidRPr="008523D2">
              <w:rPr>
                <w:rFonts w:eastAsia="等线"/>
                <w:lang w:eastAsia="ja-JP"/>
              </w:rPr>
              <w:t>NOTE 10:</w:t>
            </w:r>
            <w:r w:rsidRPr="008523D2">
              <w:rPr>
                <w:rFonts w:eastAsia="等线"/>
                <w:lang w:eastAsia="ja-JP"/>
              </w:rPr>
              <w:tab/>
              <w:t>The component band order in the configuration should be listed by the order of NR bands, such as for CA_n1-n3-n8</w:t>
            </w:r>
            <w:r w:rsidRPr="008523D2">
              <w:rPr>
                <w:rFonts w:eastAsia="等线"/>
                <w:szCs w:val="21"/>
                <w:lang w:eastAsia="ja-JP"/>
              </w:rPr>
              <w:t xml:space="preserve"> the band order from left to right is n1</w:t>
            </w:r>
            <w:r w:rsidRPr="008523D2">
              <w:rPr>
                <w:rFonts w:eastAsia="等线"/>
                <w:lang w:eastAsia="ja-JP"/>
              </w:rPr>
              <w:t>, n3 and n8.</w:t>
            </w:r>
          </w:p>
        </w:tc>
      </w:tr>
    </w:tbl>
    <w:p w14:paraId="79305309" w14:textId="77777777" w:rsidR="004A1B06" w:rsidRDefault="004A1B06" w:rsidP="004A1B06">
      <w:pPr>
        <w:rPr>
          <w:rFonts w:eastAsiaTheme="minorEastAsia"/>
        </w:rPr>
      </w:pPr>
    </w:p>
    <w:p w14:paraId="4DEE89C3" w14:textId="77777777" w:rsidR="004A1B06" w:rsidRPr="00945F7C" w:rsidRDefault="004A1B06" w:rsidP="004A1B06">
      <w:pPr>
        <w:pStyle w:val="4"/>
        <w:rPr>
          <w:rFonts w:eastAsiaTheme="minorEastAsia"/>
        </w:rPr>
      </w:pPr>
      <w:bookmarkStart w:id="753" w:name="_Toc167790496"/>
      <w:r>
        <w:rPr>
          <w:rFonts w:eastAsiaTheme="minorEastAsia" w:hint="eastAsia"/>
        </w:rPr>
        <w:lastRenderedPageBreak/>
        <w:t>5</w:t>
      </w:r>
      <w:r>
        <w:rPr>
          <w:rFonts w:eastAsiaTheme="minorEastAsia"/>
        </w:rPr>
        <w:t>.5.1.3</w:t>
      </w:r>
      <w:r>
        <w:rPr>
          <w:rFonts w:eastAsiaTheme="minorEastAsia"/>
        </w:rPr>
        <w:tab/>
        <w:t>Existing MSD requirement</w:t>
      </w:r>
      <w:bookmarkEnd w:id="753"/>
    </w:p>
    <w:p w14:paraId="5327E3AB" w14:textId="77777777" w:rsidR="004A1B06" w:rsidRDefault="004A1B06" w:rsidP="004A1B06">
      <w:pPr>
        <w:spacing w:beforeLines="100" w:before="240" w:afterLines="50" w:after="120"/>
        <w:ind w:right="-142"/>
        <w:rPr>
          <w:rFonts w:eastAsiaTheme="minorEastAsia"/>
        </w:rPr>
      </w:pPr>
      <w:r w:rsidRPr="00DC723D">
        <w:rPr>
          <w:rFonts w:eastAsiaTheme="minorEastAsia"/>
        </w:rPr>
        <w:t>Reference sensitivity exceptions due to intermodulation interference due to 2UL CA</w:t>
      </w:r>
      <w:r>
        <w:rPr>
          <w:rFonts w:eastAsiaTheme="minorEastAsia"/>
        </w:rPr>
        <w:t xml:space="preserve"> were specified for UL of n39 and n41 to</w:t>
      </w:r>
      <w:r w:rsidRPr="00DC723D">
        <w:rPr>
          <w:rFonts w:eastAsiaTheme="minorEastAsia"/>
        </w:rPr>
        <w:t xml:space="preserve"> </w:t>
      </w:r>
      <w:r>
        <w:rPr>
          <w:rFonts w:eastAsiaTheme="minorEastAsia"/>
        </w:rPr>
        <w:t xml:space="preserve">DL of n28, </w:t>
      </w:r>
      <w:r>
        <w:rPr>
          <w:lang w:val="en-US"/>
        </w:rPr>
        <w:t>without simultaneous Rx/T</w:t>
      </w:r>
      <w:r>
        <w:rPr>
          <w:rFonts w:hint="eastAsia"/>
          <w:lang w:val="en-US"/>
        </w:rPr>
        <w:t>x</w:t>
      </w:r>
      <w:r>
        <w:rPr>
          <w:lang w:val="en-US"/>
        </w:rPr>
        <w:t xml:space="preserve"> for n39 and n41</w:t>
      </w:r>
      <w:r>
        <w:rPr>
          <w:rFonts w:eastAsiaTheme="minorEastAsia"/>
        </w:rPr>
        <w:t>.</w:t>
      </w:r>
    </w:p>
    <w:p w14:paraId="3C55EB31" w14:textId="77777777" w:rsidR="004A1B06" w:rsidRDefault="004A1B06" w:rsidP="004A1B06">
      <w:pPr>
        <w:pStyle w:val="TH"/>
        <w:rPr>
          <w:lang w:eastAsia="zh-CN"/>
        </w:rPr>
      </w:pPr>
      <w:r>
        <w:rPr>
          <w:lang w:eastAsia="zh-CN"/>
        </w:rPr>
        <w:t xml:space="preserve">Table 5.5.1.3-1: </w:t>
      </w:r>
      <w:r w:rsidRPr="00DC723D">
        <w:rPr>
          <w:lang w:eastAsia="zh-CN"/>
        </w:rPr>
        <w:t>3DL/2UL interband Reference sensitivity QPSK PREFSENS and uplink/downlink configurations</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A1B06" w:rsidRPr="00D462F1" w14:paraId="4CE900CB" w14:textId="77777777" w:rsidTr="0079239C">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472C88FF" w14:textId="77777777" w:rsidR="004A1B06" w:rsidRPr="00D462F1" w:rsidRDefault="004A1B06" w:rsidP="004D4B02">
            <w:pPr>
              <w:pStyle w:val="TAH"/>
              <w:rPr>
                <w:lang w:val="en-US"/>
              </w:rPr>
            </w:pPr>
            <w:r w:rsidRPr="00D462F1">
              <w:t>Band / Channel bandwidth / N</w:t>
            </w:r>
            <w:r w:rsidRPr="00D462F1">
              <w:rPr>
                <w:vertAlign w:val="subscript"/>
              </w:rPr>
              <w:t>RB</w:t>
            </w:r>
            <w:r w:rsidRPr="00D462F1">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12908272" w14:textId="77777777" w:rsidR="004A1B06" w:rsidRPr="00D462F1" w:rsidRDefault="004A1B06" w:rsidP="004D4B02">
            <w:pPr>
              <w:pStyle w:val="TAH"/>
            </w:pPr>
            <w:r w:rsidRPr="00D462F1">
              <w:t>Source of IMD</w:t>
            </w:r>
          </w:p>
        </w:tc>
      </w:tr>
      <w:tr w:rsidR="004A1B06" w:rsidRPr="00D462F1" w14:paraId="7FB62A2D" w14:textId="77777777" w:rsidTr="0079239C">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21D03A20" w14:textId="77777777" w:rsidR="004A1B06" w:rsidRPr="00D462F1" w:rsidRDefault="004A1B06" w:rsidP="004D4B02">
            <w:pPr>
              <w:pStyle w:val="TAH"/>
            </w:pPr>
            <w:r w:rsidRPr="00D462F1">
              <w:rPr>
                <w:lang w:eastAsia="ja-JP"/>
              </w:rPr>
              <w:t>NR</w:t>
            </w:r>
            <w:r w:rsidRPr="00D462F1">
              <w:t xml:space="preserve"> </w:t>
            </w:r>
            <w:r w:rsidRPr="00D462F1">
              <w:rPr>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4C5290F3" w14:textId="77777777" w:rsidR="004A1B06" w:rsidRPr="00D462F1" w:rsidRDefault="004A1B06" w:rsidP="004D4B02">
            <w:pPr>
              <w:pStyle w:val="TAH"/>
            </w:pPr>
            <w:r w:rsidRPr="00D462F1">
              <w:rPr>
                <w:lang w:eastAsia="ja-JP"/>
              </w:rPr>
              <w:t>NR</w:t>
            </w:r>
            <w:r w:rsidRPr="00D462F1">
              <w:t xml:space="preserve"> band</w:t>
            </w:r>
          </w:p>
        </w:tc>
        <w:tc>
          <w:tcPr>
            <w:tcW w:w="960" w:type="dxa"/>
            <w:tcBorders>
              <w:top w:val="single" w:sz="4" w:space="0" w:color="auto"/>
              <w:left w:val="single" w:sz="4" w:space="0" w:color="auto"/>
              <w:bottom w:val="single" w:sz="4" w:space="0" w:color="auto"/>
              <w:right w:val="single" w:sz="4" w:space="0" w:color="auto"/>
            </w:tcBorders>
          </w:tcPr>
          <w:p w14:paraId="168FA461" w14:textId="77777777" w:rsidR="004A1B06" w:rsidRPr="00D462F1" w:rsidRDefault="004A1B06" w:rsidP="004D4B02">
            <w:pPr>
              <w:pStyle w:val="TAH"/>
            </w:pPr>
            <w:r w:rsidRPr="00D462F1">
              <w:t>UL F</w:t>
            </w:r>
            <w:r w:rsidRPr="00D462F1">
              <w:rPr>
                <w:vertAlign w:val="subscript"/>
              </w:rPr>
              <w:t>c</w:t>
            </w:r>
            <w:r w:rsidRPr="00D462F1">
              <w:t xml:space="preserve"> </w:t>
            </w:r>
            <w:r w:rsidRPr="00D462F1">
              <w:br/>
              <w:t>(MHz)</w:t>
            </w:r>
          </w:p>
        </w:tc>
        <w:tc>
          <w:tcPr>
            <w:tcW w:w="964" w:type="dxa"/>
            <w:tcBorders>
              <w:top w:val="single" w:sz="4" w:space="0" w:color="auto"/>
              <w:left w:val="single" w:sz="4" w:space="0" w:color="auto"/>
              <w:bottom w:val="single" w:sz="4" w:space="0" w:color="auto"/>
              <w:right w:val="single" w:sz="4" w:space="0" w:color="auto"/>
            </w:tcBorders>
          </w:tcPr>
          <w:p w14:paraId="1FA1D882" w14:textId="77777777" w:rsidR="004A1B06" w:rsidRPr="00D462F1" w:rsidRDefault="004A1B06" w:rsidP="004D4B02">
            <w:pPr>
              <w:pStyle w:val="TAH"/>
            </w:pPr>
            <w:r w:rsidRPr="00D462F1">
              <w:t xml:space="preserve">UL/DL BW </w:t>
            </w:r>
            <w:r w:rsidRPr="00D462F1">
              <w:br/>
              <w:t>(MHz)</w:t>
            </w:r>
          </w:p>
        </w:tc>
        <w:tc>
          <w:tcPr>
            <w:tcW w:w="960" w:type="dxa"/>
            <w:tcBorders>
              <w:top w:val="single" w:sz="4" w:space="0" w:color="auto"/>
              <w:left w:val="single" w:sz="4" w:space="0" w:color="auto"/>
              <w:bottom w:val="single" w:sz="4" w:space="0" w:color="auto"/>
              <w:right w:val="single" w:sz="4" w:space="0" w:color="auto"/>
            </w:tcBorders>
          </w:tcPr>
          <w:p w14:paraId="1EFBC0B4" w14:textId="77777777" w:rsidR="004A1B06" w:rsidRPr="00D462F1" w:rsidRDefault="004A1B06" w:rsidP="004D4B02">
            <w:pPr>
              <w:pStyle w:val="TAH"/>
            </w:pPr>
            <w:r w:rsidRPr="00D462F1">
              <w:t xml:space="preserve">UL </w:t>
            </w:r>
            <w:r w:rsidRPr="00D462F1">
              <w:br/>
            </w:r>
            <w:r>
              <w:t>L</w:t>
            </w:r>
            <w:r w:rsidRPr="00C11AC8">
              <w:rPr>
                <w:vertAlign w:val="subscript"/>
              </w:rPr>
              <w:t>C</w:t>
            </w:r>
            <w:r>
              <w:rPr>
                <w:vertAlign w:val="subscript"/>
              </w:rPr>
              <w:t>RB</w:t>
            </w:r>
          </w:p>
        </w:tc>
        <w:tc>
          <w:tcPr>
            <w:tcW w:w="960" w:type="dxa"/>
            <w:tcBorders>
              <w:top w:val="single" w:sz="4" w:space="0" w:color="auto"/>
              <w:left w:val="single" w:sz="4" w:space="0" w:color="auto"/>
              <w:bottom w:val="single" w:sz="4" w:space="0" w:color="auto"/>
              <w:right w:val="single" w:sz="4" w:space="0" w:color="auto"/>
            </w:tcBorders>
          </w:tcPr>
          <w:p w14:paraId="3B1C8C30" w14:textId="77777777" w:rsidR="004A1B06" w:rsidRPr="00D462F1" w:rsidRDefault="004A1B06" w:rsidP="004D4B02">
            <w:pPr>
              <w:pStyle w:val="TAH"/>
            </w:pPr>
            <w:r w:rsidRPr="00D462F1">
              <w:t>DL F</w:t>
            </w:r>
            <w:r w:rsidRPr="00D462F1">
              <w:rPr>
                <w:vertAlign w:val="subscript"/>
              </w:rPr>
              <w:t>c</w:t>
            </w:r>
            <w:r w:rsidRPr="00D462F1">
              <w:t xml:space="preserve"> (MHz)</w:t>
            </w:r>
          </w:p>
        </w:tc>
        <w:tc>
          <w:tcPr>
            <w:tcW w:w="977" w:type="dxa"/>
            <w:tcBorders>
              <w:top w:val="single" w:sz="4" w:space="0" w:color="auto"/>
              <w:left w:val="single" w:sz="4" w:space="0" w:color="auto"/>
              <w:bottom w:val="single" w:sz="4" w:space="0" w:color="auto"/>
              <w:right w:val="single" w:sz="4" w:space="0" w:color="auto"/>
            </w:tcBorders>
          </w:tcPr>
          <w:p w14:paraId="513ADC43" w14:textId="77777777" w:rsidR="004A1B06" w:rsidRPr="00D462F1" w:rsidRDefault="004A1B06" w:rsidP="004D4B02">
            <w:pPr>
              <w:pStyle w:val="TAH"/>
            </w:pPr>
            <w:r w:rsidRPr="00D462F1">
              <w:t xml:space="preserve">MSD </w:t>
            </w:r>
            <w:r w:rsidRPr="00D462F1">
              <w:br/>
              <w:t>(dB)</w:t>
            </w:r>
          </w:p>
        </w:tc>
        <w:tc>
          <w:tcPr>
            <w:tcW w:w="828" w:type="dxa"/>
            <w:tcBorders>
              <w:top w:val="single" w:sz="4" w:space="0" w:color="auto"/>
              <w:left w:val="single" w:sz="4" w:space="0" w:color="auto"/>
              <w:bottom w:val="single" w:sz="4" w:space="0" w:color="auto"/>
              <w:right w:val="single" w:sz="4" w:space="0" w:color="auto"/>
            </w:tcBorders>
          </w:tcPr>
          <w:p w14:paraId="5A20D379" w14:textId="77777777" w:rsidR="004A1B06" w:rsidRPr="00D462F1" w:rsidRDefault="004A1B06" w:rsidP="004D4B02">
            <w:pPr>
              <w:pStyle w:val="TAH"/>
            </w:pPr>
            <w:r w:rsidRPr="00D462F1">
              <w:t>Duplex mode</w:t>
            </w:r>
          </w:p>
        </w:tc>
        <w:tc>
          <w:tcPr>
            <w:tcW w:w="1057" w:type="dxa"/>
            <w:tcBorders>
              <w:top w:val="nil"/>
              <w:left w:val="single" w:sz="4" w:space="0" w:color="auto"/>
              <w:bottom w:val="single" w:sz="4" w:space="0" w:color="auto"/>
              <w:right w:val="single" w:sz="4" w:space="0" w:color="auto"/>
            </w:tcBorders>
            <w:shd w:val="clear" w:color="auto" w:fill="auto"/>
          </w:tcPr>
          <w:p w14:paraId="385DC0B1" w14:textId="77777777" w:rsidR="004A1B06" w:rsidRPr="00D462F1" w:rsidRDefault="004A1B06" w:rsidP="004D4B02">
            <w:pPr>
              <w:pStyle w:val="TAH"/>
            </w:pPr>
          </w:p>
        </w:tc>
      </w:tr>
      <w:tr w:rsidR="004A1B06" w:rsidRPr="00D462F1" w14:paraId="6B42BCBB" w14:textId="77777777" w:rsidTr="0079239C">
        <w:trPr>
          <w:trHeight w:val="187"/>
          <w:jc w:val="center"/>
        </w:trPr>
        <w:tc>
          <w:tcPr>
            <w:tcW w:w="2007" w:type="dxa"/>
            <w:tcBorders>
              <w:top w:val="single" w:sz="4" w:space="0" w:color="auto"/>
              <w:left w:val="single" w:sz="4" w:space="0" w:color="auto"/>
              <w:bottom w:val="nil"/>
              <w:right w:val="single" w:sz="4" w:space="0" w:color="auto"/>
            </w:tcBorders>
            <w:shd w:val="clear" w:color="auto" w:fill="auto"/>
            <w:vAlign w:val="center"/>
          </w:tcPr>
          <w:p w14:paraId="0A7D056D" w14:textId="77777777" w:rsidR="004A1B06" w:rsidRPr="00D462F1" w:rsidRDefault="004A1B06" w:rsidP="004D4B02">
            <w:pPr>
              <w:pStyle w:val="TAC"/>
              <w:rPr>
                <w:lang w:val="en-US" w:eastAsia="zh-CN"/>
              </w:rPr>
            </w:pPr>
            <w:r w:rsidRPr="00D462F1">
              <w:rPr>
                <w:lang w:val="en-US" w:eastAsia="zh-CN"/>
              </w:rPr>
              <w:t>CA</w:t>
            </w:r>
            <w:r w:rsidRPr="00D462F1">
              <w:rPr>
                <w:lang w:val="en-US" w:eastAsia="ko-KR"/>
              </w:rPr>
              <w:t>_</w:t>
            </w:r>
            <w:r w:rsidRPr="00D462F1">
              <w:rPr>
                <w:lang w:val="en-US" w:eastAsia="zh-CN"/>
              </w:rPr>
              <w:t>n</w:t>
            </w:r>
            <w:r w:rsidRPr="00D462F1">
              <w:rPr>
                <w:rFonts w:eastAsia="宋体" w:hint="eastAsia"/>
                <w:lang w:val="en-US" w:eastAsia="zh-CN"/>
              </w:rPr>
              <w:t>28</w:t>
            </w:r>
            <w:r w:rsidRPr="00D462F1">
              <w:rPr>
                <w:lang w:val="en-US" w:eastAsia="zh-CN"/>
              </w:rPr>
              <w:t>-</w:t>
            </w:r>
            <w:r w:rsidRPr="00D462F1">
              <w:rPr>
                <w:rFonts w:eastAsia="宋体" w:hint="eastAsia"/>
                <w:lang w:val="en-US" w:eastAsia="zh-CN"/>
              </w:rPr>
              <w:t>n39</w:t>
            </w:r>
            <w:r w:rsidRPr="00D462F1">
              <w:rPr>
                <w:lang w:val="en-US" w:eastAsia="ko-KR"/>
              </w:rPr>
              <w:t>-n</w:t>
            </w:r>
            <w:r w:rsidRPr="00D462F1">
              <w:rPr>
                <w:rFonts w:eastAsia="宋体" w:hint="eastAsia"/>
                <w:lang w:val="en-US" w:eastAsia="zh-CN"/>
              </w:rPr>
              <w:t>41</w:t>
            </w:r>
          </w:p>
        </w:tc>
        <w:tc>
          <w:tcPr>
            <w:tcW w:w="1146" w:type="dxa"/>
            <w:tcBorders>
              <w:top w:val="single" w:sz="4" w:space="0" w:color="auto"/>
              <w:left w:val="single" w:sz="4" w:space="0" w:color="auto"/>
              <w:right w:val="single" w:sz="4" w:space="0" w:color="auto"/>
            </w:tcBorders>
          </w:tcPr>
          <w:p w14:paraId="7945CA7C" w14:textId="77777777" w:rsidR="004A1B06" w:rsidRPr="00D462F1" w:rsidRDefault="004A1B06" w:rsidP="004D4B02">
            <w:pPr>
              <w:pStyle w:val="TAC"/>
              <w:rPr>
                <w:lang w:val="en-US" w:eastAsia="zh-CN"/>
              </w:rPr>
            </w:pPr>
            <w:r w:rsidRPr="00D462F1">
              <w:rPr>
                <w:lang w:val="en-US" w:eastAsia="zh-CN"/>
              </w:rPr>
              <w:t>n</w:t>
            </w:r>
            <w:r w:rsidRPr="00D462F1">
              <w:rPr>
                <w:rFonts w:eastAsia="宋体" w:hint="eastAsia"/>
                <w:lang w:val="en-US" w:eastAsia="zh-CN"/>
              </w:rPr>
              <w:t>28</w:t>
            </w:r>
          </w:p>
        </w:tc>
        <w:tc>
          <w:tcPr>
            <w:tcW w:w="960" w:type="dxa"/>
            <w:tcBorders>
              <w:top w:val="single" w:sz="4" w:space="0" w:color="auto"/>
              <w:left w:val="single" w:sz="4" w:space="0" w:color="auto"/>
              <w:right w:val="single" w:sz="4" w:space="0" w:color="auto"/>
            </w:tcBorders>
          </w:tcPr>
          <w:p w14:paraId="0575F77A" w14:textId="77777777" w:rsidR="004A1B06" w:rsidRPr="00D462F1" w:rsidRDefault="004A1B06" w:rsidP="004D4B02">
            <w:pPr>
              <w:pStyle w:val="TAC"/>
              <w:rPr>
                <w:lang w:val="en-US" w:eastAsia="zh-CN"/>
              </w:rPr>
            </w:pPr>
            <w:r>
              <w:rPr>
                <w:rFonts w:cs="Arial"/>
                <w:color w:val="000000"/>
                <w:szCs w:val="18"/>
              </w:rPr>
              <w:t>N/A</w:t>
            </w:r>
          </w:p>
        </w:tc>
        <w:tc>
          <w:tcPr>
            <w:tcW w:w="964" w:type="dxa"/>
            <w:tcBorders>
              <w:top w:val="single" w:sz="4" w:space="0" w:color="auto"/>
              <w:left w:val="single" w:sz="4" w:space="0" w:color="auto"/>
              <w:right w:val="single" w:sz="4" w:space="0" w:color="auto"/>
            </w:tcBorders>
          </w:tcPr>
          <w:p w14:paraId="19A3C3B0" w14:textId="77777777" w:rsidR="004A1B06" w:rsidRPr="00D462F1" w:rsidRDefault="004A1B06" w:rsidP="004D4B02">
            <w:pPr>
              <w:pStyle w:val="TAC"/>
              <w:rPr>
                <w:lang w:val="en-US" w:eastAsia="zh-CN"/>
              </w:rPr>
            </w:pPr>
            <w:r w:rsidRPr="00D462F1">
              <w:rPr>
                <w:lang w:val="en-US" w:eastAsia="ko-KR"/>
              </w:rPr>
              <w:t>5</w:t>
            </w:r>
          </w:p>
        </w:tc>
        <w:tc>
          <w:tcPr>
            <w:tcW w:w="960" w:type="dxa"/>
            <w:tcBorders>
              <w:top w:val="single" w:sz="4" w:space="0" w:color="auto"/>
              <w:left w:val="single" w:sz="4" w:space="0" w:color="auto"/>
              <w:right w:val="single" w:sz="4" w:space="0" w:color="auto"/>
            </w:tcBorders>
          </w:tcPr>
          <w:p w14:paraId="3A96EB8A" w14:textId="77777777" w:rsidR="004A1B06" w:rsidRPr="00D462F1" w:rsidRDefault="004A1B06" w:rsidP="004D4B02">
            <w:pPr>
              <w:pStyle w:val="TAC"/>
              <w:rPr>
                <w:lang w:val="en-US" w:eastAsia="zh-CN"/>
              </w:rPr>
            </w:pPr>
            <w:r>
              <w:t>N/A</w:t>
            </w:r>
          </w:p>
        </w:tc>
        <w:tc>
          <w:tcPr>
            <w:tcW w:w="960" w:type="dxa"/>
            <w:tcBorders>
              <w:top w:val="single" w:sz="4" w:space="0" w:color="auto"/>
              <w:left w:val="single" w:sz="4" w:space="0" w:color="auto"/>
              <w:right w:val="single" w:sz="4" w:space="0" w:color="auto"/>
            </w:tcBorders>
          </w:tcPr>
          <w:p w14:paraId="4AD6D43D" w14:textId="77777777" w:rsidR="004A1B06" w:rsidRPr="00D462F1" w:rsidRDefault="004A1B06" w:rsidP="004D4B02">
            <w:pPr>
              <w:pStyle w:val="TAC"/>
              <w:rPr>
                <w:lang w:val="en-US" w:eastAsia="zh-CN"/>
              </w:rPr>
            </w:pPr>
            <w:r w:rsidRPr="00D462F1">
              <w:rPr>
                <w:rFonts w:eastAsia="宋体" w:hint="eastAsia"/>
                <w:lang w:val="en-US" w:eastAsia="zh-CN"/>
              </w:rPr>
              <w:t>762</w:t>
            </w:r>
          </w:p>
        </w:tc>
        <w:tc>
          <w:tcPr>
            <w:tcW w:w="977" w:type="dxa"/>
            <w:tcBorders>
              <w:top w:val="single" w:sz="4" w:space="0" w:color="auto"/>
              <w:left w:val="single" w:sz="4" w:space="0" w:color="auto"/>
              <w:bottom w:val="single" w:sz="4" w:space="0" w:color="auto"/>
              <w:right w:val="single" w:sz="4" w:space="0" w:color="auto"/>
            </w:tcBorders>
          </w:tcPr>
          <w:p w14:paraId="2E991076" w14:textId="77777777" w:rsidR="004A1B06" w:rsidRPr="00D462F1" w:rsidRDefault="004A1B06" w:rsidP="004D4B02">
            <w:pPr>
              <w:pStyle w:val="TAC"/>
              <w:rPr>
                <w:lang w:val="en-US" w:eastAsia="zh-CN"/>
              </w:rPr>
            </w:pPr>
            <w:r w:rsidRPr="00D462F1">
              <w:rPr>
                <w:rFonts w:hint="eastAsia"/>
                <w:lang w:val="en-US" w:eastAsia="zh-CN"/>
              </w:rPr>
              <w:t>29.3</w:t>
            </w:r>
          </w:p>
        </w:tc>
        <w:tc>
          <w:tcPr>
            <w:tcW w:w="828" w:type="dxa"/>
            <w:tcBorders>
              <w:top w:val="single" w:sz="4" w:space="0" w:color="auto"/>
              <w:left w:val="single" w:sz="4" w:space="0" w:color="auto"/>
              <w:right w:val="single" w:sz="4" w:space="0" w:color="auto"/>
            </w:tcBorders>
          </w:tcPr>
          <w:p w14:paraId="411952B6" w14:textId="77777777" w:rsidR="004A1B06" w:rsidRPr="00D462F1" w:rsidRDefault="004A1B06" w:rsidP="004D4B02">
            <w:pPr>
              <w:pStyle w:val="TAC"/>
              <w:rPr>
                <w:lang w:val="en-US" w:eastAsia="zh-CN"/>
              </w:rPr>
            </w:pPr>
            <w:r w:rsidRPr="00D462F1">
              <w:rPr>
                <w:rFonts w:hint="eastAsia"/>
                <w:lang w:val="en-US" w:eastAsia="zh-CN"/>
              </w:rPr>
              <w:t>FDD</w:t>
            </w:r>
          </w:p>
        </w:tc>
        <w:tc>
          <w:tcPr>
            <w:tcW w:w="1057" w:type="dxa"/>
            <w:tcBorders>
              <w:top w:val="single" w:sz="4" w:space="0" w:color="auto"/>
              <w:left w:val="single" w:sz="4" w:space="0" w:color="auto"/>
              <w:right w:val="single" w:sz="4" w:space="0" w:color="auto"/>
            </w:tcBorders>
          </w:tcPr>
          <w:p w14:paraId="0386F3C7" w14:textId="77777777" w:rsidR="004A1B06" w:rsidRPr="00D462F1" w:rsidRDefault="004A1B06" w:rsidP="004D4B02">
            <w:pPr>
              <w:pStyle w:val="TAC"/>
              <w:rPr>
                <w:lang w:val="en-US" w:eastAsia="zh-CN"/>
              </w:rPr>
            </w:pPr>
            <w:r w:rsidRPr="00D462F1">
              <w:rPr>
                <w:lang w:eastAsia="ko-KR"/>
              </w:rPr>
              <w:t>IMD</w:t>
            </w:r>
            <w:r w:rsidRPr="00D462F1">
              <w:rPr>
                <w:rFonts w:eastAsia="宋体" w:hint="eastAsia"/>
                <w:lang w:val="en-US" w:eastAsia="zh-CN"/>
              </w:rPr>
              <w:t>2</w:t>
            </w:r>
          </w:p>
        </w:tc>
      </w:tr>
      <w:tr w:rsidR="004A1B06" w:rsidRPr="00D462F1" w14:paraId="3827437D" w14:textId="77777777" w:rsidTr="0079239C">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7A4F4EE9" w14:textId="77777777" w:rsidR="004A1B06" w:rsidRPr="00D462F1" w:rsidRDefault="004A1B06" w:rsidP="004D4B02">
            <w:pPr>
              <w:pStyle w:val="TAC"/>
              <w:rPr>
                <w:lang w:val="en-US" w:eastAsia="zh-CN"/>
              </w:rPr>
            </w:pPr>
          </w:p>
        </w:tc>
        <w:tc>
          <w:tcPr>
            <w:tcW w:w="1146" w:type="dxa"/>
            <w:tcBorders>
              <w:top w:val="single" w:sz="4" w:space="0" w:color="auto"/>
              <w:left w:val="single" w:sz="4" w:space="0" w:color="auto"/>
              <w:right w:val="single" w:sz="4" w:space="0" w:color="auto"/>
            </w:tcBorders>
          </w:tcPr>
          <w:p w14:paraId="4F933FF2" w14:textId="77777777" w:rsidR="004A1B06" w:rsidRPr="00D462F1" w:rsidRDefault="004A1B06" w:rsidP="004D4B02">
            <w:pPr>
              <w:pStyle w:val="TAC"/>
              <w:rPr>
                <w:lang w:val="en-US" w:eastAsia="zh-CN"/>
              </w:rPr>
            </w:pPr>
            <w:r w:rsidRPr="00D462F1">
              <w:rPr>
                <w:rFonts w:eastAsia="宋体" w:hint="eastAsia"/>
                <w:lang w:val="en-US" w:eastAsia="zh-CN"/>
              </w:rPr>
              <w:t>n39</w:t>
            </w:r>
          </w:p>
        </w:tc>
        <w:tc>
          <w:tcPr>
            <w:tcW w:w="960" w:type="dxa"/>
            <w:tcBorders>
              <w:top w:val="single" w:sz="4" w:space="0" w:color="auto"/>
              <w:left w:val="single" w:sz="4" w:space="0" w:color="auto"/>
              <w:right w:val="single" w:sz="4" w:space="0" w:color="auto"/>
            </w:tcBorders>
          </w:tcPr>
          <w:p w14:paraId="5F091821" w14:textId="77777777" w:rsidR="004A1B06" w:rsidRPr="00D462F1" w:rsidRDefault="004A1B06" w:rsidP="004D4B02">
            <w:pPr>
              <w:pStyle w:val="TAC"/>
              <w:rPr>
                <w:lang w:val="en-US" w:eastAsia="zh-CN"/>
              </w:rPr>
            </w:pPr>
            <w:r w:rsidRPr="00D462F1">
              <w:rPr>
                <w:rFonts w:eastAsia="宋体" w:hint="eastAsia"/>
                <w:lang w:val="en-US" w:eastAsia="zh-CN"/>
              </w:rPr>
              <w:t>1923</w:t>
            </w:r>
          </w:p>
        </w:tc>
        <w:tc>
          <w:tcPr>
            <w:tcW w:w="964" w:type="dxa"/>
            <w:tcBorders>
              <w:top w:val="single" w:sz="4" w:space="0" w:color="auto"/>
              <w:left w:val="single" w:sz="4" w:space="0" w:color="auto"/>
              <w:right w:val="single" w:sz="4" w:space="0" w:color="auto"/>
            </w:tcBorders>
          </w:tcPr>
          <w:p w14:paraId="7AEF956F" w14:textId="77777777" w:rsidR="004A1B06" w:rsidRPr="00D462F1" w:rsidRDefault="004A1B06" w:rsidP="004D4B02">
            <w:pPr>
              <w:pStyle w:val="TAC"/>
              <w:rPr>
                <w:lang w:val="en-US" w:eastAsia="zh-CN"/>
              </w:rPr>
            </w:pPr>
            <w:r w:rsidRPr="00D462F1">
              <w:rPr>
                <w:rFonts w:eastAsia="宋体" w:hint="eastAsia"/>
                <w:lang w:val="en-US" w:eastAsia="zh-CN"/>
              </w:rPr>
              <w:t>5</w:t>
            </w:r>
          </w:p>
        </w:tc>
        <w:tc>
          <w:tcPr>
            <w:tcW w:w="960" w:type="dxa"/>
            <w:tcBorders>
              <w:top w:val="single" w:sz="4" w:space="0" w:color="auto"/>
              <w:left w:val="single" w:sz="4" w:space="0" w:color="auto"/>
              <w:right w:val="single" w:sz="4" w:space="0" w:color="auto"/>
            </w:tcBorders>
          </w:tcPr>
          <w:p w14:paraId="5444AF4C" w14:textId="77777777" w:rsidR="004A1B06" w:rsidRPr="00D462F1" w:rsidRDefault="004A1B06" w:rsidP="004D4B02">
            <w:pPr>
              <w:pStyle w:val="TAC"/>
              <w:rPr>
                <w:lang w:val="en-US" w:eastAsia="zh-CN"/>
              </w:rPr>
            </w:pPr>
            <w:r w:rsidRPr="00D462F1">
              <w:rPr>
                <w:rFonts w:eastAsia="宋体" w:hint="eastAsia"/>
                <w:lang w:val="en-US" w:eastAsia="zh-CN"/>
              </w:rPr>
              <w:t>25</w:t>
            </w:r>
          </w:p>
        </w:tc>
        <w:tc>
          <w:tcPr>
            <w:tcW w:w="960" w:type="dxa"/>
            <w:tcBorders>
              <w:top w:val="single" w:sz="4" w:space="0" w:color="auto"/>
              <w:left w:val="single" w:sz="4" w:space="0" w:color="auto"/>
              <w:right w:val="single" w:sz="4" w:space="0" w:color="auto"/>
            </w:tcBorders>
          </w:tcPr>
          <w:p w14:paraId="6A05C6B5" w14:textId="77777777" w:rsidR="004A1B06" w:rsidRPr="00D462F1" w:rsidRDefault="004A1B06" w:rsidP="004D4B02">
            <w:pPr>
              <w:pStyle w:val="TAC"/>
              <w:rPr>
                <w:lang w:val="en-US" w:eastAsia="zh-CN"/>
              </w:rPr>
            </w:pPr>
            <w:r w:rsidRPr="00D462F1">
              <w:rPr>
                <w:rFonts w:eastAsia="宋体" w:hint="eastAsia"/>
                <w:lang w:val="en-US" w:eastAsia="zh-CN"/>
              </w:rPr>
              <w:t>1923</w:t>
            </w:r>
          </w:p>
        </w:tc>
        <w:tc>
          <w:tcPr>
            <w:tcW w:w="977" w:type="dxa"/>
            <w:tcBorders>
              <w:top w:val="single" w:sz="4" w:space="0" w:color="auto"/>
              <w:left w:val="single" w:sz="4" w:space="0" w:color="auto"/>
              <w:bottom w:val="single" w:sz="4" w:space="0" w:color="auto"/>
              <w:right w:val="single" w:sz="4" w:space="0" w:color="auto"/>
            </w:tcBorders>
          </w:tcPr>
          <w:p w14:paraId="7AA4EE42" w14:textId="77777777" w:rsidR="004A1B06" w:rsidRPr="00D462F1" w:rsidRDefault="004A1B06" w:rsidP="004D4B02">
            <w:pPr>
              <w:pStyle w:val="TAC"/>
              <w:rPr>
                <w:lang w:val="en-US" w:eastAsia="zh-CN"/>
              </w:rPr>
            </w:pPr>
            <w:r w:rsidRPr="00D462F1">
              <w:rPr>
                <w:lang w:eastAsia="ja-JP"/>
              </w:rPr>
              <w:t>N/A</w:t>
            </w:r>
          </w:p>
        </w:tc>
        <w:tc>
          <w:tcPr>
            <w:tcW w:w="828" w:type="dxa"/>
            <w:tcBorders>
              <w:top w:val="single" w:sz="4" w:space="0" w:color="auto"/>
              <w:left w:val="single" w:sz="4" w:space="0" w:color="auto"/>
              <w:right w:val="single" w:sz="4" w:space="0" w:color="auto"/>
            </w:tcBorders>
          </w:tcPr>
          <w:p w14:paraId="24555862" w14:textId="77777777" w:rsidR="004A1B06" w:rsidRPr="00D462F1" w:rsidRDefault="004A1B06" w:rsidP="004D4B0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right w:val="single" w:sz="4" w:space="0" w:color="auto"/>
            </w:tcBorders>
          </w:tcPr>
          <w:p w14:paraId="792C6B8F" w14:textId="77777777" w:rsidR="004A1B06" w:rsidRPr="00D462F1" w:rsidRDefault="004A1B06" w:rsidP="004D4B02">
            <w:pPr>
              <w:pStyle w:val="TAC"/>
              <w:rPr>
                <w:lang w:val="en-US" w:eastAsia="zh-CN"/>
              </w:rPr>
            </w:pPr>
            <w:r w:rsidRPr="00D462F1">
              <w:rPr>
                <w:lang w:eastAsia="zh-CN"/>
              </w:rPr>
              <w:t>N/A</w:t>
            </w:r>
          </w:p>
        </w:tc>
      </w:tr>
      <w:tr w:rsidR="004A1B06" w:rsidRPr="00D462F1" w14:paraId="69FDB3FD" w14:textId="77777777" w:rsidTr="00C42C99">
        <w:trPr>
          <w:trHeight w:val="187"/>
          <w:jc w:val="center"/>
        </w:trPr>
        <w:tc>
          <w:tcPr>
            <w:tcW w:w="2007" w:type="dxa"/>
            <w:tcBorders>
              <w:top w:val="nil"/>
              <w:left w:val="single" w:sz="4" w:space="0" w:color="auto"/>
              <w:bottom w:val="single" w:sz="4" w:space="0" w:color="auto"/>
              <w:right w:val="single" w:sz="4" w:space="0" w:color="auto"/>
            </w:tcBorders>
            <w:shd w:val="clear" w:color="auto" w:fill="auto"/>
            <w:vAlign w:val="center"/>
          </w:tcPr>
          <w:p w14:paraId="5554D3AC" w14:textId="77777777" w:rsidR="004A1B06" w:rsidRPr="00D462F1" w:rsidRDefault="004A1B06" w:rsidP="004D4B02">
            <w:pPr>
              <w:pStyle w:val="TAC"/>
              <w:rPr>
                <w:lang w:val="en-US" w:eastAsia="zh-CN"/>
              </w:rPr>
            </w:pPr>
          </w:p>
        </w:tc>
        <w:tc>
          <w:tcPr>
            <w:tcW w:w="1146" w:type="dxa"/>
            <w:tcBorders>
              <w:top w:val="single" w:sz="4" w:space="0" w:color="auto"/>
              <w:left w:val="single" w:sz="4" w:space="0" w:color="auto"/>
              <w:right w:val="single" w:sz="4" w:space="0" w:color="auto"/>
            </w:tcBorders>
          </w:tcPr>
          <w:p w14:paraId="32494F58" w14:textId="77777777" w:rsidR="004A1B06" w:rsidRPr="00D462F1" w:rsidRDefault="004A1B06" w:rsidP="004D4B02">
            <w:pPr>
              <w:pStyle w:val="TAC"/>
              <w:rPr>
                <w:lang w:val="en-US" w:eastAsia="zh-CN"/>
              </w:rPr>
            </w:pPr>
            <w:r w:rsidRPr="00D462F1">
              <w:rPr>
                <w:lang w:val="en-US" w:eastAsia="ko-KR"/>
              </w:rPr>
              <w:t>n</w:t>
            </w:r>
            <w:r w:rsidRPr="00D462F1">
              <w:rPr>
                <w:rFonts w:eastAsia="宋体" w:hint="eastAsia"/>
                <w:lang w:val="en-US" w:eastAsia="zh-CN"/>
              </w:rPr>
              <w:t>41</w:t>
            </w:r>
          </w:p>
        </w:tc>
        <w:tc>
          <w:tcPr>
            <w:tcW w:w="960" w:type="dxa"/>
            <w:tcBorders>
              <w:top w:val="single" w:sz="4" w:space="0" w:color="auto"/>
              <w:left w:val="single" w:sz="4" w:space="0" w:color="auto"/>
              <w:right w:val="single" w:sz="4" w:space="0" w:color="auto"/>
            </w:tcBorders>
          </w:tcPr>
          <w:p w14:paraId="41759EFD" w14:textId="77777777" w:rsidR="004A1B06" w:rsidRPr="00D462F1" w:rsidRDefault="004A1B06" w:rsidP="004D4B02">
            <w:pPr>
              <w:pStyle w:val="TAC"/>
              <w:rPr>
                <w:lang w:val="en-US" w:eastAsia="zh-CN"/>
              </w:rPr>
            </w:pPr>
            <w:r w:rsidRPr="00D462F1">
              <w:rPr>
                <w:rFonts w:eastAsia="宋体" w:hint="eastAsia"/>
                <w:lang w:val="en-US" w:eastAsia="zh-CN"/>
              </w:rPr>
              <w:t>2685</w:t>
            </w:r>
          </w:p>
        </w:tc>
        <w:tc>
          <w:tcPr>
            <w:tcW w:w="964" w:type="dxa"/>
            <w:tcBorders>
              <w:top w:val="single" w:sz="4" w:space="0" w:color="auto"/>
              <w:left w:val="single" w:sz="4" w:space="0" w:color="auto"/>
              <w:right w:val="single" w:sz="4" w:space="0" w:color="auto"/>
            </w:tcBorders>
          </w:tcPr>
          <w:p w14:paraId="58611657" w14:textId="77777777" w:rsidR="004A1B06" w:rsidRPr="00D462F1" w:rsidRDefault="004A1B06" w:rsidP="004D4B02">
            <w:pPr>
              <w:pStyle w:val="TAC"/>
              <w:rPr>
                <w:lang w:val="en-US" w:eastAsia="zh-CN"/>
              </w:rPr>
            </w:pPr>
            <w:r w:rsidRPr="00D462F1">
              <w:rPr>
                <w:rFonts w:eastAsia="宋体" w:hint="eastAsia"/>
                <w:lang w:val="en-US" w:eastAsia="zh-CN"/>
              </w:rPr>
              <w:t>1</w:t>
            </w:r>
            <w:r w:rsidRPr="00D462F1">
              <w:rPr>
                <w:lang w:val="en-US" w:eastAsia="ko-KR"/>
              </w:rPr>
              <w:t>0</w:t>
            </w:r>
          </w:p>
        </w:tc>
        <w:tc>
          <w:tcPr>
            <w:tcW w:w="960" w:type="dxa"/>
            <w:tcBorders>
              <w:top w:val="single" w:sz="4" w:space="0" w:color="auto"/>
              <w:left w:val="single" w:sz="4" w:space="0" w:color="auto"/>
              <w:right w:val="single" w:sz="4" w:space="0" w:color="auto"/>
            </w:tcBorders>
          </w:tcPr>
          <w:p w14:paraId="1FA2FDEB" w14:textId="77777777" w:rsidR="004A1B06" w:rsidRPr="00D462F1" w:rsidRDefault="004A1B06" w:rsidP="004D4B02">
            <w:pPr>
              <w:pStyle w:val="TAC"/>
              <w:rPr>
                <w:lang w:val="en-US" w:eastAsia="zh-CN"/>
              </w:rPr>
            </w:pPr>
            <w:r w:rsidRPr="00D462F1">
              <w:rPr>
                <w:rFonts w:eastAsia="宋体" w:hint="eastAsia"/>
                <w:lang w:val="en-US" w:eastAsia="zh-CN"/>
              </w:rPr>
              <w:t>50</w:t>
            </w:r>
          </w:p>
        </w:tc>
        <w:tc>
          <w:tcPr>
            <w:tcW w:w="960" w:type="dxa"/>
            <w:tcBorders>
              <w:top w:val="single" w:sz="4" w:space="0" w:color="auto"/>
              <w:left w:val="single" w:sz="4" w:space="0" w:color="auto"/>
              <w:right w:val="single" w:sz="4" w:space="0" w:color="auto"/>
            </w:tcBorders>
          </w:tcPr>
          <w:p w14:paraId="4AF3F2F1" w14:textId="77777777" w:rsidR="004A1B06" w:rsidRPr="00D462F1" w:rsidRDefault="004A1B06" w:rsidP="004D4B02">
            <w:pPr>
              <w:pStyle w:val="TAC"/>
              <w:rPr>
                <w:lang w:val="en-US" w:eastAsia="zh-CN"/>
              </w:rPr>
            </w:pPr>
            <w:r w:rsidRPr="00D462F1">
              <w:rPr>
                <w:rFonts w:eastAsia="宋体" w:hint="eastAsia"/>
                <w:lang w:val="en-US" w:eastAsia="zh-CN"/>
              </w:rPr>
              <w:t>2685</w:t>
            </w:r>
          </w:p>
        </w:tc>
        <w:tc>
          <w:tcPr>
            <w:tcW w:w="977" w:type="dxa"/>
            <w:tcBorders>
              <w:top w:val="single" w:sz="4" w:space="0" w:color="auto"/>
              <w:left w:val="single" w:sz="4" w:space="0" w:color="auto"/>
              <w:bottom w:val="single" w:sz="4" w:space="0" w:color="auto"/>
              <w:right w:val="single" w:sz="4" w:space="0" w:color="auto"/>
            </w:tcBorders>
          </w:tcPr>
          <w:p w14:paraId="0BBBE7D6" w14:textId="77777777" w:rsidR="004A1B06" w:rsidRPr="00D462F1" w:rsidRDefault="004A1B06" w:rsidP="004D4B02">
            <w:pPr>
              <w:pStyle w:val="TAC"/>
              <w:rPr>
                <w:lang w:val="en-US" w:eastAsia="zh-CN"/>
              </w:rPr>
            </w:pPr>
            <w:r w:rsidRPr="00D462F1">
              <w:rPr>
                <w:rFonts w:eastAsia="宋体" w:hint="eastAsia"/>
                <w:lang w:val="en-US" w:eastAsia="zh-CN"/>
              </w:rPr>
              <w:t>N/A</w:t>
            </w:r>
          </w:p>
        </w:tc>
        <w:tc>
          <w:tcPr>
            <w:tcW w:w="828" w:type="dxa"/>
            <w:tcBorders>
              <w:top w:val="single" w:sz="4" w:space="0" w:color="auto"/>
              <w:left w:val="single" w:sz="4" w:space="0" w:color="auto"/>
              <w:right w:val="single" w:sz="4" w:space="0" w:color="auto"/>
            </w:tcBorders>
          </w:tcPr>
          <w:p w14:paraId="42B9BFE1" w14:textId="77777777" w:rsidR="004A1B06" w:rsidRPr="00D462F1" w:rsidRDefault="004A1B06" w:rsidP="004D4B0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right w:val="single" w:sz="4" w:space="0" w:color="auto"/>
            </w:tcBorders>
          </w:tcPr>
          <w:p w14:paraId="6B02EAFC" w14:textId="77777777" w:rsidR="004A1B06" w:rsidRPr="00D462F1" w:rsidRDefault="004A1B06" w:rsidP="004D4B02">
            <w:pPr>
              <w:pStyle w:val="TAC"/>
              <w:rPr>
                <w:lang w:val="en-US" w:eastAsia="zh-CN"/>
              </w:rPr>
            </w:pPr>
            <w:r w:rsidRPr="00D462F1">
              <w:rPr>
                <w:rFonts w:eastAsia="宋体" w:hint="eastAsia"/>
                <w:lang w:val="en-US" w:eastAsia="zh-CN"/>
              </w:rPr>
              <w:t>N/A</w:t>
            </w:r>
          </w:p>
        </w:tc>
      </w:tr>
    </w:tbl>
    <w:p w14:paraId="44EEE739" w14:textId="77777777" w:rsidR="004A1B06" w:rsidRDefault="004A1B06" w:rsidP="004A1B06"/>
    <w:p w14:paraId="1C294848" w14:textId="77777777" w:rsidR="004A1B06" w:rsidRDefault="004A1B06" w:rsidP="004A1B06">
      <w:pPr>
        <w:pStyle w:val="3"/>
        <w:overflowPunct/>
        <w:autoSpaceDE/>
        <w:autoSpaceDN/>
        <w:adjustRightInd/>
        <w:textAlignment w:val="auto"/>
      </w:pPr>
      <w:bookmarkStart w:id="754" w:name="_Toc167790497"/>
      <w:r>
        <w:t>5.5.2</w:t>
      </w:r>
      <w:r>
        <w:tab/>
        <w:t>MSD analysis for simultaneous Rx/Tx</w:t>
      </w:r>
      <w:bookmarkEnd w:id="754"/>
    </w:p>
    <w:p w14:paraId="76C6AC13" w14:textId="77777777" w:rsidR="004A1B06" w:rsidRDefault="004A1B06" w:rsidP="004A1B06">
      <w:pPr>
        <w:pStyle w:val="4"/>
        <w:rPr>
          <w:rFonts w:cs="Arial"/>
        </w:rPr>
      </w:pPr>
      <w:bookmarkStart w:id="755" w:name="_Toc167790498"/>
      <w:r>
        <w:t>5.5.2.1</w:t>
      </w:r>
      <w:r>
        <w:tab/>
      </w:r>
      <w:r>
        <w:rPr>
          <w:rFonts w:cs="Arial"/>
        </w:rPr>
        <w:t>Reference UE architecture</w:t>
      </w:r>
      <w:bookmarkEnd w:id="755"/>
    </w:p>
    <w:p w14:paraId="3C18026C" w14:textId="77777777" w:rsidR="0048083B" w:rsidRDefault="0048083B" w:rsidP="0048083B">
      <w:pPr>
        <w:rPr>
          <w:rFonts w:eastAsia="Malgun Gothic"/>
          <w:lang w:val="en-US" w:eastAsia="ko-KR"/>
        </w:rPr>
      </w:pPr>
      <w:r>
        <w:rPr>
          <w:rFonts w:eastAsia="Malgun Gothic" w:hint="eastAsia"/>
          <w:lang w:val="en-US" w:eastAsia="ko-KR"/>
        </w:rPr>
        <w:t>T</w:t>
      </w:r>
      <w:r>
        <w:rPr>
          <w:rFonts w:eastAsia="Malgun Gothic"/>
          <w:lang w:val="en-US" w:eastAsia="ko-KR"/>
        </w:rPr>
        <w:t>he following two reference architectures can be considered for CA_n28A-n39A-n41A for simultaneous Rx/Tx operation.</w:t>
      </w:r>
    </w:p>
    <w:p w14:paraId="0021C6D3" w14:textId="77777777" w:rsidR="0048083B" w:rsidRDefault="0048083B" w:rsidP="0048083B">
      <w:pPr>
        <w:rPr>
          <w:i/>
          <w:color w:val="0000FF"/>
          <w:lang w:val="en-US"/>
        </w:rPr>
      </w:pPr>
    </w:p>
    <w:p w14:paraId="2AD53B1C" w14:textId="77777777" w:rsidR="0048083B" w:rsidRDefault="0048083B" w:rsidP="0048083B">
      <w:pPr>
        <w:jc w:val="center"/>
        <w:rPr>
          <w:i/>
          <w:color w:val="0000FF"/>
          <w:lang w:val="en-US"/>
        </w:rPr>
      </w:pPr>
    </w:p>
    <w:p w14:paraId="51496C53" w14:textId="77777777" w:rsidR="0048083B" w:rsidRPr="0048083B" w:rsidRDefault="0048083B" w:rsidP="0048083B">
      <w:pPr>
        <w:jc w:val="center"/>
        <w:rPr>
          <w:rFonts w:eastAsia="Malgun Gothic"/>
          <w:i/>
          <w:color w:val="0000FF"/>
          <w:lang w:val="en-US" w:eastAsia="ko-KR"/>
        </w:rPr>
      </w:pPr>
      <w:r>
        <w:rPr>
          <w:noProof/>
          <w:lang w:val="en-US" w:eastAsia="zh-CN"/>
        </w:rPr>
        <w:drawing>
          <wp:inline distT="0" distB="0" distL="0" distR="0" wp14:anchorId="52D32DD4" wp14:editId="0A91FDED">
            <wp:extent cx="4082415" cy="2127885"/>
            <wp:effectExtent l="0" t="0" r="0" b="5715"/>
            <wp:docPr id="1165190531" name="그림 1" descr="도표, 평면도, 기술 도면, 개략도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732811" name="그림 1" descr="도표, 평면도, 기술 도면, 개략도이(가) 표시된 사진&#10;&#10;자동 생성된 설명"/>
                    <pic:cNvPicPr>
                      <a:picLocks noChangeAspect="1"/>
                    </pic:cNvPicPr>
                  </pic:nvPicPr>
                  <pic:blipFill>
                    <a:blip r:embed="rId32"/>
                    <a:stretch>
                      <a:fillRect/>
                    </a:stretch>
                  </pic:blipFill>
                  <pic:spPr>
                    <a:xfrm>
                      <a:off x="0" y="0"/>
                      <a:ext cx="4082415" cy="2127885"/>
                    </a:xfrm>
                    <a:prstGeom prst="rect">
                      <a:avLst/>
                    </a:prstGeom>
                  </pic:spPr>
                </pic:pic>
              </a:graphicData>
            </a:graphic>
          </wp:inline>
        </w:drawing>
      </w:r>
    </w:p>
    <w:p w14:paraId="08CD9B80" w14:textId="77777777" w:rsidR="0048083B" w:rsidRDefault="0048083B" w:rsidP="0048083B">
      <w:pPr>
        <w:jc w:val="center"/>
        <w:rPr>
          <w:i/>
          <w:color w:val="0000FF"/>
          <w:lang w:val="en-US"/>
        </w:rPr>
      </w:pPr>
      <w:r>
        <w:rPr>
          <w:rFonts w:ascii="Arial" w:hAnsi="Arial" w:cs="Arial"/>
          <w:sz w:val="18"/>
          <w:lang w:val="en-US" w:eastAsia="zh-CN" w:bidi="ar"/>
        </w:rPr>
        <w:t>Figure 5.5.2.1-1: Reference architecture using shared antenna (R4-2400583, Murata)</w:t>
      </w:r>
    </w:p>
    <w:p w14:paraId="34B684CB" w14:textId="77777777" w:rsidR="0048083B" w:rsidRPr="0048083B" w:rsidRDefault="0048083B" w:rsidP="0048083B">
      <w:pPr>
        <w:keepNext/>
        <w:keepLines/>
        <w:widowControl w:val="0"/>
        <w:jc w:val="center"/>
        <w:rPr>
          <w:rFonts w:ascii="Arial" w:eastAsiaTheme="minorEastAsia" w:hAnsi="Arial" w:cs="Arial"/>
          <w:sz w:val="18"/>
          <w:lang w:val="en-US" w:eastAsia="zh-CN" w:bidi="ar"/>
        </w:rPr>
      </w:pPr>
      <w:r w:rsidRPr="00354A7B">
        <w:rPr>
          <w:rFonts w:ascii="Arial" w:eastAsia="Malgun Gothic" w:hAnsi="Arial" w:cs="Arial"/>
          <w:noProof/>
          <w:sz w:val="22"/>
          <w:szCs w:val="22"/>
          <w:lang w:val="en-US" w:eastAsia="zh-CN"/>
        </w:rPr>
        <w:lastRenderedPageBreak/>
        <w:drawing>
          <wp:inline distT="0" distB="0" distL="0" distR="0" wp14:anchorId="025FD4C1" wp14:editId="3171901C">
            <wp:extent cx="3565820" cy="2360394"/>
            <wp:effectExtent l="0" t="0" r="0" b="1905"/>
            <wp:docPr id="1636104481" name="그림 1" descr="도표, 평면도, 기술 도면, 라인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6104481" name="그림 1" descr="도표, 평면도, 기술 도면, 라인이(가) 표시된 사진&#10;&#10;자동 생성된 설명"/>
                    <pic:cNvPicPr/>
                  </pic:nvPicPr>
                  <pic:blipFill>
                    <a:blip r:embed="rId33"/>
                    <a:stretch>
                      <a:fillRect/>
                    </a:stretch>
                  </pic:blipFill>
                  <pic:spPr>
                    <a:xfrm>
                      <a:off x="0" y="0"/>
                      <a:ext cx="3584167" cy="2372538"/>
                    </a:xfrm>
                    <a:prstGeom prst="rect">
                      <a:avLst/>
                    </a:prstGeom>
                  </pic:spPr>
                </pic:pic>
              </a:graphicData>
            </a:graphic>
          </wp:inline>
        </w:drawing>
      </w:r>
    </w:p>
    <w:p w14:paraId="59112907" w14:textId="77777777" w:rsidR="0048083B" w:rsidRDefault="0048083B" w:rsidP="0048083B">
      <w:pPr>
        <w:keepNext/>
        <w:keepLines/>
        <w:widowControl w:val="0"/>
        <w:jc w:val="center"/>
        <w:rPr>
          <w:rFonts w:eastAsia="宋体"/>
          <w:sz w:val="18"/>
          <w:lang w:val="en-US" w:eastAsia="zh-CN"/>
        </w:rPr>
      </w:pPr>
      <w:r>
        <w:rPr>
          <w:rFonts w:ascii="Arial" w:hAnsi="Arial" w:cs="Arial"/>
          <w:sz w:val="18"/>
          <w:lang w:val="en-US" w:eastAsia="zh-CN" w:bidi="ar"/>
        </w:rPr>
        <w:t>Figure 5.5.2.1-2: Reference architecture using separate antenna (R4-2400583, Murata)</w:t>
      </w:r>
    </w:p>
    <w:p w14:paraId="12B81C07" w14:textId="77777777" w:rsidR="0048083B" w:rsidRPr="0048083B" w:rsidRDefault="0048083B" w:rsidP="004A1B06">
      <w:pPr>
        <w:rPr>
          <w:i/>
          <w:color w:val="0000FF"/>
          <w:lang w:val="en-US"/>
        </w:rPr>
      </w:pPr>
    </w:p>
    <w:p w14:paraId="099AC5AB" w14:textId="77777777" w:rsidR="004A1B06" w:rsidRDefault="004A1B06" w:rsidP="004A1B06">
      <w:pPr>
        <w:pStyle w:val="4"/>
        <w:rPr>
          <w:rFonts w:cs="Arial"/>
        </w:rPr>
      </w:pPr>
      <w:bookmarkStart w:id="756" w:name="_Toc167790499"/>
      <w:r>
        <w:t>5.5.2.2</w:t>
      </w:r>
      <w:r>
        <w:tab/>
      </w:r>
      <w:r w:rsidRPr="001118B7">
        <w:rPr>
          <w:rFonts w:cs="Arial"/>
        </w:rPr>
        <w:t>RF component assumptions</w:t>
      </w:r>
      <w:bookmarkEnd w:id="756"/>
    </w:p>
    <w:p w14:paraId="1F5487B1" w14:textId="77777777" w:rsidR="0048083B" w:rsidRDefault="0048083B" w:rsidP="0048083B">
      <w:pPr>
        <w:rPr>
          <w:rFonts w:eastAsia="Malgun Gothic"/>
          <w:lang w:val="en-US" w:eastAsia="ko-KR"/>
        </w:rPr>
      </w:pPr>
      <w:r>
        <w:rPr>
          <w:rFonts w:eastAsia="Malgun Gothic" w:hint="eastAsia"/>
          <w:lang w:val="en-US" w:eastAsia="ko-KR"/>
        </w:rPr>
        <w:t>I</w:t>
      </w:r>
      <w:r>
        <w:rPr>
          <w:rFonts w:eastAsia="Malgun Gothic"/>
          <w:lang w:val="en-US" w:eastAsia="ko-KR"/>
        </w:rPr>
        <w:t>MD calculation was performed based on the below linearity parameters, filter attenuation, diplexer isolation and PCB and antenna isolation (</w:t>
      </w:r>
      <w:r w:rsidRPr="00F62983">
        <w:rPr>
          <w:rFonts w:eastAsia="Malgun Gothic"/>
          <w:lang w:val="en-US" w:eastAsia="ko-KR"/>
        </w:rPr>
        <w:t>R4-2400583, Mura</w:t>
      </w:r>
      <w:r>
        <w:rPr>
          <w:rFonts w:eastAsia="Malgun Gothic"/>
          <w:lang w:val="en-US" w:eastAsia="ko-KR"/>
        </w:rPr>
        <w:t>ta).</w:t>
      </w:r>
    </w:p>
    <w:p w14:paraId="08E64202" w14:textId="77777777" w:rsidR="0048083B" w:rsidRDefault="0048083B" w:rsidP="0048083B">
      <w:pPr>
        <w:rPr>
          <w:rFonts w:eastAsia="Malgun Gothic"/>
          <w:lang w:val="en-US" w:eastAsia="ko-KR"/>
        </w:rPr>
      </w:pPr>
    </w:p>
    <w:p w14:paraId="047EFCC1" w14:textId="77777777" w:rsidR="0048083B" w:rsidRPr="0048083B" w:rsidRDefault="0048083B" w:rsidP="0048083B">
      <w:pPr>
        <w:pStyle w:val="TH"/>
        <w:rPr>
          <w:rFonts w:eastAsiaTheme="minorEastAsia"/>
          <w:lang w:eastAsia="zh-CN"/>
        </w:rPr>
      </w:pPr>
      <w:r>
        <w:rPr>
          <w:lang w:eastAsia="zh-CN"/>
        </w:rPr>
        <w:t>Table 5.5.2.2-1: Intercept point parameters</w:t>
      </w:r>
    </w:p>
    <w:tbl>
      <w:tblPr>
        <w:tblW w:w="4960" w:type="dxa"/>
        <w:jc w:val="center"/>
        <w:tblCellMar>
          <w:left w:w="99" w:type="dxa"/>
          <w:right w:w="99" w:type="dxa"/>
        </w:tblCellMar>
        <w:tblLook w:val="04A0" w:firstRow="1" w:lastRow="0" w:firstColumn="1" w:lastColumn="0" w:noHBand="0" w:noVBand="1"/>
      </w:tblPr>
      <w:tblGrid>
        <w:gridCol w:w="1720"/>
        <w:gridCol w:w="1080"/>
        <w:gridCol w:w="1080"/>
        <w:gridCol w:w="1080"/>
      </w:tblGrid>
      <w:tr w:rsidR="0048083B" w:rsidRPr="0048083B" w14:paraId="279A69B5" w14:textId="77777777" w:rsidTr="00DA4AD2">
        <w:trPr>
          <w:trHeight w:val="113"/>
          <w:jc w:val="center"/>
        </w:trPr>
        <w:tc>
          <w:tcPr>
            <w:tcW w:w="17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B32A2B"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　</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726573FB"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IP2</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391F6583"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IP4</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048619DA"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IP5</w:t>
            </w:r>
          </w:p>
        </w:tc>
      </w:tr>
      <w:tr w:rsidR="0048083B" w:rsidRPr="0048083B" w14:paraId="221298D6" w14:textId="77777777" w:rsidTr="0048083B">
        <w:trPr>
          <w:trHeight w:val="113"/>
          <w:jc w:val="center"/>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69D6105B"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PA forward</w:t>
            </w:r>
          </w:p>
        </w:tc>
        <w:tc>
          <w:tcPr>
            <w:tcW w:w="1080" w:type="dxa"/>
            <w:tcBorders>
              <w:top w:val="nil"/>
              <w:left w:val="nil"/>
              <w:bottom w:val="single" w:sz="4" w:space="0" w:color="auto"/>
              <w:right w:val="single" w:sz="4" w:space="0" w:color="auto"/>
            </w:tcBorders>
            <w:shd w:val="clear" w:color="auto" w:fill="auto"/>
            <w:noWrap/>
            <w:vAlign w:val="center"/>
            <w:hideMark/>
          </w:tcPr>
          <w:p w14:paraId="543E5776"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27 </w:t>
            </w:r>
          </w:p>
        </w:tc>
        <w:tc>
          <w:tcPr>
            <w:tcW w:w="1080" w:type="dxa"/>
            <w:tcBorders>
              <w:top w:val="nil"/>
              <w:left w:val="nil"/>
              <w:bottom w:val="single" w:sz="4" w:space="0" w:color="auto"/>
              <w:right w:val="single" w:sz="4" w:space="0" w:color="auto"/>
            </w:tcBorders>
            <w:shd w:val="clear" w:color="auto" w:fill="auto"/>
            <w:noWrap/>
            <w:vAlign w:val="center"/>
            <w:hideMark/>
          </w:tcPr>
          <w:p w14:paraId="76AE32FD"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31 </w:t>
            </w:r>
          </w:p>
        </w:tc>
        <w:tc>
          <w:tcPr>
            <w:tcW w:w="1080" w:type="dxa"/>
            <w:tcBorders>
              <w:top w:val="nil"/>
              <w:left w:val="nil"/>
              <w:bottom w:val="single" w:sz="4" w:space="0" w:color="auto"/>
              <w:right w:val="single" w:sz="4" w:space="0" w:color="auto"/>
            </w:tcBorders>
            <w:shd w:val="clear" w:color="auto" w:fill="auto"/>
            <w:noWrap/>
            <w:vAlign w:val="center"/>
            <w:hideMark/>
          </w:tcPr>
          <w:p w14:paraId="13E70E0C"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27 </w:t>
            </w:r>
          </w:p>
        </w:tc>
      </w:tr>
      <w:tr w:rsidR="0048083B" w:rsidRPr="0048083B" w14:paraId="0C085F63" w14:textId="77777777" w:rsidTr="00DA4AD2">
        <w:trPr>
          <w:trHeight w:val="113"/>
          <w:jc w:val="center"/>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3E7DFF3E"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PA reverse</w:t>
            </w:r>
          </w:p>
        </w:tc>
        <w:tc>
          <w:tcPr>
            <w:tcW w:w="1080" w:type="dxa"/>
            <w:tcBorders>
              <w:top w:val="nil"/>
              <w:left w:val="nil"/>
              <w:bottom w:val="single" w:sz="4" w:space="0" w:color="auto"/>
              <w:right w:val="single" w:sz="4" w:space="0" w:color="auto"/>
            </w:tcBorders>
            <w:shd w:val="clear" w:color="auto" w:fill="auto"/>
            <w:noWrap/>
            <w:vAlign w:val="center"/>
            <w:hideMark/>
          </w:tcPr>
          <w:p w14:paraId="02B5BB87"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38 </w:t>
            </w:r>
          </w:p>
        </w:tc>
        <w:tc>
          <w:tcPr>
            <w:tcW w:w="1080" w:type="dxa"/>
            <w:tcBorders>
              <w:top w:val="nil"/>
              <w:left w:val="nil"/>
              <w:bottom w:val="single" w:sz="4" w:space="0" w:color="auto"/>
              <w:right w:val="single" w:sz="4" w:space="0" w:color="auto"/>
            </w:tcBorders>
            <w:shd w:val="clear" w:color="auto" w:fill="auto"/>
            <w:noWrap/>
            <w:vAlign w:val="center"/>
            <w:hideMark/>
          </w:tcPr>
          <w:p w14:paraId="10E7E0E5"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33 </w:t>
            </w:r>
          </w:p>
        </w:tc>
        <w:tc>
          <w:tcPr>
            <w:tcW w:w="1080" w:type="dxa"/>
            <w:tcBorders>
              <w:top w:val="nil"/>
              <w:left w:val="nil"/>
              <w:bottom w:val="single" w:sz="4" w:space="0" w:color="auto"/>
              <w:right w:val="single" w:sz="4" w:space="0" w:color="auto"/>
            </w:tcBorders>
            <w:shd w:val="clear" w:color="auto" w:fill="auto"/>
            <w:noWrap/>
            <w:vAlign w:val="center"/>
            <w:hideMark/>
          </w:tcPr>
          <w:p w14:paraId="2AAB632C"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32 </w:t>
            </w:r>
          </w:p>
        </w:tc>
      </w:tr>
      <w:tr w:rsidR="0048083B" w:rsidRPr="0048083B" w14:paraId="5E350622" w14:textId="77777777" w:rsidTr="00DA4AD2">
        <w:trPr>
          <w:trHeight w:val="113"/>
          <w:jc w:val="center"/>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3840089F"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Switch</w:t>
            </w:r>
          </w:p>
        </w:tc>
        <w:tc>
          <w:tcPr>
            <w:tcW w:w="1080" w:type="dxa"/>
            <w:tcBorders>
              <w:top w:val="nil"/>
              <w:left w:val="nil"/>
              <w:bottom w:val="single" w:sz="4" w:space="0" w:color="auto"/>
              <w:right w:val="single" w:sz="4" w:space="0" w:color="auto"/>
            </w:tcBorders>
            <w:shd w:val="clear" w:color="auto" w:fill="auto"/>
            <w:noWrap/>
            <w:vAlign w:val="center"/>
            <w:hideMark/>
          </w:tcPr>
          <w:p w14:paraId="0B978352"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112 </w:t>
            </w:r>
          </w:p>
        </w:tc>
        <w:tc>
          <w:tcPr>
            <w:tcW w:w="1080" w:type="dxa"/>
            <w:tcBorders>
              <w:top w:val="nil"/>
              <w:left w:val="nil"/>
              <w:bottom w:val="single" w:sz="4" w:space="0" w:color="auto"/>
              <w:right w:val="single" w:sz="4" w:space="0" w:color="auto"/>
            </w:tcBorders>
            <w:shd w:val="clear" w:color="auto" w:fill="auto"/>
            <w:noWrap/>
            <w:vAlign w:val="center"/>
            <w:hideMark/>
          </w:tcPr>
          <w:p w14:paraId="4E95A62C"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55 </w:t>
            </w:r>
          </w:p>
        </w:tc>
        <w:tc>
          <w:tcPr>
            <w:tcW w:w="1080" w:type="dxa"/>
            <w:tcBorders>
              <w:top w:val="nil"/>
              <w:left w:val="nil"/>
              <w:bottom w:val="single" w:sz="4" w:space="0" w:color="auto"/>
              <w:right w:val="single" w:sz="4" w:space="0" w:color="auto"/>
            </w:tcBorders>
            <w:shd w:val="clear" w:color="auto" w:fill="auto"/>
            <w:noWrap/>
            <w:vAlign w:val="center"/>
            <w:hideMark/>
          </w:tcPr>
          <w:p w14:paraId="5E14C777"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53 </w:t>
            </w:r>
          </w:p>
        </w:tc>
      </w:tr>
      <w:tr w:rsidR="0048083B" w:rsidRPr="0048083B" w14:paraId="0E98C39C" w14:textId="77777777" w:rsidTr="00DA4AD2">
        <w:trPr>
          <w:trHeight w:val="113"/>
          <w:jc w:val="center"/>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33392164"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Filter/Duplexer</w:t>
            </w:r>
          </w:p>
        </w:tc>
        <w:tc>
          <w:tcPr>
            <w:tcW w:w="1080" w:type="dxa"/>
            <w:tcBorders>
              <w:top w:val="nil"/>
              <w:left w:val="nil"/>
              <w:bottom w:val="single" w:sz="4" w:space="0" w:color="auto"/>
              <w:right w:val="single" w:sz="4" w:space="0" w:color="auto"/>
            </w:tcBorders>
            <w:shd w:val="clear" w:color="auto" w:fill="auto"/>
            <w:noWrap/>
            <w:vAlign w:val="center"/>
            <w:hideMark/>
          </w:tcPr>
          <w:p w14:paraId="31C2C768"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100 </w:t>
            </w:r>
          </w:p>
        </w:tc>
        <w:tc>
          <w:tcPr>
            <w:tcW w:w="1080" w:type="dxa"/>
            <w:tcBorders>
              <w:top w:val="nil"/>
              <w:left w:val="nil"/>
              <w:bottom w:val="single" w:sz="4" w:space="0" w:color="auto"/>
              <w:right w:val="single" w:sz="4" w:space="0" w:color="auto"/>
            </w:tcBorders>
            <w:shd w:val="clear" w:color="auto" w:fill="auto"/>
            <w:noWrap/>
            <w:vAlign w:val="center"/>
            <w:hideMark/>
          </w:tcPr>
          <w:p w14:paraId="18689E9A"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55 </w:t>
            </w:r>
          </w:p>
        </w:tc>
        <w:tc>
          <w:tcPr>
            <w:tcW w:w="1080" w:type="dxa"/>
            <w:tcBorders>
              <w:top w:val="nil"/>
              <w:left w:val="nil"/>
              <w:bottom w:val="single" w:sz="4" w:space="0" w:color="auto"/>
              <w:right w:val="single" w:sz="4" w:space="0" w:color="auto"/>
            </w:tcBorders>
            <w:shd w:val="clear" w:color="auto" w:fill="auto"/>
            <w:noWrap/>
            <w:vAlign w:val="center"/>
            <w:hideMark/>
          </w:tcPr>
          <w:p w14:paraId="009927CE"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53 </w:t>
            </w:r>
          </w:p>
        </w:tc>
      </w:tr>
      <w:tr w:rsidR="0048083B" w:rsidRPr="0048083B" w14:paraId="03FA0360" w14:textId="77777777" w:rsidTr="00DA4AD2">
        <w:trPr>
          <w:trHeight w:val="113"/>
          <w:jc w:val="center"/>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1594ECE0"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Diplexer</w:t>
            </w:r>
          </w:p>
        </w:tc>
        <w:tc>
          <w:tcPr>
            <w:tcW w:w="1080" w:type="dxa"/>
            <w:tcBorders>
              <w:top w:val="nil"/>
              <w:left w:val="nil"/>
              <w:bottom w:val="single" w:sz="4" w:space="0" w:color="auto"/>
              <w:right w:val="single" w:sz="4" w:space="0" w:color="auto"/>
            </w:tcBorders>
            <w:shd w:val="clear" w:color="auto" w:fill="auto"/>
            <w:noWrap/>
            <w:vAlign w:val="center"/>
            <w:hideMark/>
          </w:tcPr>
          <w:p w14:paraId="0D500B02"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115 </w:t>
            </w:r>
          </w:p>
        </w:tc>
        <w:tc>
          <w:tcPr>
            <w:tcW w:w="1080" w:type="dxa"/>
            <w:tcBorders>
              <w:top w:val="nil"/>
              <w:left w:val="nil"/>
              <w:bottom w:val="single" w:sz="4" w:space="0" w:color="auto"/>
              <w:right w:val="single" w:sz="4" w:space="0" w:color="auto"/>
            </w:tcBorders>
            <w:shd w:val="clear" w:color="auto" w:fill="auto"/>
            <w:noWrap/>
            <w:vAlign w:val="center"/>
            <w:hideMark/>
          </w:tcPr>
          <w:p w14:paraId="52C2FB58"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55 </w:t>
            </w:r>
          </w:p>
        </w:tc>
        <w:tc>
          <w:tcPr>
            <w:tcW w:w="1080" w:type="dxa"/>
            <w:tcBorders>
              <w:top w:val="nil"/>
              <w:left w:val="nil"/>
              <w:bottom w:val="single" w:sz="4" w:space="0" w:color="auto"/>
              <w:right w:val="single" w:sz="4" w:space="0" w:color="auto"/>
            </w:tcBorders>
            <w:shd w:val="clear" w:color="auto" w:fill="auto"/>
            <w:noWrap/>
            <w:vAlign w:val="center"/>
            <w:hideMark/>
          </w:tcPr>
          <w:p w14:paraId="1D31363A"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53 </w:t>
            </w:r>
          </w:p>
        </w:tc>
      </w:tr>
      <w:tr w:rsidR="0048083B" w:rsidRPr="0048083B" w14:paraId="093C0097" w14:textId="77777777" w:rsidTr="00DA4AD2">
        <w:trPr>
          <w:trHeight w:val="113"/>
          <w:jc w:val="center"/>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2960251C"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LNA</w:t>
            </w:r>
          </w:p>
        </w:tc>
        <w:tc>
          <w:tcPr>
            <w:tcW w:w="1080" w:type="dxa"/>
            <w:tcBorders>
              <w:top w:val="nil"/>
              <w:left w:val="nil"/>
              <w:bottom w:val="single" w:sz="4" w:space="0" w:color="auto"/>
              <w:right w:val="single" w:sz="4" w:space="0" w:color="auto"/>
            </w:tcBorders>
            <w:shd w:val="clear" w:color="auto" w:fill="auto"/>
            <w:noWrap/>
            <w:vAlign w:val="center"/>
            <w:hideMark/>
          </w:tcPr>
          <w:p w14:paraId="687C7597"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6 </w:t>
            </w:r>
          </w:p>
        </w:tc>
        <w:tc>
          <w:tcPr>
            <w:tcW w:w="1080" w:type="dxa"/>
            <w:tcBorders>
              <w:top w:val="nil"/>
              <w:left w:val="nil"/>
              <w:bottom w:val="single" w:sz="4" w:space="0" w:color="auto"/>
              <w:right w:val="single" w:sz="4" w:space="0" w:color="auto"/>
            </w:tcBorders>
            <w:shd w:val="clear" w:color="auto" w:fill="auto"/>
            <w:noWrap/>
            <w:vAlign w:val="center"/>
            <w:hideMark/>
          </w:tcPr>
          <w:p w14:paraId="09B81A92"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-5 </w:t>
            </w:r>
          </w:p>
        </w:tc>
        <w:tc>
          <w:tcPr>
            <w:tcW w:w="1080" w:type="dxa"/>
            <w:tcBorders>
              <w:top w:val="nil"/>
              <w:left w:val="nil"/>
              <w:bottom w:val="single" w:sz="4" w:space="0" w:color="auto"/>
              <w:right w:val="single" w:sz="4" w:space="0" w:color="auto"/>
            </w:tcBorders>
            <w:shd w:val="clear" w:color="auto" w:fill="auto"/>
            <w:noWrap/>
            <w:vAlign w:val="center"/>
            <w:hideMark/>
          </w:tcPr>
          <w:p w14:paraId="76DFF80D"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-10 </w:t>
            </w:r>
          </w:p>
        </w:tc>
      </w:tr>
    </w:tbl>
    <w:p w14:paraId="5DEF49B1" w14:textId="77777777" w:rsidR="0048083B" w:rsidRDefault="0048083B" w:rsidP="0048083B">
      <w:pPr>
        <w:pStyle w:val="TH"/>
        <w:rPr>
          <w:lang w:eastAsia="zh-CN"/>
        </w:rPr>
      </w:pPr>
    </w:p>
    <w:p w14:paraId="3FEAE4EA" w14:textId="77777777" w:rsidR="0048083B" w:rsidRPr="0048083B" w:rsidRDefault="0048083B" w:rsidP="0048083B">
      <w:pPr>
        <w:pStyle w:val="TH"/>
        <w:rPr>
          <w:rFonts w:eastAsiaTheme="minorEastAsia"/>
          <w:lang w:val="en-US" w:eastAsia="zh-CN"/>
        </w:rPr>
      </w:pPr>
      <w:r>
        <w:rPr>
          <w:lang w:eastAsia="zh-CN"/>
        </w:rPr>
        <w:t>Table 5.5.2.2-2: Filter attenuation/isolation, PCB and antenna isolation</w:t>
      </w:r>
      <w:r>
        <w:rPr>
          <w:lang w:eastAsia="zh-CN"/>
        </w:rPr>
        <w:tab/>
      </w:r>
    </w:p>
    <w:tbl>
      <w:tblPr>
        <w:tblW w:w="4480" w:type="dxa"/>
        <w:jc w:val="center"/>
        <w:tblCellMar>
          <w:left w:w="99" w:type="dxa"/>
          <w:right w:w="99" w:type="dxa"/>
        </w:tblCellMar>
        <w:tblLook w:val="04A0" w:firstRow="1" w:lastRow="0" w:firstColumn="1" w:lastColumn="0" w:noHBand="0" w:noVBand="1"/>
      </w:tblPr>
      <w:tblGrid>
        <w:gridCol w:w="3400"/>
        <w:gridCol w:w="1080"/>
      </w:tblGrid>
      <w:tr w:rsidR="0048083B" w:rsidRPr="0048083B" w14:paraId="1B8EE4B3" w14:textId="77777777" w:rsidTr="0048083B">
        <w:trPr>
          <w:trHeight w:val="20"/>
          <w:jc w:val="center"/>
        </w:trPr>
        <w:tc>
          <w:tcPr>
            <w:tcW w:w="34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5CC824"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n41 filter attenuation at n28</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4F76CC78"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35</w:t>
            </w:r>
          </w:p>
        </w:tc>
      </w:tr>
      <w:tr w:rsidR="0048083B" w:rsidRPr="0048083B" w14:paraId="0E66684D" w14:textId="77777777" w:rsidTr="0048083B">
        <w:trPr>
          <w:trHeight w:val="20"/>
          <w:jc w:val="center"/>
        </w:trPr>
        <w:tc>
          <w:tcPr>
            <w:tcW w:w="3400" w:type="dxa"/>
            <w:tcBorders>
              <w:top w:val="nil"/>
              <w:left w:val="single" w:sz="4" w:space="0" w:color="auto"/>
              <w:bottom w:val="single" w:sz="4" w:space="0" w:color="auto"/>
              <w:right w:val="single" w:sz="4" w:space="0" w:color="auto"/>
            </w:tcBorders>
            <w:shd w:val="clear" w:color="auto" w:fill="auto"/>
            <w:noWrap/>
            <w:vAlign w:val="center"/>
            <w:hideMark/>
          </w:tcPr>
          <w:p w14:paraId="53E856FB"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n41 filter attenuation at n39</w:t>
            </w:r>
          </w:p>
        </w:tc>
        <w:tc>
          <w:tcPr>
            <w:tcW w:w="1080" w:type="dxa"/>
            <w:tcBorders>
              <w:top w:val="nil"/>
              <w:left w:val="nil"/>
              <w:bottom w:val="single" w:sz="4" w:space="0" w:color="auto"/>
              <w:right w:val="single" w:sz="4" w:space="0" w:color="auto"/>
            </w:tcBorders>
            <w:shd w:val="clear" w:color="auto" w:fill="auto"/>
            <w:noWrap/>
            <w:vAlign w:val="center"/>
            <w:hideMark/>
          </w:tcPr>
          <w:p w14:paraId="135DBE9E"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30</w:t>
            </w:r>
          </w:p>
        </w:tc>
      </w:tr>
      <w:tr w:rsidR="0048083B" w:rsidRPr="0048083B" w14:paraId="27D631D4" w14:textId="77777777" w:rsidTr="0048083B">
        <w:trPr>
          <w:trHeight w:val="20"/>
          <w:jc w:val="center"/>
        </w:trPr>
        <w:tc>
          <w:tcPr>
            <w:tcW w:w="3400" w:type="dxa"/>
            <w:tcBorders>
              <w:top w:val="nil"/>
              <w:left w:val="single" w:sz="4" w:space="0" w:color="auto"/>
              <w:bottom w:val="single" w:sz="4" w:space="0" w:color="auto"/>
              <w:right w:val="single" w:sz="4" w:space="0" w:color="auto"/>
            </w:tcBorders>
            <w:shd w:val="clear" w:color="auto" w:fill="auto"/>
            <w:noWrap/>
            <w:vAlign w:val="center"/>
          </w:tcPr>
          <w:p w14:paraId="09BC0E98"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n39 filter attenuation at n28</w:t>
            </w:r>
          </w:p>
        </w:tc>
        <w:tc>
          <w:tcPr>
            <w:tcW w:w="1080" w:type="dxa"/>
            <w:tcBorders>
              <w:top w:val="nil"/>
              <w:left w:val="nil"/>
              <w:bottom w:val="single" w:sz="4" w:space="0" w:color="auto"/>
              <w:right w:val="single" w:sz="4" w:space="0" w:color="auto"/>
            </w:tcBorders>
            <w:shd w:val="clear" w:color="auto" w:fill="auto"/>
            <w:noWrap/>
            <w:vAlign w:val="center"/>
          </w:tcPr>
          <w:p w14:paraId="0E888EAD"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30</w:t>
            </w:r>
          </w:p>
        </w:tc>
      </w:tr>
      <w:tr w:rsidR="0048083B" w:rsidRPr="0048083B" w14:paraId="5C53570E" w14:textId="77777777" w:rsidTr="0048083B">
        <w:trPr>
          <w:trHeight w:val="20"/>
          <w:jc w:val="center"/>
        </w:trPr>
        <w:tc>
          <w:tcPr>
            <w:tcW w:w="3400" w:type="dxa"/>
            <w:tcBorders>
              <w:top w:val="nil"/>
              <w:left w:val="single" w:sz="4" w:space="0" w:color="auto"/>
              <w:bottom w:val="single" w:sz="4" w:space="0" w:color="auto"/>
              <w:right w:val="single" w:sz="4" w:space="0" w:color="auto"/>
            </w:tcBorders>
            <w:shd w:val="clear" w:color="auto" w:fill="auto"/>
            <w:noWrap/>
            <w:vAlign w:val="center"/>
          </w:tcPr>
          <w:p w14:paraId="5F426795"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n39 filter attenuation at n41</w:t>
            </w:r>
          </w:p>
        </w:tc>
        <w:tc>
          <w:tcPr>
            <w:tcW w:w="1080" w:type="dxa"/>
            <w:tcBorders>
              <w:top w:val="nil"/>
              <w:left w:val="nil"/>
              <w:bottom w:val="single" w:sz="4" w:space="0" w:color="auto"/>
              <w:right w:val="single" w:sz="4" w:space="0" w:color="auto"/>
            </w:tcBorders>
            <w:shd w:val="clear" w:color="auto" w:fill="auto"/>
            <w:noWrap/>
            <w:vAlign w:val="center"/>
          </w:tcPr>
          <w:p w14:paraId="118CA99B"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35</w:t>
            </w:r>
          </w:p>
        </w:tc>
      </w:tr>
      <w:tr w:rsidR="0048083B" w:rsidRPr="0048083B" w14:paraId="2023BD16" w14:textId="77777777" w:rsidTr="0048083B">
        <w:trPr>
          <w:trHeight w:val="20"/>
          <w:jc w:val="center"/>
        </w:trPr>
        <w:tc>
          <w:tcPr>
            <w:tcW w:w="3400" w:type="dxa"/>
            <w:tcBorders>
              <w:top w:val="nil"/>
              <w:left w:val="single" w:sz="4" w:space="0" w:color="auto"/>
              <w:bottom w:val="single" w:sz="4" w:space="0" w:color="auto"/>
              <w:right w:val="single" w:sz="4" w:space="0" w:color="auto"/>
            </w:tcBorders>
            <w:shd w:val="clear" w:color="auto" w:fill="auto"/>
            <w:noWrap/>
            <w:vAlign w:val="center"/>
            <w:hideMark/>
          </w:tcPr>
          <w:p w14:paraId="043F9353"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n28 filter attenuation at n39</w:t>
            </w:r>
          </w:p>
        </w:tc>
        <w:tc>
          <w:tcPr>
            <w:tcW w:w="1080" w:type="dxa"/>
            <w:tcBorders>
              <w:top w:val="nil"/>
              <w:left w:val="nil"/>
              <w:bottom w:val="single" w:sz="4" w:space="0" w:color="auto"/>
              <w:right w:val="single" w:sz="4" w:space="0" w:color="auto"/>
            </w:tcBorders>
            <w:shd w:val="clear" w:color="auto" w:fill="auto"/>
            <w:noWrap/>
            <w:vAlign w:val="center"/>
            <w:hideMark/>
          </w:tcPr>
          <w:p w14:paraId="16038576"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45</w:t>
            </w:r>
          </w:p>
        </w:tc>
      </w:tr>
      <w:tr w:rsidR="0048083B" w:rsidRPr="0048083B" w14:paraId="794536AD" w14:textId="77777777" w:rsidTr="0048083B">
        <w:trPr>
          <w:trHeight w:val="20"/>
          <w:jc w:val="center"/>
        </w:trPr>
        <w:tc>
          <w:tcPr>
            <w:tcW w:w="3400" w:type="dxa"/>
            <w:tcBorders>
              <w:top w:val="nil"/>
              <w:left w:val="single" w:sz="4" w:space="0" w:color="auto"/>
              <w:bottom w:val="single" w:sz="4" w:space="0" w:color="auto"/>
              <w:right w:val="single" w:sz="4" w:space="0" w:color="auto"/>
            </w:tcBorders>
            <w:shd w:val="clear" w:color="auto" w:fill="auto"/>
            <w:noWrap/>
            <w:vAlign w:val="center"/>
            <w:hideMark/>
          </w:tcPr>
          <w:p w14:paraId="1619B7D5"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n28 filter attenuation at n41</w:t>
            </w:r>
          </w:p>
        </w:tc>
        <w:tc>
          <w:tcPr>
            <w:tcW w:w="1080" w:type="dxa"/>
            <w:tcBorders>
              <w:top w:val="nil"/>
              <w:left w:val="nil"/>
              <w:bottom w:val="single" w:sz="4" w:space="0" w:color="auto"/>
              <w:right w:val="single" w:sz="4" w:space="0" w:color="auto"/>
            </w:tcBorders>
            <w:shd w:val="clear" w:color="auto" w:fill="auto"/>
            <w:noWrap/>
            <w:vAlign w:val="center"/>
            <w:hideMark/>
          </w:tcPr>
          <w:p w14:paraId="73AE1AC0"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45</w:t>
            </w:r>
          </w:p>
        </w:tc>
      </w:tr>
      <w:tr w:rsidR="0048083B" w:rsidRPr="0048083B" w14:paraId="7AD853A4" w14:textId="77777777" w:rsidTr="0048083B">
        <w:trPr>
          <w:trHeight w:val="20"/>
          <w:jc w:val="center"/>
        </w:trPr>
        <w:tc>
          <w:tcPr>
            <w:tcW w:w="3400" w:type="dxa"/>
            <w:tcBorders>
              <w:top w:val="nil"/>
              <w:left w:val="single" w:sz="4" w:space="0" w:color="auto"/>
              <w:bottom w:val="single" w:sz="4" w:space="0" w:color="auto"/>
              <w:right w:val="single" w:sz="4" w:space="0" w:color="auto"/>
            </w:tcBorders>
            <w:shd w:val="clear" w:color="auto" w:fill="auto"/>
            <w:noWrap/>
            <w:vAlign w:val="center"/>
            <w:hideMark/>
          </w:tcPr>
          <w:p w14:paraId="6F4F7FA9"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n79 filter attenuation at n41</w:t>
            </w:r>
          </w:p>
        </w:tc>
        <w:tc>
          <w:tcPr>
            <w:tcW w:w="1080" w:type="dxa"/>
            <w:tcBorders>
              <w:top w:val="nil"/>
              <w:left w:val="nil"/>
              <w:bottom w:val="single" w:sz="4" w:space="0" w:color="auto"/>
              <w:right w:val="single" w:sz="4" w:space="0" w:color="auto"/>
            </w:tcBorders>
            <w:shd w:val="clear" w:color="auto" w:fill="auto"/>
            <w:noWrap/>
            <w:vAlign w:val="center"/>
            <w:hideMark/>
          </w:tcPr>
          <w:p w14:paraId="57E15720"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40</w:t>
            </w:r>
          </w:p>
        </w:tc>
      </w:tr>
      <w:tr w:rsidR="0048083B" w:rsidRPr="0048083B" w14:paraId="312E6993" w14:textId="77777777" w:rsidTr="0048083B">
        <w:trPr>
          <w:trHeight w:val="20"/>
          <w:jc w:val="center"/>
        </w:trPr>
        <w:tc>
          <w:tcPr>
            <w:tcW w:w="3400" w:type="dxa"/>
            <w:tcBorders>
              <w:top w:val="nil"/>
              <w:left w:val="single" w:sz="4" w:space="0" w:color="auto"/>
              <w:bottom w:val="single" w:sz="4" w:space="0" w:color="auto"/>
              <w:right w:val="single" w:sz="4" w:space="0" w:color="auto"/>
            </w:tcBorders>
            <w:shd w:val="clear" w:color="auto" w:fill="auto"/>
            <w:noWrap/>
            <w:vAlign w:val="center"/>
            <w:hideMark/>
          </w:tcPr>
          <w:p w14:paraId="580DC5CB"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Diplexer isolation</w:t>
            </w:r>
          </w:p>
        </w:tc>
        <w:tc>
          <w:tcPr>
            <w:tcW w:w="1080" w:type="dxa"/>
            <w:tcBorders>
              <w:top w:val="nil"/>
              <w:left w:val="nil"/>
              <w:bottom w:val="single" w:sz="4" w:space="0" w:color="auto"/>
              <w:right w:val="single" w:sz="4" w:space="0" w:color="auto"/>
            </w:tcBorders>
            <w:shd w:val="clear" w:color="auto" w:fill="auto"/>
            <w:noWrap/>
            <w:vAlign w:val="center"/>
            <w:hideMark/>
          </w:tcPr>
          <w:p w14:paraId="2369E978"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20</w:t>
            </w:r>
          </w:p>
        </w:tc>
      </w:tr>
      <w:tr w:rsidR="0048083B" w:rsidRPr="0048083B" w14:paraId="5326DA25" w14:textId="77777777" w:rsidTr="0048083B">
        <w:trPr>
          <w:trHeight w:val="20"/>
          <w:jc w:val="center"/>
        </w:trPr>
        <w:tc>
          <w:tcPr>
            <w:tcW w:w="3400" w:type="dxa"/>
            <w:tcBorders>
              <w:top w:val="nil"/>
              <w:left w:val="nil"/>
              <w:bottom w:val="nil"/>
              <w:right w:val="nil"/>
            </w:tcBorders>
            <w:shd w:val="clear" w:color="auto" w:fill="auto"/>
            <w:noWrap/>
            <w:vAlign w:val="center"/>
            <w:hideMark/>
          </w:tcPr>
          <w:p w14:paraId="5C950318"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p>
        </w:tc>
        <w:tc>
          <w:tcPr>
            <w:tcW w:w="1080" w:type="dxa"/>
            <w:tcBorders>
              <w:top w:val="nil"/>
              <w:left w:val="nil"/>
              <w:bottom w:val="nil"/>
              <w:right w:val="nil"/>
            </w:tcBorders>
            <w:shd w:val="clear" w:color="auto" w:fill="auto"/>
            <w:noWrap/>
            <w:vAlign w:val="center"/>
            <w:hideMark/>
          </w:tcPr>
          <w:p w14:paraId="5BA48FA0"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p>
        </w:tc>
      </w:tr>
      <w:tr w:rsidR="0048083B" w:rsidRPr="0048083B" w14:paraId="1F454A56" w14:textId="77777777" w:rsidTr="0048083B">
        <w:trPr>
          <w:trHeight w:val="20"/>
          <w:jc w:val="center"/>
        </w:trPr>
        <w:tc>
          <w:tcPr>
            <w:tcW w:w="34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8BA24C"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Antenna isolation</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4BDE03D1"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15</w:t>
            </w:r>
          </w:p>
        </w:tc>
      </w:tr>
      <w:tr w:rsidR="0048083B" w:rsidRPr="0048083B" w14:paraId="13584DE9" w14:textId="77777777" w:rsidTr="0048083B">
        <w:trPr>
          <w:trHeight w:val="20"/>
          <w:jc w:val="center"/>
        </w:trPr>
        <w:tc>
          <w:tcPr>
            <w:tcW w:w="3400" w:type="dxa"/>
            <w:tcBorders>
              <w:top w:val="nil"/>
              <w:left w:val="single" w:sz="4" w:space="0" w:color="auto"/>
              <w:bottom w:val="single" w:sz="4" w:space="0" w:color="auto"/>
              <w:right w:val="single" w:sz="4" w:space="0" w:color="auto"/>
            </w:tcBorders>
            <w:shd w:val="clear" w:color="auto" w:fill="auto"/>
            <w:noWrap/>
            <w:vAlign w:val="center"/>
            <w:hideMark/>
          </w:tcPr>
          <w:p w14:paraId="40417DD0"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PCB isolation</w:t>
            </w:r>
          </w:p>
        </w:tc>
        <w:tc>
          <w:tcPr>
            <w:tcW w:w="1080" w:type="dxa"/>
            <w:tcBorders>
              <w:top w:val="nil"/>
              <w:left w:val="nil"/>
              <w:bottom w:val="single" w:sz="4" w:space="0" w:color="auto"/>
              <w:right w:val="single" w:sz="4" w:space="0" w:color="auto"/>
            </w:tcBorders>
            <w:shd w:val="clear" w:color="auto" w:fill="auto"/>
            <w:noWrap/>
            <w:vAlign w:val="center"/>
            <w:hideMark/>
          </w:tcPr>
          <w:p w14:paraId="2B8473B9"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60</w:t>
            </w:r>
          </w:p>
        </w:tc>
      </w:tr>
    </w:tbl>
    <w:p w14:paraId="3DB1A4FC" w14:textId="77777777" w:rsidR="0048083B" w:rsidRPr="003848E8" w:rsidRDefault="0048083B" w:rsidP="0048083B">
      <w:pPr>
        <w:rPr>
          <w:i/>
          <w:color w:val="0000FF"/>
        </w:rPr>
      </w:pPr>
    </w:p>
    <w:p w14:paraId="043278E4" w14:textId="77777777" w:rsidR="0048083B" w:rsidRPr="003848E8" w:rsidRDefault="0048083B" w:rsidP="004A1B06">
      <w:pPr>
        <w:rPr>
          <w:i/>
          <w:color w:val="0000FF"/>
        </w:rPr>
      </w:pPr>
    </w:p>
    <w:p w14:paraId="746E0FB0" w14:textId="77777777" w:rsidR="004A1B06" w:rsidRDefault="004A1B06" w:rsidP="004A1B06">
      <w:pPr>
        <w:pStyle w:val="4"/>
        <w:rPr>
          <w:rFonts w:cs="Arial"/>
        </w:rPr>
      </w:pPr>
      <w:bookmarkStart w:id="757" w:name="_Toc167790500"/>
      <w:r>
        <w:t>5.5.2.3</w:t>
      </w:r>
      <w:r>
        <w:tab/>
      </w:r>
      <w:r w:rsidRPr="001118B7">
        <w:rPr>
          <w:rFonts w:cs="Arial"/>
        </w:rPr>
        <w:t>Calculated MSD values</w:t>
      </w:r>
      <w:bookmarkEnd w:id="757"/>
    </w:p>
    <w:p w14:paraId="5A54AA3E" w14:textId="77777777" w:rsidR="0048083B" w:rsidRDefault="0048083B" w:rsidP="0048083B">
      <w:pPr>
        <w:rPr>
          <w:i/>
          <w:color w:val="0000FF"/>
          <w:lang w:val="en-US"/>
        </w:rPr>
      </w:pPr>
      <w:r>
        <w:rPr>
          <w:rFonts w:eastAsia="Malgun Gothic"/>
          <w:lang w:val="en-US" w:eastAsia="ko-KR"/>
        </w:rPr>
        <w:t xml:space="preserve">Proposed Option 1: </w:t>
      </w:r>
      <w:r>
        <w:rPr>
          <w:rFonts w:eastAsia="Malgun Gothic" w:hint="eastAsia"/>
          <w:lang w:val="en-US" w:eastAsia="ko-KR"/>
        </w:rPr>
        <w:t>M</w:t>
      </w:r>
      <w:r>
        <w:rPr>
          <w:rFonts w:eastAsia="Malgun Gothic"/>
          <w:lang w:val="en-US" w:eastAsia="ko-KR"/>
        </w:rPr>
        <w:t xml:space="preserve">SD was calculated as below for shared and separate antenna architecture respectively </w:t>
      </w:r>
      <w:r w:rsidRPr="00F62983">
        <w:rPr>
          <w:rFonts w:eastAsia="Malgun Gothic"/>
          <w:lang w:val="en-US" w:eastAsia="ko-KR"/>
        </w:rPr>
        <w:t>(R4-2400583, Mura</w:t>
      </w:r>
      <w:r>
        <w:rPr>
          <w:rFonts w:eastAsia="Malgun Gothic"/>
          <w:lang w:val="en-US" w:eastAsia="ko-KR"/>
        </w:rPr>
        <w:t>ta).</w:t>
      </w:r>
      <w:r w:rsidRPr="00F87B4A">
        <w:rPr>
          <w:i/>
          <w:color w:val="0000FF"/>
          <w:lang w:val="en-US"/>
        </w:rPr>
        <w:t xml:space="preserve"> </w:t>
      </w:r>
    </w:p>
    <w:p w14:paraId="7D13E9A8" w14:textId="77777777" w:rsidR="0048083B" w:rsidRDefault="0048083B" w:rsidP="0048083B">
      <w:pPr>
        <w:rPr>
          <w:i/>
          <w:color w:val="0000FF"/>
          <w:lang w:val="en-US"/>
        </w:rPr>
      </w:pPr>
    </w:p>
    <w:p w14:paraId="7FF7C9C3" w14:textId="77777777" w:rsidR="0048083B" w:rsidRPr="0048083B" w:rsidRDefault="0048083B" w:rsidP="0048083B">
      <w:pPr>
        <w:pStyle w:val="TH"/>
        <w:rPr>
          <w:lang w:val="en-US" w:eastAsia="zh-CN"/>
        </w:rPr>
      </w:pPr>
      <w:r>
        <w:rPr>
          <w:lang w:eastAsia="zh-CN"/>
        </w:rPr>
        <w:lastRenderedPageBreak/>
        <w:t>Table 5.5.2.3-1: MSD due to 2UL IMD for simultaneous Rx/Tx using shared antenna structure (R4-2400583)</w:t>
      </w:r>
    </w:p>
    <w:tbl>
      <w:tblPr>
        <w:tblW w:w="9620" w:type="dxa"/>
        <w:jc w:val="center"/>
        <w:tblLook w:val="04A0" w:firstRow="1" w:lastRow="0" w:firstColumn="1" w:lastColumn="0" w:noHBand="0" w:noVBand="1"/>
      </w:tblPr>
      <w:tblGrid>
        <w:gridCol w:w="1610"/>
        <w:gridCol w:w="877"/>
        <w:gridCol w:w="1000"/>
        <w:gridCol w:w="1196"/>
        <w:gridCol w:w="1000"/>
        <w:gridCol w:w="1000"/>
        <w:gridCol w:w="1000"/>
        <w:gridCol w:w="1003"/>
        <w:gridCol w:w="934"/>
      </w:tblGrid>
      <w:tr w:rsidR="0048083B" w:rsidRPr="0048083B" w14:paraId="71978382" w14:textId="77777777" w:rsidTr="00DA4AD2">
        <w:trPr>
          <w:trHeight w:val="60"/>
          <w:jc w:val="center"/>
        </w:trPr>
        <w:tc>
          <w:tcPr>
            <w:tcW w:w="8686"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6004483B" w14:textId="77777777" w:rsidR="0048083B" w:rsidRPr="0048083B" w:rsidRDefault="0048083B" w:rsidP="0048083B">
            <w:pPr>
              <w:snapToGrid w:val="0"/>
              <w:spacing w:after="0"/>
              <w:jc w:val="center"/>
              <w:rPr>
                <w:rFonts w:ascii="Arial" w:hAnsi="Arial" w:cs="Arial"/>
                <w:b/>
                <w:bCs/>
                <w:color w:val="000000"/>
                <w:sz w:val="18"/>
                <w:szCs w:val="18"/>
              </w:rPr>
            </w:pPr>
            <w:r w:rsidRPr="0048083B">
              <w:rPr>
                <w:rFonts w:ascii="Arial" w:hAnsi="Arial" w:cs="Arial"/>
                <w:b/>
                <w:bCs/>
                <w:color w:val="000000"/>
                <w:sz w:val="18"/>
                <w:szCs w:val="18"/>
              </w:rPr>
              <w:t>Band / Channel bandwidth / N</w:t>
            </w:r>
            <w:r w:rsidRPr="0048083B">
              <w:rPr>
                <w:rFonts w:ascii="Arial" w:hAnsi="Arial" w:cs="Arial"/>
                <w:b/>
                <w:bCs/>
                <w:color w:val="000000"/>
                <w:sz w:val="18"/>
                <w:szCs w:val="18"/>
                <w:vertAlign w:val="subscript"/>
              </w:rPr>
              <w:t>RB</w:t>
            </w:r>
            <w:r w:rsidRPr="0048083B">
              <w:rPr>
                <w:rFonts w:ascii="Arial" w:hAnsi="Arial" w:cs="Arial"/>
                <w:b/>
                <w:bCs/>
                <w:color w:val="000000"/>
                <w:sz w:val="18"/>
                <w:szCs w:val="18"/>
              </w:rPr>
              <w:t xml:space="preserve"> / Duplex mode</w:t>
            </w:r>
          </w:p>
        </w:tc>
        <w:tc>
          <w:tcPr>
            <w:tcW w:w="934" w:type="dxa"/>
            <w:tcBorders>
              <w:top w:val="single" w:sz="8" w:space="0" w:color="auto"/>
              <w:left w:val="nil"/>
              <w:bottom w:val="nil"/>
              <w:right w:val="single" w:sz="8" w:space="0" w:color="auto"/>
            </w:tcBorders>
            <w:shd w:val="clear" w:color="auto" w:fill="auto"/>
            <w:vAlign w:val="center"/>
            <w:hideMark/>
          </w:tcPr>
          <w:p w14:paraId="1F53EC28" w14:textId="77777777" w:rsidR="0048083B" w:rsidRPr="0048083B" w:rsidRDefault="0048083B" w:rsidP="0048083B">
            <w:pPr>
              <w:snapToGrid w:val="0"/>
              <w:spacing w:after="0"/>
              <w:jc w:val="center"/>
              <w:rPr>
                <w:rFonts w:ascii="Arial" w:hAnsi="Arial" w:cs="Arial"/>
                <w:b/>
                <w:bCs/>
                <w:color w:val="000000"/>
                <w:sz w:val="18"/>
                <w:szCs w:val="18"/>
              </w:rPr>
            </w:pPr>
            <w:r w:rsidRPr="0048083B">
              <w:rPr>
                <w:rFonts w:ascii="Arial" w:hAnsi="Arial" w:cs="Arial"/>
                <w:b/>
                <w:bCs/>
                <w:color w:val="000000"/>
                <w:sz w:val="18"/>
                <w:szCs w:val="18"/>
              </w:rPr>
              <w:t xml:space="preserve">Source </w:t>
            </w:r>
          </w:p>
        </w:tc>
      </w:tr>
      <w:tr w:rsidR="0048083B" w:rsidRPr="0048083B" w14:paraId="7B48FE5D" w14:textId="77777777" w:rsidTr="00DA4AD2">
        <w:trPr>
          <w:trHeight w:val="60"/>
          <w:jc w:val="center"/>
        </w:trPr>
        <w:tc>
          <w:tcPr>
            <w:tcW w:w="1610" w:type="dxa"/>
            <w:vMerge w:val="restart"/>
            <w:tcBorders>
              <w:top w:val="nil"/>
              <w:left w:val="single" w:sz="8" w:space="0" w:color="auto"/>
              <w:bottom w:val="nil"/>
              <w:right w:val="single" w:sz="8" w:space="0" w:color="auto"/>
            </w:tcBorders>
            <w:shd w:val="clear" w:color="auto" w:fill="auto"/>
            <w:vAlign w:val="center"/>
            <w:hideMark/>
          </w:tcPr>
          <w:p w14:paraId="5C9D0F48" w14:textId="77777777" w:rsidR="0048083B" w:rsidRPr="0048083B" w:rsidRDefault="0048083B" w:rsidP="0048083B">
            <w:pPr>
              <w:snapToGrid w:val="0"/>
              <w:spacing w:after="0"/>
              <w:jc w:val="center"/>
              <w:rPr>
                <w:rFonts w:ascii="Arial" w:hAnsi="Arial" w:cs="Arial"/>
                <w:b/>
                <w:bCs/>
                <w:color w:val="000000"/>
                <w:sz w:val="18"/>
                <w:szCs w:val="18"/>
              </w:rPr>
            </w:pPr>
            <w:r w:rsidRPr="0048083B">
              <w:rPr>
                <w:rFonts w:ascii="Arial" w:hAnsi="Arial" w:cs="Arial"/>
                <w:b/>
                <w:bCs/>
                <w:color w:val="000000"/>
                <w:sz w:val="18"/>
                <w:szCs w:val="18"/>
                <w:lang w:eastAsia="ja-JP"/>
              </w:rPr>
              <w:t>NR CA band combination</w:t>
            </w:r>
          </w:p>
        </w:tc>
        <w:tc>
          <w:tcPr>
            <w:tcW w:w="877" w:type="dxa"/>
            <w:vMerge w:val="restart"/>
            <w:tcBorders>
              <w:top w:val="nil"/>
              <w:left w:val="single" w:sz="8" w:space="0" w:color="auto"/>
              <w:bottom w:val="nil"/>
              <w:right w:val="single" w:sz="8" w:space="0" w:color="auto"/>
            </w:tcBorders>
            <w:shd w:val="clear" w:color="auto" w:fill="auto"/>
            <w:vAlign w:val="center"/>
            <w:hideMark/>
          </w:tcPr>
          <w:p w14:paraId="10601D25" w14:textId="77777777" w:rsidR="0048083B" w:rsidRPr="0048083B" w:rsidRDefault="0048083B" w:rsidP="0048083B">
            <w:pPr>
              <w:snapToGrid w:val="0"/>
              <w:spacing w:after="0"/>
              <w:jc w:val="center"/>
              <w:rPr>
                <w:rFonts w:ascii="Arial" w:hAnsi="Arial" w:cs="Arial"/>
                <w:b/>
                <w:bCs/>
                <w:color w:val="000000"/>
                <w:sz w:val="18"/>
                <w:szCs w:val="18"/>
              </w:rPr>
            </w:pPr>
            <w:r w:rsidRPr="0048083B">
              <w:rPr>
                <w:rFonts w:ascii="Arial" w:hAnsi="Arial" w:cs="Arial"/>
                <w:b/>
                <w:bCs/>
                <w:color w:val="000000"/>
                <w:sz w:val="18"/>
                <w:szCs w:val="18"/>
                <w:lang w:eastAsia="ja-JP"/>
              </w:rPr>
              <w:t>NR band</w:t>
            </w:r>
          </w:p>
        </w:tc>
        <w:tc>
          <w:tcPr>
            <w:tcW w:w="1000" w:type="dxa"/>
            <w:tcBorders>
              <w:top w:val="nil"/>
              <w:left w:val="nil"/>
              <w:bottom w:val="nil"/>
              <w:right w:val="single" w:sz="8" w:space="0" w:color="auto"/>
            </w:tcBorders>
            <w:shd w:val="clear" w:color="auto" w:fill="auto"/>
            <w:vAlign w:val="center"/>
            <w:hideMark/>
          </w:tcPr>
          <w:p w14:paraId="524ABBB4" w14:textId="77777777" w:rsidR="0048083B" w:rsidRPr="0048083B" w:rsidRDefault="0048083B" w:rsidP="0048083B">
            <w:pPr>
              <w:snapToGrid w:val="0"/>
              <w:spacing w:after="0"/>
              <w:jc w:val="center"/>
              <w:rPr>
                <w:rFonts w:ascii="Arial" w:hAnsi="Arial" w:cs="Arial"/>
                <w:b/>
                <w:bCs/>
                <w:color w:val="000000"/>
                <w:sz w:val="18"/>
                <w:szCs w:val="18"/>
              </w:rPr>
            </w:pPr>
            <w:r w:rsidRPr="0048083B">
              <w:rPr>
                <w:rFonts w:ascii="Arial" w:hAnsi="Arial" w:cs="Arial"/>
                <w:b/>
                <w:bCs/>
                <w:color w:val="000000"/>
                <w:sz w:val="18"/>
                <w:szCs w:val="18"/>
              </w:rPr>
              <w:t>UL F</w:t>
            </w:r>
            <w:r w:rsidRPr="0048083B">
              <w:rPr>
                <w:rFonts w:ascii="Arial" w:hAnsi="Arial" w:cs="Arial"/>
                <w:b/>
                <w:bCs/>
                <w:color w:val="000000"/>
                <w:sz w:val="18"/>
                <w:szCs w:val="18"/>
                <w:vertAlign w:val="subscript"/>
              </w:rPr>
              <w:t>c</w:t>
            </w:r>
          </w:p>
        </w:tc>
        <w:tc>
          <w:tcPr>
            <w:tcW w:w="1196" w:type="dxa"/>
            <w:tcBorders>
              <w:top w:val="nil"/>
              <w:left w:val="nil"/>
              <w:bottom w:val="nil"/>
              <w:right w:val="single" w:sz="8" w:space="0" w:color="auto"/>
            </w:tcBorders>
            <w:shd w:val="clear" w:color="auto" w:fill="auto"/>
            <w:vAlign w:val="center"/>
            <w:hideMark/>
          </w:tcPr>
          <w:p w14:paraId="180FC920" w14:textId="77777777" w:rsidR="0048083B" w:rsidRPr="0048083B" w:rsidRDefault="0048083B" w:rsidP="0048083B">
            <w:pPr>
              <w:snapToGrid w:val="0"/>
              <w:spacing w:after="0"/>
              <w:jc w:val="center"/>
              <w:rPr>
                <w:rFonts w:ascii="Arial" w:hAnsi="Arial" w:cs="Arial"/>
                <w:b/>
                <w:bCs/>
                <w:color w:val="000000"/>
                <w:sz w:val="18"/>
                <w:szCs w:val="18"/>
              </w:rPr>
            </w:pPr>
            <w:r w:rsidRPr="0048083B">
              <w:rPr>
                <w:rFonts w:ascii="Arial" w:hAnsi="Arial" w:cs="Arial"/>
                <w:b/>
                <w:bCs/>
                <w:color w:val="000000"/>
                <w:sz w:val="18"/>
                <w:szCs w:val="18"/>
              </w:rPr>
              <w:t>UL/DL BW</w:t>
            </w:r>
          </w:p>
        </w:tc>
        <w:tc>
          <w:tcPr>
            <w:tcW w:w="1000" w:type="dxa"/>
            <w:tcBorders>
              <w:top w:val="nil"/>
              <w:left w:val="nil"/>
              <w:bottom w:val="nil"/>
              <w:right w:val="single" w:sz="8" w:space="0" w:color="auto"/>
            </w:tcBorders>
            <w:shd w:val="clear" w:color="auto" w:fill="auto"/>
            <w:vAlign w:val="center"/>
            <w:hideMark/>
          </w:tcPr>
          <w:p w14:paraId="30A39735" w14:textId="77777777" w:rsidR="0048083B" w:rsidRPr="0048083B" w:rsidRDefault="0048083B" w:rsidP="0048083B">
            <w:pPr>
              <w:snapToGrid w:val="0"/>
              <w:spacing w:after="0"/>
              <w:jc w:val="center"/>
              <w:rPr>
                <w:rFonts w:ascii="Arial" w:hAnsi="Arial" w:cs="Arial"/>
                <w:b/>
                <w:bCs/>
                <w:color w:val="000000"/>
                <w:sz w:val="18"/>
                <w:szCs w:val="18"/>
              </w:rPr>
            </w:pPr>
            <w:r w:rsidRPr="0048083B">
              <w:rPr>
                <w:rFonts w:ascii="Arial" w:hAnsi="Arial" w:cs="Arial"/>
                <w:b/>
                <w:bCs/>
                <w:color w:val="000000"/>
                <w:sz w:val="18"/>
                <w:szCs w:val="18"/>
              </w:rPr>
              <w:t>UL</w:t>
            </w:r>
          </w:p>
        </w:tc>
        <w:tc>
          <w:tcPr>
            <w:tcW w:w="1000" w:type="dxa"/>
            <w:vMerge w:val="restart"/>
            <w:tcBorders>
              <w:top w:val="nil"/>
              <w:left w:val="single" w:sz="8" w:space="0" w:color="auto"/>
              <w:bottom w:val="nil"/>
              <w:right w:val="single" w:sz="8" w:space="0" w:color="auto"/>
            </w:tcBorders>
            <w:shd w:val="clear" w:color="auto" w:fill="auto"/>
            <w:vAlign w:val="center"/>
            <w:hideMark/>
          </w:tcPr>
          <w:p w14:paraId="0EECAA24" w14:textId="77777777" w:rsidR="0048083B" w:rsidRPr="0048083B" w:rsidRDefault="0048083B" w:rsidP="0048083B">
            <w:pPr>
              <w:snapToGrid w:val="0"/>
              <w:spacing w:after="0"/>
              <w:jc w:val="center"/>
              <w:rPr>
                <w:rFonts w:ascii="Arial" w:hAnsi="Arial" w:cs="Arial"/>
                <w:b/>
                <w:bCs/>
                <w:color w:val="000000"/>
                <w:sz w:val="18"/>
                <w:szCs w:val="18"/>
              </w:rPr>
            </w:pPr>
            <w:r w:rsidRPr="0048083B">
              <w:rPr>
                <w:rFonts w:ascii="Arial" w:hAnsi="Arial" w:cs="Arial"/>
                <w:b/>
                <w:bCs/>
                <w:color w:val="000000"/>
                <w:sz w:val="18"/>
                <w:szCs w:val="18"/>
              </w:rPr>
              <w:t>DL F</w:t>
            </w:r>
            <w:r w:rsidRPr="0048083B">
              <w:rPr>
                <w:rFonts w:ascii="Arial" w:hAnsi="Arial" w:cs="Arial"/>
                <w:b/>
                <w:bCs/>
                <w:color w:val="000000"/>
                <w:sz w:val="18"/>
                <w:szCs w:val="18"/>
                <w:vertAlign w:val="subscript"/>
              </w:rPr>
              <w:t>c</w:t>
            </w:r>
            <w:r w:rsidRPr="0048083B">
              <w:rPr>
                <w:rFonts w:ascii="Arial" w:hAnsi="Arial" w:cs="Arial"/>
                <w:b/>
                <w:bCs/>
                <w:color w:val="000000"/>
                <w:sz w:val="18"/>
                <w:szCs w:val="18"/>
              </w:rPr>
              <w:t xml:space="preserve"> (MHz)</w:t>
            </w:r>
          </w:p>
        </w:tc>
        <w:tc>
          <w:tcPr>
            <w:tcW w:w="1000" w:type="dxa"/>
            <w:tcBorders>
              <w:top w:val="nil"/>
              <w:left w:val="nil"/>
              <w:bottom w:val="nil"/>
              <w:right w:val="single" w:sz="8" w:space="0" w:color="auto"/>
            </w:tcBorders>
            <w:shd w:val="clear" w:color="auto" w:fill="auto"/>
            <w:vAlign w:val="center"/>
            <w:hideMark/>
          </w:tcPr>
          <w:p w14:paraId="2847F169" w14:textId="77777777" w:rsidR="0048083B" w:rsidRPr="0048083B" w:rsidRDefault="0048083B" w:rsidP="0048083B">
            <w:pPr>
              <w:snapToGrid w:val="0"/>
              <w:spacing w:after="0"/>
              <w:jc w:val="center"/>
              <w:rPr>
                <w:rFonts w:ascii="Arial" w:hAnsi="Arial" w:cs="Arial"/>
                <w:b/>
                <w:bCs/>
                <w:color w:val="000000"/>
                <w:sz w:val="18"/>
                <w:szCs w:val="18"/>
              </w:rPr>
            </w:pPr>
            <w:r w:rsidRPr="0048083B">
              <w:rPr>
                <w:rFonts w:ascii="Arial" w:hAnsi="Arial" w:cs="Arial"/>
                <w:b/>
                <w:bCs/>
                <w:color w:val="000000"/>
                <w:sz w:val="18"/>
                <w:szCs w:val="18"/>
              </w:rPr>
              <w:t>MSD</w:t>
            </w:r>
          </w:p>
        </w:tc>
        <w:tc>
          <w:tcPr>
            <w:tcW w:w="1003" w:type="dxa"/>
            <w:vMerge w:val="restart"/>
            <w:tcBorders>
              <w:top w:val="nil"/>
              <w:left w:val="single" w:sz="8" w:space="0" w:color="auto"/>
              <w:bottom w:val="nil"/>
              <w:right w:val="single" w:sz="8" w:space="0" w:color="auto"/>
            </w:tcBorders>
            <w:shd w:val="clear" w:color="auto" w:fill="auto"/>
            <w:vAlign w:val="center"/>
            <w:hideMark/>
          </w:tcPr>
          <w:p w14:paraId="6B0503D0" w14:textId="77777777" w:rsidR="0048083B" w:rsidRPr="0048083B" w:rsidRDefault="0048083B" w:rsidP="0048083B">
            <w:pPr>
              <w:snapToGrid w:val="0"/>
              <w:spacing w:after="0"/>
              <w:jc w:val="center"/>
              <w:rPr>
                <w:rFonts w:ascii="Arial" w:hAnsi="Arial" w:cs="Arial"/>
                <w:b/>
                <w:bCs/>
                <w:color w:val="000000"/>
                <w:sz w:val="18"/>
                <w:szCs w:val="18"/>
              </w:rPr>
            </w:pPr>
            <w:r w:rsidRPr="0048083B">
              <w:rPr>
                <w:rFonts w:ascii="Arial" w:hAnsi="Arial" w:cs="Arial"/>
                <w:b/>
                <w:bCs/>
                <w:color w:val="000000"/>
                <w:sz w:val="18"/>
                <w:szCs w:val="18"/>
              </w:rPr>
              <w:t>Duplex mode</w:t>
            </w:r>
          </w:p>
        </w:tc>
        <w:tc>
          <w:tcPr>
            <w:tcW w:w="934" w:type="dxa"/>
            <w:vMerge w:val="restart"/>
            <w:tcBorders>
              <w:top w:val="nil"/>
              <w:left w:val="single" w:sz="8" w:space="0" w:color="auto"/>
              <w:bottom w:val="nil"/>
              <w:right w:val="single" w:sz="8" w:space="0" w:color="auto"/>
            </w:tcBorders>
            <w:shd w:val="clear" w:color="auto" w:fill="auto"/>
            <w:vAlign w:val="center"/>
            <w:hideMark/>
          </w:tcPr>
          <w:p w14:paraId="3A702505" w14:textId="77777777" w:rsidR="0048083B" w:rsidRPr="0048083B" w:rsidRDefault="0048083B" w:rsidP="0048083B">
            <w:pPr>
              <w:snapToGrid w:val="0"/>
              <w:spacing w:after="0"/>
              <w:jc w:val="center"/>
              <w:rPr>
                <w:rFonts w:ascii="Arial" w:hAnsi="Arial" w:cs="Arial"/>
                <w:b/>
                <w:bCs/>
                <w:color w:val="000000"/>
                <w:sz w:val="18"/>
                <w:szCs w:val="18"/>
              </w:rPr>
            </w:pPr>
            <w:r w:rsidRPr="0048083B">
              <w:rPr>
                <w:rFonts w:ascii="Arial" w:hAnsi="Arial" w:cs="Arial"/>
                <w:b/>
                <w:bCs/>
                <w:color w:val="000000"/>
                <w:sz w:val="18"/>
                <w:szCs w:val="18"/>
              </w:rPr>
              <w:t> of IMD</w:t>
            </w:r>
          </w:p>
        </w:tc>
      </w:tr>
      <w:tr w:rsidR="0048083B" w:rsidRPr="0048083B" w14:paraId="424AE855" w14:textId="77777777" w:rsidTr="00DA4AD2">
        <w:trPr>
          <w:trHeight w:val="80"/>
          <w:jc w:val="center"/>
        </w:trPr>
        <w:tc>
          <w:tcPr>
            <w:tcW w:w="1610" w:type="dxa"/>
            <w:vMerge/>
            <w:tcBorders>
              <w:top w:val="nil"/>
              <w:left w:val="single" w:sz="8" w:space="0" w:color="auto"/>
              <w:bottom w:val="single" w:sz="4" w:space="0" w:color="auto"/>
              <w:right w:val="single" w:sz="8" w:space="0" w:color="auto"/>
            </w:tcBorders>
            <w:vAlign w:val="center"/>
            <w:hideMark/>
          </w:tcPr>
          <w:p w14:paraId="3A5335EA" w14:textId="77777777" w:rsidR="0048083B" w:rsidRPr="0048083B" w:rsidRDefault="0048083B" w:rsidP="0048083B">
            <w:pPr>
              <w:snapToGrid w:val="0"/>
              <w:spacing w:after="0"/>
              <w:rPr>
                <w:rFonts w:ascii="Arial" w:hAnsi="Arial" w:cs="Arial"/>
                <w:b/>
                <w:bCs/>
                <w:color w:val="000000"/>
                <w:sz w:val="18"/>
                <w:szCs w:val="18"/>
              </w:rPr>
            </w:pPr>
          </w:p>
        </w:tc>
        <w:tc>
          <w:tcPr>
            <w:tcW w:w="877" w:type="dxa"/>
            <w:vMerge/>
            <w:tcBorders>
              <w:top w:val="nil"/>
              <w:left w:val="single" w:sz="8" w:space="0" w:color="auto"/>
              <w:bottom w:val="single" w:sz="4" w:space="0" w:color="auto"/>
              <w:right w:val="single" w:sz="8" w:space="0" w:color="auto"/>
            </w:tcBorders>
            <w:vAlign w:val="center"/>
            <w:hideMark/>
          </w:tcPr>
          <w:p w14:paraId="25481CDD" w14:textId="77777777" w:rsidR="0048083B" w:rsidRPr="0048083B" w:rsidRDefault="0048083B" w:rsidP="0048083B">
            <w:pPr>
              <w:snapToGrid w:val="0"/>
              <w:spacing w:after="0"/>
              <w:rPr>
                <w:rFonts w:ascii="Arial" w:hAnsi="Arial" w:cs="Arial"/>
                <w:b/>
                <w:bCs/>
                <w:color w:val="000000"/>
                <w:sz w:val="18"/>
                <w:szCs w:val="18"/>
              </w:rPr>
            </w:pPr>
          </w:p>
        </w:tc>
        <w:tc>
          <w:tcPr>
            <w:tcW w:w="1000" w:type="dxa"/>
            <w:tcBorders>
              <w:top w:val="nil"/>
              <w:left w:val="nil"/>
              <w:bottom w:val="single" w:sz="4" w:space="0" w:color="auto"/>
              <w:right w:val="single" w:sz="8" w:space="0" w:color="auto"/>
            </w:tcBorders>
            <w:shd w:val="clear" w:color="auto" w:fill="auto"/>
            <w:vAlign w:val="center"/>
            <w:hideMark/>
          </w:tcPr>
          <w:p w14:paraId="5A880F5E" w14:textId="77777777" w:rsidR="0048083B" w:rsidRPr="0048083B" w:rsidRDefault="0048083B" w:rsidP="0048083B">
            <w:pPr>
              <w:snapToGrid w:val="0"/>
              <w:spacing w:after="0"/>
              <w:jc w:val="center"/>
              <w:rPr>
                <w:rFonts w:ascii="Arial" w:hAnsi="Arial" w:cs="Arial"/>
                <w:b/>
                <w:bCs/>
                <w:color w:val="000000"/>
                <w:sz w:val="18"/>
                <w:szCs w:val="18"/>
              </w:rPr>
            </w:pPr>
            <w:r w:rsidRPr="0048083B">
              <w:rPr>
                <w:rFonts w:ascii="Arial" w:hAnsi="Arial" w:cs="Arial"/>
                <w:b/>
                <w:bCs/>
                <w:color w:val="000000"/>
                <w:sz w:val="18"/>
                <w:szCs w:val="18"/>
              </w:rPr>
              <w:t>(MHz)</w:t>
            </w:r>
          </w:p>
        </w:tc>
        <w:tc>
          <w:tcPr>
            <w:tcW w:w="1196" w:type="dxa"/>
            <w:tcBorders>
              <w:top w:val="nil"/>
              <w:left w:val="nil"/>
              <w:bottom w:val="single" w:sz="4" w:space="0" w:color="auto"/>
              <w:right w:val="single" w:sz="8" w:space="0" w:color="auto"/>
            </w:tcBorders>
            <w:shd w:val="clear" w:color="auto" w:fill="auto"/>
            <w:vAlign w:val="center"/>
            <w:hideMark/>
          </w:tcPr>
          <w:p w14:paraId="30C2751F" w14:textId="77777777" w:rsidR="0048083B" w:rsidRPr="0048083B" w:rsidRDefault="0048083B" w:rsidP="0048083B">
            <w:pPr>
              <w:snapToGrid w:val="0"/>
              <w:spacing w:after="0"/>
              <w:jc w:val="center"/>
              <w:rPr>
                <w:rFonts w:ascii="Arial" w:hAnsi="Arial" w:cs="Arial"/>
                <w:b/>
                <w:bCs/>
                <w:color w:val="000000"/>
                <w:sz w:val="18"/>
                <w:szCs w:val="18"/>
              </w:rPr>
            </w:pPr>
            <w:r w:rsidRPr="0048083B">
              <w:rPr>
                <w:rFonts w:ascii="Arial" w:hAnsi="Arial" w:cs="Arial"/>
                <w:b/>
                <w:bCs/>
                <w:color w:val="000000"/>
                <w:sz w:val="18"/>
                <w:szCs w:val="18"/>
              </w:rPr>
              <w:t>(MHz)</w:t>
            </w:r>
          </w:p>
        </w:tc>
        <w:tc>
          <w:tcPr>
            <w:tcW w:w="1000" w:type="dxa"/>
            <w:tcBorders>
              <w:top w:val="nil"/>
              <w:left w:val="nil"/>
              <w:bottom w:val="single" w:sz="4" w:space="0" w:color="auto"/>
              <w:right w:val="single" w:sz="8" w:space="0" w:color="auto"/>
            </w:tcBorders>
            <w:shd w:val="clear" w:color="auto" w:fill="auto"/>
            <w:vAlign w:val="center"/>
            <w:hideMark/>
          </w:tcPr>
          <w:p w14:paraId="2F13F649" w14:textId="77777777" w:rsidR="0048083B" w:rsidRPr="0048083B" w:rsidRDefault="0048083B" w:rsidP="0048083B">
            <w:pPr>
              <w:snapToGrid w:val="0"/>
              <w:spacing w:after="0"/>
              <w:jc w:val="center"/>
              <w:rPr>
                <w:rFonts w:ascii="Arial" w:hAnsi="Arial" w:cs="Arial"/>
                <w:b/>
                <w:bCs/>
                <w:color w:val="000000"/>
                <w:sz w:val="18"/>
                <w:szCs w:val="18"/>
              </w:rPr>
            </w:pPr>
            <w:r w:rsidRPr="0048083B">
              <w:rPr>
                <w:rFonts w:ascii="Arial" w:hAnsi="Arial" w:cs="Arial"/>
                <w:b/>
                <w:bCs/>
                <w:color w:val="000000"/>
                <w:sz w:val="18"/>
                <w:szCs w:val="18"/>
              </w:rPr>
              <w:t>C</w:t>
            </w:r>
            <w:r w:rsidRPr="0048083B">
              <w:rPr>
                <w:rFonts w:ascii="Arial" w:hAnsi="Arial" w:cs="Arial"/>
                <w:b/>
                <w:bCs/>
                <w:color w:val="000000"/>
                <w:sz w:val="18"/>
                <w:szCs w:val="18"/>
                <w:vertAlign w:val="subscript"/>
              </w:rPr>
              <w:t>LRB</w:t>
            </w:r>
          </w:p>
        </w:tc>
        <w:tc>
          <w:tcPr>
            <w:tcW w:w="1000" w:type="dxa"/>
            <w:vMerge/>
            <w:tcBorders>
              <w:top w:val="nil"/>
              <w:left w:val="single" w:sz="8" w:space="0" w:color="auto"/>
              <w:bottom w:val="single" w:sz="4" w:space="0" w:color="auto"/>
              <w:right w:val="single" w:sz="8" w:space="0" w:color="auto"/>
            </w:tcBorders>
            <w:vAlign w:val="center"/>
            <w:hideMark/>
          </w:tcPr>
          <w:p w14:paraId="2BDC280F" w14:textId="77777777" w:rsidR="0048083B" w:rsidRPr="0048083B" w:rsidRDefault="0048083B" w:rsidP="0048083B">
            <w:pPr>
              <w:snapToGrid w:val="0"/>
              <w:spacing w:after="0"/>
              <w:rPr>
                <w:rFonts w:ascii="Arial" w:hAnsi="Arial" w:cs="Arial"/>
                <w:b/>
                <w:bCs/>
                <w:color w:val="000000"/>
                <w:sz w:val="18"/>
                <w:szCs w:val="18"/>
              </w:rPr>
            </w:pPr>
          </w:p>
        </w:tc>
        <w:tc>
          <w:tcPr>
            <w:tcW w:w="1000" w:type="dxa"/>
            <w:tcBorders>
              <w:top w:val="nil"/>
              <w:left w:val="nil"/>
              <w:bottom w:val="single" w:sz="4" w:space="0" w:color="auto"/>
              <w:right w:val="single" w:sz="8" w:space="0" w:color="auto"/>
            </w:tcBorders>
            <w:shd w:val="clear" w:color="auto" w:fill="auto"/>
            <w:vAlign w:val="center"/>
            <w:hideMark/>
          </w:tcPr>
          <w:p w14:paraId="37F9A39D" w14:textId="77777777" w:rsidR="0048083B" w:rsidRPr="0048083B" w:rsidRDefault="0048083B" w:rsidP="0048083B">
            <w:pPr>
              <w:snapToGrid w:val="0"/>
              <w:spacing w:after="0"/>
              <w:jc w:val="center"/>
              <w:rPr>
                <w:rFonts w:ascii="Arial" w:hAnsi="Arial" w:cs="Arial"/>
                <w:b/>
                <w:bCs/>
                <w:color w:val="000000"/>
                <w:sz w:val="18"/>
                <w:szCs w:val="18"/>
              </w:rPr>
            </w:pPr>
            <w:r w:rsidRPr="0048083B">
              <w:rPr>
                <w:rFonts w:ascii="Arial" w:hAnsi="Arial" w:cs="Arial"/>
                <w:b/>
                <w:bCs/>
                <w:color w:val="000000"/>
                <w:sz w:val="18"/>
                <w:szCs w:val="18"/>
              </w:rPr>
              <w:t>(dB)</w:t>
            </w:r>
          </w:p>
        </w:tc>
        <w:tc>
          <w:tcPr>
            <w:tcW w:w="1003" w:type="dxa"/>
            <w:vMerge/>
            <w:tcBorders>
              <w:top w:val="nil"/>
              <w:left w:val="single" w:sz="8" w:space="0" w:color="auto"/>
              <w:bottom w:val="single" w:sz="4" w:space="0" w:color="auto"/>
              <w:right w:val="single" w:sz="8" w:space="0" w:color="auto"/>
            </w:tcBorders>
            <w:vAlign w:val="center"/>
            <w:hideMark/>
          </w:tcPr>
          <w:p w14:paraId="7F06818B" w14:textId="77777777" w:rsidR="0048083B" w:rsidRPr="0048083B" w:rsidRDefault="0048083B" w:rsidP="0048083B">
            <w:pPr>
              <w:snapToGrid w:val="0"/>
              <w:spacing w:after="0"/>
              <w:rPr>
                <w:rFonts w:ascii="Arial" w:hAnsi="Arial" w:cs="Arial"/>
                <w:b/>
                <w:bCs/>
                <w:color w:val="000000"/>
                <w:sz w:val="18"/>
                <w:szCs w:val="18"/>
              </w:rPr>
            </w:pPr>
          </w:p>
        </w:tc>
        <w:tc>
          <w:tcPr>
            <w:tcW w:w="934" w:type="dxa"/>
            <w:vMerge/>
            <w:tcBorders>
              <w:top w:val="nil"/>
              <w:left w:val="single" w:sz="8" w:space="0" w:color="auto"/>
              <w:bottom w:val="single" w:sz="4" w:space="0" w:color="auto"/>
              <w:right w:val="single" w:sz="8" w:space="0" w:color="auto"/>
            </w:tcBorders>
            <w:vAlign w:val="center"/>
            <w:hideMark/>
          </w:tcPr>
          <w:p w14:paraId="37A4A496" w14:textId="77777777" w:rsidR="0048083B" w:rsidRPr="0048083B" w:rsidRDefault="0048083B" w:rsidP="0048083B">
            <w:pPr>
              <w:snapToGrid w:val="0"/>
              <w:spacing w:after="0"/>
              <w:rPr>
                <w:rFonts w:ascii="Arial" w:hAnsi="Arial" w:cs="Arial"/>
                <w:b/>
                <w:bCs/>
                <w:color w:val="000000"/>
                <w:sz w:val="18"/>
                <w:szCs w:val="18"/>
              </w:rPr>
            </w:pPr>
          </w:p>
        </w:tc>
      </w:tr>
      <w:tr w:rsidR="0048083B" w:rsidRPr="0048083B" w14:paraId="5D5D44B3" w14:textId="77777777" w:rsidTr="00DA4AD2">
        <w:trPr>
          <w:trHeight w:val="70"/>
          <w:jc w:val="center"/>
        </w:trPr>
        <w:tc>
          <w:tcPr>
            <w:tcW w:w="1610" w:type="dxa"/>
            <w:tcBorders>
              <w:top w:val="single" w:sz="4" w:space="0" w:color="auto"/>
              <w:left w:val="single" w:sz="4" w:space="0" w:color="auto"/>
              <w:bottom w:val="nil"/>
              <w:right w:val="single" w:sz="4" w:space="0" w:color="auto"/>
            </w:tcBorders>
            <w:shd w:val="clear" w:color="auto" w:fill="auto"/>
            <w:vAlign w:val="center"/>
            <w:hideMark/>
          </w:tcPr>
          <w:p w14:paraId="4EBFD68D"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CA_n28-n39-n41</w:t>
            </w:r>
          </w:p>
        </w:tc>
        <w:tc>
          <w:tcPr>
            <w:tcW w:w="877" w:type="dxa"/>
            <w:tcBorders>
              <w:top w:val="single" w:sz="4" w:space="0" w:color="auto"/>
              <w:left w:val="nil"/>
              <w:bottom w:val="single" w:sz="4" w:space="0" w:color="auto"/>
              <w:right w:val="single" w:sz="4" w:space="0" w:color="auto"/>
            </w:tcBorders>
            <w:shd w:val="clear" w:color="auto" w:fill="auto"/>
            <w:vAlign w:val="center"/>
            <w:hideMark/>
          </w:tcPr>
          <w:p w14:paraId="3096B89D"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n28</w:t>
            </w:r>
          </w:p>
        </w:tc>
        <w:tc>
          <w:tcPr>
            <w:tcW w:w="1000" w:type="dxa"/>
            <w:tcBorders>
              <w:top w:val="single" w:sz="4" w:space="0" w:color="auto"/>
              <w:left w:val="nil"/>
              <w:bottom w:val="single" w:sz="4" w:space="0" w:color="auto"/>
              <w:right w:val="single" w:sz="4" w:space="0" w:color="auto"/>
            </w:tcBorders>
            <w:shd w:val="clear" w:color="auto" w:fill="auto"/>
            <w:vAlign w:val="center"/>
            <w:hideMark/>
          </w:tcPr>
          <w:p w14:paraId="21352D43"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725</w:t>
            </w:r>
          </w:p>
        </w:tc>
        <w:tc>
          <w:tcPr>
            <w:tcW w:w="1196" w:type="dxa"/>
            <w:tcBorders>
              <w:top w:val="single" w:sz="4" w:space="0" w:color="auto"/>
              <w:left w:val="nil"/>
              <w:bottom w:val="single" w:sz="4" w:space="0" w:color="auto"/>
              <w:right w:val="single" w:sz="4" w:space="0" w:color="auto"/>
            </w:tcBorders>
            <w:shd w:val="clear" w:color="auto" w:fill="auto"/>
            <w:vAlign w:val="center"/>
            <w:hideMark/>
          </w:tcPr>
          <w:p w14:paraId="10162F18"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5</w:t>
            </w:r>
          </w:p>
        </w:tc>
        <w:tc>
          <w:tcPr>
            <w:tcW w:w="1000" w:type="dxa"/>
            <w:tcBorders>
              <w:top w:val="single" w:sz="4" w:space="0" w:color="auto"/>
              <w:left w:val="nil"/>
              <w:bottom w:val="single" w:sz="4" w:space="0" w:color="auto"/>
              <w:right w:val="single" w:sz="4" w:space="0" w:color="auto"/>
            </w:tcBorders>
            <w:shd w:val="clear" w:color="auto" w:fill="auto"/>
            <w:vAlign w:val="center"/>
            <w:hideMark/>
          </w:tcPr>
          <w:p w14:paraId="3E1977B2"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25</w:t>
            </w:r>
          </w:p>
        </w:tc>
        <w:tc>
          <w:tcPr>
            <w:tcW w:w="1000" w:type="dxa"/>
            <w:tcBorders>
              <w:top w:val="single" w:sz="4" w:space="0" w:color="auto"/>
              <w:left w:val="nil"/>
              <w:bottom w:val="single" w:sz="4" w:space="0" w:color="auto"/>
              <w:right w:val="single" w:sz="4" w:space="0" w:color="auto"/>
            </w:tcBorders>
            <w:shd w:val="clear" w:color="auto" w:fill="auto"/>
            <w:vAlign w:val="center"/>
          </w:tcPr>
          <w:p w14:paraId="7211C88B"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780</w:t>
            </w:r>
          </w:p>
        </w:tc>
        <w:tc>
          <w:tcPr>
            <w:tcW w:w="1000" w:type="dxa"/>
            <w:tcBorders>
              <w:top w:val="single" w:sz="4" w:space="0" w:color="auto"/>
              <w:left w:val="nil"/>
              <w:bottom w:val="single" w:sz="4" w:space="0" w:color="auto"/>
              <w:right w:val="single" w:sz="4" w:space="0" w:color="auto"/>
            </w:tcBorders>
            <w:shd w:val="clear" w:color="auto" w:fill="auto"/>
            <w:vAlign w:val="center"/>
            <w:hideMark/>
          </w:tcPr>
          <w:p w14:paraId="2F477761" w14:textId="77777777" w:rsidR="0048083B" w:rsidRPr="0048083B" w:rsidRDefault="0048083B" w:rsidP="0048083B">
            <w:pPr>
              <w:snapToGrid w:val="0"/>
              <w:spacing w:after="0"/>
              <w:jc w:val="center"/>
              <w:rPr>
                <w:rFonts w:ascii="Arial" w:hAnsi="Arial" w:cs="Arial"/>
                <w:color w:val="000000"/>
                <w:sz w:val="18"/>
                <w:szCs w:val="18"/>
                <w:lang w:eastAsia="ja-JP"/>
              </w:rPr>
            </w:pPr>
            <w:r w:rsidRPr="0048083B">
              <w:rPr>
                <w:rFonts w:ascii="Arial" w:hAnsi="Arial" w:cs="Arial"/>
                <w:color w:val="000000"/>
                <w:sz w:val="18"/>
                <w:szCs w:val="18"/>
                <w:lang w:eastAsia="ja-JP"/>
              </w:rPr>
              <w:t>N/A</w:t>
            </w:r>
          </w:p>
        </w:tc>
        <w:tc>
          <w:tcPr>
            <w:tcW w:w="1003" w:type="dxa"/>
            <w:tcBorders>
              <w:top w:val="single" w:sz="4" w:space="0" w:color="auto"/>
              <w:left w:val="nil"/>
              <w:bottom w:val="single" w:sz="4" w:space="0" w:color="auto"/>
              <w:right w:val="single" w:sz="4" w:space="0" w:color="auto"/>
            </w:tcBorders>
            <w:shd w:val="clear" w:color="auto" w:fill="auto"/>
            <w:vAlign w:val="center"/>
            <w:hideMark/>
          </w:tcPr>
          <w:p w14:paraId="63BB99E1"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FDD</w:t>
            </w:r>
          </w:p>
        </w:tc>
        <w:tc>
          <w:tcPr>
            <w:tcW w:w="934" w:type="dxa"/>
            <w:tcBorders>
              <w:top w:val="single" w:sz="4" w:space="0" w:color="auto"/>
              <w:left w:val="nil"/>
              <w:bottom w:val="single" w:sz="4" w:space="0" w:color="auto"/>
              <w:right w:val="single" w:sz="4" w:space="0" w:color="auto"/>
            </w:tcBorders>
            <w:shd w:val="clear" w:color="auto" w:fill="auto"/>
            <w:vAlign w:val="center"/>
            <w:hideMark/>
          </w:tcPr>
          <w:p w14:paraId="2F0B3E2E"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N/A</w:t>
            </w:r>
          </w:p>
        </w:tc>
      </w:tr>
      <w:tr w:rsidR="0048083B" w:rsidRPr="0048083B" w14:paraId="7ECCBDF7" w14:textId="77777777" w:rsidTr="00DA4AD2">
        <w:trPr>
          <w:trHeight w:val="70"/>
          <w:jc w:val="center"/>
        </w:trPr>
        <w:tc>
          <w:tcPr>
            <w:tcW w:w="1610" w:type="dxa"/>
            <w:tcBorders>
              <w:top w:val="nil"/>
              <w:left w:val="single" w:sz="4" w:space="0" w:color="auto"/>
              <w:bottom w:val="nil"/>
              <w:right w:val="single" w:sz="4" w:space="0" w:color="auto"/>
            </w:tcBorders>
            <w:shd w:val="clear" w:color="auto" w:fill="auto"/>
            <w:vAlign w:val="center"/>
            <w:hideMark/>
          </w:tcPr>
          <w:p w14:paraId="5E2166A2"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 </w:t>
            </w:r>
          </w:p>
        </w:tc>
        <w:tc>
          <w:tcPr>
            <w:tcW w:w="877" w:type="dxa"/>
            <w:tcBorders>
              <w:top w:val="nil"/>
              <w:left w:val="nil"/>
              <w:bottom w:val="single" w:sz="4" w:space="0" w:color="auto"/>
              <w:right w:val="single" w:sz="4" w:space="0" w:color="auto"/>
            </w:tcBorders>
            <w:shd w:val="clear" w:color="auto" w:fill="auto"/>
            <w:vAlign w:val="center"/>
            <w:hideMark/>
          </w:tcPr>
          <w:p w14:paraId="426B4C5D"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n39</w:t>
            </w:r>
          </w:p>
        </w:tc>
        <w:tc>
          <w:tcPr>
            <w:tcW w:w="1000" w:type="dxa"/>
            <w:tcBorders>
              <w:top w:val="nil"/>
              <w:left w:val="nil"/>
              <w:bottom w:val="single" w:sz="4" w:space="0" w:color="auto"/>
              <w:right w:val="single" w:sz="4" w:space="0" w:color="auto"/>
            </w:tcBorders>
            <w:shd w:val="clear" w:color="auto" w:fill="auto"/>
            <w:vAlign w:val="center"/>
            <w:hideMark/>
          </w:tcPr>
          <w:p w14:paraId="295D5AC3"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N/A</w:t>
            </w:r>
          </w:p>
        </w:tc>
        <w:tc>
          <w:tcPr>
            <w:tcW w:w="1196" w:type="dxa"/>
            <w:tcBorders>
              <w:top w:val="nil"/>
              <w:left w:val="nil"/>
              <w:bottom w:val="single" w:sz="4" w:space="0" w:color="auto"/>
              <w:right w:val="single" w:sz="4" w:space="0" w:color="auto"/>
            </w:tcBorders>
            <w:shd w:val="clear" w:color="auto" w:fill="auto"/>
            <w:vAlign w:val="center"/>
            <w:hideMark/>
          </w:tcPr>
          <w:p w14:paraId="7D6FAF8C"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5</w:t>
            </w:r>
          </w:p>
        </w:tc>
        <w:tc>
          <w:tcPr>
            <w:tcW w:w="1000" w:type="dxa"/>
            <w:tcBorders>
              <w:top w:val="nil"/>
              <w:left w:val="nil"/>
              <w:bottom w:val="single" w:sz="4" w:space="0" w:color="auto"/>
              <w:right w:val="single" w:sz="4" w:space="0" w:color="auto"/>
            </w:tcBorders>
            <w:shd w:val="clear" w:color="auto" w:fill="auto"/>
            <w:vAlign w:val="center"/>
            <w:hideMark/>
          </w:tcPr>
          <w:p w14:paraId="40AE7D5A"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N/A</w:t>
            </w:r>
          </w:p>
        </w:tc>
        <w:tc>
          <w:tcPr>
            <w:tcW w:w="1000" w:type="dxa"/>
            <w:tcBorders>
              <w:top w:val="nil"/>
              <w:left w:val="nil"/>
              <w:bottom w:val="single" w:sz="4" w:space="0" w:color="auto"/>
              <w:right w:val="single" w:sz="4" w:space="0" w:color="auto"/>
            </w:tcBorders>
            <w:shd w:val="clear" w:color="auto" w:fill="auto"/>
            <w:vAlign w:val="center"/>
          </w:tcPr>
          <w:p w14:paraId="010BCA54"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1895</w:t>
            </w:r>
          </w:p>
        </w:tc>
        <w:tc>
          <w:tcPr>
            <w:tcW w:w="1000" w:type="dxa"/>
            <w:tcBorders>
              <w:top w:val="nil"/>
              <w:left w:val="nil"/>
              <w:bottom w:val="single" w:sz="4" w:space="0" w:color="auto"/>
              <w:right w:val="single" w:sz="4" w:space="0" w:color="auto"/>
            </w:tcBorders>
            <w:shd w:val="clear" w:color="auto" w:fill="auto"/>
            <w:vAlign w:val="center"/>
            <w:hideMark/>
          </w:tcPr>
          <w:p w14:paraId="3C5DA9D2"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32.6</w:t>
            </w:r>
          </w:p>
        </w:tc>
        <w:tc>
          <w:tcPr>
            <w:tcW w:w="1003" w:type="dxa"/>
            <w:tcBorders>
              <w:top w:val="nil"/>
              <w:left w:val="nil"/>
              <w:bottom w:val="single" w:sz="4" w:space="0" w:color="auto"/>
              <w:right w:val="single" w:sz="4" w:space="0" w:color="auto"/>
            </w:tcBorders>
            <w:shd w:val="clear" w:color="auto" w:fill="auto"/>
            <w:vAlign w:val="center"/>
            <w:hideMark/>
          </w:tcPr>
          <w:p w14:paraId="7048A4B2"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shd w:val="clear" w:color="auto" w:fill="auto"/>
            <w:vAlign w:val="center"/>
            <w:hideMark/>
          </w:tcPr>
          <w:p w14:paraId="2DE329F1"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IMD2</w:t>
            </w:r>
          </w:p>
        </w:tc>
      </w:tr>
      <w:tr w:rsidR="0048083B" w:rsidRPr="0048083B" w14:paraId="367A2028" w14:textId="77777777" w:rsidTr="00DA4AD2">
        <w:trPr>
          <w:trHeight w:val="70"/>
          <w:jc w:val="center"/>
        </w:trPr>
        <w:tc>
          <w:tcPr>
            <w:tcW w:w="1610" w:type="dxa"/>
            <w:tcBorders>
              <w:top w:val="nil"/>
              <w:left w:val="single" w:sz="4" w:space="0" w:color="auto"/>
              <w:bottom w:val="nil"/>
              <w:right w:val="single" w:sz="4" w:space="0" w:color="auto"/>
            </w:tcBorders>
            <w:shd w:val="clear" w:color="auto" w:fill="auto"/>
            <w:vAlign w:val="center"/>
            <w:hideMark/>
          </w:tcPr>
          <w:p w14:paraId="0FA0AE82"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 </w:t>
            </w:r>
          </w:p>
        </w:tc>
        <w:tc>
          <w:tcPr>
            <w:tcW w:w="877" w:type="dxa"/>
            <w:tcBorders>
              <w:top w:val="nil"/>
              <w:left w:val="nil"/>
              <w:bottom w:val="single" w:sz="4" w:space="0" w:color="auto"/>
              <w:right w:val="single" w:sz="4" w:space="0" w:color="auto"/>
            </w:tcBorders>
            <w:shd w:val="clear" w:color="auto" w:fill="auto"/>
            <w:vAlign w:val="center"/>
            <w:hideMark/>
          </w:tcPr>
          <w:p w14:paraId="22537BC8"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n41</w:t>
            </w:r>
          </w:p>
        </w:tc>
        <w:tc>
          <w:tcPr>
            <w:tcW w:w="1000" w:type="dxa"/>
            <w:tcBorders>
              <w:top w:val="nil"/>
              <w:left w:val="nil"/>
              <w:bottom w:val="single" w:sz="4" w:space="0" w:color="auto"/>
              <w:right w:val="single" w:sz="4" w:space="0" w:color="auto"/>
            </w:tcBorders>
            <w:shd w:val="clear" w:color="auto" w:fill="auto"/>
            <w:vAlign w:val="center"/>
            <w:hideMark/>
          </w:tcPr>
          <w:p w14:paraId="77C0773A"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2620</w:t>
            </w:r>
          </w:p>
        </w:tc>
        <w:tc>
          <w:tcPr>
            <w:tcW w:w="1196" w:type="dxa"/>
            <w:tcBorders>
              <w:top w:val="nil"/>
              <w:left w:val="nil"/>
              <w:bottom w:val="single" w:sz="4" w:space="0" w:color="auto"/>
              <w:right w:val="single" w:sz="4" w:space="0" w:color="auto"/>
            </w:tcBorders>
            <w:shd w:val="clear" w:color="auto" w:fill="auto"/>
            <w:vAlign w:val="center"/>
            <w:hideMark/>
          </w:tcPr>
          <w:p w14:paraId="2DAAE887"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10</w:t>
            </w:r>
          </w:p>
        </w:tc>
        <w:tc>
          <w:tcPr>
            <w:tcW w:w="1000" w:type="dxa"/>
            <w:tcBorders>
              <w:top w:val="nil"/>
              <w:left w:val="nil"/>
              <w:bottom w:val="single" w:sz="4" w:space="0" w:color="auto"/>
              <w:right w:val="single" w:sz="4" w:space="0" w:color="auto"/>
            </w:tcBorders>
            <w:shd w:val="clear" w:color="auto" w:fill="auto"/>
            <w:vAlign w:val="center"/>
            <w:hideMark/>
          </w:tcPr>
          <w:p w14:paraId="10A751A5"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50</w:t>
            </w:r>
          </w:p>
        </w:tc>
        <w:tc>
          <w:tcPr>
            <w:tcW w:w="1000" w:type="dxa"/>
            <w:tcBorders>
              <w:top w:val="nil"/>
              <w:left w:val="nil"/>
              <w:bottom w:val="single" w:sz="4" w:space="0" w:color="auto"/>
              <w:right w:val="single" w:sz="4" w:space="0" w:color="auto"/>
            </w:tcBorders>
            <w:shd w:val="clear" w:color="auto" w:fill="auto"/>
            <w:vAlign w:val="center"/>
          </w:tcPr>
          <w:p w14:paraId="7DF3EF2B"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2620</w:t>
            </w:r>
          </w:p>
        </w:tc>
        <w:tc>
          <w:tcPr>
            <w:tcW w:w="1000" w:type="dxa"/>
            <w:tcBorders>
              <w:top w:val="nil"/>
              <w:left w:val="nil"/>
              <w:bottom w:val="single" w:sz="4" w:space="0" w:color="auto"/>
              <w:right w:val="single" w:sz="4" w:space="0" w:color="auto"/>
            </w:tcBorders>
            <w:shd w:val="clear" w:color="auto" w:fill="auto"/>
            <w:vAlign w:val="center"/>
            <w:hideMark/>
          </w:tcPr>
          <w:p w14:paraId="122B48B9" w14:textId="77777777" w:rsidR="0048083B" w:rsidRPr="0048083B" w:rsidRDefault="0048083B" w:rsidP="0048083B">
            <w:pPr>
              <w:snapToGrid w:val="0"/>
              <w:spacing w:after="0"/>
              <w:jc w:val="center"/>
              <w:rPr>
                <w:rFonts w:ascii="Arial" w:hAnsi="Arial" w:cs="Arial"/>
                <w:color w:val="000000"/>
                <w:sz w:val="18"/>
                <w:szCs w:val="18"/>
                <w:lang w:eastAsia="ja-JP"/>
              </w:rPr>
            </w:pPr>
            <w:r w:rsidRPr="0048083B">
              <w:rPr>
                <w:rFonts w:ascii="Arial" w:hAnsi="Arial" w:cs="Arial"/>
                <w:color w:val="000000"/>
                <w:sz w:val="18"/>
                <w:szCs w:val="18"/>
                <w:lang w:eastAsia="ja-JP"/>
              </w:rPr>
              <w:t>N/A</w:t>
            </w:r>
          </w:p>
        </w:tc>
        <w:tc>
          <w:tcPr>
            <w:tcW w:w="1003" w:type="dxa"/>
            <w:tcBorders>
              <w:top w:val="nil"/>
              <w:left w:val="nil"/>
              <w:bottom w:val="single" w:sz="4" w:space="0" w:color="auto"/>
              <w:right w:val="single" w:sz="4" w:space="0" w:color="auto"/>
            </w:tcBorders>
            <w:shd w:val="clear" w:color="auto" w:fill="auto"/>
            <w:vAlign w:val="center"/>
            <w:hideMark/>
          </w:tcPr>
          <w:p w14:paraId="21919DAD"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shd w:val="clear" w:color="auto" w:fill="auto"/>
            <w:vAlign w:val="center"/>
            <w:hideMark/>
          </w:tcPr>
          <w:p w14:paraId="6A5ABFBA" w14:textId="77777777" w:rsidR="0048083B" w:rsidRPr="0048083B" w:rsidRDefault="0048083B" w:rsidP="0048083B">
            <w:pPr>
              <w:snapToGrid w:val="0"/>
              <w:spacing w:after="0"/>
              <w:jc w:val="center"/>
              <w:rPr>
                <w:rFonts w:ascii="Arial" w:hAnsi="Arial" w:cs="Arial"/>
                <w:color w:val="000000"/>
                <w:sz w:val="18"/>
                <w:szCs w:val="18"/>
                <w:lang w:eastAsia="ja-JP"/>
              </w:rPr>
            </w:pPr>
            <w:r w:rsidRPr="0048083B">
              <w:rPr>
                <w:rFonts w:ascii="Arial" w:hAnsi="Arial" w:cs="Arial"/>
                <w:color w:val="000000"/>
                <w:sz w:val="18"/>
                <w:szCs w:val="18"/>
                <w:lang w:eastAsia="ja-JP"/>
              </w:rPr>
              <w:t>N/A</w:t>
            </w:r>
          </w:p>
        </w:tc>
      </w:tr>
      <w:tr w:rsidR="0048083B" w:rsidRPr="0048083B" w14:paraId="330FFF36" w14:textId="77777777" w:rsidTr="00DA4AD2">
        <w:trPr>
          <w:trHeight w:val="70"/>
          <w:jc w:val="center"/>
        </w:trPr>
        <w:tc>
          <w:tcPr>
            <w:tcW w:w="1610" w:type="dxa"/>
            <w:tcBorders>
              <w:top w:val="nil"/>
              <w:left w:val="single" w:sz="4" w:space="0" w:color="auto"/>
              <w:bottom w:val="nil"/>
              <w:right w:val="single" w:sz="4" w:space="0" w:color="auto"/>
            </w:tcBorders>
            <w:shd w:val="clear" w:color="auto" w:fill="auto"/>
            <w:vAlign w:val="center"/>
            <w:hideMark/>
          </w:tcPr>
          <w:p w14:paraId="0630735B"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 </w:t>
            </w:r>
          </w:p>
        </w:tc>
        <w:tc>
          <w:tcPr>
            <w:tcW w:w="877" w:type="dxa"/>
            <w:tcBorders>
              <w:top w:val="nil"/>
              <w:left w:val="nil"/>
              <w:bottom w:val="single" w:sz="4" w:space="0" w:color="auto"/>
              <w:right w:val="single" w:sz="4" w:space="0" w:color="auto"/>
            </w:tcBorders>
            <w:shd w:val="clear" w:color="auto" w:fill="auto"/>
            <w:vAlign w:val="center"/>
            <w:hideMark/>
          </w:tcPr>
          <w:p w14:paraId="0BC60EDA"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n28</w:t>
            </w:r>
          </w:p>
        </w:tc>
        <w:tc>
          <w:tcPr>
            <w:tcW w:w="1000" w:type="dxa"/>
            <w:tcBorders>
              <w:top w:val="nil"/>
              <w:left w:val="nil"/>
              <w:bottom w:val="single" w:sz="4" w:space="0" w:color="auto"/>
              <w:right w:val="single" w:sz="4" w:space="0" w:color="auto"/>
            </w:tcBorders>
            <w:shd w:val="clear" w:color="auto" w:fill="auto"/>
            <w:vAlign w:val="center"/>
            <w:hideMark/>
          </w:tcPr>
          <w:p w14:paraId="48347BCA"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725</w:t>
            </w:r>
          </w:p>
        </w:tc>
        <w:tc>
          <w:tcPr>
            <w:tcW w:w="1196" w:type="dxa"/>
            <w:tcBorders>
              <w:top w:val="nil"/>
              <w:left w:val="nil"/>
              <w:bottom w:val="single" w:sz="4" w:space="0" w:color="auto"/>
              <w:right w:val="single" w:sz="4" w:space="0" w:color="auto"/>
            </w:tcBorders>
            <w:shd w:val="clear" w:color="auto" w:fill="auto"/>
            <w:vAlign w:val="center"/>
            <w:hideMark/>
          </w:tcPr>
          <w:p w14:paraId="207DCFDF"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5</w:t>
            </w:r>
          </w:p>
        </w:tc>
        <w:tc>
          <w:tcPr>
            <w:tcW w:w="1000" w:type="dxa"/>
            <w:tcBorders>
              <w:top w:val="nil"/>
              <w:left w:val="nil"/>
              <w:bottom w:val="single" w:sz="4" w:space="0" w:color="auto"/>
              <w:right w:val="single" w:sz="4" w:space="0" w:color="auto"/>
            </w:tcBorders>
            <w:shd w:val="clear" w:color="auto" w:fill="auto"/>
            <w:vAlign w:val="center"/>
            <w:hideMark/>
          </w:tcPr>
          <w:p w14:paraId="159C6F89"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25</w:t>
            </w:r>
          </w:p>
        </w:tc>
        <w:tc>
          <w:tcPr>
            <w:tcW w:w="1000" w:type="dxa"/>
            <w:tcBorders>
              <w:top w:val="nil"/>
              <w:left w:val="nil"/>
              <w:bottom w:val="single" w:sz="4" w:space="0" w:color="auto"/>
              <w:right w:val="single" w:sz="4" w:space="0" w:color="auto"/>
            </w:tcBorders>
            <w:shd w:val="clear" w:color="auto" w:fill="auto"/>
            <w:vAlign w:val="center"/>
          </w:tcPr>
          <w:p w14:paraId="2D6FA639"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780</w:t>
            </w:r>
          </w:p>
        </w:tc>
        <w:tc>
          <w:tcPr>
            <w:tcW w:w="1000" w:type="dxa"/>
            <w:tcBorders>
              <w:top w:val="nil"/>
              <w:left w:val="nil"/>
              <w:bottom w:val="single" w:sz="4" w:space="0" w:color="auto"/>
              <w:right w:val="single" w:sz="4" w:space="0" w:color="auto"/>
            </w:tcBorders>
            <w:shd w:val="clear" w:color="auto" w:fill="auto"/>
            <w:vAlign w:val="center"/>
            <w:hideMark/>
          </w:tcPr>
          <w:p w14:paraId="2F48AF2D" w14:textId="77777777" w:rsidR="0048083B" w:rsidRPr="0048083B" w:rsidRDefault="0048083B" w:rsidP="0048083B">
            <w:pPr>
              <w:snapToGrid w:val="0"/>
              <w:spacing w:after="0"/>
              <w:jc w:val="center"/>
              <w:rPr>
                <w:rFonts w:ascii="Arial" w:hAnsi="Arial" w:cs="Arial"/>
                <w:color w:val="000000"/>
                <w:sz w:val="18"/>
                <w:szCs w:val="18"/>
                <w:lang w:eastAsia="ja-JP"/>
              </w:rPr>
            </w:pPr>
            <w:r w:rsidRPr="0048083B">
              <w:rPr>
                <w:rFonts w:ascii="Arial" w:hAnsi="Arial" w:cs="Arial"/>
                <w:color w:val="000000"/>
                <w:sz w:val="18"/>
                <w:szCs w:val="18"/>
                <w:lang w:eastAsia="ja-JP"/>
              </w:rPr>
              <w:t>N/A</w:t>
            </w:r>
          </w:p>
        </w:tc>
        <w:tc>
          <w:tcPr>
            <w:tcW w:w="1003" w:type="dxa"/>
            <w:tcBorders>
              <w:top w:val="nil"/>
              <w:left w:val="nil"/>
              <w:bottom w:val="single" w:sz="4" w:space="0" w:color="auto"/>
              <w:right w:val="single" w:sz="4" w:space="0" w:color="auto"/>
            </w:tcBorders>
            <w:shd w:val="clear" w:color="auto" w:fill="auto"/>
            <w:vAlign w:val="center"/>
            <w:hideMark/>
          </w:tcPr>
          <w:p w14:paraId="12751C5B"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FDD</w:t>
            </w:r>
          </w:p>
        </w:tc>
        <w:tc>
          <w:tcPr>
            <w:tcW w:w="934" w:type="dxa"/>
            <w:tcBorders>
              <w:top w:val="nil"/>
              <w:left w:val="nil"/>
              <w:bottom w:val="single" w:sz="4" w:space="0" w:color="auto"/>
              <w:right w:val="single" w:sz="4" w:space="0" w:color="auto"/>
            </w:tcBorders>
            <w:shd w:val="clear" w:color="auto" w:fill="auto"/>
            <w:vAlign w:val="center"/>
            <w:hideMark/>
          </w:tcPr>
          <w:p w14:paraId="31CD7BB8" w14:textId="77777777" w:rsidR="0048083B" w:rsidRPr="0048083B" w:rsidRDefault="0048083B" w:rsidP="0048083B">
            <w:pPr>
              <w:snapToGrid w:val="0"/>
              <w:spacing w:after="0"/>
              <w:jc w:val="center"/>
              <w:rPr>
                <w:rFonts w:ascii="Arial" w:hAnsi="Arial" w:cs="Arial"/>
                <w:color w:val="000000"/>
                <w:sz w:val="18"/>
                <w:szCs w:val="18"/>
                <w:lang w:eastAsia="ja-JP"/>
              </w:rPr>
            </w:pPr>
            <w:r w:rsidRPr="0048083B">
              <w:rPr>
                <w:rFonts w:ascii="Arial" w:hAnsi="Arial" w:cs="Arial"/>
                <w:color w:val="000000"/>
                <w:sz w:val="18"/>
                <w:szCs w:val="18"/>
                <w:lang w:eastAsia="ja-JP"/>
              </w:rPr>
              <w:t>N/A</w:t>
            </w:r>
          </w:p>
        </w:tc>
      </w:tr>
      <w:tr w:rsidR="0048083B" w:rsidRPr="0048083B" w14:paraId="71388426" w14:textId="77777777" w:rsidTr="00DA4AD2">
        <w:trPr>
          <w:trHeight w:val="70"/>
          <w:jc w:val="center"/>
        </w:trPr>
        <w:tc>
          <w:tcPr>
            <w:tcW w:w="1610" w:type="dxa"/>
            <w:tcBorders>
              <w:top w:val="nil"/>
              <w:left w:val="single" w:sz="4" w:space="0" w:color="auto"/>
              <w:bottom w:val="nil"/>
              <w:right w:val="single" w:sz="4" w:space="0" w:color="auto"/>
            </w:tcBorders>
            <w:shd w:val="clear" w:color="auto" w:fill="auto"/>
            <w:vAlign w:val="center"/>
            <w:hideMark/>
          </w:tcPr>
          <w:p w14:paraId="07BE8B65"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 </w:t>
            </w:r>
          </w:p>
        </w:tc>
        <w:tc>
          <w:tcPr>
            <w:tcW w:w="877" w:type="dxa"/>
            <w:tcBorders>
              <w:top w:val="nil"/>
              <w:left w:val="nil"/>
              <w:bottom w:val="single" w:sz="4" w:space="0" w:color="auto"/>
              <w:right w:val="single" w:sz="4" w:space="0" w:color="auto"/>
            </w:tcBorders>
            <w:shd w:val="clear" w:color="auto" w:fill="auto"/>
            <w:vAlign w:val="center"/>
            <w:hideMark/>
          </w:tcPr>
          <w:p w14:paraId="33F64DD3"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n39</w:t>
            </w:r>
          </w:p>
        </w:tc>
        <w:tc>
          <w:tcPr>
            <w:tcW w:w="1000" w:type="dxa"/>
            <w:tcBorders>
              <w:top w:val="nil"/>
              <w:left w:val="nil"/>
              <w:bottom w:val="single" w:sz="4" w:space="0" w:color="auto"/>
              <w:right w:val="single" w:sz="4" w:space="0" w:color="auto"/>
            </w:tcBorders>
            <w:shd w:val="clear" w:color="auto" w:fill="auto"/>
            <w:vAlign w:val="center"/>
            <w:hideMark/>
          </w:tcPr>
          <w:p w14:paraId="0B1470F8"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1985</w:t>
            </w:r>
          </w:p>
        </w:tc>
        <w:tc>
          <w:tcPr>
            <w:tcW w:w="1196" w:type="dxa"/>
            <w:tcBorders>
              <w:top w:val="nil"/>
              <w:left w:val="nil"/>
              <w:bottom w:val="single" w:sz="4" w:space="0" w:color="auto"/>
              <w:right w:val="single" w:sz="4" w:space="0" w:color="auto"/>
            </w:tcBorders>
            <w:shd w:val="clear" w:color="auto" w:fill="auto"/>
            <w:vAlign w:val="center"/>
            <w:hideMark/>
          </w:tcPr>
          <w:p w14:paraId="2A3EA15A"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5</w:t>
            </w:r>
          </w:p>
        </w:tc>
        <w:tc>
          <w:tcPr>
            <w:tcW w:w="1000" w:type="dxa"/>
            <w:tcBorders>
              <w:top w:val="nil"/>
              <w:left w:val="nil"/>
              <w:bottom w:val="single" w:sz="4" w:space="0" w:color="auto"/>
              <w:right w:val="single" w:sz="4" w:space="0" w:color="auto"/>
            </w:tcBorders>
            <w:shd w:val="clear" w:color="auto" w:fill="auto"/>
            <w:vAlign w:val="center"/>
            <w:hideMark/>
          </w:tcPr>
          <w:p w14:paraId="3FC0C992"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25</w:t>
            </w:r>
          </w:p>
        </w:tc>
        <w:tc>
          <w:tcPr>
            <w:tcW w:w="1000" w:type="dxa"/>
            <w:tcBorders>
              <w:top w:val="nil"/>
              <w:left w:val="nil"/>
              <w:bottom w:val="single" w:sz="4" w:space="0" w:color="auto"/>
              <w:right w:val="single" w:sz="4" w:space="0" w:color="auto"/>
            </w:tcBorders>
            <w:shd w:val="clear" w:color="auto" w:fill="auto"/>
            <w:vAlign w:val="center"/>
          </w:tcPr>
          <w:p w14:paraId="6201B1A4"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1895</w:t>
            </w:r>
          </w:p>
        </w:tc>
        <w:tc>
          <w:tcPr>
            <w:tcW w:w="1000" w:type="dxa"/>
            <w:tcBorders>
              <w:top w:val="nil"/>
              <w:left w:val="nil"/>
              <w:bottom w:val="single" w:sz="4" w:space="0" w:color="auto"/>
              <w:right w:val="single" w:sz="4" w:space="0" w:color="auto"/>
            </w:tcBorders>
            <w:shd w:val="clear" w:color="auto" w:fill="auto"/>
            <w:vAlign w:val="center"/>
            <w:hideMark/>
          </w:tcPr>
          <w:p w14:paraId="7608C4FB" w14:textId="77777777" w:rsidR="0048083B" w:rsidRPr="0048083B" w:rsidRDefault="0048083B" w:rsidP="0048083B">
            <w:pPr>
              <w:snapToGrid w:val="0"/>
              <w:spacing w:after="0"/>
              <w:jc w:val="center"/>
              <w:rPr>
                <w:rFonts w:ascii="Arial" w:hAnsi="Arial" w:cs="Arial"/>
                <w:color w:val="000000"/>
                <w:sz w:val="18"/>
                <w:szCs w:val="18"/>
                <w:lang w:eastAsia="ja-JP"/>
              </w:rPr>
            </w:pPr>
            <w:r w:rsidRPr="0048083B">
              <w:rPr>
                <w:rFonts w:ascii="Arial" w:hAnsi="Arial" w:cs="Arial"/>
                <w:color w:val="000000"/>
                <w:sz w:val="18"/>
                <w:szCs w:val="18"/>
                <w:lang w:eastAsia="ja-JP"/>
              </w:rPr>
              <w:t>N/A</w:t>
            </w:r>
          </w:p>
        </w:tc>
        <w:tc>
          <w:tcPr>
            <w:tcW w:w="1003" w:type="dxa"/>
            <w:tcBorders>
              <w:top w:val="nil"/>
              <w:left w:val="nil"/>
              <w:bottom w:val="single" w:sz="4" w:space="0" w:color="auto"/>
              <w:right w:val="single" w:sz="4" w:space="0" w:color="auto"/>
            </w:tcBorders>
            <w:shd w:val="clear" w:color="auto" w:fill="auto"/>
            <w:vAlign w:val="center"/>
            <w:hideMark/>
          </w:tcPr>
          <w:p w14:paraId="4979BA4F"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shd w:val="clear" w:color="auto" w:fill="auto"/>
            <w:vAlign w:val="center"/>
            <w:hideMark/>
          </w:tcPr>
          <w:p w14:paraId="5DED3C8B" w14:textId="77777777" w:rsidR="0048083B" w:rsidRPr="0048083B" w:rsidRDefault="0048083B" w:rsidP="0048083B">
            <w:pPr>
              <w:snapToGrid w:val="0"/>
              <w:spacing w:after="0"/>
              <w:jc w:val="center"/>
              <w:rPr>
                <w:rFonts w:ascii="Arial" w:hAnsi="Arial" w:cs="Arial"/>
                <w:color w:val="000000"/>
                <w:sz w:val="18"/>
                <w:szCs w:val="18"/>
                <w:lang w:eastAsia="ja-JP"/>
              </w:rPr>
            </w:pPr>
            <w:r w:rsidRPr="0048083B">
              <w:rPr>
                <w:rFonts w:ascii="Arial" w:hAnsi="Arial" w:cs="Arial"/>
                <w:color w:val="000000"/>
                <w:sz w:val="18"/>
                <w:szCs w:val="18"/>
                <w:lang w:eastAsia="ja-JP"/>
              </w:rPr>
              <w:t>N/A</w:t>
            </w:r>
          </w:p>
        </w:tc>
      </w:tr>
      <w:tr w:rsidR="0048083B" w:rsidRPr="0048083B" w14:paraId="2DA08BB7" w14:textId="77777777" w:rsidTr="00DA4AD2">
        <w:trPr>
          <w:trHeight w:val="70"/>
          <w:jc w:val="center"/>
        </w:trPr>
        <w:tc>
          <w:tcPr>
            <w:tcW w:w="1610" w:type="dxa"/>
            <w:tcBorders>
              <w:top w:val="nil"/>
              <w:left w:val="single" w:sz="4" w:space="0" w:color="auto"/>
              <w:bottom w:val="single" w:sz="4" w:space="0" w:color="auto"/>
              <w:right w:val="single" w:sz="4" w:space="0" w:color="auto"/>
            </w:tcBorders>
            <w:shd w:val="clear" w:color="auto" w:fill="auto"/>
            <w:vAlign w:val="center"/>
            <w:hideMark/>
          </w:tcPr>
          <w:p w14:paraId="203295FA"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 </w:t>
            </w:r>
          </w:p>
        </w:tc>
        <w:tc>
          <w:tcPr>
            <w:tcW w:w="877" w:type="dxa"/>
            <w:tcBorders>
              <w:top w:val="nil"/>
              <w:left w:val="nil"/>
              <w:bottom w:val="single" w:sz="4" w:space="0" w:color="auto"/>
              <w:right w:val="single" w:sz="4" w:space="0" w:color="auto"/>
            </w:tcBorders>
            <w:shd w:val="clear" w:color="auto" w:fill="auto"/>
            <w:vAlign w:val="center"/>
            <w:hideMark/>
          </w:tcPr>
          <w:p w14:paraId="4FB04826"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n41</w:t>
            </w:r>
          </w:p>
        </w:tc>
        <w:tc>
          <w:tcPr>
            <w:tcW w:w="1000" w:type="dxa"/>
            <w:tcBorders>
              <w:top w:val="nil"/>
              <w:left w:val="nil"/>
              <w:bottom w:val="single" w:sz="4" w:space="0" w:color="auto"/>
              <w:right w:val="single" w:sz="4" w:space="0" w:color="auto"/>
            </w:tcBorders>
            <w:shd w:val="clear" w:color="auto" w:fill="auto"/>
            <w:vAlign w:val="center"/>
            <w:hideMark/>
          </w:tcPr>
          <w:p w14:paraId="38CCB9B7"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N/A</w:t>
            </w:r>
          </w:p>
        </w:tc>
        <w:tc>
          <w:tcPr>
            <w:tcW w:w="1196" w:type="dxa"/>
            <w:tcBorders>
              <w:top w:val="nil"/>
              <w:left w:val="nil"/>
              <w:bottom w:val="single" w:sz="4" w:space="0" w:color="auto"/>
              <w:right w:val="single" w:sz="4" w:space="0" w:color="auto"/>
            </w:tcBorders>
            <w:shd w:val="clear" w:color="auto" w:fill="auto"/>
            <w:vAlign w:val="center"/>
            <w:hideMark/>
          </w:tcPr>
          <w:p w14:paraId="20FD6824"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10</w:t>
            </w:r>
          </w:p>
        </w:tc>
        <w:tc>
          <w:tcPr>
            <w:tcW w:w="1000" w:type="dxa"/>
            <w:tcBorders>
              <w:top w:val="nil"/>
              <w:left w:val="nil"/>
              <w:bottom w:val="single" w:sz="4" w:space="0" w:color="auto"/>
              <w:right w:val="single" w:sz="4" w:space="0" w:color="auto"/>
            </w:tcBorders>
            <w:shd w:val="clear" w:color="auto" w:fill="auto"/>
            <w:vAlign w:val="center"/>
            <w:hideMark/>
          </w:tcPr>
          <w:p w14:paraId="3490EB92"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N/A</w:t>
            </w:r>
          </w:p>
        </w:tc>
        <w:tc>
          <w:tcPr>
            <w:tcW w:w="1000" w:type="dxa"/>
            <w:tcBorders>
              <w:top w:val="nil"/>
              <w:left w:val="nil"/>
              <w:bottom w:val="single" w:sz="4" w:space="0" w:color="auto"/>
              <w:right w:val="single" w:sz="4" w:space="0" w:color="auto"/>
            </w:tcBorders>
            <w:shd w:val="clear" w:color="auto" w:fill="auto"/>
            <w:vAlign w:val="center"/>
          </w:tcPr>
          <w:p w14:paraId="36AA063F"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2620</w:t>
            </w:r>
          </w:p>
        </w:tc>
        <w:tc>
          <w:tcPr>
            <w:tcW w:w="1000" w:type="dxa"/>
            <w:tcBorders>
              <w:top w:val="nil"/>
              <w:left w:val="nil"/>
              <w:bottom w:val="single" w:sz="4" w:space="0" w:color="auto"/>
              <w:right w:val="single" w:sz="4" w:space="0" w:color="auto"/>
            </w:tcBorders>
            <w:shd w:val="clear" w:color="auto" w:fill="auto"/>
            <w:vAlign w:val="center"/>
            <w:hideMark/>
          </w:tcPr>
          <w:p w14:paraId="33BE804B"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32.6</w:t>
            </w:r>
          </w:p>
        </w:tc>
        <w:tc>
          <w:tcPr>
            <w:tcW w:w="1003" w:type="dxa"/>
            <w:tcBorders>
              <w:top w:val="nil"/>
              <w:left w:val="nil"/>
              <w:bottom w:val="single" w:sz="4" w:space="0" w:color="auto"/>
              <w:right w:val="single" w:sz="4" w:space="0" w:color="auto"/>
            </w:tcBorders>
            <w:shd w:val="clear" w:color="auto" w:fill="auto"/>
            <w:vAlign w:val="center"/>
            <w:hideMark/>
          </w:tcPr>
          <w:p w14:paraId="2E4C9C2F"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shd w:val="clear" w:color="auto" w:fill="auto"/>
            <w:vAlign w:val="center"/>
            <w:hideMark/>
          </w:tcPr>
          <w:p w14:paraId="4C106FDF" w14:textId="77777777" w:rsidR="0048083B" w:rsidRPr="0048083B" w:rsidRDefault="0048083B" w:rsidP="0048083B">
            <w:pPr>
              <w:snapToGrid w:val="0"/>
              <w:spacing w:after="0"/>
              <w:jc w:val="center"/>
              <w:rPr>
                <w:rFonts w:ascii="Arial" w:hAnsi="Arial" w:cs="Arial"/>
                <w:color w:val="000000"/>
                <w:sz w:val="18"/>
                <w:szCs w:val="18"/>
                <w:lang w:eastAsia="ja-JP"/>
              </w:rPr>
            </w:pPr>
            <w:r w:rsidRPr="0048083B">
              <w:rPr>
                <w:rFonts w:ascii="Arial" w:hAnsi="Arial" w:cs="Arial"/>
                <w:color w:val="000000"/>
                <w:sz w:val="18"/>
                <w:szCs w:val="18"/>
                <w:lang w:eastAsia="ja-JP"/>
              </w:rPr>
              <w:t>IMD2</w:t>
            </w:r>
          </w:p>
        </w:tc>
      </w:tr>
    </w:tbl>
    <w:p w14:paraId="031CACD2" w14:textId="77777777" w:rsidR="0048083B" w:rsidRDefault="0048083B" w:rsidP="0048083B">
      <w:pPr>
        <w:rPr>
          <w:i/>
          <w:color w:val="0000FF"/>
          <w:lang w:val="en-US"/>
        </w:rPr>
      </w:pPr>
    </w:p>
    <w:p w14:paraId="7E1EB6BF" w14:textId="77777777" w:rsidR="0048083B" w:rsidRPr="0048083B" w:rsidRDefault="0048083B" w:rsidP="0048083B">
      <w:pPr>
        <w:pStyle w:val="TH"/>
        <w:rPr>
          <w:lang w:val="en-US" w:eastAsia="zh-CN"/>
        </w:rPr>
      </w:pPr>
      <w:r>
        <w:rPr>
          <w:lang w:eastAsia="zh-CN"/>
        </w:rPr>
        <w:t>Table 5.5.2.3-2: MSD due to 2UL IMD for simultaneous Rx/Tx using seperate antenna structure (R4-2400583)</w:t>
      </w:r>
    </w:p>
    <w:tbl>
      <w:tblPr>
        <w:tblW w:w="9620" w:type="dxa"/>
        <w:jc w:val="center"/>
        <w:tblLook w:val="04A0" w:firstRow="1" w:lastRow="0" w:firstColumn="1" w:lastColumn="0" w:noHBand="0" w:noVBand="1"/>
      </w:tblPr>
      <w:tblGrid>
        <w:gridCol w:w="1610"/>
        <w:gridCol w:w="877"/>
        <w:gridCol w:w="1000"/>
        <w:gridCol w:w="1196"/>
        <w:gridCol w:w="1000"/>
        <w:gridCol w:w="1000"/>
        <w:gridCol w:w="1000"/>
        <w:gridCol w:w="1003"/>
        <w:gridCol w:w="934"/>
      </w:tblGrid>
      <w:tr w:rsidR="0048083B" w:rsidRPr="00662A8B" w14:paraId="4D77A339" w14:textId="77777777" w:rsidTr="00DA4AD2">
        <w:trPr>
          <w:trHeight w:val="60"/>
          <w:jc w:val="center"/>
        </w:trPr>
        <w:tc>
          <w:tcPr>
            <w:tcW w:w="8686"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7B55C202" w14:textId="77777777" w:rsidR="0048083B" w:rsidRPr="00662A8B" w:rsidRDefault="0048083B" w:rsidP="0048083B">
            <w:pPr>
              <w:snapToGrid w:val="0"/>
              <w:spacing w:after="0"/>
              <w:jc w:val="center"/>
              <w:rPr>
                <w:rFonts w:ascii="Arial" w:hAnsi="Arial" w:cs="Arial"/>
                <w:b/>
                <w:bCs/>
                <w:color w:val="000000"/>
                <w:sz w:val="18"/>
                <w:szCs w:val="18"/>
              </w:rPr>
            </w:pPr>
            <w:r w:rsidRPr="00662A8B">
              <w:rPr>
                <w:rFonts w:ascii="Arial" w:hAnsi="Arial" w:cs="Arial"/>
                <w:b/>
                <w:bCs/>
                <w:color w:val="000000"/>
                <w:sz w:val="18"/>
                <w:szCs w:val="18"/>
              </w:rPr>
              <w:t>Band / Channel bandwidth / N</w:t>
            </w:r>
            <w:r w:rsidRPr="00662A8B">
              <w:rPr>
                <w:rFonts w:ascii="Arial" w:hAnsi="Arial" w:cs="Arial"/>
                <w:b/>
                <w:bCs/>
                <w:color w:val="000000"/>
                <w:sz w:val="18"/>
                <w:szCs w:val="18"/>
                <w:vertAlign w:val="subscript"/>
              </w:rPr>
              <w:t>RB</w:t>
            </w:r>
            <w:r w:rsidRPr="00662A8B">
              <w:rPr>
                <w:rFonts w:ascii="Arial" w:hAnsi="Arial" w:cs="Arial"/>
                <w:b/>
                <w:bCs/>
                <w:color w:val="000000"/>
                <w:sz w:val="18"/>
                <w:szCs w:val="18"/>
              </w:rPr>
              <w:t xml:space="preserve"> / Duplex mode</w:t>
            </w:r>
          </w:p>
        </w:tc>
        <w:tc>
          <w:tcPr>
            <w:tcW w:w="934" w:type="dxa"/>
            <w:tcBorders>
              <w:top w:val="single" w:sz="8" w:space="0" w:color="auto"/>
              <w:left w:val="nil"/>
              <w:bottom w:val="nil"/>
              <w:right w:val="single" w:sz="8" w:space="0" w:color="auto"/>
            </w:tcBorders>
            <w:shd w:val="clear" w:color="auto" w:fill="auto"/>
            <w:vAlign w:val="center"/>
            <w:hideMark/>
          </w:tcPr>
          <w:p w14:paraId="2400CAFA" w14:textId="77777777" w:rsidR="0048083B" w:rsidRPr="00662A8B" w:rsidRDefault="0048083B" w:rsidP="0048083B">
            <w:pPr>
              <w:snapToGrid w:val="0"/>
              <w:spacing w:after="0"/>
              <w:jc w:val="center"/>
              <w:rPr>
                <w:rFonts w:ascii="Arial" w:hAnsi="Arial" w:cs="Arial"/>
                <w:b/>
                <w:bCs/>
                <w:color w:val="000000"/>
                <w:sz w:val="18"/>
                <w:szCs w:val="18"/>
              </w:rPr>
            </w:pPr>
            <w:r w:rsidRPr="00662A8B">
              <w:rPr>
                <w:rFonts w:ascii="Arial" w:hAnsi="Arial" w:cs="Arial"/>
                <w:b/>
                <w:bCs/>
                <w:color w:val="000000"/>
                <w:sz w:val="18"/>
                <w:szCs w:val="18"/>
              </w:rPr>
              <w:t xml:space="preserve">Source </w:t>
            </w:r>
          </w:p>
        </w:tc>
      </w:tr>
      <w:tr w:rsidR="0048083B" w:rsidRPr="00662A8B" w14:paraId="333ACD4F" w14:textId="77777777" w:rsidTr="00DA4AD2">
        <w:trPr>
          <w:trHeight w:val="60"/>
          <w:jc w:val="center"/>
        </w:trPr>
        <w:tc>
          <w:tcPr>
            <w:tcW w:w="1610" w:type="dxa"/>
            <w:vMerge w:val="restart"/>
            <w:tcBorders>
              <w:top w:val="nil"/>
              <w:left w:val="single" w:sz="8" w:space="0" w:color="auto"/>
              <w:bottom w:val="nil"/>
              <w:right w:val="single" w:sz="8" w:space="0" w:color="auto"/>
            </w:tcBorders>
            <w:shd w:val="clear" w:color="auto" w:fill="auto"/>
            <w:vAlign w:val="center"/>
            <w:hideMark/>
          </w:tcPr>
          <w:p w14:paraId="01BDA9B6" w14:textId="77777777" w:rsidR="0048083B" w:rsidRPr="00662A8B" w:rsidRDefault="0048083B" w:rsidP="0048083B">
            <w:pPr>
              <w:snapToGrid w:val="0"/>
              <w:spacing w:after="0"/>
              <w:jc w:val="center"/>
              <w:rPr>
                <w:rFonts w:ascii="Arial" w:hAnsi="Arial" w:cs="Arial"/>
                <w:b/>
                <w:bCs/>
                <w:color w:val="000000"/>
                <w:sz w:val="18"/>
                <w:szCs w:val="18"/>
              </w:rPr>
            </w:pPr>
            <w:r w:rsidRPr="00662A8B">
              <w:rPr>
                <w:rFonts w:ascii="Arial" w:hAnsi="Arial" w:cs="Arial"/>
                <w:b/>
                <w:bCs/>
                <w:color w:val="000000"/>
                <w:sz w:val="18"/>
                <w:szCs w:val="18"/>
                <w:lang w:eastAsia="ja-JP"/>
              </w:rPr>
              <w:t>NR CA band combination</w:t>
            </w:r>
          </w:p>
        </w:tc>
        <w:tc>
          <w:tcPr>
            <w:tcW w:w="877" w:type="dxa"/>
            <w:vMerge w:val="restart"/>
            <w:tcBorders>
              <w:top w:val="nil"/>
              <w:left w:val="single" w:sz="8" w:space="0" w:color="auto"/>
              <w:bottom w:val="nil"/>
              <w:right w:val="single" w:sz="8" w:space="0" w:color="auto"/>
            </w:tcBorders>
            <w:shd w:val="clear" w:color="auto" w:fill="auto"/>
            <w:vAlign w:val="center"/>
            <w:hideMark/>
          </w:tcPr>
          <w:p w14:paraId="64246316" w14:textId="77777777" w:rsidR="0048083B" w:rsidRPr="00662A8B" w:rsidRDefault="0048083B" w:rsidP="0048083B">
            <w:pPr>
              <w:snapToGrid w:val="0"/>
              <w:spacing w:after="0"/>
              <w:jc w:val="center"/>
              <w:rPr>
                <w:rFonts w:ascii="Arial" w:hAnsi="Arial" w:cs="Arial"/>
                <w:b/>
                <w:bCs/>
                <w:color w:val="000000"/>
                <w:sz w:val="18"/>
                <w:szCs w:val="18"/>
              </w:rPr>
            </w:pPr>
            <w:r w:rsidRPr="00662A8B">
              <w:rPr>
                <w:rFonts w:ascii="Arial" w:hAnsi="Arial" w:cs="Arial"/>
                <w:b/>
                <w:bCs/>
                <w:color w:val="000000"/>
                <w:sz w:val="18"/>
                <w:szCs w:val="18"/>
                <w:lang w:eastAsia="ja-JP"/>
              </w:rPr>
              <w:t>NR band</w:t>
            </w:r>
          </w:p>
        </w:tc>
        <w:tc>
          <w:tcPr>
            <w:tcW w:w="1000" w:type="dxa"/>
            <w:tcBorders>
              <w:top w:val="nil"/>
              <w:left w:val="nil"/>
              <w:bottom w:val="nil"/>
              <w:right w:val="single" w:sz="8" w:space="0" w:color="auto"/>
            </w:tcBorders>
            <w:shd w:val="clear" w:color="auto" w:fill="auto"/>
            <w:vAlign w:val="center"/>
            <w:hideMark/>
          </w:tcPr>
          <w:p w14:paraId="62FA3722" w14:textId="77777777" w:rsidR="0048083B" w:rsidRPr="00662A8B" w:rsidRDefault="0048083B" w:rsidP="0048083B">
            <w:pPr>
              <w:snapToGrid w:val="0"/>
              <w:spacing w:after="0"/>
              <w:jc w:val="center"/>
              <w:rPr>
                <w:rFonts w:ascii="Arial" w:hAnsi="Arial" w:cs="Arial"/>
                <w:b/>
                <w:bCs/>
                <w:color w:val="000000"/>
                <w:sz w:val="18"/>
                <w:szCs w:val="18"/>
              </w:rPr>
            </w:pPr>
            <w:r w:rsidRPr="00662A8B">
              <w:rPr>
                <w:rFonts w:ascii="Arial" w:hAnsi="Arial" w:cs="Arial"/>
                <w:b/>
                <w:bCs/>
                <w:color w:val="000000"/>
                <w:sz w:val="18"/>
                <w:szCs w:val="18"/>
              </w:rPr>
              <w:t>UL F</w:t>
            </w:r>
            <w:r w:rsidRPr="00662A8B">
              <w:rPr>
                <w:rFonts w:ascii="Arial" w:hAnsi="Arial" w:cs="Arial"/>
                <w:b/>
                <w:bCs/>
                <w:color w:val="000000"/>
                <w:sz w:val="18"/>
                <w:szCs w:val="18"/>
                <w:vertAlign w:val="subscript"/>
              </w:rPr>
              <w:t>c</w:t>
            </w:r>
          </w:p>
        </w:tc>
        <w:tc>
          <w:tcPr>
            <w:tcW w:w="1196" w:type="dxa"/>
            <w:tcBorders>
              <w:top w:val="nil"/>
              <w:left w:val="nil"/>
              <w:bottom w:val="nil"/>
              <w:right w:val="single" w:sz="8" w:space="0" w:color="auto"/>
            </w:tcBorders>
            <w:shd w:val="clear" w:color="auto" w:fill="auto"/>
            <w:vAlign w:val="center"/>
            <w:hideMark/>
          </w:tcPr>
          <w:p w14:paraId="3421F2A9" w14:textId="77777777" w:rsidR="0048083B" w:rsidRPr="00662A8B" w:rsidRDefault="0048083B" w:rsidP="0048083B">
            <w:pPr>
              <w:snapToGrid w:val="0"/>
              <w:spacing w:after="0"/>
              <w:jc w:val="center"/>
              <w:rPr>
                <w:rFonts w:ascii="Arial" w:hAnsi="Arial" w:cs="Arial"/>
                <w:b/>
                <w:bCs/>
                <w:color w:val="000000"/>
                <w:sz w:val="18"/>
                <w:szCs w:val="18"/>
              </w:rPr>
            </w:pPr>
            <w:r w:rsidRPr="00662A8B">
              <w:rPr>
                <w:rFonts w:ascii="Arial" w:hAnsi="Arial" w:cs="Arial"/>
                <w:b/>
                <w:bCs/>
                <w:color w:val="000000"/>
                <w:sz w:val="18"/>
                <w:szCs w:val="18"/>
              </w:rPr>
              <w:t>UL/DL BW</w:t>
            </w:r>
          </w:p>
        </w:tc>
        <w:tc>
          <w:tcPr>
            <w:tcW w:w="1000" w:type="dxa"/>
            <w:tcBorders>
              <w:top w:val="nil"/>
              <w:left w:val="nil"/>
              <w:bottom w:val="nil"/>
              <w:right w:val="single" w:sz="8" w:space="0" w:color="auto"/>
            </w:tcBorders>
            <w:shd w:val="clear" w:color="auto" w:fill="auto"/>
            <w:vAlign w:val="center"/>
            <w:hideMark/>
          </w:tcPr>
          <w:p w14:paraId="15671909" w14:textId="77777777" w:rsidR="0048083B" w:rsidRPr="00662A8B" w:rsidRDefault="0048083B" w:rsidP="0048083B">
            <w:pPr>
              <w:snapToGrid w:val="0"/>
              <w:spacing w:after="0"/>
              <w:jc w:val="center"/>
              <w:rPr>
                <w:rFonts w:ascii="Arial" w:hAnsi="Arial" w:cs="Arial"/>
                <w:b/>
                <w:bCs/>
                <w:color w:val="000000"/>
                <w:sz w:val="18"/>
                <w:szCs w:val="18"/>
              </w:rPr>
            </w:pPr>
            <w:r w:rsidRPr="00662A8B">
              <w:rPr>
                <w:rFonts w:ascii="Arial" w:hAnsi="Arial" w:cs="Arial"/>
                <w:b/>
                <w:bCs/>
                <w:color w:val="000000"/>
                <w:sz w:val="18"/>
                <w:szCs w:val="18"/>
              </w:rPr>
              <w:t>UL</w:t>
            </w:r>
          </w:p>
        </w:tc>
        <w:tc>
          <w:tcPr>
            <w:tcW w:w="1000" w:type="dxa"/>
            <w:vMerge w:val="restart"/>
            <w:tcBorders>
              <w:top w:val="nil"/>
              <w:left w:val="single" w:sz="8" w:space="0" w:color="auto"/>
              <w:bottom w:val="nil"/>
              <w:right w:val="single" w:sz="8" w:space="0" w:color="auto"/>
            </w:tcBorders>
            <w:shd w:val="clear" w:color="auto" w:fill="auto"/>
            <w:vAlign w:val="center"/>
            <w:hideMark/>
          </w:tcPr>
          <w:p w14:paraId="2F38275E" w14:textId="77777777" w:rsidR="0048083B" w:rsidRPr="00662A8B" w:rsidRDefault="0048083B" w:rsidP="0048083B">
            <w:pPr>
              <w:snapToGrid w:val="0"/>
              <w:spacing w:after="0"/>
              <w:jc w:val="center"/>
              <w:rPr>
                <w:rFonts w:ascii="Arial" w:hAnsi="Arial" w:cs="Arial"/>
                <w:b/>
                <w:bCs/>
                <w:color w:val="000000"/>
                <w:sz w:val="18"/>
                <w:szCs w:val="18"/>
              </w:rPr>
            </w:pPr>
            <w:r w:rsidRPr="00662A8B">
              <w:rPr>
                <w:rFonts w:ascii="Arial" w:hAnsi="Arial" w:cs="Arial"/>
                <w:b/>
                <w:bCs/>
                <w:color w:val="000000"/>
                <w:sz w:val="18"/>
                <w:szCs w:val="18"/>
              </w:rPr>
              <w:t>DL F</w:t>
            </w:r>
            <w:r w:rsidRPr="00662A8B">
              <w:rPr>
                <w:rFonts w:ascii="Arial" w:hAnsi="Arial" w:cs="Arial"/>
                <w:b/>
                <w:bCs/>
                <w:color w:val="000000"/>
                <w:sz w:val="18"/>
                <w:szCs w:val="18"/>
                <w:vertAlign w:val="subscript"/>
              </w:rPr>
              <w:t>c</w:t>
            </w:r>
            <w:r w:rsidRPr="00662A8B">
              <w:rPr>
                <w:rFonts w:ascii="Arial" w:hAnsi="Arial" w:cs="Arial"/>
                <w:b/>
                <w:bCs/>
                <w:color w:val="000000"/>
                <w:sz w:val="18"/>
                <w:szCs w:val="18"/>
              </w:rPr>
              <w:t xml:space="preserve"> (MHz)</w:t>
            </w:r>
          </w:p>
        </w:tc>
        <w:tc>
          <w:tcPr>
            <w:tcW w:w="1000" w:type="dxa"/>
            <w:tcBorders>
              <w:top w:val="nil"/>
              <w:left w:val="nil"/>
              <w:bottom w:val="nil"/>
              <w:right w:val="single" w:sz="8" w:space="0" w:color="auto"/>
            </w:tcBorders>
            <w:shd w:val="clear" w:color="auto" w:fill="auto"/>
            <w:vAlign w:val="center"/>
            <w:hideMark/>
          </w:tcPr>
          <w:p w14:paraId="184B045D" w14:textId="77777777" w:rsidR="0048083B" w:rsidRPr="00662A8B" w:rsidRDefault="0048083B" w:rsidP="0048083B">
            <w:pPr>
              <w:snapToGrid w:val="0"/>
              <w:spacing w:after="0"/>
              <w:jc w:val="center"/>
              <w:rPr>
                <w:rFonts w:ascii="Arial" w:hAnsi="Arial" w:cs="Arial"/>
                <w:b/>
                <w:bCs/>
                <w:color w:val="000000"/>
                <w:sz w:val="18"/>
                <w:szCs w:val="18"/>
              </w:rPr>
            </w:pPr>
            <w:r w:rsidRPr="00662A8B">
              <w:rPr>
                <w:rFonts w:ascii="Arial" w:hAnsi="Arial" w:cs="Arial"/>
                <w:b/>
                <w:bCs/>
                <w:color w:val="000000"/>
                <w:sz w:val="18"/>
                <w:szCs w:val="18"/>
              </w:rPr>
              <w:t>MSD</w:t>
            </w:r>
          </w:p>
        </w:tc>
        <w:tc>
          <w:tcPr>
            <w:tcW w:w="1003" w:type="dxa"/>
            <w:vMerge w:val="restart"/>
            <w:tcBorders>
              <w:top w:val="nil"/>
              <w:left w:val="single" w:sz="8" w:space="0" w:color="auto"/>
              <w:bottom w:val="nil"/>
              <w:right w:val="single" w:sz="8" w:space="0" w:color="auto"/>
            </w:tcBorders>
            <w:shd w:val="clear" w:color="auto" w:fill="auto"/>
            <w:vAlign w:val="center"/>
            <w:hideMark/>
          </w:tcPr>
          <w:p w14:paraId="10F314A4" w14:textId="77777777" w:rsidR="0048083B" w:rsidRPr="00662A8B" w:rsidRDefault="0048083B" w:rsidP="0048083B">
            <w:pPr>
              <w:snapToGrid w:val="0"/>
              <w:spacing w:after="0"/>
              <w:jc w:val="center"/>
              <w:rPr>
                <w:rFonts w:ascii="Arial" w:hAnsi="Arial" w:cs="Arial"/>
                <w:b/>
                <w:bCs/>
                <w:color w:val="000000"/>
                <w:sz w:val="18"/>
                <w:szCs w:val="18"/>
              </w:rPr>
            </w:pPr>
            <w:r w:rsidRPr="00662A8B">
              <w:rPr>
                <w:rFonts w:ascii="Arial" w:hAnsi="Arial" w:cs="Arial"/>
                <w:b/>
                <w:bCs/>
                <w:color w:val="000000"/>
                <w:sz w:val="18"/>
                <w:szCs w:val="18"/>
              </w:rPr>
              <w:t>Duplex mode</w:t>
            </w:r>
          </w:p>
        </w:tc>
        <w:tc>
          <w:tcPr>
            <w:tcW w:w="934" w:type="dxa"/>
            <w:vMerge w:val="restart"/>
            <w:tcBorders>
              <w:top w:val="nil"/>
              <w:left w:val="single" w:sz="8" w:space="0" w:color="auto"/>
              <w:bottom w:val="nil"/>
              <w:right w:val="single" w:sz="8" w:space="0" w:color="auto"/>
            </w:tcBorders>
            <w:shd w:val="clear" w:color="auto" w:fill="auto"/>
            <w:vAlign w:val="center"/>
            <w:hideMark/>
          </w:tcPr>
          <w:p w14:paraId="586B9B89" w14:textId="77777777" w:rsidR="0048083B" w:rsidRPr="00662A8B" w:rsidRDefault="0048083B" w:rsidP="0048083B">
            <w:pPr>
              <w:snapToGrid w:val="0"/>
              <w:spacing w:after="0"/>
              <w:jc w:val="center"/>
              <w:rPr>
                <w:rFonts w:ascii="Arial" w:hAnsi="Arial" w:cs="Arial"/>
                <w:b/>
                <w:bCs/>
                <w:color w:val="000000"/>
                <w:sz w:val="18"/>
                <w:szCs w:val="18"/>
              </w:rPr>
            </w:pPr>
            <w:r w:rsidRPr="00662A8B">
              <w:rPr>
                <w:rFonts w:ascii="Arial" w:hAnsi="Arial" w:cs="Arial"/>
                <w:b/>
                <w:bCs/>
                <w:color w:val="000000"/>
                <w:sz w:val="18"/>
                <w:szCs w:val="18"/>
              </w:rPr>
              <w:t> of IMD</w:t>
            </w:r>
          </w:p>
        </w:tc>
      </w:tr>
      <w:tr w:rsidR="0048083B" w:rsidRPr="00662A8B" w14:paraId="58C5ECB3" w14:textId="77777777" w:rsidTr="00DA4AD2">
        <w:trPr>
          <w:trHeight w:val="80"/>
          <w:jc w:val="center"/>
        </w:trPr>
        <w:tc>
          <w:tcPr>
            <w:tcW w:w="1610" w:type="dxa"/>
            <w:vMerge/>
            <w:tcBorders>
              <w:top w:val="nil"/>
              <w:left w:val="single" w:sz="8" w:space="0" w:color="auto"/>
              <w:bottom w:val="single" w:sz="4" w:space="0" w:color="auto"/>
              <w:right w:val="single" w:sz="8" w:space="0" w:color="auto"/>
            </w:tcBorders>
            <w:vAlign w:val="center"/>
            <w:hideMark/>
          </w:tcPr>
          <w:p w14:paraId="71E310CF" w14:textId="77777777" w:rsidR="0048083B" w:rsidRPr="00662A8B" w:rsidRDefault="0048083B" w:rsidP="0048083B">
            <w:pPr>
              <w:snapToGrid w:val="0"/>
              <w:spacing w:after="0"/>
              <w:rPr>
                <w:rFonts w:ascii="Arial" w:hAnsi="Arial" w:cs="Arial"/>
                <w:b/>
                <w:bCs/>
                <w:color w:val="000000"/>
                <w:sz w:val="18"/>
                <w:szCs w:val="18"/>
              </w:rPr>
            </w:pPr>
          </w:p>
        </w:tc>
        <w:tc>
          <w:tcPr>
            <w:tcW w:w="877" w:type="dxa"/>
            <w:vMerge/>
            <w:tcBorders>
              <w:top w:val="nil"/>
              <w:left w:val="single" w:sz="8" w:space="0" w:color="auto"/>
              <w:bottom w:val="single" w:sz="4" w:space="0" w:color="auto"/>
              <w:right w:val="single" w:sz="8" w:space="0" w:color="auto"/>
            </w:tcBorders>
            <w:vAlign w:val="center"/>
            <w:hideMark/>
          </w:tcPr>
          <w:p w14:paraId="2F08CF7C" w14:textId="77777777" w:rsidR="0048083B" w:rsidRPr="00662A8B" w:rsidRDefault="0048083B" w:rsidP="0048083B">
            <w:pPr>
              <w:snapToGrid w:val="0"/>
              <w:spacing w:after="0"/>
              <w:rPr>
                <w:rFonts w:ascii="Arial" w:hAnsi="Arial" w:cs="Arial"/>
                <w:b/>
                <w:bCs/>
                <w:color w:val="000000"/>
                <w:sz w:val="18"/>
                <w:szCs w:val="18"/>
              </w:rPr>
            </w:pPr>
          </w:p>
        </w:tc>
        <w:tc>
          <w:tcPr>
            <w:tcW w:w="1000" w:type="dxa"/>
            <w:tcBorders>
              <w:top w:val="nil"/>
              <w:left w:val="nil"/>
              <w:bottom w:val="single" w:sz="4" w:space="0" w:color="auto"/>
              <w:right w:val="single" w:sz="8" w:space="0" w:color="auto"/>
            </w:tcBorders>
            <w:shd w:val="clear" w:color="auto" w:fill="auto"/>
            <w:vAlign w:val="center"/>
            <w:hideMark/>
          </w:tcPr>
          <w:p w14:paraId="000C8C50" w14:textId="77777777" w:rsidR="0048083B" w:rsidRPr="00662A8B" w:rsidRDefault="0048083B" w:rsidP="0048083B">
            <w:pPr>
              <w:snapToGrid w:val="0"/>
              <w:spacing w:after="0"/>
              <w:jc w:val="center"/>
              <w:rPr>
                <w:rFonts w:ascii="Arial" w:hAnsi="Arial" w:cs="Arial"/>
                <w:b/>
                <w:bCs/>
                <w:color w:val="000000"/>
                <w:sz w:val="18"/>
                <w:szCs w:val="18"/>
              </w:rPr>
            </w:pPr>
            <w:r w:rsidRPr="00662A8B">
              <w:rPr>
                <w:rFonts w:ascii="Arial" w:hAnsi="Arial" w:cs="Arial"/>
                <w:b/>
                <w:bCs/>
                <w:color w:val="000000"/>
                <w:sz w:val="18"/>
                <w:szCs w:val="18"/>
              </w:rPr>
              <w:t>(MHz)</w:t>
            </w:r>
          </w:p>
        </w:tc>
        <w:tc>
          <w:tcPr>
            <w:tcW w:w="1196" w:type="dxa"/>
            <w:tcBorders>
              <w:top w:val="nil"/>
              <w:left w:val="nil"/>
              <w:bottom w:val="single" w:sz="4" w:space="0" w:color="auto"/>
              <w:right w:val="single" w:sz="8" w:space="0" w:color="auto"/>
            </w:tcBorders>
            <w:shd w:val="clear" w:color="auto" w:fill="auto"/>
            <w:vAlign w:val="center"/>
            <w:hideMark/>
          </w:tcPr>
          <w:p w14:paraId="7C6F7861" w14:textId="77777777" w:rsidR="0048083B" w:rsidRPr="00662A8B" w:rsidRDefault="0048083B" w:rsidP="0048083B">
            <w:pPr>
              <w:snapToGrid w:val="0"/>
              <w:spacing w:after="0"/>
              <w:jc w:val="center"/>
              <w:rPr>
                <w:rFonts w:ascii="Arial" w:hAnsi="Arial" w:cs="Arial"/>
                <w:b/>
                <w:bCs/>
                <w:color w:val="000000"/>
                <w:sz w:val="18"/>
                <w:szCs w:val="18"/>
              </w:rPr>
            </w:pPr>
            <w:r w:rsidRPr="00662A8B">
              <w:rPr>
                <w:rFonts w:ascii="Arial" w:hAnsi="Arial" w:cs="Arial"/>
                <w:b/>
                <w:bCs/>
                <w:color w:val="000000"/>
                <w:sz w:val="18"/>
                <w:szCs w:val="18"/>
              </w:rPr>
              <w:t>(MHz)</w:t>
            </w:r>
          </w:p>
        </w:tc>
        <w:tc>
          <w:tcPr>
            <w:tcW w:w="1000" w:type="dxa"/>
            <w:tcBorders>
              <w:top w:val="nil"/>
              <w:left w:val="nil"/>
              <w:bottom w:val="single" w:sz="4" w:space="0" w:color="auto"/>
              <w:right w:val="single" w:sz="8" w:space="0" w:color="auto"/>
            </w:tcBorders>
            <w:shd w:val="clear" w:color="auto" w:fill="auto"/>
            <w:vAlign w:val="center"/>
            <w:hideMark/>
          </w:tcPr>
          <w:p w14:paraId="5B6A1E98" w14:textId="77777777" w:rsidR="0048083B" w:rsidRPr="00662A8B" w:rsidRDefault="0048083B" w:rsidP="0048083B">
            <w:pPr>
              <w:snapToGrid w:val="0"/>
              <w:spacing w:after="0"/>
              <w:jc w:val="center"/>
              <w:rPr>
                <w:rFonts w:ascii="Arial" w:hAnsi="Arial" w:cs="Arial"/>
                <w:b/>
                <w:bCs/>
                <w:color w:val="000000"/>
                <w:sz w:val="18"/>
                <w:szCs w:val="18"/>
              </w:rPr>
            </w:pPr>
            <w:r w:rsidRPr="00662A8B">
              <w:rPr>
                <w:rFonts w:ascii="Arial" w:hAnsi="Arial" w:cs="Arial"/>
                <w:b/>
                <w:bCs/>
                <w:color w:val="000000"/>
                <w:sz w:val="18"/>
                <w:szCs w:val="18"/>
              </w:rPr>
              <w:t>C</w:t>
            </w:r>
            <w:r w:rsidRPr="00662A8B">
              <w:rPr>
                <w:rFonts w:ascii="Arial" w:hAnsi="Arial" w:cs="Arial"/>
                <w:b/>
                <w:bCs/>
                <w:color w:val="000000"/>
                <w:sz w:val="18"/>
                <w:szCs w:val="18"/>
                <w:vertAlign w:val="subscript"/>
              </w:rPr>
              <w:t>LRB</w:t>
            </w:r>
          </w:p>
        </w:tc>
        <w:tc>
          <w:tcPr>
            <w:tcW w:w="1000" w:type="dxa"/>
            <w:vMerge/>
            <w:tcBorders>
              <w:top w:val="nil"/>
              <w:left w:val="single" w:sz="8" w:space="0" w:color="auto"/>
              <w:bottom w:val="single" w:sz="4" w:space="0" w:color="auto"/>
              <w:right w:val="single" w:sz="8" w:space="0" w:color="auto"/>
            </w:tcBorders>
            <w:vAlign w:val="center"/>
            <w:hideMark/>
          </w:tcPr>
          <w:p w14:paraId="1124905A" w14:textId="77777777" w:rsidR="0048083B" w:rsidRPr="00662A8B" w:rsidRDefault="0048083B" w:rsidP="0048083B">
            <w:pPr>
              <w:snapToGrid w:val="0"/>
              <w:spacing w:after="0"/>
              <w:rPr>
                <w:rFonts w:ascii="Arial" w:hAnsi="Arial" w:cs="Arial"/>
                <w:b/>
                <w:bCs/>
                <w:color w:val="000000"/>
                <w:sz w:val="18"/>
                <w:szCs w:val="18"/>
              </w:rPr>
            </w:pPr>
          </w:p>
        </w:tc>
        <w:tc>
          <w:tcPr>
            <w:tcW w:w="1000" w:type="dxa"/>
            <w:tcBorders>
              <w:top w:val="nil"/>
              <w:left w:val="nil"/>
              <w:bottom w:val="single" w:sz="4" w:space="0" w:color="auto"/>
              <w:right w:val="single" w:sz="8" w:space="0" w:color="auto"/>
            </w:tcBorders>
            <w:shd w:val="clear" w:color="auto" w:fill="auto"/>
            <w:vAlign w:val="center"/>
            <w:hideMark/>
          </w:tcPr>
          <w:p w14:paraId="42C28C16" w14:textId="77777777" w:rsidR="0048083B" w:rsidRPr="00662A8B" w:rsidRDefault="0048083B" w:rsidP="0048083B">
            <w:pPr>
              <w:snapToGrid w:val="0"/>
              <w:spacing w:after="0"/>
              <w:jc w:val="center"/>
              <w:rPr>
                <w:rFonts w:ascii="Arial" w:hAnsi="Arial" w:cs="Arial"/>
                <w:b/>
                <w:bCs/>
                <w:color w:val="000000"/>
                <w:sz w:val="18"/>
                <w:szCs w:val="18"/>
              </w:rPr>
            </w:pPr>
            <w:r w:rsidRPr="00662A8B">
              <w:rPr>
                <w:rFonts w:ascii="Arial" w:hAnsi="Arial" w:cs="Arial"/>
                <w:b/>
                <w:bCs/>
                <w:color w:val="000000"/>
                <w:sz w:val="18"/>
                <w:szCs w:val="18"/>
              </w:rPr>
              <w:t>(dB)</w:t>
            </w:r>
          </w:p>
        </w:tc>
        <w:tc>
          <w:tcPr>
            <w:tcW w:w="1003" w:type="dxa"/>
            <w:vMerge/>
            <w:tcBorders>
              <w:top w:val="nil"/>
              <w:left w:val="single" w:sz="8" w:space="0" w:color="auto"/>
              <w:bottom w:val="single" w:sz="4" w:space="0" w:color="auto"/>
              <w:right w:val="single" w:sz="8" w:space="0" w:color="auto"/>
            </w:tcBorders>
            <w:vAlign w:val="center"/>
            <w:hideMark/>
          </w:tcPr>
          <w:p w14:paraId="3C84F518" w14:textId="77777777" w:rsidR="0048083B" w:rsidRPr="00662A8B" w:rsidRDefault="0048083B" w:rsidP="0048083B">
            <w:pPr>
              <w:snapToGrid w:val="0"/>
              <w:spacing w:after="0"/>
              <w:rPr>
                <w:rFonts w:ascii="Arial" w:hAnsi="Arial" w:cs="Arial"/>
                <w:b/>
                <w:bCs/>
                <w:color w:val="000000"/>
                <w:sz w:val="18"/>
                <w:szCs w:val="18"/>
              </w:rPr>
            </w:pPr>
          </w:p>
        </w:tc>
        <w:tc>
          <w:tcPr>
            <w:tcW w:w="934" w:type="dxa"/>
            <w:vMerge/>
            <w:tcBorders>
              <w:top w:val="nil"/>
              <w:left w:val="single" w:sz="8" w:space="0" w:color="auto"/>
              <w:bottom w:val="single" w:sz="4" w:space="0" w:color="auto"/>
              <w:right w:val="single" w:sz="8" w:space="0" w:color="auto"/>
            </w:tcBorders>
            <w:vAlign w:val="center"/>
            <w:hideMark/>
          </w:tcPr>
          <w:p w14:paraId="53BB7009" w14:textId="77777777" w:rsidR="0048083B" w:rsidRPr="00662A8B" w:rsidRDefault="0048083B" w:rsidP="0048083B">
            <w:pPr>
              <w:snapToGrid w:val="0"/>
              <w:spacing w:after="0"/>
              <w:rPr>
                <w:rFonts w:ascii="Arial" w:hAnsi="Arial" w:cs="Arial"/>
                <w:b/>
                <w:bCs/>
                <w:color w:val="000000"/>
                <w:sz w:val="18"/>
                <w:szCs w:val="18"/>
              </w:rPr>
            </w:pPr>
          </w:p>
        </w:tc>
      </w:tr>
      <w:tr w:rsidR="0048083B" w:rsidRPr="00662A8B" w14:paraId="12AD861C" w14:textId="77777777" w:rsidTr="00DA4AD2">
        <w:trPr>
          <w:trHeight w:val="70"/>
          <w:jc w:val="center"/>
        </w:trPr>
        <w:tc>
          <w:tcPr>
            <w:tcW w:w="1610" w:type="dxa"/>
            <w:tcBorders>
              <w:top w:val="single" w:sz="4" w:space="0" w:color="auto"/>
              <w:left w:val="single" w:sz="4" w:space="0" w:color="auto"/>
              <w:bottom w:val="nil"/>
              <w:right w:val="single" w:sz="4" w:space="0" w:color="auto"/>
            </w:tcBorders>
            <w:shd w:val="clear" w:color="auto" w:fill="auto"/>
            <w:vAlign w:val="center"/>
            <w:hideMark/>
          </w:tcPr>
          <w:p w14:paraId="3C166A4A"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CA_n28-n39-n41</w:t>
            </w:r>
          </w:p>
        </w:tc>
        <w:tc>
          <w:tcPr>
            <w:tcW w:w="877" w:type="dxa"/>
            <w:tcBorders>
              <w:top w:val="single" w:sz="4" w:space="0" w:color="auto"/>
              <w:left w:val="nil"/>
              <w:bottom w:val="single" w:sz="4" w:space="0" w:color="auto"/>
              <w:right w:val="single" w:sz="4" w:space="0" w:color="auto"/>
            </w:tcBorders>
            <w:shd w:val="clear" w:color="auto" w:fill="auto"/>
            <w:vAlign w:val="center"/>
            <w:hideMark/>
          </w:tcPr>
          <w:p w14:paraId="42F87BDD"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n28</w:t>
            </w:r>
          </w:p>
        </w:tc>
        <w:tc>
          <w:tcPr>
            <w:tcW w:w="1000" w:type="dxa"/>
            <w:tcBorders>
              <w:top w:val="single" w:sz="4" w:space="0" w:color="auto"/>
              <w:left w:val="nil"/>
              <w:bottom w:val="single" w:sz="4" w:space="0" w:color="auto"/>
              <w:right w:val="single" w:sz="4" w:space="0" w:color="auto"/>
            </w:tcBorders>
            <w:shd w:val="clear" w:color="auto" w:fill="auto"/>
            <w:vAlign w:val="center"/>
            <w:hideMark/>
          </w:tcPr>
          <w:p w14:paraId="51B4A51A"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725</w:t>
            </w:r>
          </w:p>
        </w:tc>
        <w:tc>
          <w:tcPr>
            <w:tcW w:w="1196" w:type="dxa"/>
            <w:tcBorders>
              <w:top w:val="single" w:sz="4" w:space="0" w:color="auto"/>
              <w:left w:val="nil"/>
              <w:bottom w:val="single" w:sz="4" w:space="0" w:color="auto"/>
              <w:right w:val="single" w:sz="4" w:space="0" w:color="auto"/>
            </w:tcBorders>
            <w:shd w:val="clear" w:color="auto" w:fill="auto"/>
            <w:vAlign w:val="center"/>
            <w:hideMark/>
          </w:tcPr>
          <w:p w14:paraId="1A2EABCB"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5</w:t>
            </w:r>
          </w:p>
        </w:tc>
        <w:tc>
          <w:tcPr>
            <w:tcW w:w="1000" w:type="dxa"/>
            <w:tcBorders>
              <w:top w:val="single" w:sz="4" w:space="0" w:color="auto"/>
              <w:left w:val="nil"/>
              <w:bottom w:val="single" w:sz="4" w:space="0" w:color="auto"/>
              <w:right w:val="single" w:sz="4" w:space="0" w:color="auto"/>
            </w:tcBorders>
            <w:shd w:val="clear" w:color="auto" w:fill="auto"/>
            <w:vAlign w:val="center"/>
            <w:hideMark/>
          </w:tcPr>
          <w:p w14:paraId="0B8139F4"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25</w:t>
            </w:r>
          </w:p>
        </w:tc>
        <w:tc>
          <w:tcPr>
            <w:tcW w:w="1000" w:type="dxa"/>
            <w:tcBorders>
              <w:top w:val="single" w:sz="4" w:space="0" w:color="auto"/>
              <w:left w:val="nil"/>
              <w:bottom w:val="single" w:sz="4" w:space="0" w:color="auto"/>
              <w:right w:val="single" w:sz="4" w:space="0" w:color="auto"/>
            </w:tcBorders>
            <w:shd w:val="clear" w:color="auto" w:fill="auto"/>
            <w:vAlign w:val="center"/>
          </w:tcPr>
          <w:p w14:paraId="779909BF" w14:textId="77777777" w:rsidR="0048083B" w:rsidRPr="00662A8B" w:rsidRDefault="0048083B" w:rsidP="0048083B">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7</w:t>
            </w:r>
            <w:r w:rsidRPr="00662A8B">
              <w:rPr>
                <w:rFonts w:ascii="Arial" w:eastAsia="Malgun Gothic" w:hAnsi="Arial" w:cs="Arial"/>
                <w:color w:val="000000"/>
                <w:sz w:val="18"/>
                <w:szCs w:val="18"/>
                <w:lang w:eastAsia="ko-KR"/>
              </w:rPr>
              <w:t>80</w:t>
            </w:r>
          </w:p>
        </w:tc>
        <w:tc>
          <w:tcPr>
            <w:tcW w:w="1000" w:type="dxa"/>
            <w:tcBorders>
              <w:top w:val="single" w:sz="4" w:space="0" w:color="auto"/>
              <w:left w:val="nil"/>
              <w:bottom w:val="single" w:sz="4" w:space="0" w:color="auto"/>
              <w:right w:val="single" w:sz="4" w:space="0" w:color="auto"/>
            </w:tcBorders>
            <w:shd w:val="clear" w:color="auto" w:fill="auto"/>
            <w:vAlign w:val="center"/>
            <w:hideMark/>
          </w:tcPr>
          <w:p w14:paraId="4517E8DC" w14:textId="77777777" w:rsidR="0048083B" w:rsidRPr="00662A8B" w:rsidRDefault="0048083B" w:rsidP="0048083B">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c>
          <w:tcPr>
            <w:tcW w:w="1003" w:type="dxa"/>
            <w:tcBorders>
              <w:top w:val="single" w:sz="4" w:space="0" w:color="auto"/>
              <w:left w:val="nil"/>
              <w:bottom w:val="single" w:sz="4" w:space="0" w:color="auto"/>
              <w:right w:val="single" w:sz="4" w:space="0" w:color="auto"/>
            </w:tcBorders>
            <w:shd w:val="clear" w:color="auto" w:fill="auto"/>
            <w:vAlign w:val="center"/>
            <w:hideMark/>
          </w:tcPr>
          <w:p w14:paraId="414D1F28"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FDD</w:t>
            </w:r>
          </w:p>
        </w:tc>
        <w:tc>
          <w:tcPr>
            <w:tcW w:w="934" w:type="dxa"/>
            <w:tcBorders>
              <w:top w:val="single" w:sz="4" w:space="0" w:color="auto"/>
              <w:left w:val="nil"/>
              <w:bottom w:val="single" w:sz="4" w:space="0" w:color="auto"/>
              <w:right w:val="single" w:sz="4" w:space="0" w:color="auto"/>
            </w:tcBorders>
            <w:shd w:val="clear" w:color="auto" w:fill="auto"/>
            <w:vAlign w:val="center"/>
            <w:hideMark/>
          </w:tcPr>
          <w:p w14:paraId="46B11633" w14:textId="77777777" w:rsidR="0048083B" w:rsidRPr="00662A8B" w:rsidRDefault="0048083B" w:rsidP="0048083B">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N</w:t>
            </w:r>
            <w:r w:rsidRPr="00662A8B">
              <w:rPr>
                <w:rFonts w:ascii="Arial" w:eastAsia="Malgun Gothic" w:hAnsi="Arial" w:cs="Arial"/>
                <w:color w:val="000000"/>
                <w:sz w:val="18"/>
                <w:szCs w:val="18"/>
                <w:lang w:eastAsia="ko-KR"/>
              </w:rPr>
              <w:t>/A</w:t>
            </w:r>
          </w:p>
        </w:tc>
      </w:tr>
      <w:tr w:rsidR="0048083B" w:rsidRPr="00662A8B" w14:paraId="01488DFA" w14:textId="77777777" w:rsidTr="00DA4AD2">
        <w:trPr>
          <w:trHeight w:val="70"/>
          <w:jc w:val="center"/>
        </w:trPr>
        <w:tc>
          <w:tcPr>
            <w:tcW w:w="1610" w:type="dxa"/>
            <w:tcBorders>
              <w:top w:val="nil"/>
              <w:left w:val="single" w:sz="4" w:space="0" w:color="auto"/>
              <w:bottom w:val="nil"/>
              <w:right w:val="single" w:sz="4" w:space="0" w:color="auto"/>
            </w:tcBorders>
            <w:shd w:val="clear" w:color="auto" w:fill="auto"/>
            <w:vAlign w:val="center"/>
            <w:hideMark/>
          </w:tcPr>
          <w:p w14:paraId="25FEA303"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 </w:t>
            </w:r>
          </w:p>
        </w:tc>
        <w:tc>
          <w:tcPr>
            <w:tcW w:w="877" w:type="dxa"/>
            <w:tcBorders>
              <w:top w:val="nil"/>
              <w:left w:val="nil"/>
              <w:bottom w:val="single" w:sz="4" w:space="0" w:color="auto"/>
              <w:right w:val="single" w:sz="4" w:space="0" w:color="auto"/>
            </w:tcBorders>
            <w:shd w:val="clear" w:color="auto" w:fill="auto"/>
            <w:vAlign w:val="center"/>
            <w:hideMark/>
          </w:tcPr>
          <w:p w14:paraId="34C05E77"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n39</w:t>
            </w:r>
          </w:p>
        </w:tc>
        <w:tc>
          <w:tcPr>
            <w:tcW w:w="1000" w:type="dxa"/>
            <w:tcBorders>
              <w:top w:val="nil"/>
              <w:left w:val="nil"/>
              <w:bottom w:val="single" w:sz="4" w:space="0" w:color="auto"/>
              <w:right w:val="single" w:sz="4" w:space="0" w:color="auto"/>
            </w:tcBorders>
            <w:shd w:val="clear" w:color="auto" w:fill="auto"/>
            <w:vAlign w:val="center"/>
            <w:hideMark/>
          </w:tcPr>
          <w:p w14:paraId="52F4D3CB" w14:textId="77777777" w:rsidR="0048083B" w:rsidRPr="00662A8B" w:rsidRDefault="0048083B" w:rsidP="0048083B">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N</w:t>
            </w:r>
            <w:r w:rsidRPr="00662A8B">
              <w:rPr>
                <w:rFonts w:ascii="Arial" w:eastAsia="Malgun Gothic" w:hAnsi="Arial" w:cs="Arial"/>
                <w:color w:val="000000"/>
                <w:sz w:val="18"/>
                <w:szCs w:val="18"/>
                <w:lang w:eastAsia="ko-KR"/>
              </w:rPr>
              <w:t>/A</w:t>
            </w:r>
          </w:p>
        </w:tc>
        <w:tc>
          <w:tcPr>
            <w:tcW w:w="1196" w:type="dxa"/>
            <w:tcBorders>
              <w:top w:val="nil"/>
              <w:left w:val="nil"/>
              <w:bottom w:val="single" w:sz="4" w:space="0" w:color="auto"/>
              <w:right w:val="single" w:sz="4" w:space="0" w:color="auto"/>
            </w:tcBorders>
            <w:shd w:val="clear" w:color="auto" w:fill="auto"/>
            <w:vAlign w:val="center"/>
            <w:hideMark/>
          </w:tcPr>
          <w:p w14:paraId="156E076A"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5</w:t>
            </w:r>
          </w:p>
        </w:tc>
        <w:tc>
          <w:tcPr>
            <w:tcW w:w="1000" w:type="dxa"/>
            <w:tcBorders>
              <w:top w:val="nil"/>
              <w:left w:val="nil"/>
              <w:bottom w:val="single" w:sz="4" w:space="0" w:color="auto"/>
              <w:right w:val="single" w:sz="4" w:space="0" w:color="auto"/>
            </w:tcBorders>
            <w:shd w:val="clear" w:color="auto" w:fill="auto"/>
            <w:vAlign w:val="center"/>
            <w:hideMark/>
          </w:tcPr>
          <w:p w14:paraId="391F19DE"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N/A</w:t>
            </w:r>
          </w:p>
        </w:tc>
        <w:tc>
          <w:tcPr>
            <w:tcW w:w="1000" w:type="dxa"/>
            <w:tcBorders>
              <w:top w:val="nil"/>
              <w:left w:val="nil"/>
              <w:bottom w:val="single" w:sz="4" w:space="0" w:color="auto"/>
              <w:right w:val="single" w:sz="4" w:space="0" w:color="auto"/>
            </w:tcBorders>
            <w:shd w:val="clear" w:color="auto" w:fill="auto"/>
            <w:vAlign w:val="center"/>
          </w:tcPr>
          <w:p w14:paraId="79302180" w14:textId="77777777" w:rsidR="0048083B" w:rsidRPr="00662A8B" w:rsidRDefault="0048083B" w:rsidP="0048083B">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1</w:t>
            </w:r>
            <w:r w:rsidRPr="00662A8B">
              <w:rPr>
                <w:rFonts w:ascii="Arial" w:eastAsia="Malgun Gothic" w:hAnsi="Arial" w:cs="Arial"/>
                <w:color w:val="000000"/>
                <w:sz w:val="18"/>
                <w:szCs w:val="18"/>
                <w:lang w:eastAsia="ko-KR"/>
              </w:rPr>
              <w:t>895</w:t>
            </w:r>
          </w:p>
        </w:tc>
        <w:tc>
          <w:tcPr>
            <w:tcW w:w="1000" w:type="dxa"/>
            <w:tcBorders>
              <w:top w:val="nil"/>
              <w:left w:val="nil"/>
              <w:bottom w:val="single" w:sz="4" w:space="0" w:color="auto"/>
              <w:right w:val="single" w:sz="4" w:space="0" w:color="auto"/>
            </w:tcBorders>
            <w:shd w:val="clear" w:color="auto" w:fill="auto"/>
            <w:vAlign w:val="center"/>
            <w:hideMark/>
          </w:tcPr>
          <w:p w14:paraId="4682331F" w14:textId="77777777" w:rsidR="0048083B" w:rsidRPr="00662A8B" w:rsidRDefault="0048083B" w:rsidP="0048083B">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4</w:t>
            </w:r>
            <w:r>
              <w:rPr>
                <w:rFonts w:ascii="Arial" w:eastAsia="Malgun Gothic" w:hAnsi="Arial" w:cs="Arial"/>
                <w:color w:val="000000"/>
                <w:sz w:val="18"/>
                <w:szCs w:val="18"/>
                <w:lang w:eastAsia="ko-KR"/>
              </w:rPr>
              <w:t>5.0</w:t>
            </w:r>
          </w:p>
        </w:tc>
        <w:tc>
          <w:tcPr>
            <w:tcW w:w="1003" w:type="dxa"/>
            <w:tcBorders>
              <w:top w:val="nil"/>
              <w:left w:val="nil"/>
              <w:bottom w:val="single" w:sz="4" w:space="0" w:color="auto"/>
              <w:right w:val="single" w:sz="4" w:space="0" w:color="auto"/>
            </w:tcBorders>
            <w:shd w:val="clear" w:color="auto" w:fill="auto"/>
            <w:vAlign w:val="center"/>
            <w:hideMark/>
          </w:tcPr>
          <w:p w14:paraId="0BEFFD6A"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shd w:val="clear" w:color="auto" w:fill="auto"/>
            <w:vAlign w:val="center"/>
            <w:hideMark/>
          </w:tcPr>
          <w:p w14:paraId="10D9741F" w14:textId="77777777" w:rsidR="0048083B" w:rsidRPr="00662A8B" w:rsidRDefault="0048083B" w:rsidP="0048083B">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I</w:t>
            </w:r>
            <w:r w:rsidRPr="00662A8B">
              <w:rPr>
                <w:rFonts w:ascii="Arial" w:eastAsia="Malgun Gothic" w:hAnsi="Arial" w:cs="Arial"/>
                <w:color w:val="000000"/>
                <w:sz w:val="18"/>
                <w:szCs w:val="18"/>
                <w:lang w:eastAsia="ko-KR"/>
              </w:rPr>
              <w:t>MD2</w:t>
            </w:r>
          </w:p>
        </w:tc>
      </w:tr>
      <w:tr w:rsidR="0048083B" w:rsidRPr="00662A8B" w14:paraId="368FFFCF" w14:textId="77777777" w:rsidTr="00DA4AD2">
        <w:trPr>
          <w:trHeight w:val="70"/>
          <w:jc w:val="center"/>
        </w:trPr>
        <w:tc>
          <w:tcPr>
            <w:tcW w:w="1610" w:type="dxa"/>
            <w:tcBorders>
              <w:top w:val="nil"/>
              <w:left w:val="single" w:sz="4" w:space="0" w:color="auto"/>
              <w:bottom w:val="nil"/>
              <w:right w:val="single" w:sz="4" w:space="0" w:color="auto"/>
            </w:tcBorders>
            <w:shd w:val="clear" w:color="auto" w:fill="auto"/>
            <w:vAlign w:val="center"/>
            <w:hideMark/>
          </w:tcPr>
          <w:p w14:paraId="577B5296"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 </w:t>
            </w:r>
          </w:p>
        </w:tc>
        <w:tc>
          <w:tcPr>
            <w:tcW w:w="877" w:type="dxa"/>
            <w:tcBorders>
              <w:top w:val="nil"/>
              <w:left w:val="nil"/>
              <w:bottom w:val="single" w:sz="4" w:space="0" w:color="auto"/>
              <w:right w:val="single" w:sz="4" w:space="0" w:color="auto"/>
            </w:tcBorders>
            <w:shd w:val="clear" w:color="auto" w:fill="auto"/>
            <w:vAlign w:val="center"/>
            <w:hideMark/>
          </w:tcPr>
          <w:p w14:paraId="311C2920"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n41</w:t>
            </w:r>
          </w:p>
        </w:tc>
        <w:tc>
          <w:tcPr>
            <w:tcW w:w="1000" w:type="dxa"/>
            <w:tcBorders>
              <w:top w:val="nil"/>
              <w:left w:val="nil"/>
              <w:bottom w:val="single" w:sz="4" w:space="0" w:color="auto"/>
              <w:right w:val="single" w:sz="4" w:space="0" w:color="auto"/>
            </w:tcBorders>
            <w:shd w:val="clear" w:color="auto" w:fill="auto"/>
            <w:vAlign w:val="center"/>
            <w:hideMark/>
          </w:tcPr>
          <w:p w14:paraId="20626D65" w14:textId="77777777" w:rsidR="0048083B" w:rsidRPr="00662A8B" w:rsidRDefault="0048083B" w:rsidP="0048083B">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2</w:t>
            </w:r>
            <w:r w:rsidRPr="00662A8B">
              <w:rPr>
                <w:rFonts w:ascii="Arial" w:eastAsia="Malgun Gothic" w:hAnsi="Arial" w:cs="Arial"/>
                <w:color w:val="000000"/>
                <w:sz w:val="18"/>
                <w:szCs w:val="18"/>
                <w:lang w:eastAsia="ko-KR"/>
              </w:rPr>
              <w:t>620</w:t>
            </w:r>
          </w:p>
        </w:tc>
        <w:tc>
          <w:tcPr>
            <w:tcW w:w="1196" w:type="dxa"/>
            <w:tcBorders>
              <w:top w:val="nil"/>
              <w:left w:val="nil"/>
              <w:bottom w:val="single" w:sz="4" w:space="0" w:color="auto"/>
              <w:right w:val="single" w:sz="4" w:space="0" w:color="auto"/>
            </w:tcBorders>
            <w:shd w:val="clear" w:color="auto" w:fill="auto"/>
            <w:vAlign w:val="center"/>
            <w:hideMark/>
          </w:tcPr>
          <w:p w14:paraId="7B0B7B14" w14:textId="77777777" w:rsidR="0048083B" w:rsidRPr="00662A8B" w:rsidRDefault="0048083B" w:rsidP="0048083B">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1</w:t>
            </w:r>
            <w:r w:rsidRPr="00662A8B">
              <w:rPr>
                <w:rFonts w:ascii="Arial" w:eastAsia="Malgun Gothic" w:hAnsi="Arial" w:cs="Arial"/>
                <w:color w:val="000000"/>
                <w:sz w:val="18"/>
                <w:szCs w:val="18"/>
                <w:lang w:eastAsia="ko-KR"/>
              </w:rPr>
              <w:t>0</w:t>
            </w:r>
          </w:p>
        </w:tc>
        <w:tc>
          <w:tcPr>
            <w:tcW w:w="1000" w:type="dxa"/>
            <w:tcBorders>
              <w:top w:val="nil"/>
              <w:left w:val="nil"/>
              <w:bottom w:val="single" w:sz="4" w:space="0" w:color="auto"/>
              <w:right w:val="single" w:sz="4" w:space="0" w:color="auto"/>
            </w:tcBorders>
            <w:shd w:val="clear" w:color="auto" w:fill="auto"/>
            <w:vAlign w:val="center"/>
            <w:hideMark/>
          </w:tcPr>
          <w:p w14:paraId="027DA1BC" w14:textId="77777777" w:rsidR="0048083B" w:rsidRPr="00662A8B" w:rsidRDefault="0048083B" w:rsidP="0048083B">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5</w:t>
            </w:r>
            <w:r w:rsidRPr="00662A8B">
              <w:rPr>
                <w:rFonts w:ascii="Arial" w:eastAsia="Malgun Gothic" w:hAnsi="Arial" w:cs="Arial"/>
                <w:color w:val="000000"/>
                <w:sz w:val="18"/>
                <w:szCs w:val="18"/>
                <w:lang w:eastAsia="ko-KR"/>
              </w:rPr>
              <w:t>0</w:t>
            </w:r>
          </w:p>
        </w:tc>
        <w:tc>
          <w:tcPr>
            <w:tcW w:w="1000" w:type="dxa"/>
            <w:tcBorders>
              <w:top w:val="nil"/>
              <w:left w:val="nil"/>
              <w:bottom w:val="single" w:sz="4" w:space="0" w:color="auto"/>
              <w:right w:val="single" w:sz="4" w:space="0" w:color="auto"/>
            </w:tcBorders>
            <w:shd w:val="clear" w:color="auto" w:fill="auto"/>
            <w:vAlign w:val="center"/>
          </w:tcPr>
          <w:p w14:paraId="28B25954" w14:textId="77777777" w:rsidR="0048083B" w:rsidRPr="00662A8B" w:rsidRDefault="0048083B" w:rsidP="0048083B">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color w:val="000000"/>
                <w:sz w:val="18"/>
                <w:szCs w:val="18"/>
                <w:lang w:eastAsia="ko-KR"/>
              </w:rPr>
              <w:t>2620</w:t>
            </w:r>
          </w:p>
        </w:tc>
        <w:tc>
          <w:tcPr>
            <w:tcW w:w="1000" w:type="dxa"/>
            <w:tcBorders>
              <w:top w:val="nil"/>
              <w:left w:val="nil"/>
              <w:bottom w:val="single" w:sz="4" w:space="0" w:color="auto"/>
              <w:right w:val="single" w:sz="4" w:space="0" w:color="auto"/>
            </w:tcBorders>
            <w:shd w:val="clear" w:color="auto" w:fill="auto"/>
            <w:vAlign w:val="center"/>
            <w:hideMark/>
          </w:tcPr>
          <w:p w14:paraId="5D19AF8D" w14:textId="77777777" w:rsidR="0048083B" w:rsidRPr="00662A8B" w:rsidRDefault="0048083B" w:rsidP="0048083B">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c>
          <w:tcPr>
            <w:tcW w:w="1003" w:type="dxa"/>
            <w:tcBorders>
              <w:top w:val="nil"/>
              <w:left w:val="nil"/>
              <w:bottom w:val="single" w:sz="4" w:space="0" w:color="auto"/>
              <w:right w:val="single" w:sz="4" w:space="0" w:color="auto"/>
            </w:tcBorders>
            <w:shd w:val="clear" w:color="auto" w:fill="auto"/>
            <w:vAlign w:val="center"/>
            <w:hideMark/>
          </w:tcPr>
          <w:p w14:paraId="3D70A25E"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shd w:val="clear" w:color="auto" w:fill="auto"/>
            <w:vAlign w:val="center"/>
            <w:hideMark/>
          </w:tcPr>
          <w:p w14:paraId="2511CA70" w14:textId="77777777" w:rsidR="0048083B" w:rsidRPr="00662A8B" w:rsidRDefault="0048083B" w:rsidP="0048083B">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r>
      <w:tr w:rsidR="0048083B" w:rsidRPr="00662A8B" w14:paraId="04273B32" w14:textId="77777777" w:rsidTr="00DA4AD2">
        <w:trPr>
          <w:trHeight w:val="70"/>
          <w:jc w:val="center"/>
        </w:trPr>
        <w:tc>
          <w:tcPr>
            <w:tcW w:w="1610" w:type="dxa"/>
            <w:tcBorders>
              <w:top w:val="nil"/>
              <w:left w:val="single" w:sz="4" w:space="0" w:color="auto"/>
              <w:bottom w:val="nil"/>
              <w:right w:val="single" w:sz="4" w:space="0" w:color="auto"/>
            </w:tcBorders>
            <w:shd w:val="clear" w:color="auto" w:fill="auto"/>
            <w:vAlign w:val="center"/>
            <w:hideMark/>
          </w:tcPr>
          <w:p w14:paraId="4D5568DD"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 </w:t>
            </w:r>
          </w:p>
        </w:tc>
        <w:tc>
          <w:tcPr>
            <w:tcW w:w="877" w:type="dxa"/>
            <w:tcBorders>
              <w:top w:val="nil"/>
              <w:left w:val="nil"/>
              <w:bottom w:val="single" w:sz="4" w:space="0" w:color="auto"/>
              <w:right w:val="single" w:sz="4" w:space="0" w:color="auto"/>
            </w:tcBorders>
            <w:shd w:val="clear" w:color="auto" w:fill="auto"/>
            <w:vAlign w:val="center"/>
            <w:hideMark/>
          </w:tcPr>
          <w:p w14:paraId="60A4B6C2"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n28</w:t>
            </w:r>
          </w:p>
        </w:tc>
        <w:tc>
          <w:tcPr>
            <w:tcW w:w="1000" w:type="dxa"/>
            <w:tcBorders>
              <w:top w:val="nil"/>
              <w:left w:val="nil"/>
              <w:bottom w:val="single" w:sz="4" w:space="0" w:color="auto"/>
              <w:right w:val="single" w:sz="4" w:space="0" w:color="auto"/>
            </w:tcBorders>
            <w:shd w:val="clear" w:color="auto" w:fill="auto"/>
            <w:vAlign w:val="center"/>
            <w:hideMark/>
          </w:tcPr>
          <w:p w14:paraId="2A040D77" w14:textId="77777777" w:rsidR="0048083B" w:rsidRPr="00662A8B" w:rsidRDefault="0048083B" w:rsidP="0048083B">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7</w:t>
            </w:r>
            <w:r w:rsidRPr="00662A8B">
              <w:rPr>
                <w:rFonts w:ascii="Arial" w:eastAsia="Malgun Gothic" w:hAnsi="Arial" w:cs="Arial"/>
                <w:color w:val="000000"/>
                <w:sz w:val="18"/>
                <w:szCs w:val="18"/>
                <w:lang w:eastAsia="ko-KR"/>
              </w:rPr>
              <w:t>25</w:t>
            </w:r>
          </w:p>
        </w:tc>
        <w:tc>
          <w:tcPr>
            <w:tcW w:w="1196" w:type="dxa"/>
            <w:tcBorders>
              <w:top w:val="nil"/>
              <w:left w:val="nil"/>
              <w:bottom w:val="single" w:sz="4" w:space="0" w:color="auto"/>
              <w:right w:val="single" w:sz="4" w:space="0" w:color="auto"/>
            </w:tcBorders>
            <w:shd w:val="clear" w:color="auto" w:fill="auto"/>
            <w:vAlign w:val="center"/>
            <w:hideMark/>
          </w:tcPr>
          <w:p w14:paraId="788551AA"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5</w:t>
            </w:r>
          </w:p>
        </w:tc>
        <w:tc>
          <w:tcPr>
            <w:tcW w:w="1000" w:type="dxa"/>
            <w:tcBorders>
              <w:top w:val="nil"/>
              <w:left w:val="nil"/>
              <w:bottom w:val="single" w:sz="4" w:space="0" w:color="auto"/>
              <w:right w:val="single" w:sz="4" w:space="0" w:color="auto"/>
            </w:tcBorders>
            <w:shd w:val="clear" w:color="auto" w:fill="auto"/>
            <w:vAlign w:val="center"/>
            <w:hideMark/>
          </w:tcPr>
          <w:p w14:paraId="2D9AD2E1"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25</w:t>
            </w:r>
          </w:p>
        </w:tc>
        <w:tc>
          <w:tcPr>
            <w:tcW w:w="1000" w:type="dxa"/>
            <w:tcBorders>
              <w:top w:val="nil"/>
              <w:left w:val="nil"/>
              <w:bottom w:val="single" w:sz="4" w:space="0" w:color="auto"/>
              <w:right w:val="single" w:sz="4" w:space="0" w:color="auto"/>
            </w:tcBorders>
            <w:shd w:val="clear" w:color="auto" w:fill="auto"/>
            <w:vAlign w:val="center"/>
          </w:tcPr>
          <w:p w14:paraId="2798DFC6" w14:textId="77777777" w:rsidR="0048083B" w:rsidRPr="00662A8B" w:rsidRDefault="0048083B" w:rsidP="0048083B">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7</w:t>
            </w:r>
            <w:r w:rsidRPr="00662A8B">
              <w:rPr>
                <w:rFonts w:ascii="Arial" w:eastAsia="Malgun Gothic" w:hAnsi="Arial" w:cs="Arial"/>
                <w:color w:val="000000"/>
                <w:sz w:val="18"/>
                <w:szCs w:val="18"/>
                <w:lang w:eastAsia="ko-KR"/>
              </w:rPr>
              <w:t>80</w:t>
            </w:r>
          </w:p>
        </w:tc>
        <w:tc>
          <w:tcPr>
            <w:tcW w:w="1000" w:type="dxa"/>
            <w:tcBorders>
              <w:top w:val="nil"/>
              <w:left w:val="nil"/>
              <w:bottom w:val="single" w:sz="4" w:space="0" w:color="auto"/>
              <w:right w:val="single" w:sz="4" w:space="0" w:color="auto"/>
            </w:tcBorders>
            <w:shd w:val="clear" w:color="auto" w:fill="auto"/>
            <w:vAlign w:val="center"/>
            <w:hideMark/>
          </w:tcPr>
          <w:p w14:paraId="2ECD8732" w14:textId="77777777" w:rsidR="0048083B" w:rsidRPr="00662A8B" w:rsidRDefault="0048083B" w:rsidP="0048083B">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c>
          <w:tcPr>
            <w:tcW w:w="1003" w:type="dxa"/>
            <w:tcBorders>
              <w:top w:val="nil"/>
              <w:left w:val="nil"/>
              <w:bottom w:val="single" w:sz="4" w:space="0" w:color="auto"/>
              <w:right w:val="single" w:sz="4" w:space="0" w:color="auto"/>
            </w:tcBorders>
            <w:shd w:val="clear" w:color="auto" w:fill="auto"/>
            <w:vAlign w:val="center"/>
            <w:hideMark/>
          </w:tcPr>
          <w:p w14:paraId="1DC861F5"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FDD</w:t>
            </w:r>
          </w:p>
        </w:tc>
        <w:tc>
          <w:tcPr>
            <w:tcW w:w="934" w:type="dxa"/>
            <w:tcBorders>
              <w:top w:val="nil"/>
              <w:left w:val="nil"/>
              <w:bottom w:val="single" w:sz="4" w:space="0" w:color="auto"/>
              <w:right w:val="single" w:sz="4" w:space="0" w:color="auto"/>
            </w:tcBorders>
            <w:shd w:val="clear" w:color="auto" w:fill="auto"/>
            <w:vAlign w:val="center"/>
            <w:hideMark/>
          </w:tcPr>
          <w:p w14:paraId="2B62B0D9" w14:textId="77777777" w:rsidR="0048083B" w:rsidRPr="00662A8B" w:rsidRDefault="0048083B" w:rsidP="0048083B">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r>
      <w:tr w:rsidR="0048083B" w:rsidRPr="00662A8B" w14:paraId="73C2648B" w14:textId="77777777" w:rsidTr="00DA4AD2">
        <w:trPr>
          <w:trHeight w:val="70"/>
          <w:jc w:val="center"/>
        </w:trPr>
        <w:tc>
          <w:tcPr>
            <w:tcW w:w="1610" w:type="dxa"/>
            <w:tcBorders>
              <w:top w:val="nil"/>
              <w:left w:val="single" w:sz="4" w:space="0" w:color="auto"/>
              <w:bottom w:val="nil"/>
              <w:right w:val="single" w:sz="4" w:space="0" w:color="auto"/>
            </w:tcBorders>
            <w:shd w:val="clear" w:color="auto" w:fill="auto"/>
            <w:vAlign w:val="center"/>
            <w:hideMark/>
          </w:tcPr>
          <w:p w14:paraId="70168FC7"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 </w:t>
            </w:r>
          </w:p>
        </w:tc>
        <w:tc>
          <w:tcPr>
            <w:tcW w:w="877" w:type="dxa"/>
            <w:tcBorders>
              <w:top w:val="nil"/>
              <w:left w:val="nil"/>
              <w:bottom w:val="single" w:sz="4" w:space="0" w:color="auto"/>
              <w:right w:val="single" w:sz="4" w:space="0" w:color="auto"/>
            </w:tcBorders>
            <w:shd w:val="clear" w:color="auto" w:fill="auto"/>
            <w:vAlign w:val="center"/>
            <w:hideMark/>
          </w:tcPr>
          <w:p w14:paraId="2C96C25A"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n39</w:t>
            </w:r>
          </w:p>
        </w:tc>
        <w:tc>
          <w:tcPr>
            <w:tcW w:w="1000" w:type="dxa"/>
            <w:tcBorders>
              <w:top w:val="nil"/>
              <w:left w:val="nil"/>
              <w:bottom w:val="single" w:sz="4" w:space="0" w:color="auto"/>
              <w:right w:val="single" w:sz="4" w:space="0" w:color="auto"/>
            </w:tcBorders>
            <w:shd w:val="clear" w:color="auto" w:fill="auto"/>
            <w:vAlign w:val="center"/>
            <w:hideMark/>
          </w:tcPr>
          <w:p w14:paraId="2EAAB051" w14:textId="77777777" w:rsidR="0048083B" w:rsidRPr="00662A8B" w:rsidRDefault="0048083B" w:rsidP="0048083B">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1</w:t>
            </w:r>
            <w:r w:rsidRPr="00662A8B">
              <w:rPr>
                <w:rFonts w:ascii="Arial" w:eastAsia="Malgun Gothic" w:hAnsi="Arial" w:cs="Arial"/>
                <w:color w:val="000000"/>
                <w:sz w:val="18"/>
                <w:szCs w:val="18"/>
                <w:lang w:eastAsia="ko-KR"/>
              </w:rPr>
              <w:t>985</w:t>
            </w:r>
          </w:p>
        </w:tc>
        <w:tc>
          <w:tcPr>
            <w:tcW w:w="1196" w:type="dxa"/>
            <w:tcBorders>
              <w:top w:val="nil"/>
              <w:left w:val="nil"/>
              <w:bottom w:val="single" w:sz="4" w:space="0" w:color="auto"/>
              <w:right w:val="single" w:sz="4" w:space="0" w:color="auto"/>
            </w:tcBorders>
            <w:shd w:val="clear" w:color="auto" w:fill="auto"/>
            <w:vAlign w:val="center"/>
            <w:hideMark/>
          </w:tcPr>
          <w:p w14:paraId="653AE10D"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5</w:t>
            </w:r>
          </w:p>
        </w:tc>
        <w:tc>
          <w:tcPr>
            <w:tcW w:w="1000" w:type="dxa"/>
            <w:tcBorders>
              <w:top w:val="nil"/>
              <w:left w:val="nil"/>
              <w:bottom w:val="single" w:sz="4" w:space="0" w:color="auto"/>
              <w:right w:val="single" w:sz="4" w:space="0" w:color="auto"/>
            </w:tcBorders>
            <w:shd w:val="clear" w:color="auto" w:fill="auto"/>
            <w:vAlign w:val="center"/>
            <w:hideMark/>
          </w:tcPr>
          <w:p w14:paraId="1ED89075"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25</w:t>
            </w:r>
          </w:p>
        </w:tc>
        <w:tc>
          <w:tcPr>
            <w:tcW w:w="1000" w:type="dxa"/>
            <w:tcBorders>
              <w:top w:val="nil"/>
              <w:left w:val="nil"/>
              <w:bottom w:val="single" w:sz="4" w:space="0" w:color="auto"/>
              <w:right w:val="single" w:sz="4" w:space="0" w:color="auto"/>
            </w:tcBorders>
            <w:shd w:val="clear" w:color="auto" w:fill="auto"/>
            <w:vAlign w:val="center"/>
          </w:tcPr>
          <w:p w14:paraId="752A9F15" w14:textId="77777777" w:rsidR="0048083B" w:rsidRPr="00662A8B" w:rsidRDefault="0048083B" w:rsidP="0048083B">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1</w:t>
            </w:r>
            <w:r w:rsidRPr="00662A8B">
              <w:rPr>
                <w:rFonts w:ascii="Arial" w:eastAsia="Malgun Gothic" w:hAnsi="Arial" w:cs="Arial"/>
                <w:color w:val="000000"/>
                <w:sz w:val="18"/>
                <w:szCs w:val="18"/>
                <w:lang w:eastAsia="ko-KR"/>
              </w:rPr>
              <w:t>895</w:t>
            </w:r>
          </w:p>
        </w:tc>
        <w:tc>
          <w:tcPr>
            <w:tcW w:w="1000" w:type="dxa"/>
            <w:tcBorders>
              <w:top w:val="nil"/>
              <w:left w:val="nil"/>
              <w:bottom w:val="single" w:sz="4" w:space="0" w:color="auto"/>
              <w:right w:val="single" w:sz="4" w:space="0" w:color="auto"/>
            </w:tcBorders>
            <w:shd w:val="clear" w:color="auto" w:fill="auto"/>
            <w:vAlign w:val="center"/>
            <w:hideMark/>
          </w:tcPr>
          <w:p w14:paraId="7F25ECE0" w14:textId="77777777" w:rsidR="0048083B" w:rsidRPr="00662A8B" w:rsidRDefault="0048083B" w:rsidP="0048083B">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c>
          <w:tcPr>
            <w:tcW w:w="1003" w:type="dxa"/>
            <w:tcBorders>
              <w:top w:val="nil"/>
              <w:left w:val="nil"/>
              <w:bottom w:val="single" w:sz="4" w:space="0" w:color="auto"/>
              <w:right w:val="single" w:sz="4" w:space="0" w:color="auto"/>
            </w:tcBorders>
            <w:shd w:val="clear" w:color="auto" w:fill="auto"/>
            <w:vAlign w:val="center"/>
            <w:hideMark/>
          </w:tcPr>
          <w:p w14:paraId="6CFD3E24"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shd w:val="clear" w:color="auto" w:fill="auto"/>
            <w:vAlign w:val="center"/>
            <w:hideMark/>
          </w:tcPr>
          <w:p w14:paraId="4A45D327" w14:textId="77777777" w:rsidR="0048083B" w:rsidRPr="00662A8B" w:rsidRDefault="0048083B" w:rsidP="0048083B">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r>
      <w:tr w:rsidR="0048083B" w:rsidRPr="009A46F9" w14:paraId="2413BDEA" w14:textId="77777777" w:rsidTr="00DA4AD2">
        <w:trPr>
          <w:trHeight w:val="70"/>
          <w:jc w:val="center"/>
        </w:trPr>
        <w:tc>
          <w:tcPr>
            <w:tcW w:w="1610" w:type="dxa"/>
            <w:tcBorders>
              <w:top w:val="nil"/>
              <w:left w:val="single" w:sz="4" w:space="0" w:color="auto"/>
              <w:bottom w:val="single" w:sz="4" w:space="0" w:color="auto"/>
              <w:right w:val="single" w:sz="4" w:space="0" w:color="auto"/>
            </w:tcBorders>
            <w:shd w:val="clear" w:color="auto" w:fill="auto"/>
            <w:vAlign w:val="center"/>
            <w:hideMark/>
          </w:tcPr>
          <w:p w14:paraId="03981F7C"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 </w:t>
            </w:r>
          </w:p>
        </w:tc>
        <w:tc>
          <w:tcPr>
            <w:tcW w:w="877" w:type="dxa"/>
            <w:tcBorders>
              <w:top w:val="nil"/>
              <w:left w:val="nil"/>
              <w:bottom w:val="single" w:sz="4" w:space="0" w:color="auto"/>
              <w:right w:val="single" w:sz="4" w:space="0" w:color="auto"/>
            </w:tcBorders>
            <w:shd w:val="clear" w:color="auto" w:fill="auto"/>
            <w:vAlign w:val="center"/>
            <w:hideMark/>
          </w:tcPr>
          <w:p w14:paraId="7DFC9C9A"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n41</w:t>
            </w:r>
          </w:p>
        </w:tc>
        <w:tc>
          <w:tcPr>
            <w:tcW w:w="1000" w:type="dxa"/>
            <w:tcBorders>
              <w:top w:val="nil"/>
              <w:left w:val="nil"/>
              <w:bottom w:val="single" w:sz="4" w:space="0" w:color="auto"/>
              <w:right w:val="single" w:sz="4" w:space="0" w:color="auto"/>
            </w:tcBorders>
            <w:shd w:val="clear" w:color="auto" w:fill="auto"/>
            <w:vAlign w:val="center"/>
            <w:hideMark/>
          </w:tcPr>
          <w:p w14:paraId="5F10C7DD"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N/A</w:t>
            </w:r>
          </w:p>
        </w:tc>
        <w:tc>
          <w:tcPr>
            <w:tcW w:w="1196" w:type="dxa"/>
            <w:tcBorders>
              <w:top w:val="nil"/>
              <w:left w:val="nil"/>
              <w:bottom w:val="single" w:sz="4" w:space="0" w:color="auto"/>
              <w:right w:val="single" w:sz="4" w:space="0" w:color="auto"/>
            </w:tcBorders>
            <w:shd w:val="clear" w:color="auto" w:fill="auto"/>
            <w:vAlign w:val="center"/>
            <w:hideMark/>
          </w:tcPr>
          <w:p w14:paraId="21D0564F" w14:textId="77777777" w:rsidR="0048083B" w:rsidRPr="00662A8B" w:rsidRDefault="0048083B" w:rsidP="0048083B">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1</w:t>
            </w:r>
            <w:r w:rsidRPr="00662A8B">
              <w:rPr>
                <w:rFonts w:ascii="Arial" w:eastAsia="Malgun Gothic" w:hAnsi="Arial" w:cs="Arial"/>
                <w:color w:val="000000"/>
                <w:sz w:val="18"/>
                <w:szCs w:val="18"/>
                <w:lang w:eastAsia="ko-KR"/>
              </w:rPr>
              <w:t>0</w:t>
            </w:r>
          </w:p>
        </w:tc>
        <w:tc>
          <w:tcPr>
            <w:tcW w:w="1000" w:type="dxa"/>
            <w:tcBorders>
              <w:top w:val="nil"/>
              <w:left w:val="nil"/>
              <w:bottom w:val="single" w:sz="4" w:space="0" w:color="auto"/>
              <w:right w:val="single" w:sz="4" w:space="0" w:color="auto"/>
            </w:tcBorders>
            <w:shd w:val="clear" w:color="auto" w:fill="auto"/>
            <w:vAlign w:val="center"/>
            <w:hideMark/>
          </w:tcPr>
          <w:p w14:paraId="508BD330" w14:textId="77777777" w:rsidR="0048083B" w:rsidRPr="00662A8B" w:rsidRDefault="0048083B" w:rsidP="0048083B">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N</w:t>
            </w:r>
            <w:r w:rsidRPr="00662A8B">
              <w:rPr>
                <w:rFonts w:ascii="Arial" w:eastAsia="Malgun Gothic" w:hAnsi="Arial" w:cs="Arial"/>
                <w:color w:val="000000"/>
                <w:sz w:val="18"/>
                <w:szCs w:val="18"/>
                <w:lang w:eastAsia="ko-KR"/>
              </w:rPr>
              <w:t>/A</w:t>
            </w:r>
          </w:p>
        </w:tc>
        <w:tc>
          <w:tcPr>
            <w:tcW w:w="1000" w:type="dxa"/>
            <w:tcBorders>
              <w:top w:val="nil"/>
              <w:left w:val="nil"/>
              <w:bottom w:val="single" w:sz="4" w:space="0" w:color="auto"/>
              <w:right w:val="single" w:sz="4" w:space="0" w:color="auto"/>
            </w:tcBorders>
            <w:shd w:val="clear" w:color="auto" w:fill="auto"/>
            <w:vAlign w:val="center"/>
          </w:tcPr>
          <w:p w14:paraId="1F31C503" w14:textId="77777777" w:rsidR="0048083B" w:rsidRPr="00662A8B" w:rsidRDefault="0048083B" w:rsidP="0048083B">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2</w:t>
            </w:r>
            <w:r w:rsidRPr="00662A8B">
              <w:rPr>
                <w:rFonts w:ascii="Arial" w:eastAsia="Malgun Gothic" w:hAnsi="Arial" w:cs="Arial"/>
                <w:color w:val="000000"/>
                <w:sz w:val="18"/>
                <w:szCs w:val="18"/>
                <w:lang w:eastAsia="ko-KR"/>
              </w:rPr>
              <w:t>620</w:t>
            </w:r>
          </w:p>
        </w:tc>
        <w:tc>
          <w:tcPr>
            <w:tcW w:w="1000" w:type="dxa"/>
            <w:tcBorders>
              <w:top w:val="nil"/>
              <w:left w:val="nil"/>
              <w:bottom w:val="single" w:sz="4" w:space="0" w:color="auto"/>
              <w:right w:val="single" w:sz="4" w:space="0" w:color="auto"/>
            </w:tcBorders>
            <w:shd w:val="clear" w:color="auto" w:fill="auto"/>
            <w:vAlign w:val="center"/>
            <w:hideMark/>
          </w:tcPr>
          <w:p w14:paraId="535FBF22" w14:textId="77777777" w:rsidR="0048083B" w:rsidRPr="00662A8B" w:rsidRDefault="0048083B" w:rsidP="0048083B">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4</w:t>
            </w:r>
            <w:r>
              <w:rPr>
                <w:rFonts w:ascii="Arial" w:eastAsia="Malgun Gothic" w:hAnsi="Arial" w:cs="Arial"/>
                <w:color w:val="000000"/>
                <w:sz w:val="18"/>
                <w:szCs w:val="18"/>
                <w:lang w:eastAsia="ko-KR"/>
              </w:rPr>
              <w:t>2.7</w:t>
            </w:r>
          </w:p>
        </w:tc>
        <w:tc>
          <w:tcPr>
            <w:tcW w:w="1003" w:type="dxa"/>
            <w:tcBorders>
              <w:top w:val="nil"/>
              <w:left w:val="nil"/>
              <w:bottom w:val="single" w:sz="4" w:space="0" w:color="auto"/>
              <w:right w:val="single" w:sz="4" w:space="0" w:color="auto"/>
            </w:tcBorders>
            <w:shd w:val="clear" w:color="auto" w:fill="auto"/>
            <w:vAlign w:val="center"/>
            <w:hideMark/>
          </w:tcPr>
          <w:p w14:paraId="1B345A4A"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shd w:val="clear" w:color="auto" w:fill="auto"/>
            <w:vAlign w:val="center"/>
            <w:hideMark/>
          </w:tcPr>
          <w:p w14:paraId="427881AE" w14:textId="77777777" w:rsidR="0048083B" w:rsidRPr="00662A8B" w:rsidRDefault="0048083B" w:rsidP="0048083B">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IMD2</w:t>
            </w:r>
          </w:p>
        </w:tc>
      </w:tr>
    </w:tbl>
    <w:p w14:paraId="24697B59" w14:textId="77777777" w:rsidR="0048083B" w:rsidRDefault="0048083B" w:rsidP="0048083B">
      <w:pPr>
        <w:rPr>
          <w:rFonts w:eastAsia="Malgun Gothic"/>
          <w:i/>
          <w:color w:val="0000FF"/>
          <w:lang w:val="en-US" w:eastAsia="ko-KR"/>
        </w:rPr>
      </w:pPr>
    </w:p>
    <w:p w14:paraId="7DADC7CA" w14:textId="77777777" w:rsidR="0048083B" w:rsidRPr="0048083B" w:rsidRDefault="0048083B" w:rsidP="0048083B">
      <w:pPr>
        <w:pStyle w:val="TH"/>
        <w:rPr>
          <w:rFonts w:ascii="Malgun Gothic" w:eastAsia="Malgun Gothic" w:hAnsi="Malgun Gothic" w:cs="Malgun Gothic"/>
          <w:lang w:eastAsia="ko-KR"/>
        </w:rPr>
      </w:pPr>
      <w:r>
        <w:rPr>
          <w:lang w:eastAsia="zh-CN"/>
        </w:rPr>
        <w:t>Table 5.5.2.3-</w:t>
      </w:r>
      <w:r>
        <w:rPr>
          <w:rFonts w:eastAsia="Malgun Gothic" w:hint="eastAsia"/>
          <w:lang w:eastAsia="ko-KR"/>
        </w:rPr>
        <w:t>3</w:t>
      </w:r>
      <w:r>
        <w:rPr>
          <w:lang w:eastAsia="zh-CN"/>
        </w:rPr>
        <w:t>: MSD due to 2UL IMD for simultaneous Rx/</w:t>
      </w:r>
      <w:r>
        <w:rPr>
          <w:rFonts w:ascii="Malgun Gothic" w:eastAsia="Malgun Gothic" w:hAnsi="Malgun Gothic" w:cs="Malgun Gothic" w:hint="eastAsia"/>
          <w:lang w:eastAsia="ko-KR"/>
        </w:rPr>
        <w:t>Tx with averaging MSD</w:t>
      </w:r>
    </w:p>
    <w:tbl>
      <w:tblPr>
        <w:tblpPr w:leftFromText="180" w:rightFromText="180" w:vertAnchor="text" w:horzAnchor="margin" w:tblpY="-13"/>
        <w:tblW w:w="5000" w:type="pct"/>
        <w:tblLook w:val="04A0" w:firstRow="1" w:lastRow="0" w:firstColumn="1" w:lastColumn="0" w:noHBand="0" w:noVBand="1"/>
      </w:tblPr>
      <w:tblGrid>
        <w:gridCol w:w="1630"/>
        <w:gridCol w:w="989"/>
        <w:gridCol w:w="1209"/>
        <w:gridCol w:w="1025"/>
        <w:gridCol w:w="593"/>
        <w:gridCol w:w="1146"/>
        <w:gridCol w:w="923"/>
        <w:gridCol w:w="1277"/>
        <w:gridCol w:w="827"/>
      </w:tblGrid>
      <w:tr w:rsidR="0048083B" w:rsidRPr="00500C83" w14:paraId="1D34F7F1" w14:textId="77777777" w:rsidTr="00DA4AD2">
        <w:trPr>
          <w:trHeight w:val="60"/>
        </w:trPr>
        <w:tc>
          <w:tcPr>
            <w:tcW w:w="4597" w:type="pct"/>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0ED69502"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Band / Channel bandwidth / N</w:t>
            </w:r>
            <w:r w:rsidRPr="00500C83">
              <w:rPr>
                <w:rFonts w:ascii="Arial" w:hAnsi="Arial" w:cs="Arial"/>
                <w:b/>
                <w:bCs/>
                <w:color w:val="000000"/>
                <w:sz w:val="18"/>
                <w:szCs w:val="18"/>
                <w:vertAlign w:val="subscript"/>
              </w:rPr>
              <w:t>RB</w:t>
            </w:r>
            <w:r w:rsidRPr="00500C83">
              <w:rPr>
                <w:rFonts w:ascii="Arial" w:hAnsi="Arial" w:cs="Arial"/>
                <w:b/>
                <w:bCs/>
                <w:color w:val="000000"/>
                <w:sz w:val="18"/>
                <w:szCs w:val="18"/>
              </w:rPr>
              <w:t xml:space="preserve"> / Duplex mode</w:t>
            </w:r>
          </w:p>
        </w:tc>
        <w:tc>
          <w:tcPr>
            <w:tcW w:w="403" w:type="pct"/>
            <w:tcBorders>
              <w:top w:val="single" w:sz="8" w:space="0" w:color="auto"/>
              <w:left w:val="nil"/>
              <w:bottom w:val="nil"/>
              <w:right w:val="single" w:sz="8" w:space="0" w:color="auto"/>
            </w:tcBorders>
            <w:shd w:val="clear" w:color="auto" w:fill="auto"/>
            <w:vAlign w:val="center"/>
            <w:hideMark/>
          </w:tcPr>
          <w:p w14:paraId="591F34AF"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 xml:space="preserve">Source </w:t>
            </w:r>
          </w:p>
        </w:tc>
      </w:tr>
      <w:tr w:rsidR="0048083B" w:rsidRPr="00500C83" w14:paraId="4BD43C3F" w14:textId="77777777" w:rsidTr="00DA4AD2">
        <w:trPr>
          <w:trHeight w:val="60"/>
        </w:trPr>
        <w:tc>
          <w:tcPr>
            <w:tcW w:w="855" w:type="pct"/>
            <w:vMerge w:val="restart"/>
            <w:tcBorders>
              <w:top w:val="nil"/>
              <w:left w:val="single" w:sz="8" w:space="0" w:color="auto"/>
              <w:bottom w:val="nil"/>
              <w:right w:val="single" w:sz="8" w:space="0" w:color="auto"/>
            </w:tcBorders>
            <w:shd w:val="clear" w:color="auto" w:fill="auto"/>
            <w:vAlign w:val="center"/>
            <w:hideMark/>
          </w:tcPr>
          <w:p w14:paraId="14188E47"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lang w:eastAsia="ja-JP"/>
              </w:rPr>
              <w:t>NR CA band combination</w:t>
            </w:r>
          </w:p>
        </w:tc>
        <w:tc>
          <w:tcPr>
            <w:tcW w:w="522" w:type="pct"/>
            <w:vMerge w:val="restart"/>
            <w:tcBorders>
              <w:top w:val="nil"/>
              <w:left w:val="single" w:sz="8" w:space="0" w:color="auto"/>
              <w:bottom w:val="nil"/>
              <w:right w:val="single" w:sz="8" w:space="0" w:color="auto"/>
            </w:tcBorders>
            <w:shd w:val="clear" w:color="auto" w:fill="auto"/>
            <w:vAlign w:val="center"/>
            <w:hideMark/>
          </w:tcPr>
          <w:p w14:paraId="0D16F657"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lang w:eastAsia="ja-JP"/>
              </w:rPr>
              <w:t>NR band</w:t>
            </w:r>
          </w:p>
        </w:tc>
        <w:tc>
          <w:tcPr>
            <w:tcW w:w="636" w:type="pct"/>
            <w:tcBorders>
              <w:top w:val="nil"/>
              <w:left w:val="nil"/>
              <w:bottom w:val="nil"/>
              <w:right w:val="single" w:sz="8" w:space="0" w:color="auto"/>
            </w:tcBorders>
            <w:shd w:val="clear" w:color="auto" w:fill="auto"/>
            <w:vAlign w:val="center"/>
            <w:hideMark/>
          </w:tcPr>
          <w:p w14:paraId="44F51217"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UL F</w:t>
            </w:r>
            <w:r w:rsidRPr="00500C83">
              <w:rPr>
                <w:rFonts w:ascii="Arial" w:hAnsi="Arial" w:cs="Arial"/>
                <w:b/>
                <w:bCs/>
                <w:color w:val="000000"/>
                <w:sz w:val="18"/>
                <w:szCs w:val="18"/>
                <w:vertAlign w:val="subscript"/>
              </w:rPr>
              <w:t>c</w:t>
            </w:r>
          </w:p>
        </w:tc>
        <w:tc>
          <w:tcPr>
            <w:tcW w:w="540" w:type="pct"/>
            <w:tcBorders>
              <w:top w:val="nil"/>
              <w:left w:val="nil"/>
              <w:bottom w:val="nil"/>
              <w:right w:val="single" w:sz="8" w:space="0" w:color="auto"/>
            </w:tcBorders>
            <w:shd w:val="clear" w:color="auto" w:fill="auto"/>
            <w:vAlign w:val="center"/>
            <w:hideMark/>
          </w:tcPr>
          <w:p w14:paraId="08C3D5D3"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UL/DL BW</w:t>
            </w:r>
          </w:p>
        </w:tc>
        <w:tc>
          <w:tcPr>
            <w:tcW w:w="284" w:type="pct"/>
            <w:tcBorders>
              <w:top w:val="nil"/>
              <w:left w:val="nil"/>
              <w:bottom w:val="nil"/>
              <w:right w:val="single" w:sz="8" w:space="0" w:color="auto"/>
            </w:tcBorders>
            <w:shd w:val="clear" w:color="auto" w:fill="auto"/>
            <w:vAlign w:val="center"/>
            <w:hideMark/>
          </w:tcPr>
          <w:p w14:paraId="5BEEAE7B"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UL</w:t>
            </w:r>
          </w:p>
        </w:tc>
        <w:tc>
          <w:tcPr>
            <w:tcW w:w="603" w:type="pct"/>
            <w:vMerge w:val="restart"/>
            <w:tcBorders>
              <w:top w:val="nil"/>
              <w:left w:val="single" w:sz="8" w:space="0" w:color="auto"/>
              <w:bottom w:val="nil"/>
              <w:right w:val="single" w:sz="8" w:space="0" w:color="auto"/>
            </w:tcBorders>
            <w:shd w:val="clear" w:color="auto" w:fill="auto"/>
            <w:vAlign w:val="center"/>
            <w:hideMark/>
          </w:tcPr>
          <w:p w14:paraId="6EA892AD"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DL F</w:t>
            </w:r>
            <w:r w:rsidRPr="00500C83">
              <w:rPr>
                <w:rFonts w:ascii="Arial" w:hAnsi="Arial" w:cs="Arial"/>
                <w:b/>
                <w:bCs/>
                <w:color w:val="000000"/>
                <w:sz w:val="18"/>
                <w:szCs w:val="18"/>
                <w:vertAlign w:val="subscript"/>
              </w:rPr>
              <w:t>c</w:t>
            </w:r>
            <w:r w:rsidRPr="00500C83">
              <w:rPr>
                <w:rFonts w:ascii="Arial" w:hAnsi="Arial" w:cs="Arial"/>
                <w:b/>
                <w:bCs/>
                <w:color w:val="000000"/>
                <w:sz w:val="18"/>
                <w:szCs w:val="18"/>
              </w:rPr>
              <w:t xml:space="preserve"> (MHz)</w:t>
            </w:r>
          </w:p>
        </w:tc>
        <w:tc>
          <w:tcPr>
            <w:tcW w:w="487" w:type="pct"/>
            <w:tcBorders>
              <w:top w:val="nil"/>
              <w:left w:val="nil"/>
              <w:bottom w:val="nil"/>
              <w:right w:val="single" w:sz="8" w:space="0" w:color="auto"/>
            </w:tcBorders>
            <w:shd w:val="clear" w:color="auto" w:fill="auto"/>
            <w:vAlign w:val="center"/>
            <w:hideMark/>
          </w:tcPr>
          <w:p w14:paraId="540FE990"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MSD</w:t>
            </w:r>
          </w:p>
        </w:tc>
        <w:tc>
          <w:tcPr>
            <w:tcW w:w="671" w:type="pct"/>
            <w:vMerge w:val="restart"/>
            <w:tcBorders>
              <w:top w:val="nil"/>
              <w:left w:val="single" w:sz="8" w:space="0" w:color="auto"/>
              <w:bottom w:val="nil"/>
              <w:right w:val="single" w:sz="8" w:space="0" w:color="auto"/>
            </w:tcBorders>
            <w:shd w:val="clear" w:color="auto" w:fill="auto"/>
            <w:vAlign w:val="center"/>
            <w:hideMark/>
          </w:tcPr>
          <w:p w14:paraId="018016C1"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Duplex mode</w:t>
            </w:r>
          </w:p>
        </w:tc>
        <w:tc>
          <w:tcPr>
            <w:tcW w:w="403" w:type="pct"/>
            <w:vMerge w:val="restart"/>
            <w:tcBorders>
              <w:top w:val="nil"/>
              <w:left w:val="single" w:sz="8" w:space="0" w:color="auto"/>
              <w:bottom w:val="nil"/>
              <w:right w:val="single" w:sz="8" w:space="0" w:color="auto"/>
            </w:tcBorders>
            <w:shd w:val="clear" w:color="auto" w:fill="auto"/>
            <w:vAlign w:val="center"/>
            <w:hideMark/>
          </w:tcPr>
          <w:p w14:paraId="29F58AA2"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 of IMD</w:t>
            </w:r>
          </w:p>
        </w:tc>
      </w:tr>
      <w:tr w:rsidR="0048083B" w:rsidRPr="00500C83" w14:paraId="2196415B" w14:textId="77777777" w:rsidTr="00DA4AD2">
        <w:trPr>
          <w:trHeight w:val="80"/>
        </w:trPr>
        <w:tc>
          <w:tcPr>
            <w:tcW w:w="855" w:type="pct"/>
            <w:vMerge/>
            <w:tcBorders>
              <w:top w:val="nil"/>
              <w:left w:val="single" w:sz="8" w:space="0" w:color="auto"/>
              <w:bottom w:val="single" w:sz="4" w:space="0" w:color="auto"/>
              <w:right w:val="single" w:sz="8" w:space="0" w:color="auto"/>
            </w:tcBorders>
            <w:vAlign w:val="center"/>
            <w:hideMark/>
          </w:tcPr>
          <w:p w14:paraId="28182899" w14:textId="77777777" w:rsidR="0048083B" w:rsidRPr="00500C83" w:rsidRDefault="0048083B" w:rsidP="00DA4AD2">
            <w:pPr>
              <w:snapToGrid w:val="0"/>
              <w:spacing w:after="0"/>
              <w:rPr>
                <w:rFonts w:ascii="Arial" w:hAnsi="Arial" w:cs="Arial"/>
                <w:b/>
                <w:bCs/>
                <w:color w:val="000000"/>
                <w:sz w:val="18"/>
                <w:szCs w:val="18"/>
              </w:rPr>
            </w:pPr>
          </w:p>
        </w:tc>
        <w:tc>
          <w:tcPr>
            <w:tcW w:w="522" w:type="pct"/>
            <w:vMerge/>
            <w:tcBorders>
              <w:top w:val="nil"/>
              <w:left w:val="single" w:sz="8" w:space="0" w:color="auto"/>
              <w:bottom w:val="single" w:sz="4" w:space="0" w:color="auto"/>
              <w:right w:val="single" w:sz="8" w:space="0" w:color="auto"/>
            </w:tcBorders>
            <w:vAlign w:val="center"/>
            <w:hideMark/>
          </w:tcPr>
          <w:p w14:paraId="41DA405C" w14:textId="77777777" w:rsidR="0048083B" w:rsidRPr="00500C83" w:rsidRDefault="0048083B" w:rsidP="00DA4AD2">
            <w:pPr>
              <w:snapToGrid w:val="0"/>
              <w:spacing w:after="0"/>
              <w:rPr>
                <w:rFonts w:ascii="Arial" w:hAnsi="Arial" w:cs="Arial"/>
                <w:b/>
                <w:bCs/>
                <w:color w:val="000000"/>
                <w:sz w:val="18"/>
                <w:szCs w:val="18"/>
              </w:rPr>
            </w:pPr>
          </w:p>
        </w:tc>
        <w:tc>
          <w:tcPr>
            <w:tcW w:w="636" w:type="pct"/>
            <w:tcBorders>
              <w:top w:val="nil"/>
              <w:left w:val="nil"/>
              <w:bottom w:val="single" w:sz="4" w:space="0" w:color="auto"/>
              <w:right w:val="single" w:sz="8" w:space="0" w:color="auto"/>
            </w:tcBorders>
            <w:shd w:val="clear" w:color="auto" w:fill="auto"/>
            <w:vAlign w:val="center"/>
            <w:hideMark/>
          </w:tcPr>
          <w:p w14:paraId="6CE3EDE6"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(MHz)</w:t>
            </w:r>
          </w:p>
        </w:tc>
        <w:tc>
          <w:tcPr>
            <w:tcW w:w="540" w:type="pct"/>
            <w:tcBorders>
              <w:top w:val="nil"/>
              <w:left w:val="nil"/>
              <w:bottom w:val="single" w:sz="4" w:space="0" w:color="auto"/>
              <w:right w:val="single" w:sz="8" w:space="0" w:color="auto"/>
            </w:tcBorders>
            <w:shd w:val="clear" w:color="auto" w:fill="auto"/>
            <w:vAlign w:val="center"/>
            <w:hideMark/>
          </w:tcPr>
          <w:p w14:paraId="7F2A80A5"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(MHz)</w:t>
            </w:r>
          </w:p>
        </w:tc>
        <w:tc>
          <w:tcPr>
            <w:tcW w:w="284" w:type="pct"/>
            <w:tcBorders>
              <w:top w:val="nil"/>
              <w:left w:val="nil"/>
              <w:bottom w:val="single" w:sz="4" w:space="0" w:color="auto"/>
              <w:right w:val="single" w:sz="8" w:space="0" w:color="auto"/>
            </w:tcBorders>
            <w:shd w:val="clear" w:color="auto" w:fill="auto"/>
            <w:vAlign w:val="center"/>
            <w:hideMark/>
          </w:tcPr>
          <w:p w14:paraId="1C962FF5"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C</w:t>
            </w:r>
            <w:r w:rsidRPr="00500C83">
              <w:rPr>
                <w:rFonts w:ascii="Arial" w:hAnsi="Arial" w:cs="Arial"/>
                <w:b/>
                <w:bCs/>
                <w:color w:val="000000"/>
                <w:sz w:val="18"/>
                <w:szCs w:val="18"/>
                <w:vertAlign w:val="subscript"/>
              </w:rPr>
              <w:t>LRB</w:t>
            </w:r>
          </w:p>
        </w:tc>
        <w:tc>
          <w:tcPr>
            <w:tcW w:w="603" w:type="pct"/>
            <w:vMerge/>
            <w:tcBorders>
              <w:top w:val="nil"/>
              <w:left w:val="single" w:sz="8" w:space="0" w:color="auto"/>
              <w:bottom w:val="single" w:sz="4" w:space="0" w:color="auto"/>
              <w:right w:val="single" w:sz="8" w:space="0" w:color="auto"/>
            </w:tcBorders>
            <w:vAlign w:val="center"/>
            <w:hideMark/>
          </w:tcPr>
          <w:p w14:paraId="48BA80C7" w14:textId="77777777" w:rsidR="0048083B" w:rsidRPr="00500C83" w:rsidRDefault="0048083B" w:rsidP="00DA4AD2">
            <w:pPr>
              <w:snapToGrid w:val="0"/>
              <w:spacing w:after="0"/>
              <w:rPr>
                <w:rFonts w:ascii="Arial" w:hAnsi="Arial" w:cs="Arial"/>
                <w:b/>
                <w:bCs/>
                <w:color w:val="000000"/>
                <w:sz w:val="18"/>
                <w:szCs w:val="18"/>
              </w:rPr>
            </w:pPr>
          </w:p>
        </w:tc>
        <w:tc>
          <w:tcPr>
            <w:tcW w:w="487" w:type="pct"/>
            <w:tcBorders>
              <w:top w:val="nil"/>
              <w:left w:val="nil"/>
              <w:bottom w:val="single" w:sz="4" w:space="0" w:color="auto"/>
              <w:right w:val="single" w:sz="8" w:space="0" w:color="auto"/>
            </w:tcBorders>
            <w:shd w:val="clear" w:color="auto" w:fill="auto"/>
            <w:vAlign w:val="center"/>
            <w:hideMark/>
          </w:tcPr>
          <w:p w14:paraId="35EB23AB"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(dB)</w:t>
            </w:r>
          </w:p>
        </w:tc>
        <w:tc>
          <w:tcPr>
            <w:tcW w:w="671" w:type="pct"/>
            <w:vMerge/>
            <w:tcBorders>
              <w:top w:val="nil"/>
              <w:left w:val="single" w:sz="8" w:space="0" w:color="auto"/>
              <w:bottom w:val="single" w:sz="4" w:space="0" w:color="auto"/>
              <w:right w:val="single" w:sz="8" w:space="0" w:color="auto"/>
            </w:tcBorders>
            <w:vAlign w:val="center"/>
            <w:hideMark/>
          </w:tcPr>
          <w:p w14:paraId="18C414A4" w14:textId="77777777" w:rsidR="0048083B" w:rsidRPr="00500C83" w:rsidRDefault="0048083B" w:rsidP="00DA4AD2">
            <w:pPr>
              <w:snapToGrid w:val="0"/>
              <w:spacing w:after="0"/>
              <w:rPr>
                <w:rFonts w:ascii="Arial" w:hAnsi="Arial" w:cs="Arial"/>
                <w:b/>
                <w:bCs/>
                <w:color w:val="000000"/>
                <w:sz w:val="18"/>
                <w:szCs w:val="18"/>
              </w:rPr>
            </w:pPr>
          </w:p>
        </w:tc>
        <w:tc>
          <w:tcPr>
            <w:tcW w:w="403" w:type="pct"/>
            <w:vMerge/>
            <w:tcBorders>
              <w:top w:val="nil"/>
              <w:left w:val="single" w:sz="8" w:space="0" w:color="auto"/>
              <w:bottom w:val="single" w:sz="4" w:space="0" w:color="auto"/>
              <w:right w:val="single" w:sz="8" w:space="0" w:color="auto"/>
            </w:tcBorders>
            <w:vAlign w:val="center"/>
            <w:hideMark/>
          </w:tcPr>
          <w:p w14:paraId="35588FED" w14:textId="77777777" w:rsidR="0048083B" w:rsidRPr="00500C83" w:rsidRDefault="0048083B" w:rsidP="00DA4AD2">
            <w:pPr>
              <w:snapToGrid w:val="0"/>
              <w:spacing w:after="0"/>
              <w:rPr>
                <w:rFonts w:ascii="Arial" w:hAnsi="Arial" w:cs="Arial"/>
                <w:b/>
                <w:bCs/>
                <w:color w:val="000000"/>
                <w:sz w:val="18"/>
                <w:szCs w:val="18"/>
              </w:rPr>
            </w:pPr>
          </w:p>
        </w:tc>
      </w:tr>
      <w:tr w:rsidR="0048083B" w:rsidRPr="009A46F9" w14:paraId="1A324C34" w14:textId="77777777" w:rsidTr="00DA4AD2">
        <w:trPr>
          <w:trHeight w:val="70"/>
        </w:trPr>
        <w:tc>
          <w:tcPr>
            <w:tcW w:w="855" w:type="pct"/>
            <w:tcBorders>
              <w:top w:val="single" w:sz="4" w:space="0" w:color="auto"/>
              <w:left w:val="single" w:sz="4" w:space="0" w:color="auto"/>
              <w:bottom w:val="nil"/>
              <w:right w:val="single" w:sz="4" w:space="0" w:color="auto"/>
            </w:tcBorders>
            <w:shd w:val="clear" w:color="auto" w:fill="auto"/>
            <w:vAlign w:val="center"/>
            <w:hideMark/>
          </w:tcPr>
          <w:p w14:paraId="1C55F3C3"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CA_n</w:t>
            </w:r>
            <w:r>
              <w:rPr>
                <w:rFonts w:ascii="Arial" w:hAnsi="Arial" w:cs="Arial"/>
                <w:color w:val="000000"/>
                <w:sz w:val="18"/>
                <w:szCs w:val="18"/>
                <w:lang w:eastAsia="zh-CN"/>
              </w:rPr>
              <w:t>2</w:t>
            </w:r>
            <w:r w:rsidRPr="009A46F9">
              <w:rPr>
                <w:rFonts w:ascii="Arial" w:hAnsi="Arial" w:cs="Arial"/>
                <w:color w:val="000000"/>
                <w:sz w:val="18"/>
                <w:szCs w:val="18"/>
                <w:lang w:eastAsia="zh-CN"/>
              </w:rPr>
              <w:t>8-n</w:t>
            </w:r>
            <w:r>
              <w:rPr>
                <w:rFonts w:ascii="Arial" w:hAnsi="Arial" w:cs="Arial"/>
                <w:color w:val="000000"/>
                <w:sz w:val="18"/>
                <w:szCs w:val="18"/>
                <w:lang w:eastAsia="zh-CN"/>
              </w:rPr>
              <w:t>39</w:t>
            </w:r>
            <w:r w:rsidRPr="009A46F9">
              <w:rPr>
                <w:rFonts w:ascii="Arial" w:hAnsi="Arial" w:cs="Arial"/>
                <w:color w:val="000000"/>
                <w:sz w:val="18"/>
                <w:szCs w:val="18"/>
                <w:lang w:eastAsia="zh-CN"/>
              </w:rPr>
              <w:t>-n</w:t>
            </w:r>
            <w:r>
              <w:rPr>
                <w:rFonts w:ascii="Arial" w:hAnsi="Arial" w:cs="Arial"/>
                <w:color w:val="000000"/>
                <w:sz w:val="18"/>
                <w:szCs w:val="18"/>
                <w:lang w:eastAsia="zh-CN"/>
              </w:rPr>
              <w:t>41</w:t>
            </w:r>
          </w:p>
        </w:tc>
        <w:tc>
          <w:tcPr>
            <w:tcW w:w="522" w:type="pct"/>
            <w:tcBorders>
              <w:top w:val="single" w:sz="4" w:space="0" w:color="auto"/>
              <w:left w:val="nil"/>
              <w:bottom w:val="single" w:sz="4" w:space="0" w:color="auto"/>
              <w:right w:val="single" w:sz="4" w:space="0" w:color="auto"/>
            </w:tcBorders>
            <w:shd w:val="clear" w:color="auto" w:fill="auto"/>
            <w:vAlign w:val="center"/>
            <w:hideMark/>
          </w:tcPr>
          <w:p w14:paraId="2875400E" w14:textId="77777777" w:rsidR="0048083B" w:rsidRPr="009A46F9" w:rsidRDefault="0048083B"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n2</w:t>
            </w:r>
            <w:r w:rsidRPr="009A46F9">
              <w:rPr>
                <w:rFonts w:ascii="Arial" w:hAnsi="Arial" w:cs="Arial"/>
                <w:color w:val="000000"/>
                <w:sz w:val="18"/>
                <w:szCs w:val="18"/>
                <w:lang w:eastAsia="zh-CN"/>
              </w:rPr>
              <w:t>8</w:t>
            </w:r>
          </w:p>
        </w:tc>
        <w:tc>
          <w:tcPr>
            <w:tcW w:w="636" w:type="pct"/>
            <w:tcBorders>
              <w:top w:val="single" w:sz="4" w:space="0" w:color="auto"/>
              <w:left w:val="nil"/>
              <w:bottom w:val="single" w:sz="4" w:space="0" w:color="auto"/>
              <w:right w:val="single" w:sz="4" w:space="0" w:color="auto"/>
            </w:tcBorders>
            <w:shd w:val="clear" w:color="auto" w:fill="auto"/>
            <w:vAlign w:val="center"/>
            <w:hideMark/>
          </w:tcPr>
          <w:p w14:paraId="3527261D" w14:textId="77777777" w:rsidR="0048083B" w:rsidRPr="009A46F9" w:rsidRDefault="0048083B"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725</w:t>
            </w:r>
          </w:p>
        </w:tc>
        <w:tc>
          <w:tcPr>
            <w:tcW w:w="540" w:type="pct"/>
            <w:tcBorders>
              <w:top w:val="single" w:sz="4" w:space="0" w:color="auto"/>
              <w:left w:val="nil"/>
              <w:bottom w:val="single" w:sz="4" w:space="0" w:color="auto"/>
              <w:right w:val="single" w:sz="4" w:space="0" w:color="auto"/>
            </w:tcBorders>
            <w:shd w:val="clear" w:color="auto" w:fill="auto"/>
            <w:vAlign w:val="center"/>
            <w:hideMark/>
          </w:tcPr>
          <w:p w14:paraId="39EDF5E3"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5</w:t>
            </w:r>
          </w:p>
        </w:tc>
        <w:tc>
          <w:tcPr>
            <w:tcW w:w="284" w:type="pct"/>
            <w:tcBorders>
              <w:top w:val="single" w:sz="4" w:space="0" w:color="auto"/>
              <w:left w:val="nil"/>
              <w:bottom w:val="single" w:sz="4" w:space="0" w:color="auto"/>
              <w:right w:val="single" w:sz="4" w:space="0" w:color="auto"/>
            </w:tcBorders>
            <w:shd w:val="clear" w:color="auto" w:fill="auto"/>
            <w:vAlign w:val="center"/>
            <w:hideMark/>
          </w:tcPr>
          <w:p w14:paraId="78FEC6A6"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25</w:t>
            </w:r>
          </w:p>
        </w:tc>
        <w:tc>
          <w:tcPr>
            <w:tcW w:w="603" w:type="pct"/>
            <w:tcBorders>
              <w:top w:val="single" w:sz="4" w:space="0" w:color="auto"/>
              <w:left w:val="nil"/>
              <w:bottom w:val="single" w:sz="4" w:space="0" w:color="auto"/>
              <w:right w:val="single" w:sz="4" w:space="0" w:color="auto"/>
            </w:tcBorders>
            <w:shd w:val="clear" w:color="auto" w:fill="auto"/>
            <w:vAlign w:val="center"/>
          </w:tcPr>
          <w:p w14:paraId="6117CF8E" w14:textId="77777777" w:rsidR="0048083B" w:rsidRPr="0005519A" w:rsidRDefault="0048083B" w:rsidP="00DA4AD2">
            <w:pPr>
              <w:snapToGrid w:val="0"/>
              <w:spacing w:after="0"/>
              <w:jc w:val="center"/>
              <w:rPr>
                <w:rFonts w:ascii="Arial" w:eastAsia="Malgun Gothic" w:hAnsi="Arial" w:cs="Arial"/>
                <w:color w:val="000000"/>
                <w:sz w:val="18"/>
                <w:szCs w:val="18"/>
                <w:lang w:eastAsia="ko-KR"/>
              </w:rPr>
            </w:pPr>
            <w:r>
              <w:rPr>
                <w:rFonts w:ascii="Arial" w:eastAsia="Malgun Gothic" w:hAnsi="Arial" w:cs="Arial" w:hint="eastAsia"/>
                <w:color w:val="000000"/>
                <w:sz w:val="18"/>
                <w:szCs w:val="18"/>
                <w:lang w:eastAsia="ko-KR"/>
              </w:rPr>
              <w:t>7</w:t>
            </w:r>
            <w:r>
              <w:rPr>
                <w:rFonts w:ascii="Arial" w:eastAsia="Malgun Gothic" w:hAnsi="Arial" w:cs="Arial"/>
                <w:color w:val="000000"/>
                <w:sz w:val="18"/>
                <w:szCs w:val="18"/>
                <w:lang w:eastAsia="ko-KR"/>
              </w:rPr>
              <w:t>80</w:t>
            </w:r>
          </w:p>
        </w:tc>
        <w:tc>
          <w:tcPr>
            <w:tcW w:w="487" w:type="pct"/>
            <w:tcBorders>
              <w:top w:val="single" w:sz="4" w:space="0" w:color="auto"/>
              <w:left w:val="nil"/>
              <w:bottom w:val="single" w:sz="4" w:space="0" w:color="auto"/>
              <w:right w:val="single" w:sz="4" w:space="0" w:color="auto"/>
            </w:tcBorders>
            <w:shd w:val="clear" w:color="auto" w:fill="auto"/>
            <w:vAlign w:val="center"/>
            <w:hideMark/>
          </w:tcPr>
          <w:p w14:paraId="69826129" w14:textId="77777777" w:rsidR="0048083B" w:rsidRPr="009A46F9" w:rsidRDefault="0048083B" w:rsidP="00DA4AD2">
            <w:pPr>
              <w:snapToGrid w:val="0"/>
              <w:spacing w:after="0"/>
              <w:jc w:val="center"/>
              <w:rPr>
                <w:rFonts w:ascii="Arial" w:hAnsi="Arial" w:cs="Arial"/>
                <w:color w:val="000000"/>
                <w:sz w:val="18"/>
                <w:szCs w:val="18"/>
                <w:lang w:eastAsia="ja-JP"/>
              </w:rPr>
            </w:pPr>
            <w:r>
              <w:rPr>
                <w:rFonts w:ascii="Arial" w:hAnsi="Arial" w:cs="Arial"/>
                <w:color w:val="000000"/>
                <w:sz w:val="18"/>
                <w:szCs w:val="18"/>
                <w:lang w:eastAsia="ja-JP"/>
              </w:rPr>
              <w:t>N/A</w:t>
            </w:r>
          </w:p>
        </w:tc>
        <w:tc>
          <w:tcPr>
            <w:tcW w:w="671" w:type="pct"/>
            <w:tcBorders>
              <w:top w:val="single" w:sz="4" w:space="0" w:color="auto"/>
              <w:left w:val="nil"/>
              <w:bottom w:val="single" w:sz="4" w:space="0" w:color="auto"/>
              <w:right w:val="single" w:sz="4" w:space="0" w:color="auto"/>
            </w:tcBorders>
            <w:shd w:val="clear" w:color="auto" w:fill="auto"/>
            <w:vAlign w:val="center"/>
            <w:hideMark/>
          </w:tcPr>
          <w:p w14:paraId="49D65549"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FDD</w:t>
            </w:r>
          </w:p>
        </w:tc>
        <w:tc>
          <w:tcPr>
            <w:tcW w:w="403" w:type="pct"/>
            <w:tcBorders>
              <w:top w:val="single" w:sz="4" w:space="0" w:color="auto"/>
              <w:left w:val="nil"/>
              <w:bottom w:val="single" w:sz="4" w:space="0" w:color="auto"/>
              <w:right w:val="single" w:sz="4" w:space="0" w:color="auto"/>
            </w:tcBorders>
            <w:shd w:val="clear" w:color="auto" w:fill="auto"/>
            <w:vAlign w:val="center"/>
            <w:hideMark/>
          </w:tcPr>
          <w:p w14:paraId="3E92A0DE" w14:textId="77777777" w:rsidR="0048083B" w:rsidRPr="0005519A" w:rsidRDefault="0048083B" w:rsidP="00DA4AD2">
            <w:pPr>
              <w:snapToGrid w:val="0"/>
              <w:spacing w:after="0"/>
              <w:jc w:val="center"/>
              <w:rPr>
                <w:rFonts w:ascii="Arial" w:eastAsia="Malgun Gothic" w:hAnsi="Arial" w:cs="Arial"/>
                <w:color w:val="000000"/>
                <w:sz w:val="18"/>
                <w:szCs w:val="18"/>
                <w:lang w:eastAsia="ko-KR"/>
              </w:rPr>
            </w:pPr>
            <w:r>
              <w:rPr>
                <w:rFonts w:ascii="Arial" w:eastAsia="Malgun Gothic" w:hAnsi="Arial" w:cs="Arial" w:hint="eastAsia"/>
                <w:color w:val="000000"/>
                <w:sz w:val="18"/>
                <w:szCs w:val="18"/>
                <w:lang w:eastAsia="ko-KR"/>
              </w:rPr>
              <w:t>N</w:t>
            </w:r>
            <w:r>
              <w:rPr>
                <w:rFonts w:ascii="Arial" w:eastAsia="Malgun Gothic" w:hAnsi="Arial" w:cs="Arial"/>
                <w:color w:val="000000"/>
                <w:sz w:val="18"/>
                <w:szCs w:val="18"/>
                <w:lang w:eastAsia="ko-KR"/>
              </w:rPr>
              <w:t>/A</w:t>
            </w:r>
          </w:p>
        </w:tc>
      </w:tr>
      <w:tr w:rsidR="0048083B" w:rsidRPr="009A46F9" w14:paraId="4781F2F9" w14:textId="77777777" w:rsidTr="00DA4AD2">
        <w:trPr>
          <w:trHeight w:val="70"/>
        </w:trPr>
        <w:tc>
          <w:tcPr>
            <w:tcW w:w="855" w:type="pct"/>
            <w:tcBorders>
              <w:top w:val="nil"/>
              <w:left w:val="single" w:sz="4" w:space="0" w:color="auto"/>
              <w:bottom w:val="nil"/>
              <w:right w:val="single" w:sz="4" w:space="0" w:color="auto"/>
            </w:tcBorders>
            <w:shd w:val="clear" w:color="auto" w:fill="auto"/>
            <w:vAlign w:val="center"/>
            <w:hideMark/>
          </w:tcPr>
          <w:p w14:paraId="16A21B6B"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 </w:t>
            </w:r>
          </w:p>
        </w:tc>
        <w:tc>
          <w:tcPr>
            <w:tcW w:w="522" w:type="pct"/>
            <w:tcBorders>
              <w:top w:val="nil"/>
              <w:left w:val="nil"/>
              <w:bottom w:val="single" w:sz="4" w:space="0" w:color="auto"/>
              <w:right w:val="single" w:sz="4" w:space="0" w:color="auto"/>
            </w:tcBorders>
            <w:shd w:val="clear" w:color="auto" w:fill="auto"/>
            <w:vAlign w:val="center"/>
            <w:hideMark/>
          </w:tcPr>
          <w:p w14:paraId="64029802" w14:textId="77777777" w:rsidR="0048083B" w:rsidRPr="009A46F9" w:rsidRDefault="0048083B"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n39</w:t>
            </w:r>
          </w:p>
        </w:tc>
        <w:tc>
          <w:tcPr>
            <w:tcW w:w="636" w:type="pct"/>
            <w:tcBorders>
              <w:top w:val="nil"/>
              <w:left w:val="nil"/>
              <w:bottom w:val="single" w:sz="4" w:space="0" w:color="auto"/>
              <w:right w:val="single" w:sz="4" w:space="0" w:color="auto"/>
            </w:tcBorders>
            <w:shd w:val="clear" w:color="auto" w:fill="auto"/>
            <w:vAlign w:val="center"/>
            <w:hideMark/>
          </w:tcPr>
          <w:p w14:paraId="528E7126" w14:textId="77777777" w:rsidR="0048083B" w:rsidRPr="00734AA3" w:rsidRDefault="0048083B" w:rsidP="00DA4AD2">
            <w:pPr>
              <w:snapToGrid w:val="0"/>
              <w:spacing w:after="0"/>
              <w:jc w:val="center"/>
              <w:rPr>
                <w:rFonts w:ascii="Arial" w:eastAsia="Malgun Gothic" w:hAnsi="Arial" w:cs="Arial"/>
                <w:color w:val="000000"/>
                <w:sz w:val="18"/>
                <w:szCs w:val="18"/>
                <w:lang w:eastAsia="ko-KR"/>
              </w:rPr>
            </w:pPr>
            <w:r>
              <w:rPr>
                <w:rFonts w:ascii="Arial" w:eastAsia="Malgun Gothic" w:hAnsi="Arial" w:cs="Arial" w:hint="eastAsia"/>
                <w:color w:val="000000"/>
                <w:sz w:val="18"/>
                <w:szCs w:val="18"/>
                <w:lang w:eastAsia="ko-KR"/>
              </w:rPr>
              <w:t>N</w:t>
            </w:r>
            <w:r>
              <w:rPr>
                <w:rFonts w:ascii="Arial" w:eastAsia="Malgun Gothic" w:hAnsi="Arial" w:cs="Arial"/>
                <w:color w:val="000000"/>
                <w:sz w:val="18"/>
                <w:szCs w:val="18"/>
                <w:lang w:eastAsia="ko-KR"/>
              </w:rPr>
              <w:t>/A</w:t>
            </w:r>
          </w:p>
        </w:tc>
        <w:tc>
          <w:tcPr>
            <w:tcW w:w="540" w:type="pct"/>
            <w:tcBorders>
              <w:top w:val="nil"/>
              <w:left w:val="nil"/>
              <w:bottom w:val="single" w:sz="4" w:space="0" w:color="auto"/>
              <w:right w:val="single" w:sz="4" w:space="0" w:color="auto"/>
            </w:tcBorders>
            <w:shd w:val="clear" w:color="auto" w:fill="auto"/>
            <w:vAlign w:val="center"/>
            <w:hideMark/>
          </w:tcPr>
          <w:p w14:paraId="3D979246"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5</w:t>
            </w:r>
          </w:p>
        </w:tc>
        <w:tc>
          <w:tcPr>
            <w:tcW w:w="284" w:type="pct"/>
            <w:tcBorders>
              <w:top w:val="nil"/>
              <w:left w:val="nil"/>
              <w:bottom w:val="single" w:sz="4" w:space="0" w:color="auto"/>
              <w:right w:val="single" w:sz="4" w:space="0" w:color="auto"/>
            </w:tcBorders>
            <w:shd w:val="clear" w:color="auto" w:fill="auto"/>
            <w:vAlign w:val="center"/>
            <w:hideMark/>
          </w:tcPr>
          <w:p w14:paraId="7AD36E9A" w14:textId="77777777" w:rsidR="0048083B" w:rsidRPr="009A46F9" w:rsidRDefault="0048083B"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N/A</w:t>
            </w:r>
          </w:p>
        </w:tc>
        <w:tc>
          <w:tcPr>
            <w:tcW w:w="603" w:type="pct"/>
            <w:tcBorders>
              <w:top w:val="nil"/>
              <w:left w:val="nil"/>
              <w:bottom w:val="single" w:sz="4" w:space="0" w:color="auto"/>
              <w:right w:val="single" w:sz="4" w:space="0" w:color="auto"/>
            </w:tcBorders>
            <w:shd w:val="clear" w:color="auto" w:fill="auto"/>
            <w:vAlign w:val="center"/>
          </w:tcPr>
          <w:p w14:paraId="1C470EB9" w14:textId="77777777" w:rsidR="0048083B" w:rsidRPr="00734AA3" w:rsidRDefault="0048083B" w:rsidP="00DA4AD2">
            <w:pPr>
              <w:snapToGrid w:val="0"/>
              <w:spacing w:after="0"/>
              <w:jc w:val="center"/>
              <w:rPr>
                <w:rFonts w:ascii="Arial" w:eastAsia="Malgun Gothic" w:hAnsi="Arial" w:cs="Arial"/>
                <w:color w:val="000000"/>
                <w:sz w:val="18"/>
                <w:szCs w:val="18"/>
                <w:lang w:eastAsia="ko-KR"/>
              </w:rPr>
            </w:pPr>
            <w:r>
              <w:rPr>
                <w:rFonts w:ascii="Arial" w:eastAsia="Malgun Gothic" w:hAnsi="Arial" w:cs="Arial" w:hint="eastAsia"/>
                <w:color w:val="000000"/>
                <w:sz w:val="18"/>
                <w:szCs w:val="18"/>
                <w:lang w:eastAsia="ko-KR"/>
              </w:rPr>
              <w:t>1</w:t>
            </w:r>
            <w:r>
              <w:rPr>
                <w:rFonts w:ascii="Arial" w:eastAsia="Malgun Gothic" w:hAnsi="Arial" w:cs="Arial"/>
                <w:color w:val="000000"/>
                <w:sz w:val="18"/>
                <w:szCs w:val="18"/>
                <w:lang w:eastAsia="ko-KR"/>
              </w:rPr>
              <w:t>895</w:t>
            </w:r>
          </w:p>
        </w:tc>
        <w:tc>
          <w:tcPr>
            <w:tcW w:w="487" w:type="pct"/>
            <w:tcBorders>
              <w:top w:val="nil"/>
              <w:left w:val="nil"/>
              <w:bottom w:val="single" w:sz="4" w:space="0" w:color="auto"/>
              <w:right w:val="single" w:sz="4" w:space="0" w:color="auto"/>
            </w:tcBorders>
            <w:shd w:val="clear" w:color="auto" w:fill="auto"/>
            <w:vAlign w:val="center"/>
            <w:hideMark/>
          </w:tcPr>
          <w:p w14:paraId="6D0C7D96" w14:textId="77777777" w:rsidR="0048083B" w:rsidRPr="00AA4E49" w:rsidRDefault="0048083B" w:rsidP="00DA4AD2">
            <w:pPr>
              <w:snapToGrid w:val="0"/>
              <w:spacing w:after="0"/>
              <w:jc w:val="center"/>
              <w:rPr>
                <w:rFonts w:ascii="Arial" w:eastAsia="Malgun Gothic" w:hAnsi="Arial" w:cs="Arial"/>
                <w:color w:val="000000"/>
                <w:sz w:val="18"/>
                <w:szCs w:val="18"/>
                <w:lang w:eastAsia="ko-KR"/>
              </w:rPr>
            </w:pPr>
            <w:r w:rsidRPr="00ED485D">
              <w:rPr>
                <w:rFonts w:ascii="Arial" w:eastAsia="Malgun Gothic" w:hAnsi="Arial" w:cs="Arial"/>
                <w:color w:val="000000"/>
                <w:sz w:val="18"/>
                <w:szCs w:val="18"/>
                <w:lang w:eastAsia="ko-KR"/>
              </w:rPr>
              <w:t>42.2</w:t>
            </w:r>
          </w:p>
        </w:tc>
        <w:tc>
          <w:tcPr>
            <w:tcW w:w="671" w:type="pct"/>
            <w:tcBorders>
              <w:top w:val="nil"/>
              <w:left w:val="nil"/>
              <w:bottom w:val="single" w:sz="4" w:space="0" w:color="auto"/>
              <w:right w:val="single" w:sz="4" w:space="0" w:color="auto"/>
            </w:tcBorders>
            <w:shd w:val="clear" w:color="auto" w:fill="auto"/>
            <w:vAlign w:val="center"/>
            <w:hideMark/>
          </w:tcPr>
          <w:p w14:paraId="133ACE0B" w14:textId="77777777" w:rsidR="0048083B" w:rsidRPr="009A46F9" w:rsidRDefault="0048083B"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TDD</w:t>
            </w:r>
          </w:p>
        </w:tc>
        <w:tc>
          <w:tcPr>
            <w:tcW w:w="403" w:type="pct"/>
            <w:tcBorders>
              <w:top w:val="nil"/>
              <w:left w:val="nil"/>
              <w:bottom w:val="single" w:sz="4" w:space="0" w:color="auto"/>
              <w:right w:val="single" w:sz="4" w:space="0" w:color="auto"/>
            </w:tcBorders>
            <w:shd w:val="clear" w:color="auto" w:fill="auto"/>
            <w:vAlign w:val="center"/>
            <w:hideMark/>
          </w:tcPr>
          <w:p w14:paraId="51FF3ADC" w14:textId="77777777" w:rsidR="0048083B" w:rsidRPr="0005519A" w:rsidRDefault="0048083B" w:rsidP="00DA4AD2">
            <w:pPr>
              <w:snapToGrid w:val="0"/>
              <w:spacing w:after="0"/>
              <w:jc w:val="center"/>
              <w:rPr>
                <w:rFonts w:ascii="Arial" w:eastAsia="Malgun Gothic" w:hAnsi="Arial" w:cs="Arial"/>
                <w:color w:val="000000"/>
                <w:sz w:val="18"/>
                <w:szCs w:val="18"/>
                <w:lang w:eastAsia="ko-KR"/>
              </w:rPr>
            </w:pPr>
            <w:r>
              <w:rPr>
                <w:rFonts w:ascii="Arial" w:eastAsia="Malgun Gothic" w:hAnsi="Arial" w:cs="Arial" w:hint="eastAsia"/>
                <w:color w:val="000000"/>
                <w:sz w:val="18"/>
                <w:szCs w:val="18"/>
                <w:lang w:eastAsia="ko-KR"/>
              </w:rPr>
              <w:t>I</w:t>
            </w:r>
            <w:r>
              <w:rPr>
                <w:rFonts w:ascii="Arial" w:eastAsia="Malgun Gothic" w:hAnsi="Arial" w:cs="Arial"/>
                <w:color w:val="000000"/>
                <w:sz w:val="18"/>
                <w:szCs w:val="18"/>
                <w:lang w:eastAsia="ko-KR"/>
              </w:rPr>
              <w:t>MD2</w:t>
            </w:r>
          </w:p>
        </w:tc>
      </w:tr>
      <w:tr w:rsidR="0048083B" w:rsidRPr="009A46F9" w14:paraId="3610BB3B" w14:textId="77777777" w:rsidTr="00DA4AD2">
        <w:trPr>
          <w:trHeight w:val="70"/>
        </w:trPr>
        <w:tc>
          <w:tcPr>
            <w:tcW w:w="855" w:type="pct"/>
            <w:tcBorders>
              <w:top w:val="nil"/>
              <w:left w:val="single" w:sz="4" w:space="0" w:color="auto"/>
              <w:bottom w:val="nil"/>
              <w:right w:val="single" w:sz="4" w:space="0" w:color="auto"/>
            </w:tcBorders>
            <w:shd w:val="clear" w:color="auto" w:fill="auto"/>
            <w:vAlign w:val="center"/>
            <w:hideMark/>
          </w:tcPr>
          <w:p w14:paraId="5F530742"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 </w:t>
            </w:r>
          </w:p>
        </w:tc>
        <w:tc>
          <w:tcPr>
            <w:tcW w:w="522" w:type="pct"/>
            <w:tcBorders>
              <w:top w:val="nil"/>
              <w:left w:val="nil"/>
              <w:bottom w:val="single" w:sz="4" w:space="0" w:color="auto"/>
              <w:right w:val="single" w:sz="4" w:space="0" w:color="auto"/>
            </w:tcBorders>
            <w:shd w:val="clear" w:color="auto" w:fill="auto"/>
            <w:vAlign w:val="center"/>
            <w:hideMark/>
          </w:tcPr>
          <w:p w14:paraId="0F4A4FCA"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n41</w:t>
            </w:r>
          </w:p>
        </w:tc>
        <w:tc>
          <w:tcPr>
            <w:tcW w:w="636" w:type="pct"/>
            <w:tcBorders>
              <w:top w:val="nil"/>
              <w:left w:val="nil"/>
              <w:bottom w:val="single" w:sz="4" w:space="0" w:color="auto"/>
              <w:right w:val="single" w:sz="4" w:space="0" w:color="auto"/>
            </w:tcBorders>
            <w:shd w:val="clear" w:color="auto" w:fill="auto"/>
            <w:vAlign w:val="center"/>
            <w:hideMark/>
          </w:tcPr>
          <w:p w14:paraId="30E39F92"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2</w:t>
            </w:r>
            <w:r w:rsidRPr="00662A8B">
              <w:rPr>
                <w:rFonts w:ascii="Arial" w:eastAsia="Malgun Gothic" w:hAnsi="Arial" w:cs="Arial"/>
                <w:color w:val="000000"/>
                <w:sz w:val="18"/>
                <w:szCs w:val="18"/>
                <w:lang w:eastAsia="ko-KR"/>
              </w:rPr>
              <w:t>620</w:t>
            </w:r>
          </w:p>
        </w:tc>
        <w:tc>
          <w:tcPr>
            <w:tcW w:w="540" w:type="pct"/>
            <w:tcBorders>
              <w:top w:val="nil"/>
              <w:left w:val="nil"/>
              <w:bottom w:val="single" w:sz="4" w:space="0" w:color="auto"/>
              <w:right w:val="single" w:sz="4" w:space="0" w:color="auto"/>
            </w:tcBorders>
            <w:shd w:val="clear" w:color="auto" w:fill="auto"/>
            <w:vAlign w:val="center"/>
            <w:hideMark/>
          </w:tcPr>
          <w:p w14:paraId="276D7DCE"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1</w:t>
            </w:r>
            <w:r w:rsidRPr="00662A8B">
              <w:rPr>
                <w:rFonts w:ascii="Arial" w:eastAsia="Malgun Gothic" w:hAnsi="Arial" w:cs="Arial"/>
                <w:color w:val="000000"/>
                <w:sz w:val="18"/>
                <w:szCs w:val="18"/>
                <w:lang w:eastAsia="ko-KR"/>
              </w:rPr>
              <w:t>0</w:t>
            </w:r>
          </w:p>
        </w:tc>
        <w:tc>
          <w:tcPr>
            <w:tcW w:w="284" w:type="pct"/>
            <w:tcBorders>
              <w:top w:val="nil"/>
              <w:left w:val="nil"/>
              <w:bottom w:val="single" w:sz="4" w:space="0" w:color="auto"/>
              <w:right w:val="single" w:sz="4" w:space="0" w:color="auto"/>
            </w:tcBorders>
            <w:shd w:val="clear" w:color="auto" w:fill="auto"/>
            <w:vAlign w:val="center"/>
            <w:hideMark/>
          </w:tcPr>
          <w:p w14:paraId="2E80128A"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5</w:t>
            </w:r>
            <w:r w:rsidRPr="00662A8B">
              <w:rPr>
                <w:rFonts w:ascii="Arial" w:eastAsia="Malgun Gothic" w:hAnsi="Arial" w:cs="Arial"/>
                <w:color w:val="000000"/>
                <w:sz w:val="18"/>
                <w:szCs w:val="18"/>
                <w:lang w:eastAsia="ko-KR"/>
              </w:rPr>
              <w:t>0</w:t>
            </w:r>
          </w:p>
        </w:tc>
        <w:tc>
          <w:tcPr>
            <w:tcW w:w="603" w:type="pct"/>
            <w:tcBorders>
              <w:top w:val="nil"/>
              <w:left w:val="nil"/>
              <w:bottom w:val="single" w:sz="4" w:space="0" w:color="auto"/>
              <w:right w:val="single" w:sz="4" w:space="0" w:color="auto"/>
            </w:tcBorders>
            <w:shd w:val="clear" w:color="auto" w:fill="auto"/>
            <w:vAlign w:val="center"/>
          </w:tcPr>
          <w:p w14:paraId="025415A6"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color w:val="000000"/>
                <w:sz w:val="18"/>
                <w:szCs w:val="18"/>
                <w:lang w:eastAsia="ko-KR"/>
              </w:rPr>
              <w:t>2620</w:t>
            </w:r>
          </w:p>
        </w:tc>
        <w:tc>
          <w:tcPr>
            <w:tcW w:w="487" w:type="pct"/>
            <w:tcBorders>
              <w:top w:val="nil"/>
              <w:left w:val="nil"/>
              <w:bottom w:val="single" w:sz="4" w:space="0" w:color="auto"/>
              <w:right w:val="single" w:sz="4" w:space="0" w:color="auto"/>
            </w:tcBorders>
            <w:shd w:val="clear" w:color="auto" w:fill="auto"/>
            <w:vAlign w:val="center"/>
            <w:hideMark/>
          </w:tcPr>
          <w:p w14:paraId="6ECF28CA" w14:textId="77777777" w:rsidR="0048083B" w:rsidRPr="00662A8B" w:rsidRDefault="0048083B" w:rsidP="00DA4AD2">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c>
          <w:tcPr>
            <w:tcW w:w="671" w:type="pct"/>
            <w:tcBorders>
              <w:top w:val="nil"/>
              <w:left w:val="nil"/>
              <w:bottom w:val="single" w:sz="4" w:space="0" w:color="auto"/>
              <w:right w:val="single" w:sz="4" w:space="0" w:color="auto"/>
            </w:tcBorders>
            <w:shd w:val="clear" w:color="auto" w:fill="auto"/>
            <w:vAlign w:val="center"/>
            <w:hideMark/>
          </w:tcPr>
          <w:p w14:paraId="1C5CC306"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TDD</w:t>
            </w:r>
          </w:p>
        </w:tc>
        <w:tc>
          <w:tcPr>
            <w:tcW w:w="403" w:type="pct"/>
            <w:tcBorders>
              <w:top w:val="nil"/>
              <w:left w:val="nil"/>
              <w:bottom w:val="single" w:sz="4" w:space="0" w:color="auto"/>
              <w:right w:val="single" w:sz="4" w:space="0" w:color="auto"/>
            </w:tcBorders>
            <w:shd w:val="clear" w:color="auto" w:fill="auto"/>
            <w:vAlign w:val="center"/>
            <w:hideMark/>
          </w:tcPr>
          <w:p w14:paraId="2DB28E7A" w14:textId="77777777" w:rsidR="0048083B" w:rsidRPr="00662A8B" w:rsidRDefault="0048083B" w:rsidP="00DA4AD2">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r>
      <w:tr w:rsidR="0048083B" w:rsidRPr="009A46F9" w14:paraId="51F3C00F" w14:textId="77777777" w:rsidTr="00DA4AD2">
        <w:trPr>
          <w:trHeight w:val="70"/>
        </w:trPr>
        <w:tc>
          <w:tcPr>
            <w:tcW w:w="855" w:type="pct"/>
            <w:tcBorders>
              <w:top w:val="nil"/>
              <w:left w:val="single" w:sz="4" w:space="0" w:color="auto"/>
              <w:bottom w:val="nil"/>
              <w:right w:val="single" w:sz="4" w:space="0" w:color="auto"/>
            </w:tcBorders>
            <w:shd w:val="clear" w:color="auto" w:fill="auto"/>
            <w:vAlign w:val="center"/>
            <w:hideMark/>
          </w:tcPr>
          <w:p w14:paraId="3AEBA944"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 </w:t>
            </w:r>
          </w:p>
        </w:tc>
        <w:tc>
          <w:tcPr>
            <w:tcW w:w="522" w:type="pct"/>
            <w:tcBorders>
              <w:top w:val="nil"/>
              <w:left w:val="nil"/>
              <w:bottom w:val="single" w:sz="4" w:space="0" w:color="auto"/>
              <w:right w:val="single" w:sz="4" w:space="0" w:color="auto"/>
            </w:tcBorders>
            <w:shd w:val="clear" w:color="auto" w:fill="auto"/>
            <w:vAlign w:val="center"/>
            <w:hideMark/>
          </w:tcPr>
          <w:p w14:paraId="7DC95F94"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n28</w:t>
            </w:r>
          </w:p>
        </w:tc>
        <w:tc>
          <w:tcPr>
            <w:tcW w:w="636" w:type="pct"/>
            <w:tcBorders>
              <w:top w:val="nil"/>
              <w:left w:val="nil"/>
              <w:bottom w:val="single" w:sz="4" w:space="0" w:color="auto"/>
              <w:right w:val="single" w:sz="4" w:space="0" w:color="auto"/>
            </w:tcBorders>
            <w:shd w:val="clear" w:color="auto" w:fill="auto"/>
            <w:vAlign w:val="center"/>
            <w:hideMark/>
          </w:tcPr>
          <w:p w14:paraId="3164B4B7"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7</w:t>
            </w:r>
            <w:r w:rsidRPr="00662A8B">
              <w:rPr>
                <w:rFonts w:ascii="Arial" w:eastAsia="Malgun Gothic" w:hAnsi="Arial" w:cs="Arial"/>
                <w:color w:val="000000"/>
                <w:sz w:val="18"/>
                <w:szCs w:val="18"/>
                <w:lang w:eastAsia="ko-KR"/>
              </w:rPr>
              <w:t>25</w:t>
            </w:r>
          </w:p>
        </w:tc>
        <w:tc>
          <w:tcPr>
            <w:tcW w:w="540" w:type="pct"/>
            <w:tcBorders>
              <w:top w:val="nil"/>
              <w:left w:val="nil"/>
              <w:bottom w:val="single" w:sz="4" w:space="0" w:color="auto"/>
              <w:right w:val="single" w:sz="4" w:space="0" w:color="auto"/>
            </w:tcBorders>
            <w:shd w:val="clear" w:color="auto" w:fill="auto"/>
            <w:vAlign w:val="center"/>
            <w:hideMark/>
          </w:tcPr>
          <w:p w14:paraId="7F75A55F"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5</w:t>
            </w:r>
          </w:p>
        </w:tc>
        <w:tc>
          <w:tcPr>
            <w:tcW w:w="284" w:type="pct"/>
            <w:tcBorders>
              <w:top w:val="nil"/>
              <w:left w:val="nil"/>
              <w:bottom w:val="single" w:sz="4" w:space="0" w:color="auto"/>
              <w:right w:val="single" w:sz="4" w:space="0" w:color="auto"/>
            </w:tcBorders>
            <w:shd w:val="clear" w:color="auto" w:fill="auto"/>
            <w:vAlign w:val="center"/>
            <w:hideMark/>
          </w:tcPr>
          <w:p w14:paraId="5F5625FF"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25</w:t>
            </w:r>
          </w:p>
        </w:tc>
        <w:tc>
          <w:tcPr>
            <w:tcW w:w="603" w:type="pct"/>
            <w:tcBorders>
              <w:top w:val="nil"/>
              <w:left w:val="nil"/>
              <w:bottom w:val="single" w:sz="4" w:space="0" w:color="auto"/>
              <w:right w:val="single" w:sz="4" w:space="0" w:color="auto"/>
            </w:tcBorders>
            <w:shd w:val="clear" w:color="auto" w:fill="auto"/>
            <w:vAlign w:val="center"/>
          </w:tcPr>
          <w:p w14:paraId="06FC847A"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7</w:t>
            </w:r>
            <w:r w:rsidRPr="00662A8B">
              <w:rPr>
                <w:rFonts w:ascii="Arial" w:eastAsia="Malgun Gothic" w:hAnsi="Arial" w:cs="Arial"/>
                <w:color w:val="000000"/>
                <w:sz w:val="18"/>
                <w:szCs w:val="18"/>
                <w:lang w:eastAsia="ko-KR"/>
              </w:rPr>
              <w:t>80</w:t>
            </w:r>
          </w:p>
        </w:tc>
        <w:tc>
          <w:tcPr>
            <w:tcW w:w="487" w:type="pct"/>
            <w:tcBorders>
              <w:top w:val="nil"/>
              <w:left w:val="nil"/>
              <w:bottom w:val="single" w:sz="4" w:space="0" w:color="auto"/>
              <w:right w:val="single" w:sz="4" w:space="0" w:color="auto"/>
            </w:tcBorders>
            <w:shd w:val="clear" w:color="auto" w:fill="auto"/>
            <w:vAlign w:val="center"/>
            <w:hideMark/>
          </w:tcPr>
          <w:p w14:paraId="2072F1D2" w14:textId="77777777" w:rsidR="0048083B" w:rsidRPr="00662A8B" w:rsidRDefault="0048083B" w:rsidP="00DA4AD2">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c>
          <w:tcPr>
            <w:tcW w:w="671" w:type="pct"/>
            <w:tcBorders>
              <w:top w:val="nil"/>
              <w:left w:val="nil"/>
              <w:bottom w:val="single" w:sz="4" w:space="0" w:color="auto"/>
              <w:right w:val="single" w:sz="4" w:space="0" w:color="auto"/>
            </w:tcBorders>
            <w:shd w:val="clear" w:color="auto" w:fill="auto"/>
            <w:vAlign w:val="center"/>
            <w:hideMark/>
          </w:tcPr>
          <w:p w14:paraId="74B3D349"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FDD</w:t>
            </w:r>
          </w:p>
        </w:tc>
        <w:tc>
          <w:tcPr>
            <w:tcW w:w="403" w:type="pct"/>
            <w:tcBorders>
              <w:top w:val="nil"/>
              <w:left w:val="nil"/>
              <w:bottom w:val="single" w:sz="4" w:space="0" w:color="auto"/>
              <w:right w:val="single" w:sz="4" w:space="0" w:color="auto"/>
            </w:tcBorders>
            <w:shd w:val="clear" w:color="auto" w:fill="auto"/>
            <w:vAlign w:val="center"/>
            <w:hideMark/>
          </w:tcPr>
          <w:p w14:paraId="31BD9B18" w14:textId="77777777" w:rsidR="0048083B" w:rsidRPr="00662A8B" w:rsidRDefault="0048083B" w:rsidP="00DA4AD2">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r>
      <w:tr w:rsidR="0048083B" w:rsidRPr="009A46F9" w14:paraId="00CB7650" w14:textId="77777777" w:rsidTr="00DA4AD2">
        <w:trPr>
          <w:trHeight w:val="70"/>
        </w:trPr>
        <w:tc>
          <w:tcPr>
            <w:tcW w:w="855" w:type="pct"/>
            <w:tcBorders>
              <w:top w:val="nil"/>
              <w:left w:val="single" w:sz="4" w:space="0" w:color="auto"/>
              <w:bottom w:val="nil"/>
              <w:right w:val="single" w:sz="4" w:space="0" w:color="auto"/>
            </w:tcBorders>
            <w:shd w:val="clear" w:color="auto" w:fill="auto"/>
            <w:vAlign w:val="center"/>
            <w:hideMark/>
          </w:tcPr>
          <w:p w14:paraId="0F1BDF36"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 </w:t>
            </w:r>
          </w:p>
        </w:tc>
        <w:tc>
          <w:tcPr>
            <w:tcW w:w="522" w:type="pct"/>
            <w:tcBorders>
              <w:top w:val="nil"/>
              <w:left w:val="nil"/>
              <w:bottom w:val="single" w:sz="4" w:space="0" w:color="auto"/>
              <w:right w:val="single" w:sz="4" w:space="0" w:color="auto"/>
            </w:tcBorders>
            <w:shd w:val="clear" w:color="auto" w:fill="auto"/>
            <w:vAlign w:val="center"/>
            <w:hideMark/>
          </w:tcPr>
          <w:p w14:paraId="3B4ED357"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n39</w:t>
            </w:r>
          </w:p>
        </w:tc>
        <w:tc>
          <w:tcPr>
            <w:tcW w:w="636" w:type="pct"/>
            <w:tcBorders>
              <w:top w:val="nil"/>
              <w:left w:val="nil"/>
              <w:bottom w:val="single" w:sz="4" w:space="0" w:color="auto"/>
              <w:right w:val="single" w:sz="4" w:space="0" w:color="auto"/>
            </w:tcBorders>
            <w:shd w:val="clear" w:color="auto" w:fill="auto"/>
            <w:vAlign w:val="center"/>
            <w:hideMark/>
          </w:tcPr>
          <w:p w14:paraId="5A0E7756"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1</w:t>
            </w:r>
            <w:r w:rsidRPr="00662A8B">
              <w:rPr>
                <w:rFonts w:ascii="Arial" w:eastAsia="Malgun Gothic" w:hAnsi="Arial" w:cs="Arial"/>
                <w:color w:val="000000"/>
                <w:sz w:val="18"/>
                <w:szCs w:val="18"/>
                <w:lang w:eastAsia="ko-KR"/>
              </w:rPr>
              <w:t>985</w:t>
            </w:r>
          </w:p>
        </w:tc>
        <w:tc>
          <w:tcPr>
            <w:tcW w:w="540" w:type="pct"/>
            <w:tcBorders>
              <w:top w:val="nil"/>
              <w:left w:val="nil"/>
              <w:bottom w:val="single" w:sz="4" w:space="0" w:color="auto"/>
              <w:right w:val="single" w:sz="4" w:space="0" w:color="auto"/>
            </w:tcBorders>
            <w:shd w:val="clear" w:color="auto" w:fill="auto"/>
            <w:vAlign w:val="center"/>
            <w:hideMark/>
          </w:tcPr>
          <w:p w14:paraId="78050A10"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5</w:t>
            </w:r>
          </w:p>
        </w:tc>
        <w:tc>
          <w:tcPr>
            <w:tcW w:w="284" w:type="pct"/>
            <w:tcBorders>
              <w:top w:val="nil"/>
              <w:left w:val="nil"/>
              <w:bottom w:val="single" w:sz="4" w:space="0" w:color="auto"/>
              <w:right w:val="single" w:sz="4" w:space="0" w:color="auto"/>
            </w:tcBorders>
            <w:shd w:val="clear" w:color="auto" w:fill="auto"/>
            <w:vAlign w:val="center"/>
            <w:hideMark/>
          </w:tcPr>
          <w:p w14:paraId="745FF042"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25</w:t>
            </w:r>
          </w:p>
        </w:tc>
        <w:tc>
          <w:tcPr>
            <w:tcW w:w="603" w:type="pct"/>
            <w:tcBorders>
              <w:top w:val="nil"/>
              <w:left w:val="nil"/>
              <w:bottom w:val="single" w:sz="4" w:space="0" w:color="auto"/>
              <w:right w:val="single" w:sz="4" w:space="0" w:color="auto"/>
            </w:tcBorders>
            <w:shd w:val="clear" w:color="auto" w:fill="auto"/>
            <w:vAlign w:val="center"/>
          </w:tcPr>
          <w:p w14:paraId="1F911C46"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1</w:t>
            </w:r>
            <w:r w:rsidRPr="00662A8B">
              <w:rPr>
                <w:rFonts w:ascii="Arial" w:eastAsia="Malgun Gothic" w:hAnsi="Arial" w:cs="Arial"/>
                <w:color w:val="000000"/>
                <w:sz w:val="18"/>
                <w:szCs w:val="18"/>
                <w:lang w:eastAsia="ko-KR"/>
              </w:rPr>
              <w:t>895</w:t>
            </w:r>
          </w:p>
        </w:tc>
        <w:tc>
          <w:tcPr>
            <w:tcW w:w="487" w:type="pct"/>
            <w:tcBorders>
              <w:top w:val="nil"/>
              <w:left w:val="nil"/>
              <w:bottom w:val="single" w:sz="4" w:space="0" w:color="auto"/>
              <w:right w:val="single" w:sz="4" w:space="0" w:color="auto"/>
            </w:tcBorders>
            <w:shd w:val="clear" w:color="auto" w:fill="auto"/>
            <w:vAlign w:val="center"/>
            <w:hideMark/>
          </w:tcPr>
          <w:p w14:paraId="1CF66C7E" w14:textId="77777777" w:rsidR="0048083B" w:rsidRPr="00662A8B" w:rsidRDefault="0048083B" w:rsidP="00DA4AD2">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c>
          <w:tcPr>
            <w:tcW w:w="671" w:type="pct"/>
            <w:tcBorders>
              <w:top w:val="nil"/>
              <w:left w:val="nil"/>
              <w:bottom w:val="single" w:sz="4" w:space="0" w:color="auto"/>
              <w:right w:val="single" w:sz="4" w:space="0" w:color="auto"/>
            </w:tcBorders>
            <w:shd w:val="clear" w:color="auto" w:fill="auto"/>
            <w:vAlign w:val="center"/>
            <w:hideMark/>
          </w:tcPr>
          <w:p w14:paraId="34ACE70E"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TDD</w:t>
            </w:r>
          </w:p>
        </w:tc>
        <w:tc>
          <w:tcPr>
            <w:tcW w:w="403" w:type="pct"/>
            <w:tcBorders>
              <w:top w:val="nil"/>
              <w:left w:val="nil"/>
              <w:bottom w:val="single" w:sz="4" w:space="0" w:color="auto"/>
              <w:right w:val="single" w:sz="4" w:space="0" w:color="auto"/>
            </w:tcBorders>
            <w:shd w:val="clear" w:color="auto" w:fill="auto"/>
            <w:vAlign w:val="center"/>
            <w:hideMark/>
          </w:tcPr>
          <w:p w14:paraId="6828D049" w14:textId="77777777" w:rsidR="0048083B" w:rsidRPr="00662A8B" w:rsidRDefault="0048083B" w:rsidP="00DA4AD2">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r>
      <w:tr w:rsidR="0048083B" w:rsidRPr="009A46F9" w14:paraId="16538194" w14:textId="77777777" w:rsidTr="00DA4AD2">
        <w:trPr>
          <w:trHeight w:val="70"/>
        </w:trPr>
        <w:tc>
          <w:tcPr>
            <w:tcW w:w="855" w:type="pct"/>
            <w:tcBorders>
              <w:top w:val="nil"/>
              <w:left w:val="single" w:sz="4" w:space="0" w:color="auto"/>
              <w:bottom w:val="single" w:sz="4" w:space="0" w:color="auto"/>
              <w:right w:val="single" w:sz="4" w:space="0" w:color="auto"/>
            </w:tcBorders>
            <w:shd w:val="clear" w:color="auto" w:fill="auto"/>
            <w:vAlign w:val="center"/>
            <w:hideMark/>
          </w:tcPr>
          <w:p w14:paraId="18867CDC"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 </w:t>
            </w:r>
          </w:p>
        </w:tc>
        <w:tc>
          <w:tcPr>
            <w:tcW w:w="522" w:type="pct"/>
            <w:tcBorders>
              <w:top w:val="nil"/>
              <w:left w:val="nil"/>
              <w:bottom w:val="single" w:sz="4" w:space="0" w:color="auto"/>
              <w:right w:val="single" w:sz="4" w:space="0" w:color="auto"/>
            </w:tcBorders>
            <w:shd w:val="clear" w:color="auto" w:fill="auto"/>
            <w:vAlign w:val="center"/>
            <w:hideMark/>
          </w:tcPr>
          <w:p w14:paraId="7A70B453"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n41</w:t>
            </w:r>
          </w:p>
        </w:tc>
        <w:tc>
          <w:tcPr>
            <w:tcW w:w="636" w:type="pct"/>
            <w:tcBorders>
              <w:top w:val="nil"/>
              <w:left w:val="nil"/>
              <w:bottom w:val="single" w:sz="4" w:space="0" w:color="auto"/>
              <w:right w:val="single" w:sz="4" w:space="0" w:color="auto"/>
            </w:tcBorders>
            <w:shd w:val="clear" w:color="auto" w:fill="auto"/>
            <w:vAlign w:val="center"/>
            <w:hideMark/>
          </w:tcPr>
          <w:p w14:paraId="50C2C688"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N/A</w:t>
            </w:r>
          </w:p>
        </w:tc>
        <w:tc>
          <w:tcPr>
            <w:tcW w:w="540" w:type="pct"/>
            <w:tcBorders>
              <w:top w:val="nil"/>
              <w:left w:val="nil"/>
              <w:bottom w:val="single" w:sz="4" w:space="0" w:color="auto"/>
              <w:right w:val="single" w:sz="4" w:space="0" w:color="auto"/>
            </w:tcBorders>
            <w:shd w:val="clear" w:color="auto" w:fill="auto"/>
            <w:vAlign w:val="center"/>
            <w:hideMark/>
          </w:tcPr>
          <w:p w14:paraId="5B4720B4"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1</w:t>
            </w:r>
            <w:r w:rsidRPr="00662A8B">
              <w:rPr>
                <w:rFonts w:ascii="Arial" w:eastAsia="Malgun Gothic" w:hAnsi="Arial" w:cs="Arial"/>
                <w:color w:val="000000"/>
                <w:sz w:val="18"/>
                <w:szCs w:val="18"/>
                <w:lang w:eastAsia="ko-KR"/>
              </w:rPr>
              <w:t>0</w:t>
            </w:r>
          </w:p>
        </w:tc>
        <w:tc>
          <w:tcPr>
            <w:tcW w:w="284" w:type="pct"/>
            <w:tcBorders>
              <w:top w:val="nil"/>
              <w:left w:val="nil"/>
              <w:bottom w:val="single" w:sz="4" w:space="0" w:color="auto"/>
              <w:right w:val="single" w:sz="4" w:space="0" w:color="auto"/>
            </w:tcBorders>
            <w:shd w:val="clear" w:color="auto" w:fill="auto"/>
            <w:vAlign w:val="center"/>
            <w:hideMark/>
          </w:tcPr>
          <w:p w14:paraId="52BE764D"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N</w:t>
            </w:r>
            <w:r w:rsidRPr="00662A8B">
              <w:rPr>
                <w:rFonts w:ascii="Arial" w:eastAsia="Malgun Gothic" w:hAnsi="Arial" w:cs="Arial"/>
                <w:color w:val="000000"/>
                <w:sz w:val="18"/>
                <w:szCs w:val="18"/>
                <w:lang w:eastAsia="ko-KR"/>
              </w:rPr>
              <w:t>/A</w:t>
            </w:r>
          </w:p>
        </w:tc>
        <w:tc>
          <w:tcPr>
            <w:tcW w:w="603" w:type="pct"/>
            <w:tcBorders>
              <w:top w:val="nil"/>
              <w:left w:val="nil"/>
              <w:bottom w:val="single" w:sz="4" w:space="0" w:color="auto"/>
              <w:right w:val="single" w:sz="4" w:space="0" w:color="auto"/>
            </w:tcBorders>
            <w:shd w:val="clear" w:color="auto" w:fill="auto"/>
            <w:vAlign w:val="center"/>
          </w:tcPr>
          <w:p w14:paraId="6FCD4ACD"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2</w:t>
            </w:r>
            <w:r w:rsidRPr="00662A8B">
              <w:rPr>
                <w:rFonts w:ascii="Arial" w:eastAsia="Malgun Gothic" w:hAnsi="Arial" w:cs="Arial"/>
                <w:color w:val="000000"/>
                <w:sz w:val="18"/>
                <w:szCs w:val="18"/>
                <w:lang w:eastAsia="ko-KR"/>
              </w:rPr>
              <w:t>620</w:t>
            </w:r>
          </w:p>
        </w:tc>
        <w:tc>
          <w:tcPr>
            <w:tcW w:w="487" w:type="pct"/>
            <w:tcBorders>
              <w:top w:val="nil"/>
              <w:left w:val="nil"/>
              <w:bottom w:val="single" w:sz="4" w:space="0" w:color="auto"/>
              <w:right w:val="single" w:sz="4" w:space="0" w:color="auto"/>
            </w:tcBorders>
            <w:shd w:val="clear" w:color="auto" w:fill="auto"/>
            <w:vAlign w:val="center"/>
            <w:hideMark/>
          </w:tcPr>
          <w:p w14:paraId="31BB8AB7"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40.1</w:t>
            </w:r>
          </w:p>
        </w:tc>
        <w:tc>
          <w:tcPr>
            <w:tcW w:w="671" w:type="pct"/>
            <w:tcBorders>
              <w:top w:val="nil"/>
              <w:left w:val="nil"/>
              <w:bottom w:val="single" w:sz="4" w:space="0" w:color="auto"/>
              <w:right w:val="single" w:sz="4" w:space="0" w:color="auto"/>
            </w:tcBorders>
            <w:shd w:val="clear" w:color="auto" w:fill="auto"/>
            <w:vAlign w:val="center"/>
            <w:hideMark/>
          </w:tcPr>
          <w:p w14:paraId="02C56C38"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TDD</w:t>
            </w:r>
          </w:p>
        </w:tc>
        <w:tc>
          <w:tcPr>
            <w:tcW w:w="403" w:type="pct"/>
            <w:tcBorders>
              <w:top w:val="nil"/>
              <w:left w:val="nil"/>
              <w:bottom w:val="single" w:sz="4" w:space="0" w:color="auto"/>
              <w:right w:val="single" w:sz="4" w:space="0" w:color="auto"/>
            </w:tcBorders>
            <w:shd w:val="clear" w:color="auto" w:fill="auto"/>
            <w:vAlign w:val="center"/>
            <w:hideMark/>
          </w:tcPr>
          <w:p w14:paraId="6AD55CBC" w14:textId="77777777" w:rsidR="0048083B" w:rsidRPr="00662A8B" w:rsidRDefault="0048083B" w:rsidP="00DA4AD2">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IMD2</w:t>
            </w:r>
          </w:p>
        </w:tc>
      </w:tr>
    </w:tbl>
    <w:p w14:paraId="0FD5AF22" w14:textId="77777777" w:rsidR="0048083B" w:rsidRPr="0081577F" w:rsidRDefault="0048083B" w:rsidP="0048083B">
      <w:pPr>
        <w:rPr>
          <w:rFonts w:eastAsia="Malgun Gothic"/>
          <w:i/>
          <w:color w:val="0000FF"/>
          <w:lang w:val="en-US" w:eastAsia="ko-KR"/>
        </w:rPr>
      </w:pPr>
    </w:p>
    <w:p w14:paraId="13AC547D" w14:textId="77777777" w:rsidR="0048083B" w:rsidRPr="0048083B" w:rsidRDefault="0048083B" w:rsidP="0048083B">
      <w:pPr>
        <w:rPr>
          <w:rFonts w:eastAsia="Malgun Gothic"/>
          <w:i/>
          <w:color w:val="0000FF"/>
          <w:lang w:val="en-US" w:eastAsia="ko-KR"/>
        </w:rPr>
      </w:pPr>
      <w:r>
        <w:rPr>
          <w:rFonts w:eastAsia="Malgun Gothic"/>
          <w:lang w:val="en-US" w:eastAsia="ko-KR"/>
        </w:rPr>
        <w:t xml:space="preserve">Proposed Option </w:t>
      </w:r>
      <w:r>
        <w:rPr>
          <w:rFonts w:eastAsia="Malgun Gothic" w:hint="eastAsia"/>
          <w:lang w:val="en-US" w:eastAsia="ko-KR"/>
        </w:rPr>
        <w:t>2</w:t>
      </w:r>
      <w:r>
        <w:rPr>
          <w:rFonts w:eastAsia="Malgun Gothic"/>
          <w:lang w:val="en-US" w:eastAsia="ko-KR"/>
        </w:rPr>
        <w:t xml:space="preserve">: </w:t>
      </w:r>
      <w:r>
        <w:rPr>
          <w:rFonts w:eastAsia="Malgun Gothic" w:hint="eastAsia"/>
          <w:lang w:val="en-US" w:eastAsia="ko-KR"/>
        </w:rPr>
        <w:t>n</w:t>
      </w:r>
      <w:r w:rsidRPr="001706AA">
        <w:rPr>
          <w:rFonts w:eastAsiaTheme="minorEastAsia"/>
          <w:lang w:eastAsia="zh-CN"/>
        </w:rPr>
        <w:t xml:space="preserve">39 MSD </w:t>
      </w:r>
      <w:r w:rsidRPr="00195A6B">
        <w:rPr>
          <w:rFonts w:eastAsiaTheme="minorEastAsia"/>
          <w:lang w:eastAsia="zh-CN"/>
        </w:rPr>
        <w:t>32.2dB, n41 MSD 31.5dB</w:t>
      </w:r>
      <w:r>
        <w:rPr>
          <w:rFonts w:eastAsia="Malgun Gothic" w:hint="eastAsia"/>
          <w:lang w:eastAsia="ko-KR"/>
        </w:rPr>
        <w:t xml:space="preserve"> (Qualcomm)</w:t>
      </w:r>
    </w:p>
    <w:p w14:paraId="29EF625A" w14:textId="77777777" w:rsidR="004A1B06" w:rsidRPr="0048083B" w:rsidRDefault="004A1B06" w:rsidP="004A1B06">
      <w:pPr>
        <w:spacing w:beforeLines="100" w:before="240" w:afterLines="50" w:after="120"/>
        <w:ind w:right="-142"/>
        <w:rPr>
          <w:rFonts w:eastAsiaTheme="minorEastAsia"/>
          <w:lang w:val="en-US"/>
        </w:rPr>
      </w:pPr>
    </w:p>
    <w:p w14:paraId="5F9CD915" w14:textId="77777777" w:rsidR="004A1B06" w:rsidRDefault="004A1B06" w:rsidP="004A1B06">
      <w:pPr>
        <w:pStyle w:val="3"/>
        <w:overflowPunct/>
        <w:autoSpaceDE/>
        <w:autoSpaceDN/>
        <w:adjustRightInd/>
        <w:textAlignment w:val="auto"/>
      </w:pPr>
      <w:bookmarkStart w:id="758" w:name="_Toc167790501"/>
      <w:r>
        <w:t>5.5.3</w:t>
      </w:r>
      <w:r>
        <w:tab/>
        <w:t>Requirements for simultaneous Rx/Tx</w:t>
      </w:r>
      <w:bookmarkEnd w:id="758"/>
    </w:p>
    <w:p w14:paraId="1F40D1EC" w14:textId="77777777" w:rsidR="004A1B06" w:rsidRDefault="004A1B06" w:rsidP="004A1B06">
      <w:pPr>
        <w:pStyle w:val="4"/>
        <w:rPr>
          <w:rFonts w:ascii="MS Mincho" w:eastAsia="MS Mincho" w:hAnsi="MS Mincho"/>
          <w:lang w:eastAsia="ja-JP"/>
        </w:rPr>
      </w:pPr>
      <w:bookmarkStart w:id="759" w:name="_Toc167790502"/>
      <w:r>
        <w:t>5.5.3.1</w:t>
      </w:r>
      <w:r>
        <w:tab/>
        <w:t>∆T</w:t>
      </w:r>
      <w:r>
        <w:rPr>
          <w:rFonts w:hint="eastAsia"/>
          <w:vertAlign w:val="subscript"/>
        </w:rPr>
        <w:t>IB</w:t>
      </w:r>
      <w:r>
        <w:t xml:space="preserve"> and ∆R</w:t>
      </w:r>
      <w:r>
        <w:rPr>
          <w:rFonts w:hint="eastAsia"/>
          <w:vertAlign w:val="subscript"/>
        </w:rPr>
        <w:t>IB</w:t>
      </w:r>
      <w:r>
        <w:t xml:space="preserve"> values</w:t>
      </w:r>
      <w:bookmarkEnd w:id="759"/>
      <w:r>
        <w:rPr>
          <w:rFonts w:ascii="MS Mincho" w:eastAsia="MS Mincho" w:hAnsi="MS Mincho" w:hint="eastAsia"/>
          <w:lang w:eastAsia="ja-JP"/>
        </w:rPr>
        <w:t xml:space="preserve">　</w:t>
      </w:r>
    </w:p>
    <w:p w14:paraId="26319BA0" w14:textId="16AAD33B" w:rsidR="0048083B" w:rsidRDefault="0048083B" w:rsidP="0048083B">
      <w:pPr>
        <w:pStyle w:val="TH"/>
        <w:rPr>
          <w:rFonts w:cs="Arial"/>
          <w:bCs/>
        </w:rPr>
      </w:pPr>
      <w:r w:rsidRPr="0048083B">
        <w:rPr>
          <w:rFonts w:cs="Arial"/>
          <w:bCs/>
        </w:rPr>
        <w:t xml:space="preserve"> </w:t>
      </w:r>
      <w:r w:rsidRPr="00A1115A">
        <w:rPr>
          <w:rFonts w:cs="Arial"/>
          <w:bCs/>
        </w:rPr>
        <w:t xml:space="preserve">Table </w:t>
      </w:r>
      <w:r w:rsidRPr="00965672">
        <w:rPr>
          <w:rFonts w:cs="Arial"/>
          <w:bCs/>
        </w:rPr>
        <w:t>5.5.</w:t>
      </w:r>
      <w:r>
        <w:rPr>
          <w:rFonts w:eastAsia="Malgun Gothic" w:cs="Arial" w:hint="eastAsia"/>
          <w:bCs/>
          <w:lang w:eastAsia="ko-KR"/>
        </w:rPr>
        <w:t>3</w:t>
      </w:r>
      <w:r w:rsidRPr="00965672">
        <w:rPr>
          <w:rFonts w:cs="Arial"/>
          <w:bCs/>
        </w:rPr>
        <w:t>.</w:t>
      </w:r>
      <w:r>
        <w:rPr>
          <w:rFonts w:eastAsia="Malgun Gothic" w:cs="Arial" w:hint="eastAsia"/>
          <w:bCs/>
          <w:lang w:eastAsia="ko-KR"/>
        </w:rPr>
        <w:t>1</w:t>
      </w:r>
      <w:r w:rsidRPr="00965672">
        <w:rPr>
          <w:rFonts w:cs="Arial"/>
          <w:bCs/>
        </w:rPr>
        <w:t>-1</w:t>
      </w:r>
      <w:r w:rsidRPr="00A1115A">
        <w:rPr>
          <w:rFonts w:cs="Arial"/>
          <w:bCs/>
        </w:rPr>
        <w:t>: ΔT</w:t>
      </w:r>
      <w:r w:rsidRPr="00A1115A">
        <w:rPr>
          <w:rStyle w:val="TAHCar"/>
          <w:rFonts w:eastAsia="MS Mincho" w:cs="Arial"/>
          <w:vertAlign w:val="subscript"/>
        </w:rPr>
        <w:t>IB,c</w:t>
      </w:r>
      <w:r w:rsidRPr="00A1115A">
        <w:rPr>
          <w:rFonts w:cs="Arial"/>
          <w:bCs/>
        </w:rPr>
        <w:t xml:space="preserve"> due to </w:t>
      </w:r>
      <w:r w:rsidRPr="00965672">
        <w:rPr>
          <w:rFonts w:cs="Arial"/>
          <w:bCs/>
        </w:rPr>
        <w:t>CA_n28-n39-n41</w:t>
      </w:r>
      <w:r w:rsidRPr="00A1115A">
        <w:rPr>
          <w:rFonts w:cs="Arial"/>
          <w:b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1968"/>
        <w:gridCol w:w="1968"/>
        <w:gridCol w:w="1968"/>
      </w:tblGrid>
      <w:tr w:rsidR="0048083B" w:rsidRPr="0067409D" w14:paraId="15E59989" w14:textId="77777777" w:rsidTr="00DA4AD2">
        <w:trPr>
          <w:jc w:val="center"/>
        </w:trPr>
        <w:tc>
          <w:tcPr>
            <w:tcW w:w="2336" w:type="dxa"/>
            <w:vMerge w:val="restart"/>
            <w:tcBorders>
              <w:top w:val="single" w:sz="4" w:space="0" w:color="auto"/>
              <w:left w:val="single" w:sz="4" w:space="0" w:color="auto"/>
              <w:right w:val="single" w:sz="4" w:space="0" w:color="auto"/>
            </w:tcBorders>
          </w:tcPr>
          <w:p w14:paraId="582C12B4" w14:textId="77777777" w:rsidR="0048083B" w:rsidRPr="0067409D" w:rsidRDefault="0048083B" w:rsidP="00DA4AD2">
            <w:pPr>
              <w:pStyle w:val="TAH"/>
              <w:rPr>
                <w:lang w:eastAsia="en-US"/>
              </w:rPr>
            </w:pPr>
            <w:r w:rsidRPr="0067409D">
              <w:rPr>
                <w:lang w:eastAsia="en-US"/>
              </w:rPr>
              <w:t xml:space="preserve">Inter-band </w:t>
            </w:r>
            <w:r w:rsidRPr="0067409D">
              <w:rPr>
                <w:lang w:eastAsia="zh-CN"/>
              </w:rPr>
              <w:t>CA</w:t>
            </w:r>
            <w:r w:rsidRPr="0067409D">
              <w:rPr>
                <w:lang w:eastAsia="en-US"/>
              </w:rPr>
              <w:t xml:space="preserve"> combination</w:t>
            </w: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2DD66B78" w14:textId="77777777" w:rsidR="0048083B" w:rsidRPr="0067409D" w:rsidRDefault="0048083B" w:rsidP="00DA4AD2">
            <w:pPr>
              <w:pStyle w:val="TAH"/>
              <w:rPr>
                <w:lang w:eastAsia="en-US"/>
              </w:rPr>
            </w:pPr>
            <w:r w:rsidRPr="0067409D">
              <w:rPr>
                <w:lang w:eastAsia="en-US"/>
              </w:rPr>
              <w:t>ΔT</w:t>
            </w:r>
            <w:r w:rsidRPr="0067409D">
              <w:rPr>
                <w:vertAlign w:val="subscript"/>
                <w:lang w:eastAsia="en-US"/>
              </w:rPr>
              <w:t>IB,c</w:t>
            </w:r>
            <w:r w:rsidRPr="0067409D">
              <w:rPr>
                <w:lang w:eastAsia="en-US"/>
              </w:rPr>
              <w:t xml:space="preserve"> for NR bands (dB)</w:t>
            </w:r>
            <w:r w:rsidRPr="0067409D">
              <w:rPr>
                <w:vertAlign w:val="superscript"/>
                <w:lang w:eastAsia="en-US"/>
              </w:rPr>
              <w:t>8</w:t>
            </w:r>
          </w:p>
        </w:tc>
      </w:tr>
      <w:tr w:rsidR="0048083B" w:rsidRPr="0067409D" w14:paraId="041900FB" w14:textId="77777777" w:rsidTr="00DA4AD2">
        <w:trPr>
          <w:jc w:val="center"/>
        </w:trPr>
        <w:tc>
          <w:tcPr>
            <w:tcW w:w="2336" w:type="dxa"/>
            <w:vMerge/>
            <w:tcBorders>
              <w:left w:val="single" w:sz="4" w:space="0" w:color="auto"/>
              <w:bottom w:val="single" w:sz="4" w:space="0" w:color="auto"/>
              <w:right w:val="single" w:sz="4" w:space="0" w:color="auto"/>
            </w:tcBorders>
          </w:tcPr>
          <w:p w14:paraId="243FE66D" w14:textId="77777777" w:rsidR="0048083B" w:rsidRPr="0067409D" w:rsidRDefault="0048083B" w:rsidP="00DA4AD2">
            <w:pPr>
              <w:pStyle w:val="TAH"/>
              <w:rPr>
                <w:lang w:eastAsia="en-US"/>
              </w:rPr>
            </w:pP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4277AC47" w14:textId="77777777" w:rsidR="0048083B" w:rsidRPr="0067409D" w:rsidRDefault="0048083B" w:rsidP="00DA4AD2">
            <w:pPr>
              <w:pStyle w:val="TAH"/>
              <w:rPr>
                <w:lang w:eastAsia="en-US"/>
              </w:rPr>
            </w:pPr>
            <w:r w:rsidRPr="0067409D">
              <w:rPr>
                <w:lang w:eastAsia="en-US"/>
              </w:rPr>
              <w:t>Component band in order of bands in configuration</w:t>
            </w:r>
            <w:r w:rsidRPr="0067409D">
              <w:rPr>
                <w:vertAlign w:val="superscript"/>
                <w:lang w:eastAsia="en-US"/>
              </w:rPr>
              <w:t>9</w:t>
            </w:r>
          </w:p>
        </w:tc>
      </w:tr>
      <w:tr w:rsidR="0048083B" w:rsidRPr="0067409D" w14:paraId="050FA4D1" w14:textId="77777777" w:rsidTr="00DA4AD2">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E4740D9" w14:textId="77777777" w:rsidR="0048083B" w:rsidRPr="0067409D" w:rsidRDefault="0048083B" w:rsidP="00DA4AD2">
            <w:pPr>
              <w:pStyle w:val="TAC"/>
              <w:rPr>
                <w:lang w:val="en-US" w:eastAsia="zh-CN"/>
              </w:rPr>
            </w:pPr>
            <w:r w:rsidRPr="00965672">
              <w:rPr>
                <w:rFonts w:eastAsia="等线"/>
                <w:lang w:eastAsia="zh-CN"/>
              </w:rPr>
              <w:t>CA_n28-n39-n4</w:t>
            </w:r>
            <w:r>
              <w:rPr>
                <w:rFonts w:eastAsia="等线"/>
                <w:lang w:eastAsia="zh-CN"/>
              </w:rPr>
              <w:t>1</w:t>
            </w:r>
          </w:p>
        </w:tc>
        <w:tc>
          <w:tcPr>
            <w:tcW w:w="1968" w:type="dxa"/>
            <w:tcBorders>
              <w:top w:val="single" w:sz="4" w:space="0" w:color="auto"/>
              <w:left w:val="single" w:sz="4" w:space="0" w:color="auto"/>
              <w:bottom w:val="single" w:sz="4" w:space="0" w:color="auto"/>
              <w:right w:val="single" w:sz="4" w:space="0" w:color="auto"/>
            </w:tcBorders>
            <w:vAlign w:val="center"/>
          </w:tcPr>
          <w:p w14:paraId="1E8FB05B" w14:textId="77777777" w:rsidR="0048083B" w:rsidRPr="0048083B" w:rsidRDefault="0048083B" w:rsidP="00DA4AD2">
            <w:pPr>
              <w:pStyle w:val="TAC"/>
              <w:rPr>
                <w:rFonts w:eastAsia="Malgun Gothic"/>
                <w:lang w:val="en-US" w:eastAsia="ko-KR"/>
              </w:rPr>
            </w:pPr>
            <w:r w:rsidRPr="0067409D">
              <w:rPr>
                <w:color w:val="000000"/>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096D5FA4" w14:textId="77777777" w:rsidR="0048083B" w:rsidRPr="0048083B" w:rsidRDefault="0048083B" w:rsidP="00DA4AD2">
            <w:pPr>
              <w:pStyle w:val="TAC"/>
              <w:rPr>
                <w:rFonts w:eastAsia="Malgun Gothic"/>
                <w:lang w:val="en-US" w:eastAsia="ko-KR"/>
              </w:rPr>
            </w:pPr>
            <w:r w:rsidRPr="0067409D">
              <w:rPr>
                <w:rFonts w:cs="Arial"/>
                <w:szCs w:val="18"/>
                <w:lang w:val="en-US" w:eastAsia="ja-JP"/>
              </w:rPr>
              <w:t>0</w:t>
            </w:r>
            <w:r w:rsidRPr="0067409D">
              <w:rPr>
                <w:rFonts w:cs="Arial"/>
                <w:szCs w:val="18"/>
                <w:lang w:val="en-US"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43FABC1E" w14:textId="77777777" w:rsidR="0048083B" w:rsidRPr="0048083B" w:rsidRDefault="0048083B" w:rsidP="00DA4AD2">
            <w:pPr>
              <w:pStyle w:val="TAC"/>
              <w:rPr>
                <w:rFonts w:eastAsia="Malgun Gothic"/>
                <w:lang w:val="en-US" w:eastAsia="ko-KR"/>
              </w:rPr>
            </w:pPr>
            <w:r w:rsidRPr="0067409D">
              <w:rPr>
                <w:rFonts w:eastAsia="等线" w:cs="Arial" w:hint="eastAsia"/>
                <w:szCs w:val="18"/>
                <w:lang w:val="en-US" w:eastAsia="zh-CN"/>
              </w:rPr>
              <w:t>0</w:t>
            </w:r>
            <w:r w:rsidRPr="0067409D">
              <w:rPr>
                <w:rFonts w:eastAsia="等线" w:cs="Arial"/>
                <w:szCs w:val="18"/>
                <w:lang w:val="en-US" w:eastAsia="zh-CN"/>
              </w:rPr>
              <w:t>.5</w:t>
            </w:r>
          </w:p>
        </w:tc>
      </w:tr>
      <w:tr w:rsidR="0048083B" w:rsidRPr="0067409D" w14:paraId="4F426B7E" w14:textId="77777777" w:rsidTr="00DA4AD2">
        <w:trPr>
          <w:jc w:val="center"/>
        </w:trPr>
        <w:tc>
          <w:tcPr>
            <w:tcW w:w="8240" w:type="dxa"/>
            <w:gridSpan w:val="4"/>
            <w:tcBorders>
              <w:top w:val="single" w:sz="4" w:space="0" w:color="auto"/>
              <w:left w:val="single" w:sz="4" w:space="0" w:color="auto"/>
              <w:bottom w:val="single" w:sz="4" w:space="0" w:color="auto"/>
              <w:right w:val="single" w:sz="4" w:space="0" w:color="auto"/>
            </w:tcBorders>
            <w:vAlign w:val="center"/>
          </w:tcPr>
          <w:p w14:paraId="44329834" w14:textId="77777777" w:rsidR="0048083B" w:rsidRPr="0067409D" w:rsidRDefault="0048083B" w:rsidP="00DA4AD2">
            <w:pPr>
              <w:pStyle w:val="TAN"/>
              <w:rPr>
                <w:rFonts w:eastAsiaTheme="minorEastAsia"/>
                <w:szCs w:val="21"/>
                <w:lang w:eastAsia="ja-JP"/>
              </w:rPr>
            </w:pPr>
            <w:r w:rsidRPr="0067409D">
              <w:rPr>
                <w:rFonts w:eastAsiaTheme="minorEastAsia"/>
                <w:lang w:eastAsia="ja-JP"/>
              </w:rPr>
              <w:t>NOTE 8</w:t>
            </w:r>
            <w:r w:rsidRPr="0067409D">
              <w:rPr>
                <w:rFonts w:eastAsiaTheme="minorEastAsia"/>
                <w:szCs w:val="21"/>
                <w:lang w:eastAsia="ja-JP"/>
              </w:rPr>
              <w:t>:</w:t>
            </w:r>
            <w:r w:rsidRPr="0067409D">
              <w:rPr>
                <w:rFonts w:eastAsiaTheme="minorEastAsia"/>
                <w:szCs w:val="21"/>
                <w:lang w:eastAsia="ja-JP"/>
              </w:rPr>
              <w:tab/>
              <w:t>“-” denotes ΔT</w:t>
            </w:r>
            <w:r w:rsidRPr="0067409D">
              <w:rPr>
                <w:rFonts w:eastAsiaTheme="minorEastAsia"/>
                <w:szCs w:val="21"/>
                <w:vertAlign w:val="subscript"/>
                <w:lang w:eastAsia="ja-JP"/>
              </w:rPr>
              <w:t>IB,c</w:t>
            </w:r>
            <w:r w:rsidRPr="0067409D">
              <w:rPr>
                <w:rFonts w:eastAsiaTheme="minorEastAsia"/>
                <w:szCs w:val="21"/>
                <w:lang w:eastAsia="ja-JP"/>
              </w:rPr>
              <w:t xml:space="preserve"> = 0.</w:t>
            </w:r>
          </w:p>
          <w:p w14:paraId="6405D828" w14:textId="77777777" w:rsidR="0048083B" w:rsidRPr="0067409D" w:rsidRDefault="0048083B" w:rsidP="00DA4AD2">
            <w:pPr>
              <w:pStyle w:val="TAC"/>
              <w:ind w:left="794" w:hanging="794"/>
              <w:jc w:val="left"/>
              <w:rPr>
                <w:rFonts w:eastAsia="等线" w:cs="Arial"/>
                <w:szCs w:val="18"/>
                <w:lang w:val="en-US" w:eastAsia="zh-CN"/>
              </w:rPr>
            </w:pPr>
            <w:r w:rsidRPr="0067409D">
              <w:rPr>
                <w:rFonts w:eastAsia="等线"/>
                <w:lang w:eastAsia="en-US"/>
              </w:rPr>
              <w:t>NOTE 9</w:t>
            </w:r>
            <w:r>
              <w:rPr>
                <w:rFonts w:eastAsia="等线"/>
                <w:szCs w:val="21"/>
                <w:lang w:eastAsia="en-US"/>
              </w:rPr>
              <w:t xml:space="preserve">:  </w:t>
            </w:r>
            <w:r w:rsidRPr="0067409D">
              <w:rPr>
                <w:rFonts w:eastAsia="等线"/>
                <w:szCs w:val="21"/>
                <w:lang w:eastAsia="en-US"/>
              </w:rPr>
              <w:t>The component band order in the configuration should be listed by the order of NR bands, such as for CA_n1-n3</w:t>
            </w:r>
            <w:r w:rsidRPr="0067409D">
              <w:rPr>
                <w:rFonts w:eastAsia="等线"/>
                <w:lang w:eastAsia="en-US"/>
              </w:rPr>
              <w:t>-n5</w:t>
            </w:r>
            <w:r w:rsidRPr="0067409D">
              <w:rPr>
                <w:rFonts w:eastAsia="等线"/>
                <w:szCs w:val="21"/>
                <w:lang w:eastAsia="en-US"/>
              </w:rPr>
              <w:t xml:space="preserve"> the band order from left to right is n1</w:t>
            </w:r>
            <w:r w:rsidRPr="0067409D">
              <w:rPr>
                <w:rFonts w:eastAsia="等线"/>
                <w:lang w:eastAsia="en-US"/>
              </w:rPr>
              <w:t>, n3</w:t>
            </w:r>
            <w:r w:rsidRPr="0067409D">
              <w:rPr>
                <w:rFonts w:eastAsia="等线"/>
                <w:szCs w:val="21"/>
                <w:lang w:eastAsia="en-US"/>
              </w:rPr>
              <w:t xml:space="preserve"> and n</w:t>
            </w:r>
            <w:r w:rsidRPr="0067409D">
              <w:rPr>
                <w:rFonts w:eastAsia="等线"/>
                <w:lang w:eastAsia="en-US"/>
              </w:rPr>
              <w:t>5</w:t>
            </w:r>
            <w:r w:rsidRPr="0067409D">
              <w:rPr>
                <w:rFonts w:eastAsia="等线"/>
                <w:szCs w:val="21"/>
                <w:lang w:eastAsia="en-US"/>
              </w:rPr>
              <w:t>.</w:t>
            </w:r>
          </w:p>
        </w:tc>
      </w:tr>
    </w:tbl>
    <w:p w14:paraId="4222AF5E" w14:textId="77777777" w:rsidR="0048083B" w:rsidRDefault="0048083B" w:rsidP="0048083B">
      <w:pPr>
        <w:rPr>
          <w:i/>
          <w:color w:val="0000FF"/>
        </w:rPr>
      </w:pPr>
    </w:p>
    <w:p w14:paraId="47AE86E2" w14:textId="77777777" w:rsidR="0048083B" w:rsidRDefault="0048083B" w:rsidP="0048083B">
      <w:pPr>
        <w:pStyle w:val="TH"/>
        <w:rPr>
          <w:rFonts w:cs="Arial"/>
          <w:bCs/>
        </w:rPr>
      </w:pPr>
      <w:r w:rsidRPr="00A1115A">
        <w:rPr>
          <w:rFonts w:cs="Arial"/>
          <w:bCs/>
        </w:rPr>
        <w:lastRenderedPageBreak/>
        <w:t xml:space="preserve">Table </w:t>
      </w:r>
      <w:r w:rsidRPr="00965672">
        <w:rPr>
          <w:rFonts w:cs="Arial"/>
          <w:bCs/>
        </w:rPr>
        <w:t>5.5.</w:t>
      </w:r>
      <w:r>
        <w:rPr>
          <w:rFonts w:eastAsia="Malgun Gothic" w:cs="Arial" w:hint="eastAsia"/>
          <w:bCs/>
          <w:lang w:eastAsia="ko-KR"/>
        </w:rPr>
        <w:t>3</w:t>
      </w:r>
      <w:r w:rsidRPr="00965672">
        <w:rPr>
          <w:rFonts w:cs="Arial"/>
          <w:bCs/>
        </w:rPr>
        <w:t>.</w:t>
      </w:r>
      <w:r>
        <w:rPr>
          <w:rFonts w:eastAsia="Malgun Gothic" w:cs="Arial" w:hint="eastAsia"/>
          <w:bCs/>
          <w:lang w:eastAsia="ko-KR"/>
        </w:rPr>
        <w:t>1</w:t>
      </w:r>
      <w:r w:rsidRPr="00965672">
        <w:rPr>
          <w:rFonts w:cs="Arial"/>
          <w:bCs/>
        </w:rPr>
        <w:t>-</w:t>
      </w:r>
      <w:r>
        <w:rPr>
          <w:rFonts w:cs="Arial"/>
          <w:bCs/>
        </w:rPr>
        <w:t>2</w:t>
      </w:r>
      <w:r w:rsidRPr="00A1115A">
        <w:rPr>
          <w:rFonts w:cs="Arial"/>
          <w:bCs/>
        </w:rPr>
        <w:t>: Δ</w:t>
      </w:r>
      <w:r>
        <w:rPr>
          <w:rFonts w:cs="Arial"/>
          <w:bCs/>
        </w:rPr>
        <w:t>R</w:t>
      </w:r>
      <w:r w:rsidRPr="00A1115A">
        <w:rPr>
          <w:rStyle w:val="TAHCar"/>
          <w:rFonts w:eastAsia="MS Mincho" w:cs="Arial"/>
          <w:vertAlign w:val="subscript"/>
        </w:rPr>
        <w:t>IB,c</w:t>
      </w:r>
      <w:r w:rsidRPr="00A1115A">
        <w:rPr>
          <w:rFonts w:cs="Arial"/>
          <w:bCs/>
        </w:rPr>
        <w:t xml:space="preserve"> due to </w:t>
      </w:r>
      <w:r w:rsidRPr="00965672">
        <w:rPr>
          <w:rFonts w:cs="Arial"/>
          <w:bCs/>
        </w:rPr>
        <w:t>CA_n28-n39-n41</w:t>
      </w:r>
      <w:r w:rsidRPr="00A1115A">
        <w:rPr>
          <w:rFonts w:cs="Arial"/>
          <w:b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6"/>
        <w:gridCol w:w="1807"/>
        <w:gridCol w:w="1948"/>
        <w:gridCol w:w="2154"/>
      </w:tblGrid>
      <w:tr w:rsidR="0048083B" w:rsidRPr="008523D2" w14:paraId="10F2BD17" w14:textId="77777777" w:rsidTr="00DA4AD2">
        <w:trPr>
          <w:trHeight w:val="187"/>
          <w:jc w:val="center"/>
        </w:trPr>
        <w:tc>
          <w:tcPr>
            <w:tcW w:w="2166" w:type="dxa"/>
            <w:vMerge w:val="restart"/>
          </w:tcPr>
          <w:p w14:paraId="0D796EDC" w14:textId="77777777" w:rsidR="0048083B" w:rsidRPr="008523D2" w:rsidRDefault="0048083B" w:rsidP="00DA4AD2">
            <w:pPr>
              <w:pStyle w:val="TAH"/>
              <w:rPr>
                <w:rFonts w:eastAsia="等线"/>
              </w:rPr>
            </w:pPr>
            <w:r w:rsidRPr="008523D2">
              <w:rPr>
                <w:rFonts w:eastAsia="等线"/>
              </w:rPr>
              <w:t>Inter-band CA combination</w:t>
            </w:r>
          </w:p>
        </w:tc>
        <w:tc>
          <w:tcPr>
            <w:tcW w:w="5909" w:type="dxa"/>
            <w:gridSpan w:val="3"/>
            <w:vAlign w:val="center"/>
          </w:tcPr>
          <w:p w14:paraId="069EB0D6" w14:textId="77777777" w:rsidR="0048083B" w:rsidRPr="008523D2" w:rsidRDefault="0048083B" w:rsidP="00DA4AD2">
            <w:pPr>
              <w:pStyle w:val="TAH"/>
              <w:rPr>
                <w:rFonts w:eastAsia="等线"/>
              </w:rPr>
            </w:pPr>
            <w:r w:rsidRPr="008523D2">
              <w:rPr>
                <w:rFonts w:eastAsia="等线"/>
              </w:rPr>
              <w:t>ΔR</w:t>
            </w:r>
            <w:r w:rsidRPr="008523D2">
              <w:rPr>
                <w:rFonts w:eastAsia="等线"/>
                <w:vertAlign w:val="subscript"/>
              </w:rPr>
              <w:t>IB,c</w:t>
            </w:r>
            <w:r w:rsidRPr="008523D2">
              <w:rPr>
                <w:rFonts w:eastAsia="等线"/>
              </w:rPr>
              <w:t xml:space="preserve"> for NR bands (dB)</w:t>
            </w:r>
            <w:r w:rsidRPr="008523D2">
              <w:rPr>
                <w:rFonts w:eastAsia="等线"/>
                <w:vertAlign w:val="superscript"/>
              </w:rPr>
              <w:t>9</w:t>
            </w:r>
          </w:p>
        </w:tc>
      </w:tr>
      <w:tr w:rsidR="0048083B" w:rsidRPr="008523D2" w14:paraId="1FF36AFD" w14:textId="77777777" w:rsidTr="00DA4AD2">
        <w:trPr>
          <w:trHeight w:val="187"/>
          <w:jc w:val="center"/>
        </w:trPr>
        <w:tc>
          <w:tcPr>
            <w:tcW w:w="2166" w:type="dxa"/>
            <w:vMerge/>
            <w:tcBorders>
              <w:bottom w:val="single" w:sz="4" w:space="0" w:color="auto"/>
            </w:tcBorders>
          </w:tcPr>
          <w:p w14:paraId="4B4CC970" w14:textId="77777777" w:rsidR="0048083B" w:rsidRPr="008523D2" w:rsidRDefault="0048083B" w:rsidP="00DA4AD2">
            <w:pPr>
              <w:pStyle w:val="TAH"/>
              <w:rPr>
                <w:rFonts w:eastAsia="等线"/>
              </w:rPr>
            </w:pPr>
          </w:p>
        </w:tc>
        <w:tc>
          <w:tcPr>
            <w:tcW w:w="5909" w:type="dxa"/>
            <w:gridSpan w:val="3"/>
            <w:vAlign w:val="center"/>
          </w:tcPr>
          <w:p w14:paraId="5BD89C5C" w14:textId="77777777" w:rsidR="0048083B" w:rsidRPr="008523D2" w:rsidRDefault="0048083B" w:rsidP="00DA4AD2">
            <w:pPr>
              <w:pStyle w:val="TAH"/>
              <w:rPr>
                <w:rFonts w:eastAsia="等线"/>
              </w:rPr>
            </w:pPr>
            <w:r w:rsidRPr="008523D2">
              <w:rPr>
                <w:rFonts w:eastAsia="等线"/>
              </w:rPr>
              <w:t>Component band in order of bands in configuration</w:t>
            </w:r>
            <w:r w:rsidRPr="008523D2">
              <w:rPr>
                <w:rFonts w:eastAsia="等线"/>
                <w:vertAlign w:val="superscript"/>
              </w:rPr>
              <w:t>10</w:t>
            </w:r>
          </w:p>
        </w:tc>
      </w:tr>
      <w:tr w:rsidR="0048083B" w:rsidRPr="008523D2" w14:paraId="26283D6B" w14:textId="77777777" w:rsidTr="00DA4AD2">
        <w:trPr>
          <w:trHeight w:val="187"/>
          <w:jc w:val="center"/>
        </w:trPr>
        <w:tc>
          <w:tcPr>
            <w:tcW w:w="2166" w:type="dxa"/>
            <w:shd w:val="clear" w:color="auto" w:fill="auto"/>
          </w:tcPr>
          <w:p w14:paraId="585C1F29" w14:textId="77777777" w:rsidR="0048083B" w:rsidRPr="008523D2" w:rsidRDefault="0048083B" w:rsidP="00DA4AD2">
            <w:pPr>
              <w:pStyle w:val="TAC"/>
              <w:rPr>
                <w:rFonts w:eastAsia="等线"/>
              </w:rPr>
            </w:pPr>
            <w:r w:rsidRPr="00F635D7">
              <w:rPr>
                <w:rFonts w:eastAsia="等线"/>
                <w:lang w:eastAsia="zh-CN"/>
              </w:rPr>
              <w:t>CA_n28-n39-n41</w:t>
            </w:r>
          </w:p>
        </w:tc>
        <w:tc>
          <w:tcPr>
            <w:tcW w:w="1807" w:type="dxa"/>
            <w:vAlign w:val="center"/>
          </w:tcPr>
          <w:p w14:paraId="61244B06" w14:textId="77777777" w:rsidR="0048083B" w:rsidRPr="0048083B" w:rsidRDefault="0048083B" w:rsidP="00DA4AD2">
            <w:pPr>
              <w:pStyle w:val="TAC"/>
              <w:rPr>
                <w:rFonts w:eastAsia="Malgun Gothic"/>
                <w:lang w:eastAsia="ko-KR"/>
              </w:rPr>
            </w:pPr>
            <w:r w:rsidRPr="008523D2">
              <w:rPr>
                <w:rFonts w:eastAsia="宋体"/>
                <w:color w:val="000000"/>
                <w:lang w:val="en-US" w:eastAsia="zh-CN"/>
              </w:rPr>
              <w:t>-</w:t>
            </w:r>
          </w:p>
        </w:tc>
        <w:tc>
          <w:tcPr>
            <w:tcW w:w="1948" w:type="dxa"/>
            <w:vAlign w:val="center"/>
          </w:tcPr>
          <w:p w14:paraId="485F0AEF" w14:textId="77777777" w:rsidR="0048083B" w:rsidRPr="0048083B" w:rsidRDefault="0048083B" w:rsidP="00DA4AD2">
            <w:pPr>
              <w:pStyle w:val="TAC"/>
              <w:rPr>
                <w:rFonts w:eastAsia="Malgun Gothic"/>
                <w:lang w:eastAsia="ko-KR"/>
              </w:rPr>
            </w:pPr>
            <w:r w:rsidRPr="008523D2">
              <w:rPr>
                <w:rFonts w:eastAsia="等线" w:hint="eastAsia"/>
                <w:lang w:val="fr-FR" w:eastAsia="zh-CN"/>
              </w:rPr>
              <w:t>0</w:t>
            </w:r>
            <w:r w:rsidRPr="008523D2">
              <w:rPr>
                <w:rFonts w:eastAsia="等线"/>
                <w:lang w:val="fr-FR" w:eastAsia="zh-CN"/>
              </w:rPr>
              <w:t>.2</w:t>
            </w:r>
          </w:p>
        </w:tc>
        <w:tc>
          <w:tcPr>
            <w:tcW w:w="2154" w:type="dxa"/>
            <w:vAlign w:val="center"/>
          </w:tcPr>
          <w:p w14:paraId="01333FEE" w14:textId="77777777" w:rsidR="0048083B" w:rsidRPr="0048083B" w:rsidRDefault="0048083B" w:rsidP="00DA4AD2">
            <w:pPr>
              <w:pStyle w:val="TAC"/>
              <w:rPr>
                <w:rFonts w:eastAsia="Malgun Gothic"/>
                <w:lang w:eastAsia="ko-KR"/>
              </w:rPr>
            </w:pPr>
            <w:r w:rsidRPr="008523D2">
              <w:rPr>
                <w:rFonts w:eastAsia="宋体" w:cs="Arial"/>
                <w:szCs w:val="18"/>
                <w:lang w:val="en-US" w:eastAsia="ja-JP"/>
              </w:rPr>
              <w:t>0.2</w:t>
            </w:r>
          </w:p>
        </w:tc>
      </w:tr>
      <w:tr w:rsidR="0048083B" w:rsidRPr="008523D2" w14:paraId="343882F2" w14:textId="77777777" w:rsidTr="00DA4AD2">
        <w:trPr>
          <w:trHeight w:val="187"/>
          <w:jc w:val="center"/>
        </w:trPr>
        <w:tc>
          <w:tcPr>
            <w:tcW w:w="8075" w:type="dxa"/>
            <w:gridSpan w:val="4"/>
            <w:tcBorders>
              <w:bottom w:val="single" w:sz="4" w:space="0" w:color="auto"/>
            </w:tcBorders>
            <w:shd w:val="clear" w:color="auto" w:fill="auto"/>
          </w:tcPr>
          <w:p w14:paraId="70C8EEF0" w14:textId="77777777" w:rsidR="0048083B" w:rsidRPr="008523D2" w:rsidRDefault="0048083B" w:rsidP="00DA4AD2">
            <w:pPr>
              <w:pStyle w:val="TAN"/>
              <w:rPr>
                <w:rFonts w:eastAsia="等线"/>
                <w:lang w:eastAsia="ja-JP"/>
              </w:rPr>
            </w:pPr>
            <w:r w:rsidRPr="008523D2">
              <w:rPr>
                <w:rFonts w:eastAsia="等线"/>
                <w:lang w:eastAsia="ja-JP"/>
              </w:rPr>
              <w:t>NOTE 9:</w:t>
            </w:r>
            <w:r w:rsidRPr="008523D2">
              <w:rPr>
                <w:rFonts w:eastAsia="等线"/>
                <w:lang w:eastAsia="ja-JP"/>
              </w:rPr>
              <w:tab/>
              <w:t xml:space="preserve"> “-” denotes ΔR</w:t>
            </w:r>
            <w:r w:rsidRPr="008523D2">
              <w:rPr>
                <w:rFonts w:eastAsia="等线"/>
                <w:bCs/>
                <w:szCs w:val="18"/>
                <w:vertAlign w:val="subscript"/>
                <w:lang w:eastAsia="ja-JP"/>
              </w:rPr>
              <w:t>IB,c</w:t>
            </w:r>
            <w:r w:rsidRPr="008523D2">
              <w:rPr>
                <w:rFonts w:eastAsia="等线"/>
                <w:szCs w:val="18"/>
                <w:lang w:eastAsia="ja-JP"/>
              </w:rPr>
              <w:t xml:space="preserve"> = 0.</w:t>
            </w:r>
          </w:p>
          <w:p w14:paraId="678353F3" w14:textId="77777777" w:rsidR="0048083B" w:rsidRPr="008523D2" w:rsidRDefault="0048083B" w:rsidP="00DA4AD2">
            <w:pPr>
              <w:pStyle w:val="TAC"/>
              <w:ind w:left="851" w:hanging="851"/>
              <w:jc w:val="left"/>
              <w:rPr>
                <w:rFonts w:eastAsia="等线"/>
                <w:color w:val="000000"/>
                <w:lang w:val="en-US"/>
              </w:rPr>
            </w:pPr>
            <w:r w:rsidRPr="008523D2">
              <w:rPr>
                <w:rFonts w:eastAsia="等线"/>
                <w:lang w:eastAsia="ja-JP"/>
              </w:rPr>
              <w:t>NOTE 10:</w:t>
            </w:r>
            <w:r w:rsidRPr="008523D2">
              <w:rPr>
                <w:rFonts w:eastAsia="等线"/>
                <w:lang w:eastAsia="ja-JP"/>
              </w:rPr>
              <w:tab/>
              <w:t>The component band order in the configuration should be listed by the order of NR bands, such as for CA_n1-n3-n8</w:t>
            </w:r>
            <w:r w:rsidRPr="008523D2">
              <w:rPr>
                <w:rFonts w:eastAsia="等线"/>
                <w:szCs w:val="21"/>
                <w:lang w:eastAsia="ja-JP"/>
              </w:rPr>
              <w:t xml:space="preserve"> the band order from left to right is n1</w:t>
            </w:r>
            <w:r w:rsidRPr="008523D2">
              <w:rPr>
                <w:rFonts w:eastAsia="等线"/>
                <w:lang w:eastAsia="ja-JP"/>
              </w:rPr>
              <w:t>, n3 and n8.</w:t>
            </w:r>
          </w:p>
        </w:tc>
      </w:tr>
    </w:tbl>
    <w:p w14:paraId="14C215AA" w14:textId="77777777" w:rsidR="004A1B06" w:rsidRPr="003848E8" w:rsidRDefault="004A1B06" w:rsidP="004A1B06">
      <w:pPr>
        <w:rPr>
          <w:i/>
          <w:color w:val="0000FF"/>
        </w:rPr>
      </w:pPr>
    </w:p>
    <w:p w14:paraId="74C5E6CF" w14:textId="77777777" w:rsidR="004A1B06" w:rsidRDefault="004A1B06" w:rsidP="004A1B06">
      <w:pPr>
        <w:pStyle w:val="4"/>
      </w:pPr>
      <w:bookmarkStart w:id="760" w:name="_Toc167790503"/>
      <w:r>
        <w:t>5.5.3.2</w:t>
      </w:r>
      <w:r>
        <w:tab/>
        <w:t>Reference sensitivity requirements</w:t>
      </w:r>
      <w:bookmarkEnd w:id="760"/>
    </w:p>
    <w:p w14:paraId="263D1F5D" w14:textId="77777777" w:rsidR="0048083B" w:rsidRPr="0048083B" w:rsidRDefault="0048083B" w:rsidP="0048083B">
      <w:pPr>
        <w:pStyle w:val="TH"/>
        <w:rPr>
          <w:rFonts w:eastAsia="Malgun Gothic" w:cs="Arial"/>
          <w:bCs/>
          <w:lang w:eastAsia="ko-KR"/>
        </w:rPr>
      </w:pPr>
      <w:r w:rsidRPr="00A1115A">
        <w:rPr>
          <w:rFonts w:cs="Arial"/>
          <w:bCs/>
        </w:rPr>
        <w:t xml:space="preserve">Table </w:t>
      </w:r>
      <w:r w:rsidRPr="00965672">
        <w:rPr>
          <w:rFonts w:cs="Arial"/>
          <w:bCs/>
        </w:rPr>
        <w:t>5.5.</w:t>
      </w:r>
      <w:r>
        <w:rPr>
          <w:rFonts w:eastAsia="Malgun Gothic" w:cs="Arial" w:hint="eastAsia"/>
          <w:bCs/>
          <w:lang w:eastAsia="ko-KR"/>
        </w:rPr>
        <w:t>3</w:t>
      </w:r>
      <w:r w:rsidRPr="00965672">
        <w:rPr>
          <w:rFonts w:cs="Arial"/>
          <w:bCs/>
        </w:rPr>
        <w:t>.2-</w:t>
      </w:r>
      <w:r>
        <w:rPr>
          <w:rFonts w:eastAsia="Malgun Gothic" w:cs="Arial" w:hint="eastAsia"/>
          <w:bCs/>
          <w:lang w:eastAsia="ko-KR"/>
        </w:rPr>
        <w:t>1</w:t>
      </w:r>
      <w:r w:rsidRPr="00A1115A">
        <w:rPr>
          <w:rFonts w:cs="Arial"/>
          <w:bCs/>
        </w:rPr>
        <w:t xml:space="preserve">: </w:t>
      </w:r>
      <w:r>
        <w:rPr>
          <w:lang w:eastAsia="zh-CN"/>
        </w:rPr>
        <w:t xml:space="preserve">The MSD value for </w:t>
      </w:r>
      <w:r w:rsidRPr="00D1137C">
        <w:rPr>
          <w:lang w:eastAsia="zh-CN"/>
        </w:rPr>
        <w:t>CA_n28A-n39A-n41A</w:t>
      </w:r>
      <w:r>
        <w:rPr>
          <w:lang w:eastAsia="zh-CN"/>
        </w:rPr>
        <w:t xml:space="preserve"> with simultaneous Rx-Tx</w:t>
      </w:r>
    </w:p>
    <w:tbl>
      <w:tblPr>
        <w:tblW w:w="5000" w:type="pct"/>
        <w:jc w:val="center"/>
        <w:tblLook w:val="04A0" w:firstRow="1" w:lastRow="0" w:firstColumn="1" w:lastColumn="0" w:noHBand="0" w:noVBand="1"/>
      </w:tblPr>
      <w:tblGrid>
        <w:gridCol w:w="1680"/>
        <w:gridCol w:w="1041"/>
        <w:gridCol w:w="1260"/>
        <w:gridCol w:w="1075"/>
        <w:gridCol w:w="593"/>
        <w:gridCol w:w="1200"/>
        <w:gridCol w:w="616"/>
        <w:gridCol w:w="1327"/>
        <w:gridCol w:w="827"/>
      </w:tblGrid>
      <w:tr w:rsidR="0048083B" w:rsidRPr="00500C83" w14:paraId="5E71C2C5" w14:textId="77777777" w:rsidTr="00DA4AD2">
        <w:trPr>
          <w:trHeight w:val="60"/>
          <w:jc w:val="center"/>
        </w:trPr>
        <w:tc>
          <w:tcPr>
            <w:tcW w:w="4577" w:type="pct"/>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11E8FBFE"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Band / Channel bandwidth / N</w:t>
            </w:r>
            <w:r w:rsidRPr="00500C83">
              <w:rPr>
                <w:rFonts w:ascii="Arial" w:hAnsi="Arial" w:cs="Arial"/>
                <w:b/>
                <w:bCs/>
                <w:color w:val="000000"/>
                <w:sz w:val="18"/>
                <w:szCs w:val="18"/>
                <w:vertAlign w:val="subscript"/>
              </w:rPr>
              <w:t>RB</w:t>
            </w:r>
            <w:r w:rsidRPr="00500C83">
              <w:rPr>
                <w:rFonts w:ascii="Arial" w:hAnsi="Arial" w:cs="Arial"/>
                <w:b/>
                <w:bCs/>
                <w:color w:val="000000"/>
                <w:sz w:val="18"/>
                <w:szCs w:val="18"/>
              </w:rPr>
              <w:t xml:space="preserve"> / Duplex mode</w:t>
            </w:r>
          </w:p>
        </w:tc>
        <w:tc>
          <w:tcPr>
            <w:tcW w:w="423" w:type="pct"/>
            <w:tcBorders>
              <w:top w:val="single" w:sz="8" w:space="0" w:color="auto"/>
              <w:left w:val="nil"/>
              <w:bottom w:val="nil"/>
              <w:right w:val="single" w:sz="8" w:space="0" w:color="auto"/>
            </w:tcBorders>
            <w:shd w:val="clear" w:color="auto" w:fill="auto"/>
            <w:vAlign w:val="center"/>
            <w:hideMark/>
          </w:tcPr>
          <w:p w14:paraId="32180482"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 xml:space="preserve">Source </w:t>
            </w:r>
          </w:p>
        </w:tc>
      </w:tr>
      <w:tr w:rsidR="0048083B" w:rsidRPr="00500C83" w14:paraId="4768B14B" w14:textId="77777777" w:rsidTr="00DA4AD2">
        <w:trPr>
          <w:trHeight w:val="60"/>
          <w:jc w:val="center"/>
        </w:trPr>
        <w:tc>
          <w:tcPr>
            <w:tcW w:w="876" w:type="pct"/>
            <w:vMerge w:val="restart"/>
            <w:tcBorders>
              <w:top w:val="nil"/>
              <w:left w:val="single" w:sz="8" w:space="0" w:color="auto"/>
              <w:bottom w:val="nil"/>
              <w:right w:val="single" w:sz="8" w:space="0" w:color="auto"/>
            </w:tcBorders>
            <w:shd w:val="clear" w:color="auto" w:fill="auto"/>
            <w:vAlign w:val="center"/>
            <w:hideMark/>
          </w:tcPr>
          <w:p w14:paraId="4D49EDB6"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lang w:eastAsia="ja-JP"/>
              </w:rPr>
              <w:t>NR CA band combination</w:t>
            </w:r>
          </w:p>
        </w:tc>
        <w:tc>
          <w:tcPr>
            <w:tcW w:w="543" w:type="pct"/>
            <w:vMerge w:val="restart"/>
            <w:tcBorders>
              <w:top w:val="nil"/>
              <w:left w:val="single" w:sz="8" w:space="0" w:color="auto"/>
              <w:bottom w:val="nil"/>
              <w:right w:val="single" w:sz="8" w:space="0" w:color="auto"/>
            </w:tcBorders>
            <w:shd w:val="clear" w:color="auto" w:fill="auto"/>
            <w:vAlign w:val="center"/>
            <w:hideMark/>
          </w:tcPr>
          <w:p w14:paraId="28313968"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lang w:eastAsia="ja-JP"/>
              </w:rPr>
              <w:t>NR band</w:t>
            </w:r>
          </w:p>
        </w:tc>
        <w:tc>
          <w:tcPr>
            <w:tcW w:w="657" w:type="pct"/>
            <w:tcBorders>
              <w:top w:val="nil"/>
              <w:left w:val="nil"/>
              <w:bottom w:val="nil"/>
              <w:right w:val="single" w:sz="8" w:space="0" w:color="auto"/>
            </w:tcBorders>
            <w:shd w:val="clear" w:color="auto" w:fill="auto"/>
            <w:vAlign w:val="center"/>
            <w:hideMark/>
          </w:tcPr>
          <w:p w14:paraId="03741FE7"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UL F</w:t>
            </w:r>
            <w:r w:rsidRPr="00500C83">
              <w:rPr>
                <w:rFonts w:ascii="Arial" w:hAnsi="Arial" w:cs="Arial"/>
                <w:b/>
                <w:bCs/>
                <w:color w:val="000000"/>
                <w:sz w:val="18"/>
                <w:szCs w:val="18"/>
                <w:vertAlign w:val="subscript"/>
              </w:rPr>
              <w:t>c</w:t>
            </w:r>
          </w:p>
        </w:tc>
        <w:tc>
          <w:tcPr>
            <w:tcW w:w="561" w:type="pct"/>
            <w:tcBorders>
              <w:top w:val="nil"/>
              <w:left w:val="nil"/>
              <w:bottom w:val="nil"/>
              <w:right w:val="single" w:sz="8" w:space="0" w:color="auto"/>
            </w:tcBorders>
            <w:shd w:val="clear" w:color="auto" w:fill="auto"/>
            <w:vAlign w:val="center"/>
            <w:hideMark/>
          </w:tcPr>
          <w:p w14:paraId="18F8A195"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UL/DL BW</w:t>
            </w:r>
          </w:p>
        </w:tc>
        <w:tc>
          <w:tcPr>
            <w:tcW w:w="303" w:type="pct"/>
            <w:tcBorders>
              <w:top w:val="nil"/>
              <w:left w:val="nil"/>
              <w:bottom w:val="nil"/>
              <w:right w:val="single" w:sz="8" w:space="0" w:color="auto"/>
            </w:tcBorders>
            <w:shd w:val="clear" w:color="auto" w:fill="auto"/>
            <w:vAlign w:val="center"/>
            <w:hideMark/>
          </w:tcPr>
          <w:p w14:paraId="155BA19B"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UL</w:t>
            </w:r>
          </w:p>
        </w:tc>
        <w:tc>
          <w:tcPr>
            <w:tcW w:w="626" w:type="pct"/>
            <w:vMerge w:val="restart"/>
            <w:tcBorders>
              <w:top w:val="nil"/>
              <w:left w:val="single" w:sz="8" w:space="0" w:color="auto"/>
              <w:bottom w:val="nil"/>
              <w:right w:val="single" w:sz="8" w:space="0" w:color="auto"/>
            </w:tcBorders>
            <w:shd w:val="clear" w:color="auto" w:fill="auto"/>
            <w:vAlign w:val="center"/>
            <w:hideMark/>
          </w:tcPr>
          <w:p w14:paraId="77536DEE"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DL F</w:t>
            </w:r>
            <w:r w:rsidRPr="00500C83">
              <w:rPr>
                <w:rFonts w:ascii="Arial" w:hAnsi="Arial" w:cs="Arial"/>
                <w:b/>
                <w:bCs/>
                <w:color w:val="000000"/>
                <w:sz w:val="18"/>
                <w:szCs w:val="18"/>
                <w:vertAlign w:val="subscript"/>
              </w:rPr>
              <w:t>c</w:t>
            </w:r>
            <w:r w:rsidRPr="00500C83">
              <w:rPr>
                <w:rFonts w:ascii="Arial" w:hAnsi="Arial" w:cs="Arial"/>
                <w:b/>
                <w:bCs/>
                <w:color w:val="000000"/>
                <w:sz w:val="18"/>
                <w:szCs w:val="18"/>
              </w:rPr>
              <w:t xml:space="preserve"> (MHz)</w:t>
            </w:r>
          </w:p>
        </w:tc>
        <w:tc>
          <w:tcPr>
            <w:tcW w:w="319" w:type="pct"/>
            <w:tcBorders>
              <w:top w:val="nil"/>
              <w:left w:val="nil"/>
              <w:bottom w:val="nil"/>
              <w:right w:val="single" w:sz="8" w:space="0" w:color="auto"/>
            </w:tcBorders>
            <w:shd w:val="clear" w:color="auto" w:fill="auto"/>
            <w:vAlign w:val="center"/>
            <w:hideMark/>
          </w:tcPr>
          <w:p w14:paraId="56AD2D42"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MSD</w:t>
            </w:r>
          </w:p>
        </w:tc>
        <w:tc>
          <w:tcPr>
            <w:tcW w:w="691" w:type="pct"/>
            <w:vMerge w:val="restart"/>
            <w:tcBorders>
              <w:top w:val="nil"/>
              <w:left w:val="single" w:sz="8" w:space="0" w:color="auto"/>
              <w:bottom w:val="nil"/>
              <w:right w:val="single" w:sz="8" w:space="0" w:color="auto"/>
            </w:tcBorders>
            <w:shd w:val="clear" w:color="auto" w:fill="auto"/>
            <w:vAlign w:val="center"/>
            <w:hideMark/>
          </w:tcPr>
          <w:p w14:paraId="4CAE2919"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Duplex mode</w:t>
            </w:r>
          </w:p>
        </w:tc>
        <w:tc>
          <w:tcPr>
            <w:tcW w:w="423" w:type="pct"/>
            <w:vMerge w:val="restart"/>
            <w:tcBorders>
              <w:top w:val="nil"/>
              <w:left w:val="single" w:sz="8" w:space="0" w:color="auto"/>
              <w:bottom w:val="nil"/>
              <w:right w:val="single" w:sz="8" w:space="0" w:color="auto"/>
            </w:tcBorders>
            <w:shd w:val="clear" w:color="auto" w:fill="auto"/>
            <w:vAlign w:val="center"/>
            <w:hideMark/>
          </w:tcPr>
          <w:p w14:paraId="506B820B"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 of IMD</w:t>
            </w:r>
          </w:p>
        </w:tc>
      </w:tr>
      <w:tr w:rsidR="0048083B" w:rsidRPr="00500C83" w14:paraId="6159835E" w14:textId="77777777" w:rsidTr="00DA4AD2">
        <w:trPr>
          <w:trHeight w:val="80"/>
          <w:jc w:val="center"/>
        </w:trPr>
        <w:tc>
          <w:tcPr>
            <w:tcW w:w="876" w:type="pct"/>
            <w:vMerge/>
            <w:tcBorders>
              <w:top w:val="nil"/>
              <w:left w:val="single" w:sz="8" w:space="0" w:color="auto"/>
              <w:bottom w:val="single" w:sz="4" w:space="0" w:color="auto"/>
              <w:right w:val="single" w:sz="8" w:space="0" w:color="auto"/>
            </w:tcBorders>
            <w:vAlign w:val="center"/>
            <w:hideMark/>
          </w:tcPr>
          <w:p w14:paraId="16666729" w14:textId="77777777" w:rsidR="0048083B" w:rsidRPr="00500C83" w:rsidRDefault="0048083B" w:rsidP="00DA4AD2">
            <w:pPr>
              <w:snapToGrid w:val="0"/>
              <w:spacing w:after="0"/>
              <w:rPr>
                <w:rFonts w:ascii="Arial" w:hAnsi="Arial" w:cs="Arial"/>
                <w:b/>
                <w:bCs/>
                <w:color w:val="000000"/>
                <w:sz w:val="18"/>
                <w:szCs w:val="18"/>
              </w:rPr>
            </w:pPr>
          </w:p>
        </w:tc>
        <w:tc>
          <w:tcPr>
            <w:tcW w:w="543" w:type="pct"/>
            <w:vMerge/>
            <w:tcBorders>
              <w:top w:val="nil"/>
              <w:left w:val="single" w:sz="8" w:space="0" w:color="auto"/>
              <w:bottom w:val="single" w:sz="4" w:space="0" w:color="auto"/>
              <w:right w:val="single" w:sz="8" w:space="0" w:color="auto"/>
            </w:tcBorders>
            <w:vAlign w:val="center"/>
            <w:hideMark/>
          </w:tcPr>
          <w:p w14:paraId="71904C5C" w14:textId="77777777" w:rsidR="0048083B" w:rsidRPr="00500C83" w:rsidRDefault="0048083B" w:rsidP="00DA4AD2">
            <w:pPr>
              <w:snapToGrid w:val="0"/>
              <w:spacing w:after="0"/>
              <w:rPr>
                <w:rFonts w:ascii="Arial" w:hAnsi="Arial" w:cs="Arial"/>
                <w:b/>
                <w:bCs/>
                <w:color w:val="000000"/>
                <w:sz w:val="18"/>
                <w:szCs w:val="18"/>
              </w:rPr>
            </w:pPr>
          </w:p>
        </w:tc>
        <w:tc>
          <w:tcPr>
            <w:tcW w:w="657" w:type="pct"/>
            <w:tcBorders>
              <w:top w:val="nil"/>
              <w:left w:val="nil"/>
              <w:bottom w:val="single" w:sz="4" w:space="0" w:color="auto"/>
              <w:right w:val="single" w:sz="8" w:space="0" w:color="auto"/>
            </w:tcBorders>
            <w:shd w:val="clear" w:color="auto" w:fill="auto"/>
            <w:vAlign w:val="center"/>
            <w:hideMark/>
          </w:tcPr>
          <w:p w14:paraId="47CE55AA"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(MHz)</w:t>
            </w:r>
          </w:p>
        </w:tc>
        <w:tc>
          <w:tcPr>
            <w:tcW w:w="561" w:type="pct"/>
            <w:tcBorders>
              <w:top w:val="nil"/>
              <w:left w:val="nil"/>
              <w:bottom w:val="single" w:sz="4" w:space="0" w:color="auto"/>
              <w:right w:val="single" w:sz="8" w:space="0" w:color="auto"/>
            </w:tcBorders>
            <w:shd w:val="clear" w:color="auto" w:fill="auto"/>
            <w:vAlign w:val="center"/>
            <w:hideMark/>
          </w:tcPr>
          <w:p w14:paraId="51B9387E"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(MHz)</w:t>
            </w:r>
          </w:p>
        </w:tc>
        <w:tc>
          <w:tcPr>
            <w:tcW w:w="303" w:type="pct"/>
            <w:tcBorders>
              <w:top w:val="nil"/>
              <w:left w:val="nil"/>
              <w:bottom w:val="single" w:sz="4" w:space="0" w:color="auto"/>
              <w:right w:val="single" w:sz="8" w:space="0" w:color="auto"/>
            </w:tcBorders>
            <w:shd w:val="clear" w:color="auto" w:fill="auto"/>
            <w:vAlign w:val="center"/>
            <w:hideMark/>
          </w:tcPr>
          <w:p w14:paraId="49B91C87"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C</w:t>
            </w:r>
            <w:r w:rsidRPr="00500C83">
              <w:rPr>
                <w:rFonts w:ascii="Arial" w:hAnsi="Arial" w:cs="Arial"/>
                <w:b/>
                <w:bCs/>
                <w:color w:val="000000"/>
                <w:sz w:val="18"/>
                <w:szCs w:val="18"/>
                <w:vertAlign w:val="subscript"/>
              </w:rPr>
              <w:t>LRB</w:t>
            </w:r>
          </w:p>
        </w:tc>
        <w:tc>
          <w:tcPr>
            <w:tcW w:w="626" w:type="pct"/>
            <w:vMerge/>
            <w:tcBorders>
              <w:top w:val="nil"/>
              <w:left w:val="single" w:sz="8" w:space="0" w:color="auto"/>
              <w:bottom w:val="single" w:sz="4" w:space="0" w:color="auto"/>
              <w:right w:val="single" w:sz="8" w:space="0" w:color="auto"/>
            </w:tcBorders>
            <w:vAlign w:val="center"/>
            <w:hideMark/>
          </w:tcPr>
          <w:p w14:paraId="5D885051" w14:textId="77777777" w:rsidR="0048083B" w:rsidRPr="00500C83" w:rsidRDefault="0048083B" w:rsidP="00DA4AD2">
            <w:pPr>
              <w:snapToGrid w:val="0"/>
              <w:spacing w:after="0"/>
              <w:rPr>
                <w:rFonts w:ascii="Arial" w:hAnsi="Arial" w:cs="Arial"/>
                <w:b/>
                <w:bCs/>
                <w:color w:val="000000"/>
                <w:sz w:val="18"/>
                <w:szCs w:val="18"/>
              </w:rPr>
            </w:pPr>
          </w:p>
        </w:tc>
        <w:tc>
          <w:tcPr>
            <w:tcW w:w="319" w:type="pct"/>
            <w:tcBorders>
              <w:top w:val="nil"/>
              <w:left w:val="nil"/>
              <w:bottom w:val="single" w:sz="4" w:space="0" w:color="auto"/>
              <w:right w:val="single" w:sz="8" w:space="0" w:color="auto"/>
            </w:tcBorders>
            <w:shd w:val="clear" w:color="auto" w:fill="auto"/>
            <w:vAlign w:val="center"/>
            <w:hideMark/>
          </w:tcPr>
          <w:p w14:paraId="517E1522"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(dB)</w:t>
            </w:r>
          </w:p>
        </w:tc>
        <w:tc>
          <w:tcPr>
            <w:tcW w:w="691" w:type="pct"/>
            <w:vMerge/>
            <w:tcBorders>
              <w:top w:val="nil"/>
              <w:left w:val="single" w:sz="8" w:space="0" w:color="auto"/>
              <w:bottom w:val="single" w:sz="4" w:space="0" w:color="auto"/>
              <w:right w:val="single" w:sz="8" w:space="0" w:color="auto"/>
            </w:tcBorders>
            <w:vAlign w:val="center"/>
            <w:hideMark/>
          </w:tcPr>
          <w:p w14:paraId="6CFD8DCB" w14:textId="77777777" w:rsidR="0048083B" w:rsidRPr="00500C83" w:rsidRDefault="0048083B" w:rsidP="00DA4AD2">
            <w:pPr>
              <w:snapToGrid w:val="0"/>
              <w:spacing w:after="0"/>
              <w:rPr>
                <w:rFonts w:ascii="Arial" w:hAnsi="Arial" w:cs="Arial"/>
                <w:b/>
                <w:bCs/>
                <w:color w:val="000000"/>
                <w:sz w:val="18"/>
                <w:szCs w:val="18"/>
              </w:rPr>
            </w:pPr>
          </w:p>
        </w:tc>
        <w:tc>
          <w:tcPr>
            <w:tcW w:w="423" w:type="pct"/>
            <w:vMerge/>
            <w:tcBorders>
              <w:top w:val="nil"/>
              <w:left w:val="single" w:sz="8" w:space="0" w:color="auto"/>
              <w:bottom w:val="single" w:sz="4" w:space="0" w:color="auto"/>
              <w:right w:val="single" w:sz="8" w:space="0" w:color="auto"/>
            </w:tcBorders>
            <w:vAlign w:val="center"/>
            <w:hideMark/>
          </w:tcPr>
          <w:p w14:paraId="563599C8" w14:textId="77777777" w:rsidR="0048083B" w:rsidRPr="00500C83" w:rsidRDefault="0048083B" w:rsidP="00DA4AD2">
            <w:pPr>
              <w:snapToGrid w:val="0"/>
              <w:spacing w:after="0"/>
              <w:rPr>
                <w:rFonts w:ascii="Arial" w:hAnsi="Arial" w:cs="Arial"/>
                <w:b/>
                <w:bCs/>
                <w:color w:val="000000"/>
                <w:sz w:val="18"/>
                <w:szCs w:val="18"/>
              </w:rPr>
            </w:pPr>
          </w:p>
        </w:tc>
      </w:tr>
      <w:tr w:rsidR="0048083B" w:rsidRPr="009A46F9" w14:paraId="5DDDF16A" w14:textId="77777777" w:rsidTr="00DA4AD2">
        <w:trPr>
          <w:trHeight w:val="70"/>
          <w:jc w:val="center"/>
        </w:trPr>
        <w:tc>
          <w:tcPr>
            <w:tcW w:w="876" w:type="pct"/>
            <w:tcBorders>
              <w:top w:val="single" w:sz="4" w:space="0" w:color="auto"/>
              <w:left w:val="single" w:sz="4" w:space="0" w:color="auto"/>
              <w:bottom w:val="nil"/>
              <w:right w:val="single" w:sz="4" w:space="0" w:color="auto"/>
            </w:tcBorders>
            <w:shd w:val="clear" w:color="auto" w:fill="auto"/>
            <w:vAlign w:val="center"/>
            <w:hideMark/>
          </w:tcPr>
          <w:p w14:paraId="421194B3"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CA_n</w:t>
            </w:r>
            <w:r>
              <w:rPr>
                <w:rFonts w:ascii="Arial" w:hAnsi="Arial" w:cs="Arial"/>
                <w:color w:val="000000"/>
                <w:sz w:val="18"/>
                <w:szCs w:val="18"/>
                <w:lang w:eastAsia="zh-CN"/>
              </w:rPr>
              <w:t>2</w:t>
            </w:r>
            <w:r w:rsidRPr="009A46F9">
              <w:rPr>
                <w:rFonts w:ascii="Arial" w:hAnsi="Arial" w:cs="Arial"/>
                <w:color w:val="000000"/>
                <w:sz w:val="18"/>
                <w:szCs w:val="18"/>
                <w:lang w:eastAsia="zh-CN"/>
              </w:rPr>
              <w:t>8-n</w:t>
            </w:r>
            <w:r>
              <w:rPr>
                <w:rFonts w:ascii="Arial" w:hAnsi="Arial" w:cs="Arial"/>
                <w:color w:val="000000"/>
                <w:sz w:val="18"/>
                <w:szCs w:val="18"/>
                <w:lang w:eastAsia="zh-CN"/>
              </w:rPr>
              <w:t>39</w:t>
            </w:r>
            <w:r w:rsidRPr="009A46F9">
              <w:rPr>
                <w:rFonts w:ascii="Arial" w:hAnsi="Arial" w:cs="Arial"/>
                <w:color w:val="000000"/>
                <w:sz w:val="18"/>
                <w:szCs w:val="18"/>
                <w:lang w:eastAsia="zh-CN"/>
              </w:rPr>
              <w:t>-n</w:t>
            </w:r>
            <w:r>
              <w:rPr>
                <w:rFonts w:ascii="Arial" w:hAnsi="Arial" w:cs="Arial"/>
                <w:color w:val="000000"/>
                <w:sz w:val="18"/>
                <w:szCs w:val="18"/>
                <w:lang w:eastAsia="zh-CN"/>
              </w:rPr>
              <w:t>41</w:t>
            </w:r>
          </w:p>
        </w:tc>
        <w:tc>
          <w:tcPr>
            <w:tcW w:w="543" w:type="pct"/>
            <w:tcBorders>
              <w:top w:val="single" w:sz="4" w:space="0" w:color="auto"/>
              <w:left w:val="nil"/>
              <w:bottom w:val="single" w:sz="4" w:space="0" w:color="auto"/>
              <w:right w:val="single" w:sz="4" w:space="0" w:color="auto"/>
            </w:tcBorders>
            <w:shd w:val="clear" w:color="auto" w:fill="auto"/>
            <w:vAlign w:val="center"/>
            <w:hideMark/>
          </w:tcPr>
          <w:p w14:paraId="378271EB" w14:textId="77777777" w:rsidR="0048083B" w:rsidRPr="009A46F9" w:rsidRDefault="0048083B"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n2</w:t>
            </w:r>
            <w:r w:rsidRPr="009A46F9">
              <w:rPr>
                <w:rFonts w:ascii="Arial" w:hAnsi="Arial" w:cs="Arial"/>
                <w:color w:val="000000"/>
                <w:sz w:val="18"/>
                <w:szCs w:val="18"/>
                <w:lang w:eastAsia="zh-CN"/>
              </w:rPr>
              <w:t>8</w:t>
            </w:r>
          </w:p>
        </w:tc>
        <w:tc>
          <w:tcPr>
            <w:tcW w:w="657" w:type="pct"/>
            <w:tcBorders>
              <w:top w:val="single" w:sz="4" w:space="0" w:color="auto"/>
              <w:left w:val="nil"/>
              <w:bottom w:val="single" w:sz="4" w:space="0" w:color="auto"/>
              <w:right w:val="single" w:sz="4" w:space="0" w:color="auto"/>
            </w:tcBorders>
            <w:shd w:val="clear" w:color="auto" w:fill="auto"/>
            <w:vAlign w:val="center"/>
            <w:hideMark/>
          </w:tcPr>
          <w:p w14:paraId="22590483" w14:textId="77777777" w:rsidR="0048083B" w:rsidRPr="009A46F9" w:rsidRDefault="0048083B"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725</w:t>
            </w:r>
          </w:p>
        </w:tc>
        <w:tc>
          <w:tcPr>
            <w:tcW w:w="561" w:type="pct"/>
            <w:tcBorders>
              <w:top w:val="single" w:sz="4" w:space="0" w:color="auto"/>
              <w:left w:val="nil"/>
              <w:bottom w:val="single" w:sz="4" w:space="0" w:color="auto"/>
              <w:right w:val="single" w:sz="4" w:space="0" w:color="auto"/>
            </w:tcBorders>
            <w:shd w:val="clear" w:color="auto" w:fill="auto"/>
            <w:vAlign w:val="center"/>
            <w:hideMark/>
          </w:tcPr>
          <w:p w14:paraId="4C0EDBA6"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5</w:t>
            </w:r>
          </w:p>
        </w:tc>
        <w:tc>
          <w:tcPr>
            <w:tcW w:w="303" w:type="pct"/>
            <w:tcBorders>
              <w:top w:val="single" w:sz="4" w:space="0" w:color="auto"/>
              <w:left w:val="nil"/>
              <w:bottom w:val="single" w:sz="4" w:space="0" w:color="auto"/>
              <w:right w:val="single" w:sz="4" w:space="0" w:color="auto"/>
            </w:tcBorders>
            <w:shd w:val="clear" w:color="auto" w:fill="auto"/>
            <w:vAlign w:val="center"/>
            <w:hideMark/>
          </w:tcPr>
          <w:p w14:paraId="710D42C6"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25</w:t>
            </w:r>
          </w:p>
        </w:tc>
        <w:tc>
          <w:tcPr>
            <w:tcW w:w="626" w:type="pct"/>
            <w:tcBorders>
              <w:top w:val="single" w:sz="4" w:space="0" w:color="auto"/>
              <w:left w:val="nil"/>
              <w:bottom w:val="single" w:sz="4" w:space="0" w:color="auto"/>
              <w:right w:val="single" w:sz="4" w:space="0" w:color="auto"/>
            </w:tcBorders>
            <w:shd w:val="clear" w:color="auto" w:fill="auto"/>
            <w:vAlign w:val="center"/>
          </w:tcPr>
          <w:p w14:paraId="24C78D1C" w14:textId="77777777" w:rsidR="0048083B" w:rsidRPr="0005519A" w:rsidRDefault="0048083B" w:rsidP="00DA4AD2">
            <w:pPr>
              <w:snapToGrid w:val="0"/>
              <w:spacing w:after="0"/>
              <w:jc w:val="center"/>
              <w:rPr>
                <w:rFonts w:ascii="Arial" w:eastAsia="Malgun Gothic" w:hAnsi="Arial" w:cs="Arial"/>
                <w:color w:val="000000"/>
                <w:sz w:val="18"/>
                <w:szCs w:val="18"/>
                <w:lang w:eastAsia="ko-KR"/>
              </w:rPr>
            </w:pPr>
            <w:r>
              <w:rPr>
                <w:rFonts w:ascii="Arial" w:eastAsia="Malgun Gothic" w:hAnsi="Arial" w:cs="Arial" w:hint="eastAsia"/>
                <w:color w:val="000000"/>
                <w:sz w:val="18"/>
                <w:szCs w:val="18"/>
                <w:lang w:eastAsia="ko-KR"/>
              </w:rPr>
              <w:t>7</w:t>
            </w:r>
            <w:r>
              <w:rPr>
                <w:rFonts w:ascii="Arial" w:eastAsia="Malgun Gothic" w:hAnsi="Arial" w:cs="Arial"/>
                <w:color w:val="000000"/>
                <w:sz w:val="18"/>
                <w:szCs w:val="18"/>
                <w:lang w:eastAsia="ko-KR"/>
              </w:rPr>
              <w:t>80</w:t>
            </w:r>
          </w:p>
        </w:tc>
        <w:tc>
          <w:tcPr>
            <w:tcW w:w="319" w:type="pct"/>
            <w:tcBorders>
              <w:top w:val="single" w:sz="4" w:space="0" w:color="auto"/>
              <w:left w:val="nil"/>
              <w:bottom w:val="single" w:sz="4" w:space="0" w:color="auto"/>
              <w:right w:val="single" w:sz="4" w:space="0" w:color="auto"/>
            </w:tcBorders>
            <w:shd w:val="clear" w:color="auto" w:fill="auto"/>
            <w:vAlign w:val="center"/>
            <w:hideMark/>
          </w:tcPr>
          <w:p w14:paraId="167D234C" w14:textId="77777777" w:rsidR="0048083B" w:rsidRPr="009A46F9" w:rsidRDefault="0048083B" w:rsidP="00DA4AD2">
            <w:pPr>
              <w:snapToGrid w:val="0"/>
              <w:spacing w:after="0"/>
              <w:jc w:val="center"/>
              <w:rPr>
                <w:rFonts w:ascii="Arial" w:hAnsi="Arial" w:cs="Arial"/>
                <w:color w:val="000000"/>
                <w:sz w:val="18"/>
                <w:szCs w:val="18"/>
                <w:lang w:eastAsia="ja-JP"/>
              </w:rPr>
            </w:pPr>
            <w:r>
              <w:rPr>
                <w:rFonts w:ascii="Arial" w:hAnsi="Arial" w:cs="Arial"/>
                <w:color w:val="000000"/>
                <w:sz w:val="18"/>
                <w:szCs w:val="18"/>
                <w:lang w:eastAsia="ja-JP"/>
              </w:rPr>
              <w:t>N/A</w:t>
            </w:r>
          </w:p>
        </w:tc>
        <w:tc>
          <w:tcPr>
            <w:tcW w:w="691" w:type="pct"/>
            <w:tcBorders>
              <w:top w:val="single" w:sz="4" w:space="0" w:color="auto"/>
              <w:left w:val="nil"/>
              <w:bottom w:val="single" w:sz="4" w:space="0" w:color="auto"/>
              <w:right w:val="single" w:sz="4" w:space="0" w:color="auto"/>
            </w:tcBorders>
            <w:shd w:val="clear" w:color="auto" w:fill="auto"/>
            <w:vAlign w:val="center"/>
            <w:hideMark/>
          </w:tcPr>
          <w:p w14:paraId="59BFCFF5"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FDD</w:t>
            </w:r>
          </w:p>
        </w:tc>
        <w:tc>
          <w:tcPr>
            <w:tcW w:w="423" w:type="pct"/>
            <w:tcBorders>
              <w:top w:val="single" w:sz="4" w:space="0" w:color="auto"/>
              <w:left w:val="nil"/>
              <w:bottom w:val="single" w:sz="4" w:space="0" w:color="auto"/>
              <w:right w:val="single" w:sz="4" w:space="0" w:color="auto"/>
            </w:tcBorders>
            <w:shd w:val="clear" w:color="auto" w:fill="auto"/>
            <w:vAlign w:val="center"/>
            <w:hideMark/>
          </w:tcPr>
          <w:p w14:paraId="2E99D06F" w14:textId="77777777" w:rsidR="0048083B" w:rsidRPr="0005519A" w:rsidRDefault="0048083B" w:rsidP="00DA4AD2">
            <w:pPr>
              <w:snapToGrid w:val="0"/>
              <w:spacing w:after="0"/>
              <w:jc w:val="center"/>
              <w:rPr>
                <w:rFonts w:ascii="Arial" w:eastAsia="Malgun Gothic" w:hAnsi="Arial" w:cs="Arial"/>
                <w:color w:val="000000"/>
                <w:sz w:val="18"/>
                <w:szCs w:val="18"/>
                <w:lang w:eastAsia="ko-KR"/>
              </w:rPr>
            </w:pPr>
            <w:r>
              <w:rPr>
                <w:rFonts w:ascii="Arial" w:eastAsia="Malgun Gothic" w:hAnsi="Arial" w:cs="Arial" w:hint="eastAsia"/>
                <w:color w:val="000000"/>
                <w:sz w:val="18"/>
                <w:szCs w:val="18"/>
                <w:lang w:eastAsia="ko-KR"/>
              </w:rPr>
              <w:t>N</w:t>
            </w:r>
            <w:r>
              <w:rPr>
                <w:rFonts w:ascii="Arial" w:eastAsia="Malgun Gothic" w:hAnsi="Arial" w:cs="Arial"/>
                <w:color w:val="000000"/>
                <w:sz w:val="18"/>
                <w:szCs w:val="18"/>
                <w:lang w:eastAsia="ko-KR"/>
              </w:rPr>
              <w:t>/A</w:t>
            </w:r>
          </w:p>
        </w:tc>
      </w:tr>
      <w:tr w:rsidR="0048083B" w:rsidRPr="009A46F9" w14:paraId="369706DF" w14:textId="77777777" w:rsidTr="00DA4AD2">
        <w:trPr>
          <w:trHeight w:val="70"/>
          <w:jc w:val="center"/>
        </w:trPr>
        <w:tc>
          <w:tcPr>
            <w:tcW w:w="876" w:type="pct"/>
            <w:tcBorders>
              <w:top w:val="nil"/>
              <w:left w:val="single" w:sz="4" w:space="0" w:color="auto"/>
              <w:bottom w:val="nil"/>
              <w:right w:val="single" w:sz="4" w:space="0" w:color="auto"/>
            </w:tcBorders>
            <w:shd w:val="clear" w:color="auto" w:fill="auto"/>
            <w:vAlign w:val="center"/>
            <w:hideMark/>
          </w:tcPr>
          <w:p w14:paraId="2683471A"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 </w:t>
            </w:r>
          </w:p>
        </w:tc>
        <w:tc>
          <w:tcPr>
            <w:tcW w:w="543" w:type="pct"/>
            <w:tcBorders>
              <w:top w:val="nil"/>
              <w:left w:val="nil"/>
              <w:bottom w:val="single" w:sz="4" w:space="0" w:color="auto"/>
              <w:right w:val="single" w:sz="4" w:space="0" w:color="auto"/>
            </w:tcBorders>
            <w:shd w:val="clear" w:color="auto" w:fill="auto"/>
            <w:vAlign w:val="center"/>
            <w:hideMark/>
          </w:tcPr>
          <w:p w14:paraId="154B70E3" w14:textId="77777777" w:rsidR="0048083B" w:rsidRPr="009A46F9" w:rsidRDefault="0048083B"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n39</w:t>
            </w:r>
          </w:p>
        </w:tc>
        <w:tc>
          <w:tcPr>
            <w:tcW w:w="657" w:type="pct"/>
            <w:tcBorders>
              <w:top w:val="nil"/>
              <w:left w:val="nil"/>
              <w:bottom w:val="single" w:sz="4" w:space="0" w:color="auto"/>
              <w:right w:val="single" w:sz="4" w:space="0" w:color="auto"/>
            </w:tcBorders>
            <w:shd w:val="clear" w:color="auto" w:fill="auto"/>
            <w:vAlign w:val="center"/>
            <w:hideMark/>
          </w:tcPr>
          <w:p w14:paraId="0A367009" w14:textId="77777777" w:rsidR="0048083B" w:rsidRPr="00734AA3" w:rsidRDefault="0048083B" w:rsidP="00DA4AD2">
            <w:pPr>
              <w:snapToGrid w:val="0"/>
              <w:spacing w:after="0"/>
              <w:jc w:val="center"/>
              <w:rPr>
                <w:rFonts w:ascii="Arial" w:eastAsia="Malgun Gothic" w:hAnsi="Arial" w:cs="Arial"/>
                <w:color w:val="000000"/>
                <w:sz w:val="18"/>
                <w:szCs w:val="18"/>
                <w:lang w:eastAsia="ko-KR"/>
              </w:rPr>
            </w:pPr>
            <w:r>
              <w:rPr>
                <w:rFonts w:ascii="Arial" w:eastAsia="Malgun Gothic" w:hAnsi="Arial" w:cs="Arial" w:hint="eastAsia"/>
                <w:color w:val="000000"/>
                <w:sz w:val="18"/>
                <w:szCs w:val="18"/>
                <w:lang w:eastAsia="ko-KR"/>
              </w:rPr>
              <w:t>N</w:t>
            </w:r>
            <w:r>
              <w:rPr>
                <w:rFonts w:ascii="Arial" w:eastAsia="Malgun Gothic" w:hAnsi="Arial" w:cs="Arial"/>
                <w:color w:val="000000"/>
                <w:sz w:val="18"/>
                <w:szCs w:val="18"/>
                <w:lang w:eastAsia="ko-KR"/>
              </w:rPr>
              <w:t>/A</w:t>
            </w:r>
          </w:p>
        </w:tc>
        <w:tc>
          <w:tcPr>
            <w:tcW w:w="561" w:type="pct"/>
            <w:tcBorders>
              <w:top w:val="nil"/>
              <w:left w:val="nil"/>
              <w:bottom w:val="single" w:sz="4" w:space="0" w:color="auto"/>
              <w:right w:val="single" w:sz="4" w:space="0" w:color="auto"/>
            </w:tcBorders>
            <w:shd w:val="clear" w:color="auto" w:fill="auto"/>
            <w:vAlign w:val="center"/>
            <w:hideMark/>
          </w:tcPr>
          <w:p w14:paraId="6574CC41"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5</w:t>
            </w:r>
          </w:p>
        </w:tc>
        <w:tc>
          <w:tcPr>
            <w:tcW w:w="303" w:type="pct"/>
            <w:tcBorders>
              <w:top w:val="nil"/>
              <w:left w:val="nil"/>
              <w:bottom w:val="single" w:sz="4" w:space="0" w:color="auto"/>
              <w:right w:val="single" w:sz="4" w:space="0" w:color="auto"/>
            </w:tcBorders>
            <w:shd w:val="clear" w:color="auto" w:fill="auto"/>
            <w:vAlign w:val="center"/>
            <w:hideMark/>
          </w:tcPr>
          <w:p w14:paraId="4CCCC24A" w14:textId="77777777" w:rsidR="0048083B" w:rsidRPr="009A46F9" w:rsidRDefault="0048083B"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N/A</w:t>
            </w:r>
          </w:p>
        </w:tc>
        <w:tc>
          <w:tcPr>
            <w:tcW w:w="626" w:type="pct"/>
            <w:tcBorders>
              <w:top w:val="nil"/>
              <w:left w:val="nil"/>
              <w:bottom w:val="single" w:sz="4" w:space="0" w:color="auto"/>
              <w:right w:val="single" w:sz="4" w:space="0" w:color="auto"/>
            </w:tcBorders>
            <w:shd w:val="clear" w:color="auto" w:fill="auto"/>
            <w:vAlign w:val="center"/>
          </w:tcPr>
          <w:p w14:paraId="66466134" w14:textId="77777777" w:rsidR="0048083B" w:rsidRPr="00734AA3" w:rsidRDefault="0048083B" w:rsidP="00DA4AD2">
            <w:pPr>
              <w:snapToGrid w:val="0"/>
              <w:spacing w:after="0"/>
              <w:jc w:val="center"/>
              <w:rPr>
                <w:rFonts w:ascii="Arial" w:eastAsia="Malgun Gothic" w:hAnsi="Arial" w:cs="Arial"/>
                <w:color w:val="000000"/>
                <w:sz w:val="18"/>
                <w:szCs w:val="18"/>
                <w:lang w:eastAsia="ko-KR"/>
              </w:rPr>
            </w:pPr>
            <w:r>
              <w:rPr>
                <w:rFonts w:ascii="Arial" w:eastAsia="Malgun Gothic" w:hAnsi="Arial" w:cs="Arial" w:hint="eastAsia"/>
                <w:color w:val="000000"/>
                <w:sz w:val="18"/>
                <w:szCs w:val="18"/>
                <w:lang w:eastAsia="ko-KR"/>
              </w:rPr>
              <w:t>1</w:t>
            </w:r>
            <w:r>
              <w:rPr>
                <w:rFonts w:ascii="Arial" w:eastAsia="Malgun Gothic" w:hAnsi="Arial" w:cs="Arial"/>
                <w:color w:val="000000"/>
                <w:sz w:val="18"/>
                <w:szCs w:val="18"/>
                <w:lang w:eastAsia="ko-KR"/>
              </w:rPr>
              <w:t>895</w:t>
            </w:r>
          </w:p>
        </w:tc>
        <w:tc>
          <w:tcPr>
            <w:tcW w:w="319" w:type="pct"/>
            <w:tcBorders>
              <w:top w:val="nil"/>
              <w:left w:val="nil"/>
              <w:bottom w:val="single" w:sz="4" w:space="0" w:color="auto"/>
              <w:right w:val="single" w:sz="4" w:space="0" w:color="auto"/>
            </w:tcBorders>
            <w:shd w:val="clear" w:color="auto" w:fill="auto"/>
            <w:vAlign w:val="center"/>
            <w:hideMark/>
          </w:tcPr>
          <w:p w14:paraId="350BFD4E" w14:textId="77777777" w:rsidR="0048083B" w:rsidRPr="00AA4E49" w:rsidRDefault="0048083B" w:rsidP="00DA4AD2">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39.6</w:t>
            </w:r>
          </w:p>
        </w:tc>
        <w:tc>
          <w:tcPr>
            <w:tcW w:w="691" w:type="pct"/>
            <w:tcBorders>
              <w:top w:val="nil"/>
              <w:left w:val="nil"/>
              <w:bottom w:val="single" w:sz="4" w:space="0" w:color="auto"/>
              <w:right w:val="single" w:sz="4" w:space="0" w:color="auto"/>
            </w:tcBorders>
            <w:shd w:val="clear" w:color="auto" w:fill="auto"/>
            <w:vAlign w:val="center"/>
            <w:hideMark/>
          </w:tcPr>
          <w:p w14:paraId="28016504" w14:textId="77777777" w:rsidR="0048083B" w:rsidRPr="009A46F9" w:rsidRDefault="0048083B"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TDD</w:t>
            </w:r>
          </w:p>
        </w:tc>
        <w:tc>
          <w:tcPr>
            <w:tcW w:w="423" w:type="pct"/>
            <w:tcBorders>
              <w:top w:val="nil"/>
              <w:left w:val="nil"/>
              <w:bottom w:val="single" w:sz="4" w:space="0" w:color="auto"/>
              <w:right w:val="single" w:sz="4" w:space="0" w:color="auto"/>
            </w:tcBorders>
            <w:shd w:val="clear" w:color="auto" w:fill="auto"/>
            <w:vAlign w:val="center"/>
            <w:hideMark/>
          </w:tcPr>
          <w:p w14:paraId="588D0F76" w14:textId="77777777" w:rsidR="0048083B" w:rsidRPr="0005519A" w:rsidRDefault="0048083B" w:rsidP="00DA4AD2">
            <w:pPr>
              <w:snapToGrid w:val="0"/>
              <w:spacing w:after="0"/>
              <w:jc w:val="center"/>
              <w:rPr>
                <w:rFonts w:ascii="Arial" w:eastAsia="Malgun Gothic" w:hAnsi="Arial" w:cs="Arial"/>
                <w:color w:val="000000"/>
                <w:sz w:val="18"/>
                <w:szCs w:val="18"/>
                <w:lang w:eastAsia="ko-KR"/>
              </w:rPr>
            </w:pPr>
            <w:r>
              <w:rPr>
                <w:rFonts w:ascii="Arial" w:eastAsia="Malgun Gothic" w:hAnsi="Arial" w:cs="Arial" w:hint="eastAsia"/>
                <w:color w:val="000000"/>
                <w:sz w:val="18"/>
                <w:szCs w:val="18"/>
                <w:lang w:eastAsia="ko-KR"/>
              </w:rPr>
              <w:t>I</w:t>
            </w:r>
            <w:r>
              <w:rPr>
                <w:rFonts w:ascii="Arial" w:eastAsia="Malgun Gothic" w:hAnsi="Arial" w:cs="Arial"/>
                <w:color w:val="000000"/>
                <w:sz w:val="18"/>
                <w:szCs w:val="18"/>
                <w:lang w:eastAsia="ko-KR"/>
              </w:rPr>
              <w:t>MD2</w:t>
            </w:r>
          </w:p>
        </w:tc>
      </w:tr>
      <w:tr w:rsidR="0048083B" w:rsidRPr="009A46F9" w14:paraId="3F768523" w14:textId="77777777" w:rsidTr="00DA4AD2">
        <w:trPr>
          <w:trHeight w:val="70"/>
          <w:jc w:val="center"/>
        </w:trPr>
        <w:tc>
          <w:tcPr>
            <w:tcW w:w="876" w:type="pct"/>
            <w:tcBorders>
              <w:top w:val="nil"/>
              <w:left w:val="single" w:sz="4" w:space="0" w:color="auto"/>
              <w:bottom w:val="nil"/>
              <w:right w:val="single" w:sz="4" w:space="0" w:color="auto"/>
            </w:tcBorders>
            <w:shd w:val="clear" w:color="auto" w:fill="auto"/>
            <w:vAlign w:val="center"/>
            <w:hideMark/>
          </w:tcPr>
          <w:p w14:paraId="5AEF6D28"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 </w:t>
            </w:r>
          </w:p>
        </w:tc>
        <w:tc>
          <w:tcPr>
            <w:tcW w:w="543" w:type="pct"/>
            <w:tcBorders>
              <w:top w:val="nil"/>
              <w:left w:val="nil"/>
              <w:bottom w:val="single" w:sz="4" w:space="0" w:color="auto"/>
              <w:right w:val="single" w:sz="4" w:space="0" w:color="auto"/>
            </w:tcBorders>
            <w:shd w:val="clear" w:color="auto" w:fill="auto"/>
            <w:vAlign w:val="center"/>
            <w:hideMark/>
          </w:tcPr>
          <w:p w14:paraId="2E3B70B3"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n41</w:t>
            </w:r>
          </w:p>
        </w:tc>
        <w:tc>
          <w:tcPr>
            <w:tcW w:w="657" w:type="pct"/>
            <w:tcBorders>
              <w:top w:val="nil"/>
              <w:left w:val="nil"/>
              <w:bottom w:val="single" w:sz="4" w:space="0" w:color="auto"/>
              <w:right w:val="single" w:sz="4" w:space="0" w:color="auto"/>
            </w:tcBorders>
            <w:shd w:val="clear" w:color="auto" w:fill="auto"/>
            <w:vAlign w:val="center"/>
            <w:hideMark/>
          </w:tcPr>
          <w:p w14:paraId="395F3C59"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2</w:t>
            </w:r>
            <w:r w:rsidRPr="00662A8B">
              <w:rPr>
                <w:rFonts w:ascii="Arial" w:eastAsia="Malgun Gothic" w:hAnsi="Arial" w:cs="Arial"/>
                <w:color w:val="000000"/>
                <w:sz w:val="18"/>
                <w:szCs w:val="18"/>
                <w:lang w:eastAsia="ko-KR"/>
              </w:rPr>
              <w:t>620</w:t>
            </w:r>
          </w:p>
        </w:tc>
        <w:tc>
          <w:tcPr>
            <w:tcW w:w="561" w:type="pct"/>
            <w:tcBorders>
              <w:top w:val="nil"/>
              <w:left w:val="nil"/>
              <w:bottom w:val="single" w:sz="4" w:space="0" w:color="auto"/>
              <w:right w:val="single" w:sz="4" w:space="0" w:color="auto"/>
            </w:tcBorders>
            <w:shd w:val="clear" w:color="auto" w:fill="auto"/>
            <w:vAlign w:val="center"/>
            <w:hideMark/>
          </w:tcPr>
          <w:p w14:paraId="159AFA73"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1</w:t>
            </w:r>
            <w:r w:rsidRPr="00662A8B">
              <w:rPr>
                <w:rFonts w:ascii="Arial" w:eastAsia="Malgun Gothic" w:hAnsi="Arial" w:cs="Arial"/>
                <w:color w:val="000000"/>
                <w:sz w:val="18"/>
                <w:szCs w:val="18"/>
                <w:lang w:eastAsia="ko-KR"/>
              </w:rPr>
              <w:t>0</w:t>
            </w:r>
          </w:p>
        </w:tc>
        <w:tc>
          <w:tcPr>
            <w:tcW w:w="303" w:type="pct"/>
            <w:tcBorders>
              <w:top w:val="nil"/>
              <w:left w:val="nil"/>
              <w:bottom w:val="single" w:sz="4" w:space="0" w:color="auto"/>
              <w:right w:val="single" w:sz="4" w:space="0" w:color="auto"/>
            </w:tcBorders>
            <w:shd w:val="clear" w:color="auto" w:fill="auto"/>
            <w:vAlign w:val="center"/>
            <w:hideMark/>
          </w:tcPr>
          <w:p w14:paraId="7586D8A1"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5</w:t>
            </w:r>
            <w:r w:rsidRPr="00662A8B">
              <w:rPr>
                <w:rFonts w:ascii="Arial" w:eastAsia="Malgun Gothic" w:hAnsi="Arial" w:cs="Arial"/>
                <w:color w:val="000000"/>
                <w:sz w:val="18"/>
                <w:szCs w:val="18"/>
                <w:lang w:eastAsia="ko-KR"/>
              </w:rPr>
              <w:t>0</w:t>
            </w:r>
          </w:p>
        </w:tc>
        <w:tc>
          <w:tcPr>
            <w:tcW w:w="626" w:type="pct"/>
            <w:tcBorders>
              <w:top w:val="nil"/>
              <w:left w:val="nil"/>
              <w:bottom w:val="single" w:sz="4" w:space="0" w:color="auto"/>
              <w:right w:val="single" w:sz="4" w:space="0" w:color="auto"/>
            </w:tcBorders>
            <w:shd w:val="clear" w:color="auto" w:fill="auto"/>
            <w:vAlign w:val="center"/>
          </w:tcPr>
          <w:p w14:paraId="513183EF"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color w:val="000000"/>
                <w:sz w:val="18"/>
                <w:szCs w:val="18"/>
                <w:lang w:eastAsia="ko-KR"/>
              </w:rPr>
              <w:t>2620</w:t>
            </w:r>
          </w:p>
        </w:tc>
        <w:tc>
          <w:tcPr>
            <w:tcW w:w="319" w:type="pct"/>
            <w:tcBorders>
              <w:top w:val="nil"/>
              <w:left w:val="nil"/>
              <w:bottom w:val="single" w:sz="4" w:space="0" w:color="auto"/>
              <w:right w:val="single" w:sz="4" w:space="0" w:color="auto"/>
            </w:tcBorders>
            <w:shd w:val="clear" w:color="auto" w:fill="auto"/>
            <w:vAlign w:val="center"/>
            <w:hideMark/>
          </w:tcPr>
          <w:p w14:paraId="739F53F1" w14:textId="77777777" w:rsidR="0048083B" w:rsidRPr="00662A8B" w:rsidRDefault="0048083B" w:rsidP="00DA4AD2">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c>
          <w:tcPr>
            <w:tcW w:w="691" w:type="pct"/>
            <w:tcBorders>
              <w:top w:val="nil"/>
              <w:left w:val="nil"/>
              <w:bottom w:val="single" w:sz="4" w:space="0" w:color="auto"/>
              <w:right w:val="single" w:sz="4" w:space="0" w:color="auto"/>
            </w:tcBorders>
            <w:shd w:val="clear" w:color="auto" w:fill="auto"/>
            <w:vAlign w:val="center"/>
            <w:hideMark/>
          </w:tcPr>
          <w:p w14:paraId="426448E0"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TDD</w:t>
            </w:r>
          </w:p>
        </w:tc>
        <w:tc>
          <w:tcPr>
            <w:tcW w:w="423" w:type="pct"/>
            <w:tcBorders>
              <w:top w:val="nil"/>
              <w:left w:val="nil"/>
              <w:bottom w:val="single" w:sz="4" w:space="0" w:color="auto"/>
              <w:right w:val="single" w:sz="4" w:space="0" w:color="auto"/>
            </w:tcBorders>
            <w:shd w:val="clear" w:color="auto" w:fill="auto"/>
            <w:vAlign w:val="center"/>
            <w:hideMark/>
          </w:tcPr>
          <w:p w14:paraId="1C4C8AD3" w14:textId="77777777" w:rsidR="0048083B" w:rsidRPr="00662A8B" w:rsidRDefault="0048083B" w:rsidP="00DA4AD2">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r>
      <w:tr w:rsidR="0048083B" w:rsidRPr="009A46F9" w14:paraId="21942BC5" w14:textId="77777777" w:rsidTr="00DA4AD2">
        <w:trPr>
          <w:trHeight w:val="70"/>
          <w:jc w:val="center"/>
        </w:trPr>
        <w:tc>
          <w:tcPr>
            <w:tcW w:w="876" w:type="pct"/>
            <w:tcBorders>
              <w:top w:val="nil"/>
              <w:left w:val="single" w:sz="4" w:space="0" w:color="auto"/>
              <w:bottom w:val="nil"/>
              <w:right w:val="single" w:sz="4" w:space="0" w:color="auto"/>
            </w:tcBorders>
            <w:shd w:val="clear" w:color="auto" w:fill="auto"/>
            <w:vAlign w:val="center"/>
            <w:hideMark/>
          </w:tcPr>
          <w:p w14:paraId="40DE6A4E"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 </w:t>
            </w:r>
          </w:p>
        </w:tc>
        <w:tc>
          <w:tcPr>
            <w:tcW w:w="543" w:type="pct"/>
            <w:tcBorders>
              <w:top w:val="nil"/>
              <w:left w:val="nil"/>
              <w:bottom w:val="single" w:sz="4" w:space="0" w:color="auto"/>
              <w:right w:val="single" w:sz="4" w:space="0" w:color="auto"/>
            </w:tcBorders>
            <w:shd w:val="clear" w:color="auto" w:fill="auto"/>
            <w:vAlign w:val="center"/>
            <w:hideMark/>
          </w:tcPr>
          <w:p w14:paraId="2FA0FCF7"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n28</w:t>
            </w:r>
          </w:p>
        </w:tc>
        <w:tc>
          <w:tcPr>
            <w:tcW w:w="657" w:type="pct"/>
            <w:tcBorders>
              <w:top w:val="nil"/>
              <w:left w:val="nil"/>
              <w:bottom w:val="single" w:sz="4" w:space="0" w:color="auto"/>
              <w:right w:val="single" w:sz="4" w:space="0" w:color="auto"/>
            </w:tcBorders>
            <w:shd w:val="clear" w:color="auto" w:fill="auto"/>
            <w:vAlign w:val="center"/>
            <w:hideMark/>
          </w:tcPr>
          <w:p w14:paraId="4E156646"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7</w:t>
            </w:r>
            <w:r w:rsidRPr="00662A8B">
              <w:rPr>
                <w:rFonts w:ascii="Arial" w:eastAsia="Malgun Gothic" w:hAnsi="Arial" w:cs="Arial"/>
                <w:color w:val="000000"/>
                <w:sz w:val="18"/>
                <w:szCs w:val="18"/>
                <w:lang w:eastAsia="ko-KR"/>
              </w:rPr>
              <w:t>25</w:t>
            </w:r>
          </w:p>
        </w:tc>
        <w:tc>
          <w:tcPr>
            <w:tcW w:w="561" w:type="pct"/>
            <w:tcBorders>
              <w:top w:val="nil"/>
              <w:left w:val="nil"/>
              <w:bottom w:val="single" w:sz="4" w:space="0" w:color="auto"/>
              <w:right w:val="single" w:sz="4" w:space="0" w:color="auto"/>
            </w:tcBorders>
            <w:shd w:val="clear" w:color="auto" w:fill="auto"/>
            <w:vAlign w:val="center"/>
            <w:hideMark/>
          </w:tcPr>
          <w:p w14:paraId="26015D67"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5</w:t>
            </w:r>
          </w:p>
        </w:tc>
        <w:tc>
          <w:tcPr>
            <w:tcW w:w="303" w:type="pct"/>
            <w:tcBorders>
              <w:top w:val="nil"/>
              <w:left w:val="nil"/>
              <w:bottom w:val="single" w:sz="4" w:space="0" w:color="auto"/>
              <w:right w:val="single" w:sz="4" w:space="0" w:color="auto"/>
            </w:tcBorders>
            <w:shd w:val="clear" w:color="auto" w:fill="auto"/>
            <w:vAlign w:val="center"/>
            <w:hideMark/>
          </w:tcPr>
          <w:p w14:paraId="1D690752"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25</w:t>
            </w:r>
          </w:p>
        </w:tc>
        <w:tc>
          <w:tcPr>
            <w:tcW w:w="626" w:type="pct"/>
            <w:tcBorders>
              <w:top w:val="nil"/>
              <w:left w:val="nil"/>
              <w:bottom w:val="single" w:sz="4" w:space="0" w:color="auto"/>
              <w:right w:val="single" w:sz="4" w:space="0" w:color="auto"/>
            </w:tcBorders>
            <w:shd w:val="clear" w:color="auto" w:fill="auto"/>
            <w:vAlign w:val="center"/>
          </w:tcPr>
          <w:p w14:paraId="614A9287"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7</w:t>
            </w:r>
            <w:r w:rsidRPr="00662A8B">
              <w:rPr>
                <w:rFonts w:ascii="Arial" w:eastAsia="Malgun Gothic" w:hAnsi="Arial" w:cs="Arial"/>
                <w:color w:val="000000"/>
                <w:sz w:val="18"/>
                <w:szCs w:val="18"/>
                <w:lang w:eastAsia="ko-KR"/>
              </w:rPr>
              <w:t>80</w:t>
            </w:r>
          </w:p>
        </w:tc>
        <w:tc>
          <w:tcPr>
            <w:tcW w:w="319" w:type="pct"/>
            <w:tcBorders>
              <w:top w:val="nil"/>
              <w:left w:val="nil"/>
              <w:bottom w:val="single" w:sz="4" w:space="0" w:color="auto"/>
              <w:right w:val="single" w:sz="4" w:space="0" w:color="auto"/>
            </w:tcBorders>
            <w:shd w:val="clear" w:color="auto" w:fill="auto"/>
            <w:vAlign w:val="center"/>
            <w:hideMark/>
          </w:tcPr>
          <w:p w14:paraId="04E438A9" w14:textId="77777777" w:rsidR="0048083B" w:rsidRPr="00662A8B" w:rsidRDefault="0048083B" w:rsidP="00DA4AD2">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c>
          <w:tcPr>
            <w:tcW w:w="691" w:type="pct"/>
            <w:tcBorders>
              <w:top w:val="nil"/>
              <w:left w:val="nil"/>
              <w:bottom w:val="single" w:sz="4" w:space="0" w:color="auto"/>
              <w:right w:val="single" w:sz="4" w:space="0" w:color="auto"/>
            </w:tcBorders>
            <w:shd w:val="clear" w:color="auto" w:fill="auto"/>
            <w:vAlign w:val="center"/>
            <w:hideMark/>
          </w:tcPr>
          <w:p w14:paraId="425E6949"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FDD</w:t>
            </w:r>
          </w:p>
        </w:tc>
        <w:tc>
          <w:tcPr>
            <w:tcW w:w="423" w:type="pct"/>
            <w:tcBorders>
              <w:top w:val="nil"/>
              <w:left w:val="nil"/>
              <w:bottom w:val="single" w:sz="4" w:space="0" w:color="auto"/>
              <w:right w:val="single" w:sz="4" w:space="0" w:color="auto"/>
            </w:tcBorders>
            <w:shd w:val="clear" w:color="auto" w:fill="auto"/>
            <w:vAlign w:val="center"/>
            <w:hideMark/>
          </w:tcPr>
          <w:p w14:paraId="3AF9F0B5" w14:textId="77777777" w:rsidR="0048083B" w:rsidRPr="00662A8B" w:rsidRDefault="0048083B" w:rsidP="00DA4AD2">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r>
      <w:tr w:rsidR="0048083B" w:rsidRPr="009A46F9" w14:paraId="146A0F87" w14:textId="77777777" w:rsidTr="00DA4AD2">
        <w:trPr>
          <w:trHeight w:val="70"/>
          <w:jc w:val="center"/>
        </w:trPr>
        <w:tc>
          <w:tcPr>
            <w:tcW w:w="876" w:type="pct"/>
            <w:tcBorders>
              <w:top w:val="nil"/>
              <w:left w:val="single" w:sz="4" w:space="0" w:color="auto"/>
              <w:bottom w:val="nil"/>
              <w:right w:val="single" w:sz="4" w:space="0" w:color="auto"/>
            </w:tcBorders>
            <w:shd w:val="clear" w:color="auto" w:fill="auto"/>
            <w:vAlign w:val="center"/>
            <w:hideMark/>
          </w:tcPr>
          <w:p w14:paraId="4C5FDA24"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 </w:t>
            </w:r>
          </w:p>
        </w:tc>
        <w:tc>
          <w:tcPr>
            <w:tcW w:w="543" w:type="pct"/>
            <w:tcBorders>
              <w:top w:val="nil"/>
              <w:left w:val="nil"/>
              <w:bottom w:val="single" w:sz="4" w:space="0" w:color="auto"/>
              <w:right w:val="single" w:sz="4" w:space="0" w:color="auto"/>
            </w:tcBorders>
            <w:shd w:val="clear" w:color="auto" w:fill="auto"/>
            <w:vAlign w:val="center"/>
            <w:hideMark/>
          </w:tcPr>
          <w:p w14:paraId="14406C0D"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n39</w:t>
            </w:r>
          </w:p>
        </w:tc>
        <w:tc>
          <w:tcPr>
            <w:tcW w:w="657" w:type="pct"/>
            <w:tcBorders>
              <w:top w:val="nil"/>
              <w:left w:val="nil"/>
              <w:bottom w:val="single" w:sz="4" w:space="0" w:color="auto"/>
              <w:right w:val="single" w:sz="4" w:space="0" w:color="auto"/>
            </w:tcBorders>
            <w:shd w:val="clear" w:color="auto" w:fill="auto"/>
            <w:vAlign w:val="center"/>
            <w:hideMark/>
          </w:tcPr>
          <w:p w14:paraId="067DE174"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1</w:t>
            </w:r>
            <w:r w:rsidRPr="00662A8B">
              <w:rPr>
                <w:rFonts w:ascii="Arial" w:eastAsia="Malgun Gothic" w:hAnsi="Arial" w:cs="Arial"/>
                <w:color w:val="000000"/>
                <w:sz w:val="18"/>
                <w:szCs w:val="18"/>
                <w:lang w:eastAsia="ko-KR"/>
              </w:rPr>
              <w:t>985</w:t>
            </w:r>
          </w:p>
        </w:tc>
        <w:tc>
          <w:tcPr>
            <w:tcW w:w="561" w:type="pct"/>
            <w:tcBorders>
              <w:top w:val="nil"/>
              <w:left w:val="nil"/>
              <w:bottom w:val="single" w:sz="4" w:space="0" w:color="auto"/>
              <w:right w:val="single" w:sz="4" w:space="0" w:color="auto"/>
            </w:tcBorders>
            <w:shd w:val="clear" w:color="auto" w:fill="auto"/>
            <w:vAlign w:val="center"/>
            <w:hideMark/>
          </w:tcPr>
          <w:p w14:paraId="263ED17F"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5</w:t>
            </w:r>
          </w:p>
        </w:tc>
        <w:tc>
          <w:tcPr>
            <w:tcW w:w="303" w:type="pct"/>
            <w:tcBorders>
              <w:top w:val="nil"/>
              <w:left w:val="nil"/>
              <w:bottom w:val="single" w:sz="4" w:space="0" w:color="auto"/>
              <w:right w:val="single" w:sz="4" w:space="0" w:color="auto"/>
            </w:tcBorders>
            <w:shd w:val="clear" w:color="auto" w:fill="auto"/>
            <w:vAlign w:val="center"/>
            <w:hideMark/>
          </w:tcPr>
          <w:p w14:paraId="52F7AB02"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25</w:t>
            </w:r>
          </w:p>
        </w:tc>
        <w:tc>
          <w:tcPr>
            <w:tcW w:w="626" w:type="pct"/>
            <w:tcBorders>
              <w:top w:val="nil"/>
              <w:left w:val="nil"/>
              <w:bottom w:val="single" w:sz="4" w:space="0" w:color="auto"/>
              <w:right w:val="single" w:sz="4" w:space="0" w:color="auto"/>
            </w:tcBorders>
            <w:shd w:val="clear" w:color="auto" w:fill="auto"/>
            <w:vAlign w:val="center"/>
          </w:tcPr>
          <w:p w14:paraId="02685C93"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1</w:t>
            </w:r>
            <w:r w:rsidRPr="00662A8B">
              <w:rPr>
                <w:rFonts w:ascii="Arial" w:eastAsia="Malgun Gothic" w:hAnsi="Arial" w:cs="Arial"/>
                <w:color w:val="000000"/>
                <w:sz w:val="18"/>
                <w:szCs w:val="18"/>
                <w:lang w:eastAsia="ko-KR"/>
              </w:rPr>
              <w:t>895</w:t>
            </w:r>
          </w:p>
        </w:tc>
        <w:tc>
          <w:tcPr>
            <w:tcW w:w="319" w:type="pct"/>
            <w:tcBorders>
              <w:top w:val="nil"/>
              <w:left w:val="nil"/>
              <w:bottom w:val="single" w:sz="4" w:space="0" w:color="auto"/>
              <w:right w:val="single" w:sz="4" w:space="0" w:color="auto"/>
            </w:tcBorders>
            <w:shd w:val="clear" w:color="auto" w:fill="auto"/>
            <w:vAlign w:val="center"/>
            <w:hideMark/>
          </w:tcPr>
          <w:p w14:paraId="78B415A4" w14:textId="77777777" w:rsidR="0048083B" w:rsidRPr="00662A8B" w:rsidRDefault="0048083B" w:rsidP="00DA4AD2">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c>
          <w:tcPr>
            <w:tcW w:w="691" w:type="pct"/>
            <w:tcBorders>
              <w:top w:val="nil"/>
              <w:left w:val="nil"/>
              <w:bottom w:val="single" w:sz="4" w:space="0" w:color="auto"/>
              <w:right w:val="single" w:sz="4" w:space="0" w:color="auto"/>
            </w:tcBorders>
            <w:shd w:val="clear" w:color="auto" w:fill="auto"/>
            <w:vAlign w:val="center"/>
            <w:hideMark/>
          </w:tcPr>
          <w:p w14:paraId="2FAF3529"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TDD</w:t>
            </w:r>
          </w:p>
        </w:tc>
        <w:tc>
          <w:tcPr>
            <w:tcW w:w="423" w:type="pct"/>
            <w:tcBorders>
              <w:top w:val="nil"/>
              <w:left w:val="nil"/>
              <w:bottom w:val="single" w:sz="4" w:space="0" w:color="auto"/>
              <w:right w:val="single" w:sz="4" w:space="0" w:color="auto"/>
            </w:tcBorders>
            <w:shd w:val="clear" w:color="auto" w:fill="auto"/>
            <w:vAlign w:val="center"/>
            <w:hideMark/>
          </w:tcPr>
          <w:p w14:paraId="6F9724C2" w14:textId="77777777" w:rsidR="0048083B" w:rsidRPr="00662A8B" w:rsidRDefault="0048083B" w:rsidP="00DA4AD2">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r>
      <w:tr w:rsidR="0048083B" w:rsidRPr="009A46F9" w14:paraId="4EF17C42" w14:textId="77777777" w:rsidTr="00DA4AD2">
        <w:trPr>
          <w:trHeight w:val="70"/>
          <w:jc w:val="center"/>
        </w:trPr>
        <w:tc>
          <w:tcPr>
            <w:tcW w:w="876" w:type="pct"/>
            <w:tcBorders>
              <w:top w:val="nil"/>
              <w:left w:val="single" w:sz="4" w:space="0" w:color="auto"/>
              <w:bottom w:val="single" w:sz="4" w:space="0" w:color="auto"/>
              <w:right w:val="single" w:sz="4" w:space="0" w:color="auto"/>
            </w:tcBorders>
            <w:shd w:val="clear" w:color="auto" w:fill="auto"/>
            <w:vAlign w:val="center"/>
            <w:hideMark/>
          </w:tcPr>
          <w:p w14:paraId="43E27AFF"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 </w:t>
            </w:r>
          </w:p>
        </w:tc>
        <w:tc>
          <w:tcPr>
            <w:tcW w:w="543" w:type="pct"/>
            <w:tcBorders>
              <w:top w:val="nil"/>
              <w:left w:val="nil"/>
              <w:bottom w:val="single" w:sz="4" w:space="0" w:color="auto"/>
              <w:right w:val="single" w:sz="4" w:space="0" w:color="auto"/>
            </w:tcBorders>
            <w:shd w:val="clear" w:color="auto" w:fill="auto"/>
            <w:vAlign w:val="center"/>
            <w:hideMark/>
          </w:tcPr>
          <w:p w14:paraId="62955104"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n41</w:t>
            </w:r>
          </w:p>
        </w:tc>
        <w:tc>
          <w:tcPr>
            <w:tcW w:w="657" w:type="pct"/>
            <w:tcBorders>
              <w:top w:val="nil"/>
              <w:left w:val="nil"/>
              <w:bottom w:val="single" w:sz="4" w:space="0" w:color="auto"/>
              <w:right w:val="single" w:sz="4" w:space="0" w:color="auto"/>
            </w:tcBorders>
            <w:shd w:val="clear" w:color="auto" w:fill="auto"/>
            <w:vAlign w:val="center"/>
            <w:hideMark/>
          </w:tcPr>
          <w:p w14:paraId="1551F221"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N/A</w:t>
            </w:r>
          </w:p>
        </w:tc>
        <w:tc>
          <w:tcPr>
            <w:tcW w:w="561" w:type="pct"/>
            <w:tcBorders>
              <w:top w:val="nil"/>
              <w:left w:val="nil"/>
              <w:bottom w:val="single" w:sz="4" w:space="0" w:color="auto"/>
              <w:right w:val="single" w:sz="4" w:space="0" w:color="auto"/>
            </w:tcBorders>
            <w:shd w:val="clear" w:color="auto" w:fill="auto"/>
            <w:vAlign w:val="center"/>
            <w:hideMark/>
          </w:tcPr>
          <w:p w14:paraId="03C29024"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1</w:t>
            </w:r>
            <w:r w:rsidRPr="00662A8B">
              <w:rPr>
                <w:rFonts w:ascii="Arial" w:eastAsia="Malgun Gothic" w:hAnsi="Arial" w:cs="Arial"/>
                <w:color w:val="000000"/>
                <w:sz w:val="18"/>
                <w:szCs w:val="18"/>
                <w:lang w:eastAsia="ko-KR"/>
              </w:rPr>
              <w:t>0</w:t>
            </w:r>
          </w:p>
        </w:tc>
        <w:tc>
          <w:tcPr>
            <w:tcW w:w="303" w:type="pct"/>
            <w:tcBorders>
              <w:top w:val="nil"/>
              <w:left w:val="nil"/>
              <w:bottom w:val="single" w:sz="4" w:space="0" w:color="auto"/>
              <w:right w:val="single" w:sz="4" w:space="0" w:color="auto"/>
            </w:tcBorders>
            <w:shd w:val="clear" w:color="auto" w:fill="auto"/>
            <w:vAlign w:val="center"/>
            <w:hideMark/>
          </w:tcPr>
          <w:p w14:paraId="5A2078BD"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N</w:t>
            </w:r>
            <w:r w:rsidRPr="00662A8B">
              <w:rPr>
                <w:rFonts w:ascii="Arial" w:eastAsia="Malgun Gothic" w:hAnsi="Arial" w:cs="Arial"/>
                <w:color w:val="000000"/>
                <w:sz w:val="18"/>
                <w:szCs w:val="18"/>
                <w:lang w:eastAsia="ko-KR"/>
              </w:rPr>
              <w:t>/A</w:t>
            </w:r>
          </w:p>
        </w:tc>
        <w:tc>
          <w:tcPr>
            <w:tcW w:w="626" w:type="pct"/>
            <w:tcBorders>
              <w:top w:val="nil"/>
              <w:left w:val="nil"/>
              <w:bottom w:val="single" w:sz="4" w:space="0" w:color="auto"/>
              <w:right w:val="single" w:sz="4" w:space="0" w:color="auto"/>
            </w:tcBorders>
            <w:shd w:val="clear" w:color="auto" w:fill="auto"/>
            <w:vAlign w:val="center"/>
          </w:tcPr>
          <w:p w14:paraId="2AC4C553"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2</w:t>
            </w:r>
            <w:r w:rsidRPr="00662A8B">
              <w:rPr>
                <w:rFonts w:ascii="Arial" w:eastAsia="Malgun Gothic" w:hAnsi="Arial" w:cs="Arial"/>
                <w:color w:val="000000"/>
                <w:sz w:val="18"/>
                <w:szCs w:val="18"/>
                <w:lang w:eastAsia="ko-KR"/>
              </w:rPr>
              <w:t>620</w:t>
            </w:r>
          </w:p>
        </w:tc>
        <w:tc>
          <w:tcPr>
            <w:tcW w:w="319" w:type="pct"/>
            <w:tcBorders>
              <w:top w:val="nil"/>
              <w:left w:val="nil"/>
              <w:bottom w:val="single" w:sz="4" w:space="0" w:color="auto"/>
              <w:right w:val="single" w:sz="4" w:space="0" w:color="auto"/>
            </w:tcBorders>
            <w:shd w:val="clear" w:color="auto" w:fill="auto"/>
            <w:vAlign w:val="center"/>
            <w:hideMark/>
          </w:tcPr>
          <w:p w14:paraId="59D2D2BF"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37.6</w:t>
            </w:r>
          </w:p>
        </w:tc>
        <w:tc>
          <w:tcPr>
            <w:tcW w:w="691" w:type="pct"/>
            <w:tcBorders>
              <w:top w:val="nil"/>
              <w:left w:val="nil"/>
              <w:bottom w:val="single" w:sz="4" w:space="0" w:color="auto"/>
              <w:right w:val="single" w:sz="4" w:space="0" w:color="auto"/>
            </w:tcBorders>
            <w:shd w:val="clear" w:color="auto" w:fill="auto"/>
            <w:vAlign w:val="center"/>
            <w:hideMark/>
          </w:tcPr>
          <w:p w14:paraId="07EBE22D"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TDD</w:t>
            </w:r>
          </w:p>
        </w:tc>
        <w:tc>
          <w:tcPr>
            <w:tcW w:w="423" w:type="pct"/>
            <w:tcBorders>
              <w:top w:val="nil"/>
              <w:left w:val="nil"/>
              <w:bottom w:val="single" w:sz="4" w:space="0" w:color="auto"/>
              <w:right w:val="single" w:sz="4" w:space="0" w:color="auto"/>
            </w:tcBorders>
            <w:shd w:val="clear" w:color="auto" w:fill="auto"/>
            <w:vAlign w:val="center"/>
            <w:hideMark/>
          </w:tcPr>
          <w:p w14:paraId="7F508454" w14:textId="77777777" w:rsidR="0048083B" w:rsidRPr="00662A8B" w:rsidRDefault="0048083B" w:rsidP="00DA4AD2">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IMD2</w:t>
            </w:r>
          </w:p>
        </w:tc>
      </w:tr>
    </w:tbl>
    <w:p w14:paraId="2138BFA1" w14:textId="77777777" w:rsidR="0048083B" w:rsidRPr="0048083B" w:rsidRDefault="0048083B" w:rsidP="0048083B">
      <w:pPr>
        <w:rPr>
          <w:rFonts w:eastAsia="Malgun Gothic"/>
          <w:i/>
          <w:color w:val="0000FF"/>
          <w:lang w:eastAsia="ko-KR"/>
        </w:rPr>
      </w:pPr>
    </w:p>
    <w:p w14:paraId="63617245" w14:textId="191C3A30" w:rsidR="004A1B06" w:rsidRDefault="0048083B" w:rsidP="0048083B">
      <w:pPr>
        <w:rPr>
          <w:i/>
          <w:color w:val="0000FF"/>
        </w:rPr>
      </w:pPr>
      <w:r w:rsidRPr="00374FF0">
        <w:rPr>
          <w:rFonts w:eastAsia="宋体"/>
          <w:lang w:val="en-US" w:eastAsia="zh-CN"/>
        </w:rPr>
        <w:t>CA_n28A-n39A-n41A</w:t>
      </w:r>
      <w:r w:rsidRPr="00374FF0">
        <w:rPr>
          <w:rFonts w:eastAsia="宋体" w:hint="eastAsia"/>
          <w:lang w:val="en-US" w:eastAsia="zh-CN"/>
        </w:rPr>
        <w:t xml:space="preserve"> </w:t>
      </w:r>
      <w:r>
        <w:rPr>
          <w:rFonts w:eastAsia="宋体"/>
          <w:lang w:val="en-US" w:eastAsia="zh-CN"/>
        </w:rPr>
        <w:t>is o</w:t>
      </w:r>
      <w:r w:rsidRPr="006B04CC">
        <w:rPr>
          <w:rFonts w:eastAsia="宋体" w:hint="eastAsia"/>
          <w:lang w:val="en-US" w:eastAsia="zh-CN"/>
        </w:rPr>
        <w:t>nly applicable for UE supporting inter-band carrier aggregation without simultaneous Rx/Tx</w:t>
      </w:r>
      <w:r>
        <w:rPr>
          <w:rFonts w:eastAsia="宋体"/>
          <w:lang w:val="en-US" w:eastAsia="zh-CN"/>
        </w:rPr>
        <w:t>.</w:t>
      </w:r>
    </w:p>
    <w:p w14:paraId="2C69A506" w14:textId="77777777" w:rsidR="004A1B06" w:rsidRPr="00C33142" w:rsidRDefault="004A1B06" w:rsidP="004A1B06">
      <w:pPr>
        <w:pStyle w:val="2"/>
      </w:pPr>
      <w:bookmarkStart w:id="761" w:name="_Toc167790504"/>
      <w:r w:rsidRPr="00C33142">
        <w:rPr>
          <w:rFonts w:hint="eastAsia"/>
        </w:rPr>
        <w:t>5</w:t>
      </w:r>
      <w:r w:rsidRPr="00C33142">
        <w:t>.</w:t>
      </w:r>
      <w:r>
        <w:t>6</w:t>
      </w:r>
      <w:r w:rsidRPr="00C33142">
        <w:tab/>
      </w:r>
      <w:r w:rsidRPr="003848E8">
        <w:t>CA_n39A-n40A-n41A</w:t>
      </w:r>
      <w:bookmarkEnd w:id="761"/>
    </w:p>
    <w:p w14:paraId="6BEC967E" w14:textId="77777777" w:rsidR="004A1B06" w:rsidRDefault="004A1B06" w:rsidP="004A1B06">
      <w:pPr>
        <w:pStyle w:val="3"/>
        <w:overflowPunct/>
        <w:autoSpaceDE/>
        <w:autoSpaceDN/>
        <w:adjustRightInd/>
        <w:textAlignment w:val="auto"/>
      </w:pPr>
      <w:bookmarkStart w:id="762" w:name="_Toc167790505"/>
      <w:r>
        <w:t>5.6.1</w:t>
      </w:r>
      <w:r>
        <w:tab/>
        <w:t>Status of the band combination</w:t>
      </w:r>
      <w:bookmarkEnd w:id="762"/>
    </w:p>
    <w:p w14:paraId="6E564C44" w14:textId="77777777" w:rsidR="004A1B06" w:rsidRPr="00945F7C" w:rsidRDefault="004A1B06" w:rsidP="004A1B06">
      <w:pPr>
        <w:pStyle w:val="4"/>
        <w:rPr>
          <w:rFonts w:eastAsiaTheme="minorEastAsia"/>
        </w:rPr>
      </w:pPr>
      <w:bookmarkStart w:id="763" w:name="_Toc167790506"/>
      <w:r>
        <w:rPr>
          <w:rFonts w:eastAsiaTheme="minorEastAsia" w:hint="eastAsia"/>
        </w:rPr>
        <w:t>5</w:t>
      </w:r>
      <w:r>
        <w:rPr>
          <w:rFonts w:eastAsiaTheme="minorEastAsia"/>
        </w:rPr>
        <w:t>.6.1.1</w:t>
      </w:r>
      <w:r>
        <w:rPr>
          <w:rFonts w:eastAsiaTheme="minorEastAsia"/>
        </w:rPr>
        <w:tab/>
      </w:r>
      <w:r>
        <w:rPr>
          <w:rFonts w:eastAsiaTheme="minorEastAsia" w:hint="eastAsia"/>
        </w:rPr>
        <w:t>Operating bands for CA</w:t>
      </w:r>
      <w:bookmarkEnd w:id="763"/>
    </w:p>
    <w:p w14:paraId="7FB8CD80" w14:textId="77777777" w:rsidR="004A1B06" w:rsidRDefault="004A1B06" w:rsidP="004A1B06">
      <w:r>
        <w:rPr>
          <w:rFonts w:hint="eastAsia"/>
        </w:rPr>
        <w:t xml:space="preserve">The operating bands for </w:t>
      </w:r>
      <w:r w:rsidRPr="003848E8">
        <w:t>CA_n39-n40-n41</w:t>
      </w:r>
      <w:r>
        <w:rPr>
          <w:rFonts w:hint="eastAsia"/>
        </w:rPr>
        <w:t xml:space="preserve">are specified in </w:t>
      </w:r>
      <w:r>
        <w:t xml:space="preserve">Table </w:t>
      </w:r>
      <w:r>
        <w:rPr>
          <w:rFonts w:hint="eastAsia"/>
        </w:rPr>
        <w:t>5.</w:t>
      </w:r>
      <w:r>
        <w:t>6.1.1-1</w:t>
      </w:r>
      <w:r>
        <w:rPr>
          <w:rFonts w:hint="eastAsia"/>
        </w:rPr>
        <w:t>.</w:t>
      </w:r>
    </w:p>
    <w:p w14:paraId="6FB0B0FE" w14:textId="77777777" w:rsidR="004A1B06" w:rsidRPr="00A359C2" w:rsidRDefault="004A1B06" w:rsidP="004A1B06">
      <w:pPr>
        <w:pStyle w:val="TH"/>
      </w:pPr>
      <w:r w:rsidRPr="00A359C2">
        <w:rPr>
          <w:bCs/>
        </w:rPr>
        <w:t>Table 5</w:t>
      </w:r>
      <w:r>
        <w:rPr>
          <w:bCs/>
        </w:rPr>
        <w:t>.6</w:t>
      </w:r>
      <w:r w:rsidRPr="00A359C2">
        <w:rPr>
          <w:bCs/>
        </w:rPr>
        <w:t>.1</w:t>
      </w:r>
      <w:r>
        <w:rPr>
          <w:bCs/>
        </w:rPr>
        <w:t>.1</w:t>
      </w:r>
      <w:r w:rsidRPr="00A359C2">
        <w:rPr>
          <w:bCs/>
        </w:rPr>
        <w:t>-1</w:t>
      </w:r>
      <w:r w:rsidRPr="00A359C2">
        <w:t>: Inter-band CA operating bands involving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6"/>
        <w:gridCol w:w="2552"/>
        <w:gridCol w:w="2552"/>
      </w:tblGrid>
      <w:tr w:rsidR="004A1B06" w:rsidRPr="00A359C2" w14:paraId="4ADD0214" w14:textId="77777777" w:rsidTr="0079239C">
        <w:trPr>
          <w:jc w:val="center"/>
        </w:trPr>
        <w:tc>
          <w:tcPr>
            <w:tcW w:w="2366" w:type="dxa"/>
            <w:tcBorders>
              <w:top w:val="single" w:sz="4" w:space="0" w:color="auto"/>
              <w:left w:val="single" w:sz="4" w:space="0" w:color="auto"/>
              <w:bottom w:val="single" w:sz="4" w:space="0" w:color="auto"/>
              <w:right w:val="single" w:sz="4" w:space="0" w:color="auto"/>
            </w:tcBorders>
          </w:tcPr>
          <w:p w14:paraId="6882E619" w14:textId="77777777" w:rsidR="004A1B06" w:rsidRPr="00A359C2" w:rsidRDefault="004A1B06" w:rsidP="004D4B0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NR CA Band</w:t>
            </w:r>
          </w:p>
        </w:tc>
        <w:tc>
          <w:tcPr>
            <w:tcW w:w="2552" w:type="dxa"/>
            <w:tcBorders>
              <w:top w:val="single" w:sz="4" w:space="0" w:color="auto"/>
              <w:left w:val="single" w:sz="4" w:space="0" w:color="auto"/>
              <w:bottom w:val="single" w:sz="4" w:space="0" w:color="auto"/>
              <w:right w:val="single" w:sz="4" w:space="0" w:color="auto"/>
            </w:tcBorders>
          </w:tcPr>
          <w:p w14:paraId="00C24798" w14:textId="77777777" w:rsidR="004A1B06" w:rsidRPr="00A359C2" w:rsidRDefault="004A1B06" w:rsidP="004D4B0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NR Band</w:t>
            </w:r>
          </w:p>
          <w:p w14:paraId="38414505" w14:textId="77777777" w:rsidR="004A1B06" w:rsidRPr="00A359C2" w:rsidRDefault="004A1B06" w:rsidP="004D4B0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(Table 5.2-1)</w:t>
            </w:r>
          </w:p>
        </w:tc>
        <w:tc>
          <w:tcPr>
            <w:tcW w:w="2552" w:type="dxa"/>
            <w:tcBorders>
              <w:top w:val="single" w:sz="4" w:space="0" w:color="auto"/>
              <w:left w:val="single" w:sz="4" w:space="0" w:color="auto"/>
              <w:bottom w:val="single" w:sz="4" w:space="0" w:color="auto"/>
              <w:right w:val="single" w:sz="4" w:space="0" w:color="auto"/>
            </w:tcBorders>
          </w:tcPr>
          <w:p w14:paraId="3B01B080" w14:textId="77777777" w:rsidR="004A1B06" w:rsidRPr="00096117" w:rsidRDefault="004A1B06" w:rsidP="004D4B02">
            <w:pPr>
              <w:keepNext/>
              <w:keepLines/>
              <w:overflowPunct/>
              <w:autoSpaceDE/>
              <w:autoSpaceDN/>
              <w:adjustRightInd/>
              <w:spacing w:after="0"/>
              <w:jc w:val="center"/>
              <w:textAlignment w:val="auto"/>
              <w:rPr>
                <w:rFonts w:ascii="Arial" w:hAnsi="Arial" w:cs="Arial"/>
                <w:b/>
                <w:sz w:val="18"/>
              </w:rPr>
            </w:pPr>
            <w:r w:rsidRPr="00E631D5">
              <w:rPr>
                <w:rFonts w:ascii="Arial" w:hAnsi="Arial" w:cs="Arial"/>
                <w:b/>
                <w:sz w:val="18"/>
              </w:rPr>
              <w:t xml:space="preserve">DL interruption allowed (Note </w:t>
            </w:r>
            <w:r>
              <w:rPr>
                <w:rFonts w:ascii="Arial" w:hAnsi="Arial" w:cs="Arial"/>
                <w:b/>
                <w:sz w:val="18"/>
              </w:rPr>
              <w:t>4</w:t>
            </w:r>
            <w:r w:rsidRPr="00E631D5">
              <w:rPr>
                <w:rFonts w:ascii="Arial" w:hAnsi="Arial" w:cs="Arial"/>
                <w:b/>
                <w:sz w:val="18"/>
              </w:rPr>
              <w:t>)</w:t>
            </w:r>
          </w:p>
        </w:tc>
      </w:tr>
      <w:tr w:rsidR="004A1B06" w:rsidRPr="00A359C2" w14:paraId="62B36CB1" w14:textId="77777777" w:rsidTr="0079239C">
        <w:trPr>
          <w:jc w:val="center"/>
        </w:trPr>
        <w:tc>
          <w:tcPr>
            <w:tcW w:w="2366" w:type="dxa"/>
            <w:tcBorders>
              <w:top w:val="single" w:sz="4" w:space="0" w:color="auto"/>
              <w:left w:val="single" w:sz="4" w:space="0" w:color="auto"/>
              <w:bottom w:val="single" w:sz="4" w:space="0" w:color="auto"/>
              <w:right w:val="single" w:sz="4" w:space="0" w:color="auto"/>
            </w:tcBorders>
          </w:tcPr>
          <w:p w14:paraId="1BA5A278" w14:textId="77777777" w:rsidR="004A1B06" w:rsidRDefault="004A1B06" w:rsidP="004D4B02">
            <w:pPr>
              <w:pStyle w:val="TAC"/>
              <w:rPr>
                <w:lang w:eastAsia="zh-CN"/>
              </w:rPr>
            </w:pPr>
            <w:r w:rsidRPr="008523D2">
              <w:rPr>
                <w:rFonts w:eastAsia="等线"/>
                <w:lang w:val="en-US"/>
              </w:rPr>
              <w:t>CA_n39-n40-n41</w:t>
            </w:r>
          </w:p>
        </w:tc>
        <w:tc>
          <w:tcPr>
            <w:tcW w:w="2552" w:type="dxa"/>
            <w:tcBorders>
              <w:top w:val="single" w:sz="4" w:space="0" w:color="auto"/>
              <w:left w:val="single" w:sz="4" w:space="0" w:color="auto"/>
              <w:bottom w:val="single" w:sz="4" w:space="0" w:color="auto"/>
              <w:right w:val="single" w:sz="4" w:space="0" w:color="auto"/>
            </w:tcBorders>
          </w:tcPr>
          <w:p w14:paraId="3C5689F8" w14:textId="77777777" w:rsidR="004A1B06" w:rsidRDefault="004A1B06" w:rsidP="004D4B02">
            <w:pPr>
              <w:pStyle w:val="TAC"/>
              <w:rPr>
                <w:lang w:val="en-US" w:eastAsia="zh-CN"/>
              </w:rPr>
            </w:pPr>
            <w:r w:rsidRPr="008523D2">
              <w:rPr>
                <w:rFonts w:eastAsia="等线"/>
                <w:lang w:val="en-US"/>
              </w:rPr>
              <w:t>n39</w:t>
            </w:r>
            <w:r w:rsidRPr="008523D2">
              <w:rPr>
                <w:rFonts w:eastAsia="等线"/>
                <w:lang w:val="en-US" w:eastAsia="zh-CN"/>
              </w:rPr>
              <w:t xml:space="preserve">, </w:t>
            </w:r>
            <w:r w:rsidRPr="008523D2">
              <w:rPr>
                <w:rFonts w:eastAsia="等线"/>
                <w:lang w:val="en-US"/>
              </w:rPr>
              <w:t>n40</w:t>
            </w:r>
            <w:r w:rsidRPr="008523D2">
              <w:rPr>
                <w:rFonts w:eastAsia="等线"/>
                <w:lang w:val="en-US" w:eastAsia="zh-CN"/>
              </w:rPr>
              <w:t xml:space="preserve">, </w:t>
            </w:r>
            <w:r w:rsidRPr="008523D2">
              <w:rPr>
                <w:rFonts w:eastAsia="等线"/>
                <w:lang w:val="en-US"/>
              </w:rPr>
              <w:t>n41</w:t>
            </w:r>
          </w:p>
        </w:tc>
        <w:tc>
          <w:tcPr>
            <w:tcW w:w="2552" w:type="dxa"/>
            <w:tcBorders>
              <w:top w:val="single" w:sz="4" w:space="0" w:color="auto"/>
              <w:left w:val="single" w:sz="4" w:space="0" w:color="auto"/>
              <w:bottom w:val="single" w:sz="4" w:space="0" w:color="auto"/>
              <w:right w:val="single" w:sz="4" w:space="0" w:color="auto"/>
            </w:tcBorders>
          </w:tcPr>
          <w:p w14:paraId="5EF7C7A8" w14:textId="77777777" w:rsidR="004A1B06" w:rsidRDefault="004A1B06" w:rsidP="004D4B02">
            <w:pPr>
              <w:pStyle w:val="TAC"/>
              <w:rPr>
                <w:lang w:val="en-US" w:eastAsia="zh-CN"/>
              </w:rPr>
            </w:pPr>
          </w:p>
        </w:tc>
      </w:tr>
      <w:tr w:rsidR="004A1B06" w:rsidRPr="00A359C2" w14:paraId="5EEA8CD2" w14:textId="77777777" w:rsidTr="0079239C">
        <w:trPr>
          <w:jc w:val="center"/>
        </w:trPr>
        <w:tc>
          <w:tcPr>
            <w:tcW w:w="7470" w:type="dxa"/>
            <w:gridSpan w:val="3"/>
            <w:tcBorders>
              <w:top w:val="single" w:sz="4" w:space="0" w:color="auto"/>
              <w:left w:val="single" w:sz="4" w:space="0" w:color="auto"/>
              <w:bottom w:val="single" w:sz="4" w:space="0" w:color="auto"/>
              <w:right w:val="single" w:sz="4" w:space="0" w:color="auto"/>
            </w:tcBorders>
          </w:tcPr>
          <w:p w14:paraId="185DBB63" w14:textId="77777777" w:rsidR="004A1B06" w:rsidRPr="00391037" w:rsidRDefault="004A1B06" w:rsidP="004D4B02">
            <w:pPr>
              <w:keepNext/>
              <w:keepLines/>
              <w:overflowPunct/>
              <w:autoSpaceDE/>
              <w:autoSpaceDN/>
              <w:adjustRightInd/>
              <w:spacing w:after="0"/>
              <w:ind w:left="851" w:hanging="851"/>
              <w:textAlignment w:val="auto"/>
              <w:rPr>
                <w:rFonts w:ascii="Arial" w:hAnsi="Arial" w:cs="Arial"/>
                <w:sz w:val="16"/>
                <w:lang w:val="en-US"/>
              </w:rPr>
            </w:pPr>
            <w:r w:rsidRPr="00AE5C55">
              <w:rPr>
                <w:rFonts w:ascii="Arial" w:eastAsia="等线" w:hAnsi="Arial" w:cs="Arial"/>
                <w:sz w:val="18"/>
                <w:lang w:val="en-US"/>
              </w:rPr>
              <w:t>NOTE 4:</w:t>
            </w:r>
            <w:r w:rsidRPr="00AE5C55">
              <w:rPr>
                <w:rFonts w:ascii="Arial" w:eastAsia="等线" w:hAnsi="Arial" w:cs="Arial"/>
                <w:sz w:val="18"/>
                <w:lang w:val="en-US"/>
              </w:rPr>
              <w:tab/>
              <w:t>Applicable when dynamic Tx switching is conducted across 2 UL bands. The DL interruption requirement is specified in clause 8.2.2.2.10 of 38.133 [13].</w:t>
            </w:r>
          </w:p>
        </w:tc>
      </w:tr>
    </w:tbl>
    <w:p w14:paraId="6729358B" w14:textId="77777777" w:rsidR="004A1B06" w:rsidRDefault="004A1B06" w:rsidP="004A1B06">
      <w:pPr>
        <w:spacing w:beforeLines="100" w:before="240" w:afterLines="50" w:after="120"/>
        <w:ind w:right="-142"/>
        <w:rPr>
          <w:lang w:val="en-US"/>
        </w:rPr>
      </w:pPr>
      <w:r>
        <w:t xml:space="preserve">For </w:t>
      </w:r>
      <w:r w:rsidRPr="00DD3CCB">
        <w:t>CA_n39-n40-n41</w:t>
      </w:r>
      <w:r>
        <w:rPr>
          <w:lang w:val="en-US"/>
        </w:rPr>
        <w:t>, the current spec only considers scenarios without simultaneous Rx/T</w:t>
      </w:r>
      <w:r>
        <w:rPr>
          <w:rFonts w:hint="eastAsia"/>
          <w:lang w:val="en-US"/>
        </w:rPr>
        <w:t>x</w:t>
      </w:r>
      <w:r>
        <w:rPr>
          <w:lang w:val="en-US"/>
        </w:rPr>
        <w:t xml:space="preserve"> for n39 and n41, for n40 and n41</w:t>
      </w:r>
      <w:r>
        <w:rPr>
          <w:rFonts w:hint="eastAsia"/>
          <w:lang w:val="en-US"/>
        </w:rPr>
        <w:t>.</w:t>
      </w:r>
    </w:p>
    <w:p w14:paraId="32F80CDC" w14:textId="77777777" w:rsidR="004A1B06" w:rsidRDefault="004A1B06" w:rsidP="004A1B06">
      <w:pPr>
        <w:pStyle w:val="4"/>
        <w:rPr>
          <w:vertAlign w:val="subscript"/>
        </w:rPr>
      </w:pPr>
      <w:bookmarkStart w:id="764" w:name="_Toc167790507"/>
      <w:r>
        <w:rPr>
          <w:rFonts w:eastAsiaTheme="minorEastAsia" w:hint="eastAsia"/>
        </w:rPr>
        <w:t>5</w:t>
      </w:r>
      <w:r>
        <w:rPr>
          <w:rFonts w:eastAsiaTheme="minorEastAsia"/>
        </w:rPr>
        <w:t>.6.1.2</w:t>
      </w:r>
      <w:r>
        <w:rPr>
          <w:rFonts w:eastAsiaTheme="minorEastAsia"/>
        </w:rPr>
        <w:tab/>
      </w:r>
      <w:r>
        <w:t>∆T</w:t>
      </w:r>
      <w:r>
        <w:rPr>
          <w:vertAlign w:val="subscript"/>
        </w:rPr>
        <w:t>IB</w:t>
      </w:r>
      <w:r>
        <w:t xml:space="preserve"> and ∆R</w:t>
      </w:r>
      <w:r>
        <w:rPr>
          <w:vertAlign w:val="subscript"/>
        </w:rPr>
        <w:t>IB</w:t>
      </w:r>
      <w:bookmarkEnd w:id="764"/>
    </w:p>
    <w:p w14:paraId="711214F5" w14:textId="77777777" w:rsidR="004A1B06" w:rsidRPr="00965672" w:rsidRDefault="004A1B06" w:rsidP="004A1B06">
      <w:pPr>
        <w:rPr>
          <w:rFonts w:eastAsiaTheme="minorEastAsia"/>
        </w:rPr>
      </w:pPr>
      <w:r w:rsidRPr="00A32EE9">
        <w:t>The ΔT</w:t>
      </w:r>
      <w:r w:rsidRPr="00A32EE9">
        <w:rPr>
          <w:bCs/>
          <w:vertAlign w:val="subscript"/>
        </w:rPr>
        <w:t>IB,c</w:t>
      </w:r>
      <w:r w:rsidRPr="00A32EE9">
        <w:t xml:space="preserve"> due to </w:t>
      </w:r>
      <w:r w:rsidRPr="00A76810">
        <w:t>CA_n39-n40-n41</w:t>
      </w:r>
      <w:r>
        <w:t xml:space="preserve"> </w:t>
      </w:r>
      <w:r w:rsidRPr="00A32EE9">
        <w:t>are</w:t>
      </w:r>
      <w:r>
        <w:t xml:space="preserve"> specified in Table 5.6.1.2-1</w:t>
      </w:r>
    </w:p>
    <w:p w14:paraId="5DBAEE51" w14:textId="77777777" w:rsidR="004A1B06" w:rsidRDefault="004A1B06" w:rsidP="004A1B06">
      <w:pPr>
        <w:pStyle w:val="TH"/>
        <w:rPr>
          <w:rFonts w:cs="Arial"/>
          <w:bCs/>
        </w:rPr>
      </w:pPr>
      <w:r w:rsidRPr="00A1115A">
        <w:rPr>
          <w:rFonts w:cs="Arial"/>
          <w:bCs/>
        </w:rPr>
        <w:t xml:space="preserve">Table </w:t>
      </w:r>
      <w:r w:rsidRPr="00965672">
        <w:rPr>
          <w:rFonts w:cs="Arial"/>
          <w:bCs/>
        </w:rPr>
        <w:t>5.</w:t>
      </w:r>
      <w:r>
        <w:rPr>
          <w:rFonts w:cs="Arial"/>
          <w:bCs/>
        </w:rPr>
        <w:t>6</w:t>
      </w:r>
      <w:r w:rsidRPr="00965672">
        <w:rPr>
          <w:rFonts w:cs="Arial"/>
          <w:bCs/>
        </w:rPr>
        <w:t>.1.2-1</w:t>
      </w:r>
      <w:r w:rsidRPr="00A1115A">
        <w:rPr>
          <w:rFonts w:cs="Arial"/>
          <w:bCs/>
        </w:rPr>
        <w:t>: ΔT</w:t>
      </w:r>
      <w:r w:rsidRPr="00A1115A">
        <w:rPr>
          <w:rStyle w:val="TAHCar"/>
          <w:rFonts w:eastAsia="MS Mincho" w:cs="Arial"/>
          <w:vertAlign w:val="subscript"/>
        </w:rPr>
        <w:t>IB,c</w:t>
      </w:r>
      <w:r w:rsidRPr="00A1115A">
        <w:rPr>
          <w:rFonts w:cs="Arial"/>
          <w:bCs/>
        </w:rPr>
        <w:t xml:space="preserve"> due to </w:t>
      </w:r>
      <w:r w:rsidRPr="00A76810">
        <w:rPr>
          <w:rFonts w:cs="Arial"/>
          <w:bCs/>
        </w:rPr>
        <w:t>CA_n39-n40-n41</w:t>
      </w:r>
      <w:r w:rsidRPr="00A1115A">
        <w:rPr>
          <w:rFonts w:cs="Arial"/>
          <w:b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1968"/>
        <w:gridCol w:w="1968"/>
        <w:gridCol w:w="1968"/>
      </w:tblGrid>
      <w:tr w:rsidR="004A1B06" w:rsidRPr="0067409D" w14:paraId="7EC512A6" w14:textId="77777777" w:rsidTr="0079239C">
        <w:trPr>
          <w:jc w:val="center"/>
        </w:trPr>
        <w:tc>
          <w:tcPr>
            <w:tcW w:w="2336" w:type="dxa"/>
            <w:vMerge w:val="restart"/>
            <w:tcBorders>
              <w:top w:val="single" w:sz="4" w:space="0" w:color="auto"/>
              <w:left w:val="single" w:sz="4" w:space="0" w:color="auto"/>
              <w:right w:val="single" w:sz="4" w:space="0" w:color="auto"/>
            </w:tcBorders>
          </w:tcPr>
          <w:p w14:paraId="6755883E" w14:textId="77777777" w:rsidR="004A1B06" w:rsidRPr="0067409D" w:rsidRDefault="004A1B06" w:rsidP="004D4B02">
            <w:pPr>
              <w:pStyle w:val="TAH"/>
              <w:rPr>
                <w:lang w:eastAsia="en-US"/>
              </w:rPr>
            </w:pPr>
            <w:r w:rsidRPr="0067409D">
              <w:rPr>
                <w:lang w:eastAsia="en-US"/>
              </w:rPr>
              <w:t xml:space="preserve">Inter-band </w:t>
            </w:r>
            <w:r w:rsidRPr="0067409D">
              <w:rPr>
                <w:lang w:eastAsia="zh-CN"/>
              </w:rPr>
              <w:t>CA</w:t>
            </w:r>
            <w:r w:rsidRPr="0067409D">
              <w:rPr>
                <w:lang w:eastAsia="en-US"/>
              </w:rPr>
              <w:t xml:space="preserve"> combination</w:t>
            </w: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5758A52A" w14:textId="77777777" w:rsidR="004A1B06" w:rsidRPr="0067409D" w:rsidRDefault="004A1B06" w:rsidP="004D4B02">
            <w:pPr>
              <w:pStyle w:val="TAH"/>
              <w:rPr>
                <w:lang w:eastAsia="en-US"/>
              </w:rPr>
            </w:pPr>
            <w:r w:rsidRPr="0067409D">
              <w:rPr>
                <w:lang w:eastAsia="en-US"/>
              </w:rPr>
              <w:t>ΔT</w:t>
            </w:r>
            <w:r w:rsidRPr="0067409D">
              <w:rPr>
                <w:vertAlign w:val="subscript"/>
                <w:lang w:eastAsia="en-US"/>
              </w:rPr>
              <w:t>IB,c</w:t>
            </w:r>
            <w:r w:rsidRPr="0067409D">
              <w:rPr>
                <w:lang w:eastAsia="en-US"/>
              </w:rPr>
              <w:t xml:space="preserve"> for NR bands (dB)</w:t>
            </w:r>
            <w:r w:rsidRPr="0067409D">
              <w:rPr>
                <w:vertAlign w:val="superscript"/>
                <w:lang w:eastAsia="en-US"/>
              </w:rPr>
              <w:t>8</w:t>
            </w:r>
          </w:p>
        </w:tc>
      </w:tr>
      <w:tr w:rsidR="004A1B06" w:rsidRPr="0067409D" w14:paraId="142EC8C4" w14:textId="77777777" w:rsidTr="0079239C">
        <w:trPr>
          <w:jc w:val="center"/>
        </w:trPr>
        <w:tc>
          <w:tcPr>
            <w:tcW w:w="2336" w:type="dxa"/>
            <w:vMerge/>
            <w:tcBorders>
              <w:left w:val="single" w:sz="4" w:space="0" w:color="auto"/>
              <w:bottom w:val="single" w:sz="4" w:space="0" w:color="auto"/>
              <w:right w:val="single" w:sz="4" w:space="0" w:color="auto"/>
            </w:tcBorders>
          </w:tcPr>
          <w:p w14:paraId="696954B3" w14:textId="77777777" w:rsidR="004A1B06" w:rsidRPr="0067409D" w:rsidRDefault="004A1B06" w:rsidP="004D4B02">
            <w:pPr>
              <w:pStyle w:val="TAH"/>
              <w:rPr>
                <w:lang w:eastAsia="en-US"/>
              </w:rPr>
            </w:pP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08E35489" w14:textId="77777777" w:rsidR="004A1B06" w:rsidRPr="0067409D" w:rsidRDefault="004A1B06" w:rsidP="004D4B02">
            <w:pPr>
              <w:pStyle w:val="TAH"/>
              <w:rPr>
                <w:lang w:eastAsia="en-US"/>
              </w:rPr>
            </w:pPr>
            <w:r w:rsidRPr="0067409D">
              <w:rPr>
                <w:lang w:eastAsia="en-US"/>
              </w:rPr>
              <w:t>Component band in order of bands in configuration</w:t>
            </w:r>
            <w:r w:rsidRPr="0067409D">
              <w:rPr>
                <w:vertAlign w:val="superscript"/>
                <w:lang w:eastAsia="en-US"/>
              </w:rPr>
              <w:t>9</w:t>
            </w:r>
          </w:p>
        </w:tc>
      </w:tr>
      <w:tr w:rsidR="004A1B06" w:rsidRPr="0067409D" w14:paraId="47A27799" w14:textId="77777777" w:rsidTr="0079239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61D8B522" w14:textId="77777777" w:rsidR="004A1B06" w:rsidRPr="0067409D" w:rsidRDefault="004A1B06" w:rsidP="004D4B02">
            <w:pPr>
              <w:pStyle w:val="TAC"/>
              <w:rPr>
                <w:lang w:val="en-US" w:eastAsia="zh-CN"/>
              </w:rPr>
            </w:pPr>
            <w:r w:rsidRPr="0067409D">
              <w:rPr>
                <w:rFonts w:cs="Arial"/>
                <w:szCs w:val="22"/>
                <w:lang w:val="en-US" w:eastAsia="zh-CN" w:bidi="ar"/>
              </w:rPr>
              <w:t>CA_n39-n40-n41</w:t>
            </w:r>
          </w:p>
        </w:tc>
        <w:tc>
          <w:tcPr>
            <w:tcW w:w="1968" w:type="dxa"/>
            <w:tcBorders>
              <w:top w:val="single" w:sz="4" w:space="0" w:color="auto"/>
              <w:left w:val="single" w:sz="4" w:space="0" w:color="auto"/>
              <w:bottom w:val="single" w:sz="4" w:space="0" w:color="auto"/>
              <w:right w:val="single" w:sz="4" w:space="0" w:color="auto"/>
            </w:tcBorders>
            <w:vAlign w:val="center"/>
          </w:tcPr>
          <w:p w14:paraId="51A9C074" w14:textId="77777777" w:rsidR="004A1B06" w:rsidRPr="0067409D" w:rsidRDefault="004A1B06" w:rsidP="004D4B02">
            <w:pPr>
              <w:pStyle w:val="TAC"/>
              <w:rPr>
                <w:lang w:val="en-US" w:eastAsia="zh-CN"/>
              </w:rPr>
            </w:pPr>
            <w:r w:rsidRPr="0067409D">
              <w:rPr>
                <w:rFonts w:cs="Arial"/>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7848F994" w14:textId="77777777" w:rsidR="004A1B06" w:rsidRPr="0067409D" w:rsidRDefault="004A1B06" w:rsidP="004D4B02">
            <w:pPr>
              <w:pStyle w:val="TAC"/>
              <w:rPr>
                <w:lang w:val="en-US" w:eastAsia="zh-CN"/>
              </w:rPr>
            </w:pPr>
            <w:r w:rsidRPr="0067409D">
              <w:rPr>
                <w:rFonts w:cs="Arial"/>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229BA1FF" w14:textId="77777777" w:rsidR="004A1B06" w:rsidRPr="0067409D" w:rsidRDefault="004A1B06" w:rsidP="004D4B02">
            <w:pPr>
              <w:pStyle w:val="TAC"/>
              <w:rPr>
                <w:lang w:val="en-US" w:eastAsia="zh-CN"/>
              </w:rPr>
            </w:pPr>
            <w:r w:rsidRPr="0067409D">
              <w:rPr>
                <w:rFonts w:eastAsia="等线" w:cs="Arial" w:hint="eastAsia"/>
                <w:szCs w:val="22"/>
                <w:lang w:val="en-US" w:eastAsia="zh-CN"/>
              </w:rPr>
              <w:t>0</w:t>
            </w:r>
            <w:r w:rsidRPr="0067409D">
              <w:rPr>
                <w:rFonts w:eastAsia="等线" w:cs="Arial"/>
                <w:szCs w:val="22"/>
                <w:lang w:val="en-US" w:eastAsia="zh-CN"/>
              </w:rPr>
              <w:t>.3</w:t>
            </w:r>
          </w:p>
        </w:tc>
      </w:tr>
      <w:tr w:rsidR="004A1B06" w:rsidRPr="0067409D" w14:paraId="4B63D3C6" w14:textId="77777777" w:rsidTr="0079239C">
        <w:trPr>
          <w:jc w:val="center"/>
        </w:trPr>
        <w:tc>
          <w:tcPr>
            <w:tcW w:w="8240" w:type="dxa"/>
            <w:gridSpan w:val="4"/>
            <w:tcBorders>
              <w:top w:val="single" w:sz="4" w:space="0" w:color="auto"/>
              <w:left w:val="single" w:sz="4" w:space="0" w:color="auto"/>
              <w:bottom w:val="single" w:sz="4" w:space="0" w:color="auto"/>
              <w:right w:val="single" w:sz="4" w:space="0" w:color="auto"/>
            </w:tcBorders>
            <w:vAlign w:val="center"/>
          </w:tcPr>
          <w:p w14:paraId="3ED2F8C1" w14:textId="77777777" w:rsidR="004A1B06" w:rsidRPr="0067409D" w:rsidRDefault="004A1B06" w:rsidP="004D4B02">
            <w:pPr>
              <w:pStyle w:val="TAN"/>
              <w:rPr>
                <w:rFonts w:eastAsiaTheme="minorEastAsia"/>
                <w:szCs w:val="21"/>
                <w:lang w:eastAsia="ja-JP"/>
              </w:rPr>
            </w:pPr>
            <w:r w:rsidRPr="0067409D">
              <w:rPr>
                <w:rFonts w:eastAsiaTheme="minorEastAsia"/>
                <w:lang w:eastAsia="ja-JP"/>
              </w:rPr>
              <w:t>NOTE 8</w:t>
            </w:r>
            <w:r w:rsidRPr="0067409D">
              <w:rPr>
                <w:rFonts w:eastAsiaTheme="minorEastAsia"/>
                <w:szCs w:val="21"/>
                <w:lang w:eastAsia="ja-JP"/>
              </w:rPr>
              <w:t>:</w:t>
            </w:r>
            <w:r w:rsidRPr="0067409D">
              <w:rPr>
                <w:rFonts w:eastAsiaTheme="minorEastAsia"/>
                <w:szCs w:val="21"/>
                <w:lang w:eastAsia="ja-JP"/>
              </w:rPr>
              <w:tab/>
              <w:t>“-” denotes ΔT</w:t>
            </w:r>
            <w:r w:rsidRPr="0067409D">
              <w:rPr>
                <w:rFonts w:eastAsiaTheme="minorEastAsia"/>
                <w:szCs w:val="21"/>
                <w:vertAlign w:val="subscript"/>
                <w:lang w:eastAsia="ja-JP"/>
              </w:rPr>
              <w:t>IB,c</w:t>
            </w:r>
            <w:r w:rsidRPr="0067409D">
              <w:rPr>
                <w:rFonts w:eastAsiaTheme="minorEastAsia"/>
                <w:szCs w:val="21"/>
                <w:lang w:eastAsia="ja-JP"/>
              </w:rPr>
              <w:t xml:space="preserve"> = 0.</w:t>
            </w:r>
          </w:p>
          <w:p w14:paraId="3E9DEB97" w14:textId="77777777" w:rsidR="004A1B06" w:rsidRPr="0067409D" w:rsidRDefault="004A1B06" w:rsidP="004D4B02">
            <w:pPr>
              <w:pStyle w:val="TAC"/>
              <w:ind w:left="794" w:hanging="794"/>
              <w:jc w:val="left"/>
              <w:rPr>
                <w:rFonts w:eastAsia="等线" w:cs="Arial"/>
                <w:szCs w:val="18"/>
                <w:lang w:val="en-US" w:eastAsia="zh-CN"/>
              </w:rPr>
            </w:pPr>
            <w:r w:rsidRPr="0067409D">
              <w:rPr>
                <w:rFonts w:eastAsia="等线"/>
                <w:lang w:eastAsia="en-US"/>
              </w:rPr>
              <w:t>NOTE 9</w:t>
            </w:r>
            <w:r>
              <w:rPr>
                <w:rFonts w:eastAsia="等线"/>
                <w:szCs w:val="21"/>
                <w:lang w:eastAsia="en-US"/>
              </w:rPr>
              <w:t xml:space="preserve">:  </w:t>
            </w:r>
            <w:r w:rsidRPr="0067409D">
              <w:rPr>
                <w:rFonts w:eastAsia="等线"/>
                <w:szCs w:val="21"/>
                <w:lang w:eastAsia="en-US"/>
              </w:rPr>
              <w:t>The component band order in the configuration should be listed by the order of NR bands, such as for CA_n1-n3</w:t>
            </w:r>
            <w:r w:rsidRPr="0067409D">
              <w:rPr>
                <w:rFonts w:eastAsia="等线"/>
                <w:lang w:eastAsia="en-US"/>
              </w:rPr>
              <w:t>-n5</w:t>
            </w:r>
            <w:r w:rsidRPr="0067409D">
              <w:rPr>
                <w:rFonts w:eastAsia="等线"/>
                <w:szCs w:val="21"/>
                <w:lang w:eastAsia="en-US"/>
              </w:rPr>
              <w:t xml:space="preserve"> the band order from left to right is n1</w:t>
            </w:r>
            <w:r w:rsidRPr="0067409D">
              <w:rPr>
                <w:rFonts w:eastAsia="等线"/>
                <w:lang w:eastAsia="en-US"/>
              </w:rPr>
              <w:t>, n3</w:t>
            </w:r>
            <w:r w:rsidRPr="0067409D">
              <w:rPr>
                <w:rFonts w:eastAsia="等线"/>
                <w:szCs w:val="21"/>
                <w:lang w:eastAsia="en-US"/>
              </w:rPr>
              <w:t xml:space="preserve"> and n</w:t>
            </w:r>
            <w:r w:rsidRPr="0067409D">
              <w:rPr>
                <w:rFonts w:eastAsia="等线"/>
                <w:lang w:eastAsia="en-US"/>
              </w:rPr>
              <w:t>5</w:t>
            </w:r>
            <w:r w:rsidRPr="0067409D">
              <w:rPr>
                <w:rFonts w:eastAsia="等线"/>
                <w:szCs w:val="21"/>
                <w:lang w:eastAsia="en-US"/>
              </w:rPr>
              <w:t>.</w:t>
            </w:r>
          </w:p>
        </w:tc>
      </w:tr>
    </w:tbl>
    <w:p w14:paraId="4FC03D8D" w14:textId="77777777" w:rsidR="004A1B06" w:rsidRDefault="004A1B06" w:rsidP="004A1B06"/>
    <w:p w14:paraId="1D063646" w14:textId="77777777" w:rsidR="004A1B06" w:rsidRDefault="004A1B06" w:rsidP="004A1B06">
      <w:r w:rsidRPr="009638F3">
        <w:t>Δ</w:t>
      </w:r>
      <w:r w:rsidRPr="009638F3">
        <w:rPr>
          <w:rFonts w:hint="eastAsia"/>
          <w:lang w:val="en-US"/>
        </w:rPr>
        <w:t>R</w:t>
      </w:r>
      <w:r w:rsidRPr="009638F3">
        <w:rPr>
          <w:vertAlign w:val="subscript"/>
        </w:rPr>
        <w:t xml:space="preserve">IB,c </w:t>
      </w:r>
      <w:r w:rsidRPr="009638F3">
        <w:t xml:space="preserve">due to </w:t>
      </w:r>
      <w:r w:rsidRPr="0067409D">
        <w:rPr>
          <w:rFonts w:cs="Arial"/>
          <w:szCs w:val="22"/>
          <w:lang w:val="en-US" w:eastAsia="zh-CN" w:bidi="ar"/>
        </w:rPr>
        <w:t>CA_n39-n40-n41</w:t>
      </w:r>
      <w:r>
        <w:rPr>
          <w:vertAlign w:val="subscript"/>
        </w:rPr>
        <w:t xml:space="preserve"> </w:t>
      </w:r>
      <w:r w:rsidRPr="009638F3">
        <w:t>is set to zero</w:t>
      </w:r>
      <w:r>
        <w:t>.</w:t>
      </w:r>
    </w:p>
    <w:p w14:paraId="125CCC10" w14:textId="77777777" w:rsidR="004A1B06" w:rsidRDefault="004A1B06" w:rsidP="004A1B06">
      <w:r>
        <w:rPr>
          <w:rFonts w:eastAsiaTheme="minorEastAsia" w:hint="eastAsia"/>
        </w:rPr>
        <w:t>I</w:t>
      </w:r>
      <w:r>
        <w:rPr>
          <w:rFonts w:eastAsiaTheme="minorEastAsia"/>
        </w:rPr>
        <w:t xml:space="preserve">t is noted that </w:t>
      </w:r>
      <w:r w:rsidRPr="00A32EE9">
        <w:t>ΔT</w:t>
      </w:r>
      <w:r w:rsidRPr="00A32EE9">
        <w:rPr>
          <w:bCs/>
          <w:vertAlign w:val="subscript"/>
        </w:rPr>
        <w:t>IB,c</w:t>
      </w:r>
      <w:r w:rsidRPr="00A32EE9">
        <w:t xml:space="preserve"> </w:t>
      </w:r>
      <w:r>
        <w:t xml:space="preserve">and </w:t>
      </w:r>
      <w:r w:rsidRPr="009638F3">
        <w:t>Δ</w:t>
      </w:r>
      <w:r w:rsidRPr="009638F3">
        <w:rPr>
          <w:rFonts w:hint="eastAsia"/>
          <w:lang w:val="en-US"/>
        </w:rPr>
        <w:t>R</w:t>
      </w:r>
      <w:r w:rsidRPr="009638F3">
        <w:rPr>
          <w:vertAlign w:val="subscript"/>
        </w:rPr>
        <w:t>IB,c</w:t>
      </w:r>
      <w:r>
        <w:t xml:space="preserve"> reflect the possible UE architecture to support the CA band combination. </w:t>
      </w:r>
    </w:p>
    <w:p w14:paraId="0D0D30DF" w14:textId="77777777" w:rsidR="004A1B06" w:rsidRDefault="004A1B06" w:rsidP="004A1B06"/>
    <w:p w14:paraId="4E18912F" w14:textId="77777777" w:rsidR="004A1B06" w:rsidRPr="00945F7C" w:rsidRDefault="004A1B06" w:rsidP="004A1B06">
      <w:pPr>
        <w:pStyle w:val="4"/>
        <w:rPr>
          <w:rFonts w:eastAsiaTheme="minorEastAsia"/>
        </w:rPr>
      </w:pPr>
      <w:bookmarkStart w:id="765" w:name="_Toc167790508"/>
      <w:r>
        <w:rPr>
          <w:rFonts w:eastAsiaTheme="minorEastAsia" w:hint="eastAsia"/>
        </w:rPr>
        <w:lastRenderedPageBreak/>
        <w:t>5</w:t>
      </w:r>
      <w:r>
        <w:rPr>
          <w:rFonts w:eastAsiaTheme="minorEastAsia"/>
        </w:rPr>
        <w:t>.6.1.3</w:t>
      </w:r>
      <w:r>
        <w:rPr>
          <w:rFonts w:eastAsiaTheme="minorEastAsia"/>
        </w:rPr>
        <w:tab/>
        <w:t>Existing MSD requirement</w:t>
      </w:r>
      <w:bookmarkEnd w:id="765"/>
    </w:p>
    <w:p w14:paraId="1F869E6E" w14:textId="77777777" w:rsidR="004A1B06" w:rsidRDefault="004A1B06" w:rsidP="004A1B06">
      <w:r>
        <w:t xml:space="preserve">There is no </w:t>
      </w:r>
      <w:r w:rsidRPr="009D0744">
        <w:t>Reference sensitivity exceptions due to intermodulation interference due to 2UL CA</w:t>
      </w:r>
      <w:r>
        <w:t xml:space="preserve"> for </w:t>
      </w:r>
      <w:r w:rsidRPr="009D0744">
        <w:t>CA_n39-n40-n41</w:t>
      </w:r>
      <w:r>
        <w:t xml:space="preserve">, considering no simultaneous Rx-Tx for </w:t>
      </w:r>
      <w:r w:rsidRPr="009D0744">
        <w:t>n39 and n41, n40 and n41</w:t>
      </w:r>
      <w:r>
        <w:t>.</w:t>
      </w:r>
    </w:p>
    <w:p w14:paraId="0A789A16" w14:textId="77777777" w:rsidR="004A1B06" w:rsidRDefault="004A1B06" w:rsidP="004A1B06"/>
    <w:p w14:paraId="4FBBF357" w14:textId="77777777" w:rsidR="004A1B06" w:rsidRDefault="004A1B06" w:rsidP="004A1B06">
      <w:pPr>
        <w:pStyle w:val="3"/>
        <w:overflowPunct/>
        <w:autoSpaceDE/>
        <w:autoSpaceDN/>
        <w:adjustRightInd/>
        <w:textAlignment w:val="auto"/>
      </w:pPr>
      <w:bookmarkStart w:id="766" w:name="_Toc167790509"/>
      <w:r>
        <w:t>5.6.2</w:t>
      </w:r>
      <w:r>
        <w:tab/>
        <w:t>MSD analysis for simultaneous Rx/Tx</w:t>
      </w:r>
      <w:bookmarkEnd w:id="766"/>
    </w:p>
    <w:p w14:paraId="78733708" w14:textId="77777777" w:rsidR="004A1B06" w:rsidRDefault="004A1B06" w:rsidP="004A1B06">
      <w:pPr>
        <w:pStyle w:val="4"/>
        <w:rPr>
          <w:rFonts w:cs="Arial"/>
        </w:rPr>
      </w:pPr>
      <w:bookmarkStart w:id="767" w:name="_Toc167790510"/>
      <w:r>
        <w:t>5.6.2.1</w:t>
      </w:r>
      <w:r>
        <w:tab/>
      </w:r>
      <w:r>
        <w:rPr>
          <w:rFonts w:cs="Arial"/>
        </w:rPr>
        <w:t>Reference UE architecture</w:t>
      </w:r>
      <w:bookmarkEnd w:id="767"/>
    </w:p>
    <w:p w14:paraId="3C8AC26A" w14:textId="77777777" w:rsidR="001A7A9E" w:rsidRPr="00813B88" w:rsidRDefault="001A7A9E" w:rsidP="001A7A9E">
      <w:pPr>
        <w:rPr>
          <w:ins w:id="768" w:author="Huawei" w:date="2024-05-28T11:48:00Z"/>
          <w:rFonts w:eastAsiaTheme="minorEastAsia"/>
          <w:lang w:eastAsia="zh-CN"/>
        </w:rPr>
      </w:pPr>
      <w:ins w:id="769" w:author="Huawei" w:date="2024-05-28T11:48:00Z">
        <w:r w:rsidRPr="00813B88">
          <w:rPr>
            <w:rFonts w:eastAsiaTheme="minorEastAsia" w:hint="eastAsia"/>
            <w:lang w:eastAsia="zh-CN"/>
          </w:rPr>
          <w:t>In</w:t>
        </w:r>
        <w:r w:rsidRPr="00813B88">
          <w:rPr>
            <w:rFonts w:eastAsiaTheme="minorEastAsia"/>
            <w:lang w:eastAsia="zh-CN"/>
          </w:rPr>
          <w:t xml:space="preserve"> Murata paper R4-2404222, two different reference architecture options using triplexer are provided.</w:t>
        </w:r>
      </w:ins>
    </w:p>
    <w:p w14:paraId="32512BEF" w14:textId="77777777" w:rsidR="001A7A9E" w:rsidRDefault="001A7A9E" w:rsidP="001A7A9E">
      <w:pPr>
        <w:ind w:firstLineChars="50" w:firstLine="110"/>
        <w:jc w:val="center"/>
        <w:rPr>
          <w:ins w:id="770" w:author="Huawei" w:date="2024-05-28T11:48:00Z"/>
          <w:rFonts w:ascii="Arial" w:eastAsia="Malgun Gothic" w:hAnsi="Arial" w:cs="Arial"/>
          <w:sz w:val="22"/>
          <w:szCs w:val="22"/>
          <w:lang w:eastAsia="ko-KR"/>
        </w:rPr>
      </w:pPr>
      <w:ins w:id="771" w:author="Huawei" w:date="2024-05-28T11:48:00Z">
        <w:r w:rsidRPr="005F63D8">
          <w:rPr>
            <w:rFonts w:ascii="Arial" w:eastAsia="Malgun Gothic" w:hAnsi="Arial" w:cs="Arial"/>
            <w:noProof/>
            <w:sz w:val="22"/>
            <w:szCs w:val="22"/>
            <w:lang w:val="en-US" w:eastAsia="zh-CN"/>
          </w:rPr>
          <w:drawing>
            <wp:inline distT="0" distB="0" distL="0" distR="0" wp14:anchorId="0EEBB53A" wp14:editId="03941943">
              <wp:extent cx="3904430" cy="2115403"/>
              <wp:effectExtent l="0" t="0" r="1270" b="0"/>
              <wp:docPr id="1686552869" name="그림 1" descr="도표, 평면도, 기술 도면, 라인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6552869" name="그림 1" descr="도표, 평면도, 기술 도면, 라인이(가) 표시된 사진&#10;&#10;자동 생성된 설명"/>
                      <pic:cNvPicPr/>
                    </pic:nvPicPr>
                    <pic:blipFill>
                      <a:blip r:embed="rId34"/>
                      <a:stretch>
                        <a:fillRect/>
                      </a:stretch>
                    </pic:blipFill>
                    <pic:spPr>
                      <a:xfrm>
                        <a:off x="0" y="0"/>
                        <a:ext cx="3912163" cy="2119593"/>
                      </a:xfrm>
                      <a:prstGeom prst="rect">
                        <a:avLst/>
                      </a:prstGeom>
                    </pic:spPr>
                  </pic:pic>
                </a:graphicData>
              </a:graphic>
            </wp:inline>
          </w:drawing>
        </w:r>
      </w:ins>
    </w:p>
    <w:p w14:paraId="6F0F37FA" w14:textId="77777777" w:rsidR="001A7A9E" w:rsidRPr="001A7A9E" w:rsidRDefault="001A7A9E" w:rsidP="001A7A9E">
      <w:pPr>
        <w:ind w:firstLineChars="50" w:firstLine="90"/>
        <w:jc w:val="center"/>
        <w:rPr>
          <w:ins w:id="772" w:author="Huawei" w:date="2024-05-28T11:48:00Z"/>
          <w:rFonts w:ascii="Arial" w:eastAsia="Malgun Gothic" w:hAnsi="Arial" w:cs="Arial"/>
          <w:sz w:val="18"/>
          <w:szCs w:val="22"/>
          <w:lang w:eastAsia="ko-KR"/>
        </w:rPr>
      </w:pPr>
      <w:ins w:id="773" w:author="Huawei" w:date="2024-05-28T11:48:00Z">
        <w:r w:rsidRPr="001A7A9E">
          <w:rPr>
            <w:rFonts w:ascii="Arial" w:eastAsia="Malgun Gothic" w:hAnsi="Arial" w:cs="Arial" w:hint="eastAsia"/>
            <w:sz w:val="18"/>
            <w:szCs w:val="22"/>
            <w:lang w:eastAsia="ko-KR"/>
          </w:rPr>
          <w:t>(</w:t>
        </w:r>
        <w:r w:rsidRPr="001A7A9E">
          <w:rPr>
            <w:rFonts w:ascii="Arial" w:eastAsia="Malgun Gothic" w:hAnsi="Arial" w:cs="Arial"/>
            <w:sz w:val="18"/>
            <w:szCs w:val="22"/>
            <w:lang w:eastAsia="ko-KR"/>
          </w:rPr>
          <w:t>a)</w:t>
        </w:r>
      </w:ins>
    </w:p>
    <w:p w14:paraId="35E36EF4" w14:textId="77777777" w:rsidR="001A7A9E" w:rsidRDefault="001A7A9E" w:rsidP="001A7A9E">
      <w:pPr>
        <w:ind w:firstLineChars="50" w:firstLine="110"/>
        <w:jc w:val="center"/>
        <w:rPr>
          <w:ins w:id="774" w:author="Huawei" w:date="2024-05-28T11:48:00Z"/>
          <w:rFonts w:ascii="Arial" w:eastAsia="Malgun Gothic" w:hAnsi="Arial" w:cs="Arial"/>
          <w:sz w:val="22"/>
          <w:szCs w:val="22"/>
          <w:lang w:eastAsia="ko-KR"/>
        </w:rPr>
      </w:pPr>
    </w:p>
    <w:p w14:paraId="7124474D" w14:textId="77777777" w:rsidR="001A7A9E" w:rsidRDefault="001A7A9E" w:rsidP="001A7A9E">
      <w:pPr>
        <w:ind w:firstLineChars="50" w:firstLine="110"/>
        <w:jc w:val="center"/>
        <w:rPr>
          <w:ins w:id="775" w:author="Huawei" w:date="2024-05-28T11:48:00Z"/>
          <w:rFonts w:ascii="Arial" w:eastAsia="Malgun Gothic" w:hAnsi="Arial" w:cs="Arial"/>
          <w:sz w:val="22"/>
          <w:szCs w:val="22"/>
          <w:lang w:eastAsia="ko-KR"/>
        </w:rPr>
      </w:pPr>
      <w:ins w:id="776" w:author="Huawei" w:date="2024-05-28T11:48:00Z">
        <w:r w:rsidRPr="005F63D8">
          <w:rPr>
            <w:rFonts w:ascii="Arial" w:eastAsia="Malgun Gothic" w:hAnsi="Arial" w:cs="Arial"/>
            <w:noProof/>
            <w:sz w:val="22"/>
            <w:szCs w:val="22"/>
            <w:lang w:val="en-US" w:eastAsia="zh-CN"/>
          </w:rPr>
          <w:drawing>
            <wp:inline distT="0" distB="0" distL="0" distR="0" wp14:anchorId="6399D2BD" wp14:editId="1F368DBB">
              <wp:extent cx="3837532" cy="2135874"/>
              <wp:effectExtent l="0" t="0" r="0" b="0"/>
              <wp:docPr id="1672016780" name="그림 1" descr="도표, 평면도, 기술 도면, 개략도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2016780" name="그림 1" descr="도표, 평면도, 기술 도면, 개략도이(가) 표시된 사진&#10;&#10;자동 생성된 설명"/>
                      <pic:cNvPicPr/>
                    </pic:nvPicPr>
                    <pic:blipFill>
                      <a:blip r:embed="rId35"/>
                      <a:stretch>
                        <a:fillRect/>
                      </a:stretch>
                    </pic:blipFill>
                    <pic:spPr>
                      <a:xfrm>
                        <a:off x="0" y="0"/>
                        <a:ext cx="3848571" cy="2142018"/>
                      </a:xfrm>
                      <a:prstGeom prst="rect">
                        <a:avLst/>
                      </a:prstGeom>
                    </pic:spPr>
                  </pic:pic>
                </a:graphicData>
              </a:graphic>
            </wp:inline>
          </w:drawing>
        </w:r>
      </w:ins>
    </w:p>
    <w:p w14:paraId="17D04BD0" w14:textId="77777777" w:rsidR="001A7A9E" w:rsidRPr="001A7A9E" w:rsidRDefault="001A7A9E" w:rsidP="001A7A9E">
      <w:pPr>
        <w:ind w:firstLineChars="50" w:firstLine="90"/>
        <w:jc w:val="center"/>
        <w:rPr>
          <w:ins w:id="777" w:author="Huawei" w:date="2024-05-28T11:48:00Z"/>
          <w:rFonts w:ascii="Arial" w:eastAsia="Malgun Gothic" w:hAnsi="Arial" w:cs="Arial"/>
          <w:sz w:val="18"/>
          <w:szCs w:val="22"/>
          <w:lang w:eastAsia="ko-KR"/>
        </w:rPr>
      </w:pPr>
      <w:ins w:id="778" w:author="Huawei" w:date="2024-05-28T11:48:00Z">
        <w:r w:rsidRPr="001A7A9E">
          <w:rPr>
            <w:rFonts w:ascii="Arial" w:eastAsia="Malgun Gothic" w:hAnsi="Arial" w:cs="Arial" w:hint="eastAsia"/>
            <w:sz w:val="18"/>
            <w:szCs w:val="22"/>
            <w:lang w:eastAsia="ko-KR"/>
          </w:rPr>
          <w:t>(</w:t>
        </w:r>
        <w:r w:rsidRPr="001A7A9E">
          <w:rPr>
            <w:rFonts w:ascii="Arial" w:eastAsia="Malgun Gothic" w:hAnsi="Arial" w:cs="Arial"/>
            <w:sz w:val="18"/>
            <w:szCs w:val="22"/>
            <w:lang w:eastAsia="ko-KR"/>
          </w:rPr>
          <w:t>b)</w:t>
        </w:r>
      </w:ins>
    </w:p>
    <w:p w14:paraId="2CF92156" w14:textId="77777777" w:rsidR="001A7A9E" w:rsidRDefault="001A7A9E" w:rsidP="001A7A9E">
      <w:pPr>
        <w:jc w:val="center"/>
        <w:rPr>
          <w:ins w:id="779" w:author="Huawei" w:date="2024-05-28T11:48:00Z"/>
          <w:i/>
          <w:color w:val="0000FF"/>
          <w:lang w:val="en-US"/>
        </w:rPr>
      </w:pPr>
      <w:ins w:id="780" w:author="Huawei" w:date="2024-05-28T11:48:00Z">
        <w:r>
          <w:rPr>
            <w:rFonts w:ascii="Arial" w:hAnsi="Arial" w:cs="Arial"/>
            <w:sz w:val="18"/>
            <w:lang w:val="en-US" w:eastAsia="zh-CN" w:bidi="ar"/>
          </w:rPr>
          <w:t>Figure 5.</w:t>
        </w:r>
        <w:r>
          <w:rPr>
            <w:rFonts w:ascii="Arial" w:eastAsia="Malgun Gothic" w:hAnsi="Arial" w:cs="Arial" w:hint="eastAsia"/>
            <w:sz w:val="18"/>
            <w:lang w:val="en-US" w:eastAsia="ko-KR" w:bidi="ar"/>
          </w:rPr>
          <w:t>6</w:t>
        </w:r>
        <w:r>
          <w:rPr>
            <w:rFonts w:ascii="Arial" w:hAnsi="Arial" w:cs="Arial"/>
            <w:sz w:val="18"/>
            <w:lang w:val="en-US" w:eastAsia="zh-CN" w:bidi="ar"/>
          </w:rPr>
          <w:t>.2.1-1: Reference architecture using shared antenna (R4-240</w:t>
        </w:r>
        <w:r>
          <w:rPr>
            <w:rFonts w:ascii="Arial" w:eastAsia="Malgun Gothic" w:hAnsi="Arial" w:cs="Arial" w:hint="eastAsia"/>
            <w:sz w:val="18"/>
            <w:lang w:val="en-US" w:eastAsia="ko-KR" w:bidi="ar"/>
          </w:rPr>
          <w:t>4222</w:t>
        </w:r>
        <w:r>
          <w:rPr>
            <w:rFonts w:ascii="Arial" w:hAnsi="Arial" w:cs="Arial"/>
            <w:sz w:val="18"/>
            <w:lang w:val="en-US" w:eastAsia="zh-CN" w:bidi="ar"/>
          </w:rPr>
          <w:t>, Murata)</w:t>
        </w:r>
      </w:ins>
    </w:p>
    <w:p w14:paraId="6C80B19D" w14:textId="77777777" w:rsidR="001A7A9E" w:rsidRPr="001A7A9E" w:rsidRDefault="001A7A9E" w:rsidP="001A7A9E">
      <w:pPr>
        <w:rPr>
          <w:ins w:id="781" w:author="Huawei" w:date="2024-05-28T11:48:00Z"/>
          <w:rFonts w:eastAsia="Malgun Gothic"/>
          <w:sz w:val="21"/>
          <w:lang w:eastAsia="ko-KR"/>
        </w:rPr>
      </w:pPr>
    </w:p>
    <w:p w14:paraId="202AB7EB" w14:textId="77777777" w:rsidR="001A7A9E" w:rsidRPr="00813B88" w:rsidRDefault="001A7A9E" w:rsidP="001A7A9E">
      <w:pPr>
        <w:rPr>
          <w:ins w:id="782" w:author="Huawei" w:date="2024-05-28T11:48:00Z"/>
          <w:rFonts w:eastAsiaTheme="minorEastAsia"/>
          <w:lang w:eastAsia="zh-CN"/>
        </w:rPr>
      </w:pPr>
      <w:ins w:id="783" w:author="Huawei" w:date="2024-05-28T11:48:00Z">
        <w:r w:rsidRPr="00813B88">
          <w:rPr>
            <w:rFonts w:eastAsiaTheme="minorEastAsia" w:hint="eastAsia"/>
            <w:lang w:eastAsia="zh-CN"/>
          </w:rPr>
          <w:t>I</w:t>
        </w:r>
        <w:r w:rsidRPr="00813B88">
          <w:rPr>
            <w:rFonts w:eastAsiaTheme="minorEastAsia"/>
            <w:lang w:eastAsia="zh-CN"/>
          </w:rPr>
          <w:t>n Huawei paper R4-2404513, the architecture of n40 and n41 sharing antenna switch is provided.</w:t>
        </w:r>
      </w:ins>
    </w:p>
    <w:p w14:paraId="21DE6ACB" w14:textId="77777777" w:rsidR="001A7A9E" w:rsidRDefault="001A7A9E" w:rsidP="001A7A9E">
      <w:pPr>
        <w:rPr>
          <w:ins w:id="784" w:author="Huawei" w:date="2024-05-28T11:48:00Z"/>
          <w:rFonts w:eastAsiaTheme="minorEastAsia"/>
          <w:sz w:val="21"/>
          <w:lang w:eastAsia="zh-CN"/>
        </w:rPr>
      </w:pPr>
    </w:p>
    <w:p w14:paraId="6CB3BEF7" w14:textId="77777777" w:rsidR="001A7A9E" w:rsidRDefault="001A7A9E" w:rsidP="001A7A9E">
      <w:pPr>
        <w:jc w:val="center"/>
        <w:rPr>
          <w:ins w:id="785" w:author="Huawei" w:date="2024-05-28T11:48:00Z"/>
          <w:rFonts w:eastAsia="宋体"/>
          <w:lang w:val="en-US"/>
        </w:rPr>
      </w:pPr>
      <w:ins w:id="786" w:author="Huawei" w:date="2024-05-28T11:48:00Z">
        <w:r>
          <w:rPr>
            <w:rFonts w:eastAsia="宋体"/>
            <w:noProof/>
            <w:lang w:val="en-US" w:eastAsia="zh-CN"/>
          </w:rPr>
          <w:lastRenderedPageBreak/>
          <w:drawing>
            <wp:inline distT="0" distB="0" distL="0" distR="0" wp14:anchorId="0AE7F616" wp14:editId="7FD8517A">
              <wp:extent cx="3869690" cy="2562225"/>
              <wp:effectExtent l="0" t="0" r="0" b="9525"/>
              <wp:docPr id="23" name="图片 23" descr="블랙, 어둠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블랙, 어둠이(가) 표시된 사진&#10;&#10;자동 생성된 설명"/>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869690" cy="2562225"/>
                      </a:xfrm>
                      <a:prstGeom prst="rect">
                        <a:avLst/>
                      </a:prstGeom>
                      <a:noFill/>
                    </pic:spPr>
                  </pic:pic>
                </a:graphicData>
              </a:graphic>
            </wp:inline>
          </w:drawing>
        </w:r>
      </w:ins>
    </w:p>
    <w:p w14:paraId="46B20609" w14:textId="77777777" w:rsidR="001A7A9E" w:rsidRDefault="001A7A9E" w:rsidP="001A7A9E">
      <w:pPr>
        <w:jc w:val="center"/>
        <w:rPr>
          <w:ins w:id="787" w:author="Huawei" w:date="2024-05-28T11:48:00Z"/>
          <w:i/>
          <w:color w:val="0000FF"/>
          <w:lang w:val="en-US"/>
        </w:rPr>
      </w:pPr>
      <w:ins w:id="788" w:author="Huawei" w:date="2024-05-28T11:48:00Z">
        <w:r>
          <w:rPr>
            <w:rFonts w:ascii="Arial" w:hAnsi="Arial" w:cs="Arial"/>
            <w:sz w:val="18"/>
            <w:lang w:val="en-US" w:eastAsia="zh-CN" w:bidi="ar"/>
          </w:rPr>
          <w:t>Figure 5.</w:t>
        </w:r>
        <w:r>
          <w:rPr>
            <w:rFonts w:ascii="Arial" w:eastAsia="Malgun Gothic" w:hAnsi="Arial" w:cs="Arial" w:hint="eastAsia"/>
            <w:sz w:val="18"/>
            <w:lang w:val="en-US" w:eastAsia="ko-KR" w:bidi="ar"/>
          </w:rPr>
          <w:t>6</w:t>
        </w:r>
        <w:r>
          <w:rPr>
            <w:rFonts w:ascii="Arial" w:hAnsi="Arial" w:cs="Arial"/>
            <w:sz w:val="18"/>
            <w:lang w:val="en-US" w:eastAsia="zh-CN" w:bidi="ar"/>
          </w:rPr>
          <w:t>.2.1-</w:t>
        </w:r>
        <w:r>
          <w:rPr>
            <w:rFonts w:ascii="Arial" w:eastAsia="Malgun Gothic" w:hAnsi="Arial" w:cs="Arial" w:hint="eastAsia"/>
            <w:sz w:val="18"/>
            <w:lang w:val="en-US" w:eastAsia="ko-KR" w:bidi="ar"/>
          </w:rPr>
          <w:t>2</w:t>
        </w:r>
        <w:r>
          <w:rPr>
            <w:rFonts w:ascii="Arial" w:hAnsi="Arial" w:cs="Arial"/>
            <w:sz w:val="18"/>
            <w:lang w:val="en-US" w:eastAsia="zh-CN" w:bidi="ar"/>
          </w:rPr>
          <w:t xml:space="preserve">: </w:t>
        </w:r>
        <w:r w:rsidRPr="00A0511C">
          <w:rPr>
            <w:rFonts w:ascii="Arial" w:eastAsiaTheme="minorEastAsia" w:hAnsi="Arial" w:cs="Arial"/>
            <w:sz w:val="18"/>
            <w:szCs w:val="22"/>
            <w:lang w:eastAsia="ja-JP"/>
          </w:rPr>
          <w:t>Reference UE architecture for CA_n39-n40-n41</w:t>
        </w:r>
        <w:r>
          <w:rPr>
            <w:rFonts w:ascii="Arial" w:hAnsi="Arial" w:cs="Arial"/>
            <w:sz w:val="18"/>
            <w:lang w:val="en-US" w:eastAsia="zh-CN" w:bidi="ar"/>
          </w:rPr>
          <w:t xml:space="preserve"> (R4-240</w:t>
        </w:r>
        <w:r>
          <w:rPr>
            <w:rFonts w:ascii="Arial" w:eastAsia="Malgun Gothic" w:hAnsi="Arial" w:cs="Arial" w:hint="eastAsia"/>
            <w:sz w:val="18"/>
            <w:lang w:val="en-US" w:eastAsia="ko-KR" w:bidi="ar"/>
          </w:rPr>
          <w:t>4513</w:t>
        </w:r>
        <w:r>
          <w:rPr>
            <w:rFonts w:ascii="Arial" w:hAnsi="Arial" w:cs="Arial"/>
            <w:sz w:val="18"/>
            <w:lang w:val="en-US" w:eastAsia="zh-CN" w:bidi="ar"/>
          </w:rPr>
          <w:t xml:space="preserve">, </w:t>
        </w:r>
        <w:r>
          <w:rPr>
            <w:rFonts w:ascii="Malgun Gothic" w:eastAsia="Malgun Gothic" w:hAnsi="Malgun Gothic" w:cs="Malgun Gothic" w:hint="eastAsia"/>
            <w:sz w:val="18"/>
            <w:lang w:val="en-US" w:eastAsia="ko-KR" w:bidi="ar"/>
          </w:rPr>
          <w:t>Huawei</w:t>
        </w:r>
        <w:r>
          <w:rPr>
            <w:rFonts w:ascii="Arial" w:hAnsi="Arial" w:cs="Arial"/>
            <w:sz w:val="18"/>
            <w:lang w:val="en-US" w:eastAsia="zh-CN" w:bidi="ar"/>
          </w:rPr>
          <w:t>)</w:t>
        </w:r>
      </w:ins>
    </w:p>
    <w:p w14:paraId="369E6E4C" w14:textId="77777777" w:rsidR="001A7A9E" w:rsidRDefault="001A7A9E" w:rsidP="001A7A9E">
      <w:pPr>
        <w:rPr>
          <w:ins w:id="789" w:author="Huawei" w:date="2024-05-28T11:48:00Z"/>
          <w:rFonts w:eastAsia="Malgun Gothic"/>
          <w:i/>
          <w:color w:val="0000FF"/>
          <w:lang w:val="en-US" w:eastAsia="ko-KR"/>
        </w:rPr>
      </w:pPr>
    </w:p>
    <w:p w14:paraId="76FA2A14" w14:textId="77777777" w:rsidR="001A7A9E" w:rsidRPr="00813B88" w:rsidRDefault="001A7A9E" w:rsidP="001A7A9E">
      <w:pPr>
        <w:rPr>
          <w:ins w:id="790" w:author="Huawei" w:date="2024-05-28T11:48:00Z"/>
          <w:rFonts w:eastAsiaTheme="minorEastAsia"/>
          <w:lang w:eastAsia="zh-CN"/>
        </w:rPr>
      </w:pPr>
      <w:ins w:id="791" w:author="Huawei" w:date="2024-05-28T11:48:00Z">
        <w:r w:rsidRPr="00813B88">
          <w:rPr>
            <w:rFonts w:eastAsiaTheme="minorEastAsia" w:hint="eastAsia"/>
            <w:lang w:eastAsia="zh-CN"/>
          </w:rPr>
          <w:t>I</w:t>
        </w:r>
        <w:r w:rsidRPr="00813B88">
          <w:rPr>
            <w:rFonts w:eastAsiaTheme="minorEastAsia"/>
            <w:lang w:eastAsia="zh-CN"/>
          </w:rPr>
          <w:t>n Qualcomm paper R4-2405452</w:t>
        </w:r>
        <w:r w:rsidRPr="00813B88">
          <w:rPr>
            <w:rFonts w:eastAsia="Malgun Gothic" w:hint="eastAsia"/>
            <w:lang w:eastAsia="ko-KR"/>
          </w:rPr>
          <w:t xml:space="preserve">, </w:t>
        </w:r>
        <w:r w:rsidRPr="00813B88">
          <w:rPr>
            <w:rFonts w:eastAsiaTheme="minorEastAsia"/>
            <w:lang w:eastAsia="zh-CN"/>
          </w:rPr>
          <w:t>the architecture of n40 and n41 sharing antenna switch is provided.</w:t>
        </w:r>
      </w:ins>
    </w:p>
    <w:p w14:paraId="762D449D" w14:textId="77777777" w:rsidR="001A7A9E" w:rsidRPr="001A7A9E" w:rsidRDefault="001A7A9E" w:rsidP="001A7A9E">
      <w:pPr>
        <w:rPr>
          <w:ins w:id="792" w:author="Huawei" w:date="2024-05-28T11:48:00Z"/>
          <w:rFonts w:eastAsia="Malgun Gothic"/>
          <w:i/>
          <w:color w:val="0000FF"/>
          <w:lang w:eastAsia="ko-KR"/>
        </w:rPr>
      </w:pPr>
    </w:p>
    <w:p w14:paraId="41AE24E9" w14:textId="77777777" w:rsidR="001A7A9E" w:rsidRDefault="001A7A9E" w:rsidP="001A7A9E">
      <w:pPr>
        <w:jc w:val="center"/>
        <w:rPr>
          <w:ins w:id="793" w:author="Huawei" w:date="2024-05-28T11:48:00Z"/>
          <w:rFonts w:eastAsia="Malgun Gothic"/>
          <w:i/>
          <w:color w:val="0000FF"/>
          <w:lang w:val="en-US" w:eastAsia="ko-KR"/>
        </w:rPr>
      </w:pPr>
      <w:ins w:id="794" w:author="Huawei" w:date="2024-05-28T11:48:00Z">
        <w:r w:rsidRPr="00B93D5B">
          <w:rPr>
            <w:noProof/>
            <w:lang w:val="en-US" w:eastAsia="zh-CN"/>
          </w:rPr>
          <w:drawing>
            <wp:inline distT="0" distB="0" distL="0" distR="0" wp14:anchorId="28BAAAF6" wp14:editId="1C3D59BD">
              <wp:extent cx="4312310" cy="3067914"/>
              <wp:effectExtent l="0" t="0" r="0" b="0"/>
              <wp:docPr id="1796730737" name="Picture 1" descr="A diagram of a computer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730737" name="Picture 1" descr="A diagram of a computer network&#10;&#10;Description automatically generated"/>
                      <pic:cNvPicPr/>
                    </pic:nvPicPr>
                    <pic:blipFill>
                      <a:blip r:embed="rId37"/>
                      <a:stretch>
                        <a:fillRect/>
                      </a:stretch>
                    </pic:blipFill>
                    <pic:spPr>
                      <a:xfrm>
                        <a:off x="0" y="0"/>
                        <a:ext cx="4320600" cy="3073811"/>
                      </a:xfrm>
                      <a:prstGeom prst="rect">
                        <a:avLst/>
                      </a:prstGeom>
                    </pic:spPr>
                  </pic:pic>
                </a:graphicData>
              </a:graphic>
            </wp:inline>
          </w:drawing>
        </w:r>
      </w:ins>
    </w:p>
    <w:p w14:paraId="50CACB72" w14:textId="77777777" w:rsidR="001A7A9E" w:rsidRDefault="001A7A9E" w:rsidP="001A7A9E">
      <w:pPr>
        <w:jc w:val="center"/>
        <w:rPr>
          <w:ins w:id="795" w:author="Huawei" w:date="2024-05-28T11:48:00Z"/>
          <w:i/>
          <w:color w:val="0000FF"/>
          <w:lang w:val="en-US"/>
        </w:rPr>
      </w:pPr>
      <w:ins w:id="796" w:author="Huawei" w:date="2024-05-28T11:48:00Z">
        <w:r>
          <w:rPr>
            <w:rFonts w:ascii="Arial" w:hAnsi="Arial" w:cs="Arial"/>
            <w:sz w:val="18"/>
            <w:lang w:val="en-US" w:eastAsia="zh-CN" w:bidi="ar"/>
          </w:rPr>
          <w:t>Figure 5.</w:t>
        </w:r>
        <w:r>
          <w:rPr>
            <w:rFonts w:ascii="Arial" w:eastAsia="Malgun Gothic" w:hAnsi="Arial" w:cs="Arial" w:hint="eastAsia"/>
            <w:sz w:val="18"/>
            <w:lang w:val="en-US" w:eastAsia="ko-KR" w:bidi="ar"/>
          </w:rPr>
          <w:t>6</w:t>
        </w:r>
        <w:r>
          <w:rPr>
            <w:rFonts w:ascii="Arial" w:hAnsi="Arial" w:cs="Arial"/>
            <w:sz w:val="18"/>
            <w:lang w:val="en-US" w:eastAsia="zh-CN" w:bidi="ar"/>
          </w:rPr>
          <w:t>.2.1-</w:t>
        </w:r>
        <w:r>
          <w:rPr>
            <w:rFonts w:ascii="Arial" w:eastAsia="Malgun Gothic" w:hAnsi="Arial" w:cs="Arial" w:hint="eastAsia"/>
            <w:sz w:val="18"/>
            <w:lang w:val="en-US" w:eastAsia="ko-KR" w:bidi="ar"/>
          </w:rPr>
          <w:t>3</w:t>
        </w:r>
        <w:r>
          <w:rPr>
            <w:rFonts w:ascii="Arial" w:hAnsi="Arial" w:cs="Arial"/>
            <w:sz w:val="18"/>
            <w:lang w:val="en-US" w:eastAsia="zh-CN" w:bidi="ar"/>
          </w:rPr>
          <w:t xml:space="preserve">: </w:t>
        </w:r>
        <w:r w:rsidRPr="00A0511C">
          <w:rPr>
            <w:rFonts w:ascii="Arial" w:eastAsiaTheme="minorEastAsia" w:hAnsi="Arial" w:cs="Arial"/>
            <w:sz w:val="18"/>
            <w:szCs w:val="22"/>
            <w:lang w:eastAsia="ja-JP"/>
          </w:rPr>
          <w:t>Reference UE architecture for CA_n39-n40-n41</w:t>
        </w:r>
        <w:r>
          <w:rPr>
            <w:rFonts w:ascii="Arial" w:hAnsi="Arial" w:cs="Arial"/>
            <w:sz w:val="18"/>
            <w:lang w:val="en-US" w:eastAsia="zh-CN" w:bidi="ar"/>
          </w:rPr>
          <w:t xml:space="preserve"> (R4-240</w:t>
        </w:r>
        <w:r>
          <w:rPr>
            <w:rFonts w:ascii="Arial" w:eastAsia="Malgun Gothic" w:hAnsi="Arial" w:cs="Arial" w:hint="eastAsia"/>
            <w:sz w:val="18"/>
            <w:lang w:val="en-US" w:eastAsia="ko-KR" w:bidi="ar"/>
          </w:rPr>
          <w:t>5452</w:t>
        </w:r>
        <w:r>
          <w:rPr>
            <w:rFonts w:ascii="Arial" w:hAnsi="Arial" w:cs="Arial"/>
            <w:sz w:val="18"/>
            <w:lang w:val="en-US" w:eastAsia="zh-CN" w:bidi="ar"/>
          </w:rPr>
          <w:t xml:space="preserve">, </w:t>
        </w:r>
        <w:r>
          <w:rPr>
            <w:rFonts w:ascii="Arial" w:eastAsia="Malgun Gothic" w:hAnsi="Arial" w:cs="Arial" w:hint="eastAsia"/>
            <w:sz w:val="18"/>
            <w:lang w:val="en-US" w:eastAsia="ko-KR" w:bidi="ar"/>
          </w:rPr>
          <w:t>Qualcomm</w:t>
        </w:r>
        <w:r>
          <w:rPr>
            <w:rFonts w:ascii="Arial" w:hAnsi="Arial" w:cs="Arial"/>
            <w:sz w:val="18"/>
            <w:lang w:val="en-US" w:eastAsia="zh-CN" w:bidi="ar"/>
          </w:rPr>
          <w:t>)</w:t>
        </w:r>
      </w:ins>
    </w:p>
    <w:p w14:paraId="7713135B" w14:textId="328F3FAE" w:rsidR="004A1B06" w:rsidRPr="003848E8" w:rsidDel="001A7A9E" w:rsidRDefault="004A1B06" w:rsidP="004A1B06">
      <w:pPr>
        <w:rPr>
          <w:del w:id="797" w:author="Huawei" w:date="2024-05-28T11:48:00Z"/>
          <w:i/>
          <w:color w:val="0000FF"/>
        </w:rPr>
      </w:pPr>
      <w:del w:id="798" w:author="Huawei" w:date="2024-05-28T11:48:00Z">
        <w:r w:rsidRPr="003848E8" w:rsidDel="001A7A9E">
          <w:rPr>
            <w:i/>
            <w:color w:val="0000FF"/>
          </w:rPr>
          <w:delText>TBD</w:delText>
        </w:r>
      </w:del>
    </w:p>
    <w:p w14:paraId="31DA882A" w14:textId="77777777" w:rsidR="004A1B06" w:rsidRDefault="004A1B06" w:rsidP="004A1B06">
      <w:pPr>
        <w:pStyle w:val="4"/>
        <w:rPr>
          <w:rFonts w:cs="Arial"/>
        </w:rPr>
      </w:pPr>
      <w:bookmarkStart w:id="799" w:name="_Toc167790511"/>
      <w:r>
        <w:t>5.6.2.2</w:t>
      </w:r>
      <w:r>
        <w:tab/>
      </w:r>
      <w:r w:rsidRPr="001118B7">
        <w:rPr>
          <w:rFonts w:cs="Arial"/>
        </w:rPr>
        <w:t>RF component assumptions</w:t>
      </w:r>
      <w:bookmarkEnd w:id="799"/>
    </w:p>
    <w:p w14:paraId="68435039" w14:textId="77777777" w:rsidR="00813B88" w:rsidRDefault="00813B88" w:rsidP="00813B88">
      <w:pPr>
        <w:rPr>
          <w:ins w:id="800" w:author="Young-Taek Lee" w:date="2024-05-09T11:41:00Z"/>
          <w:rFonts w:eastAsia="Malgun Gothic"/>
          <w:lang w:val="en-US" w:eastAsia="ko-KR"/>
        </w:rPr>
      </w:pPr>
      <w:ins w:id="801" w:author="Young-Taek Lee" w:date="2024-05-09T11:41:00Z">
        <w:r>
          <w:rPr>
            <w:rFonts w:eastAsia="Malgun Gothic"/>
            <w:lang w:val="en-US" w:eastAsia="ko-KR"/>
          </w:rPr>
          <w:t>IMD calculation was performed based on the below linearity parameters, filter attenuation, diplexer isolation and PCB and antenna isolation (R4-240</w:t>
        </w:r>
      </w:ins>
      <w:ins w:id="802" w:author="Young-Taek Lee" w:date="2024-05-09T11:42:00Z">
        <w:r>
          <w:rPr>
            <w:rFonts w:eastAsia="Malgun Gothic" w:hint="eastAsia"/>
            <w:lang w:val="en-US" w:eastAsia="ko-KR"/>
          </w:rPr>
          <w:t>4222</w:t>
        </w:r>
      </w:ins>
      <w:ins w:id="803" w:author="Young-Taek Lee" w:date="2024-05-09T11:41:00Z">
        <w:r>
          <w:rPr>
            <w:rFonts w:eastAsia="Malgun Gothic"/>
            <w:lang w:val="en-US" w:eastAsia="ko-KR"/>
          </w:rPr>
          <w:t>, Murata).</w:t>
        </w:r>
      </w:ins>
    </w:p>
    <w:p w14:paraId="796978F7" w14:textId="77777777" w:rsidR="00813B88" w:rsidRPr="00813B88" w:rsidRDefault="00813B88" w:rsidP="00813B88">
      <w:pPr>
        <w:pStyle w:val="TH"/>
        <w:rPr>
          <w:ins w:id="804" w:author="Young-Taek Lee" w:date="2024-05-09T11:42:00Z"/>
          <w:rFonts w:eastAsia="Malgun Gothic"/>
          <w:sz w:val="18"/>
          <w:lang w:eastAsia="ko-KR"/>
        </w:rPr>
      </w:pPr>
      <w:ins w:id="805" w:author="Young-Taek Lee" w:date="2024-05-09T11:41:00Z">
        <w:r w:rsidRPr="00813B88">
          <w:rPr>
            <w:sz w:val="18"/>
            <w:lang w:eastAsia="zh-CN"/>
          </w:rPr>
          <w:t>Table 5.</w:t>
        </w:r>
      </w:ins>
      <w:ins w:id="806" w:author="Young-Taek Lee" w:date="2024-05-09T11:42:00Z">
        <w:r w:rsidRPr="00813B88">
          <w:rPr>
            <w:rFonts w:eastAsia="Malgun Gothic" w:hint="eastAsia"/>
            <w:sz w:val="18"/>
            <w:lang w:eastAsia="ko-KR"/>
          </w:rPr>
          <w:t>6</w:t>
        </w:r>
      </w:ins>
      <w:ins w:id="807" w:author="Young-Taek Lee" w:date="2024-05-09T11:41:00Z">
        <w:r w:rsidRPr="00813B88">
          <w:rPr>
            <w:sz w:val="18"/>
            <w:lang w:eastAsia="zh-CN"/>
          </w:rPr>
          <w:t>.2.2-1: Intercept point parameters</w:t>
        </w:r>
      </w:ins>
      <w:ins w:id="808" w:author="Young-Taek Lee" w:date="2024-05-09T11:44:00Z">
        <w:r w:rsidRPr="00813B88">
          <w:rPr>
            <w:rFonts w:eastAsia="Malgun Gothic" w:hint="eastAsia"/>
            <w:sz w:val="18"/>
            <w:lang w:eastAsia="ko-KR"/>
          </w:rPr>
          <w:t xml:space="preserve"> (R4-240</w:t>
        </w:r>
      </w:ins>
      <w:ins w:id="809" w:author="Young-Taek Lee" w:date="2024-05-09T12:01:00Z">
        <w:r w:rsidRPr="00813B88">
          <w:rPr>
            <w:rFonts w:eastAsia="Malgun Gothic" w:hint="eastAsia"/>
            <w:sz w:val="18"/>
            <w:lang w:eastAsia="ko-KR"/>
          </w:rPr>
          <w:t>4</w:t>
        </w:r>
      </w:ins>
      <w:ins w:id="810" w:author="Young-Taek Lee" w:date="2024-05-09T11:44:00Z">
        <w:r w:rsidRPr="00813B88">
          <w:rPr>
            <w:rFonts w:eastAsia="Malgun Gothic" w:hint="eastAsia"/>
            <w:sz w:val="18"/>
            <w:lang w:eastAsia="ko-KR"/>
          </w:rPr>
          <w:t>222)</w:t>
        </w:r>
      </w:ins>
    </w:p>
    <w:tbl>
      <w:tblPr>
        <w:tblW w:w="2800" w:type="dxa"/>
        <w:jc w:val="center"/>
        <w:tblCellMar>
          <w:left w:w="99" w:type="dxa"/>
          <w:right w:w="99" w:type="dxa"/>
        </w:tblCellMar>
        <w:tblLook w:val="04A0" w:firstRow="1" w:lastRow="0" w:firstColumn="1" w:lastColumn="0" w:noHBand="0" w:noVBand="1"/>
      </w:tblPr>
      <w:tblGrid>
        <w:gridCol w:w="1720"/>
        <w:gridCol w:w="1080"/>
      </w:tblGrid>
      <w:tr w:rsidR="00813B88" w:rsidRPr="00813B88" w14:paraId="7A473E2A" w14:textId="77777777" w:rsidTr="00813B88">
        <w:trPr>
          <w:trHeight w:val="20"/>
          <w:jc w:val="center"/>
          <w:ins w:id="811" w:author="Young-Taek Lee" w:date="2024-05-09T11:42:00Z"/>
        </w:trPr>
        <w:tc>
          <w:tcPr>
            <w:tcW w:w="17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5288E6" w14:textId="77777777" w:rsidR="00813B88" w:rsidRPr="00813B88" w:rsidRDefault="00813B88" w:rsidP="00813B88">
            <w:pPr>
              <w:widowControl w:val="0"/>
              <w:snapToGrid w:val="0"/>
              <w:spacing w:after="0"/>
              <w:jc w:val="center"/>
              <w:rPr>
                <w:ins w:id="812" w:author="Young-Taek Lee" w:date="2024-05-09T11:42:00Z"/>
                <w:rFonts w:ascii="Arial" w:eastAsia="Malgun Gothic" w:hAnsi="Arial" w:cs="Arial"/>
                <w:color w:val="000000"/>
                <w:sz w:val="18"/>
                <w:szCs w:val="18"/>
                <w:lang w:eastAsia="ko-KR"/>
              </w:rPr>
            </w:pPr>
            <w:ins w:id="813" w:author="Young-Taek Lee" w:date="2024-05-09T11:42:00Z">
              <w:r w:rsidRPr="00813B88">
                <w:rPr>
                  <w:rFonts w:ascii="Arial" w:eastAsia="Malgun Gothic" w:hAnsi="Arial" w:cs="Arial"/>
                  <w:color w:val="000000"/>
                  <w:sz w:val="18"/>
                  <w:szCs w:val="18"/>
                  <w:lang w:eastAsia="ko-KR"/>
                </w:rPr>
                <w:t xml:space="preserve">　</w:t>
              </w:r>
            </w:ins>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1F5AD26C" w14:textId="77777777" w:rsidR="00813B88" w:rsidRPr="00813B88" w:rsidRDefault="00813B88" w:rsidP="00813B88">
            <w:pPr>
              <w:widowControl w:val="0"/>
              <w:snapToGrid w:val="0"/>
              <w:spacing w:after="0"/>
              <w:jc w:val="center"/>
              <w:rPr>
                <w:ins w:id="814" w:author="Young-Taek Lee" w:date="2024-05-09T11:42:00Z"/>
                <w:rFonts w:ascii="Arial" w:eastAsia="Malgun Gothic" w:hAnsi="Arial" w:cs="Arial"/>
                <w:color w:val="000000"/>
                <w:sz w:val="18"/>
                <w:szCs w:val="18"/>
                <w:lang w:eastAsia="ko-KR"/>
              </w:rPr>
            </w:pPr>
            <w:ins w:id="815" w:author="Young-Taek Lee" w:date="2024-05-09T11:42:00Z">
              <w:r w:rsidRPr="00813B88">
                <w:rPr>
                  <w:rFonts w:ascii="Arial" w:eastAsia="Malgun Gothic" w:hAnsi="Arial" w:cs="Arial"/>
                  <w:color w:val="000000"/>
                  <w:sz w:val="18"/>
                  <w:szCs w:val="18"/>
                  <w:lang w:eastAsia="ko-KR"/>
                </w:rPr>
                <w:t>IP3</w:t>
              </w:r>
            </w:ins>
          </w:p>
        </w:tc>
      </w:tr>
      <w:tr w:rsidR="00813B88" w:rsidRPr="00813B88" w14:paraId="36F92A45" w14:textId="77777777" w:rsidTr="00813B88">
        <w:trPr>
          <w:trHeight w:val="20"/>
          <w:jc w:val="center"/>
          <w:ins w:id="816" w:author="Young-Taek Lee" w:date="2024-05-09T11:42:00Z"/>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1A28D5A9" w14:textId="77777777" w:rsidR="00813B88" w:rsidRPr="00813B88" w:rsidRDefault="00813B88" w:rsidP="00813B88">
            <w:pPr>
              <w:widowControl w:val="0"/>
              <w:snapToGrid w:val="0"/>
              <w:spacing w:after="0"/>
              <w:jc w:val="center"/>
              <w:rPr>
                <w:ins w:id="817" w:author="Young-Taek Lee" w:date="2024-05-09T11:42:00Z"/>
                <w:rFonts w:ascii="Arial" w:eastAsia="Malgun Gothic" w:hAnsi="Arial" w:cs="Arial"/>
                <w:color w:val="000000"/>
                <w:sz w:val="18"/>
                <w:szCs w:val="18"/>
                <w:lang w:eastAsia="ko-KR"/>
              </w:rPr>
            </w:pPr>
            <w:ins w:id="818" w:author="Young-Taek Lee" w:date="2024-05-09T11:42:00Z">
              <w:r w:rsidRPr="00813B88">
                <w:rPr>
                  <w:rFonts w:ascii="Arial" w:eastAsia="Malgun Gothic" w:hAnsi="Arial" w:cs="Arial"/>
                  <w:color w:val="000000"/>
                  <w:sz w:val="18"/>
                  <w:szCs w:val="18"/>
                  <w:lang w:eastAsia="ko-KR"/>
                </w:rPr>
                <w:t>PA forward</w:t>
              </w:r>
            </w:ins>
          </w:p>
        </w:tc>
        <w:tc>
          <w:tcPr>
            <w:tcW w:w="1080" w:type="dxa"/>
            <w:tcBorders>
              <w:top w:val="nil"/>
              <w:left w:val="nil"/>
              <w:bottom w:val="single" w:sz="4" w:space="0" w:color="auto"/>
              <w:right w:val="single" w:sz="4" w:space="0" w:color="auto"/>
            </w:tcBorders>
            <w:shd w:val="clear" w:color="auto" w:fill="auto"/>
            <w:noWrap/>
            <w:vAlign w:val="center"/>
            <w:hideMark/>
          </w:tcPr>
          <w:p w14:paraId="2B996660" w14:textId="77777777" w:rsidR="00813B88" w:rsidRPr="00813B88" w:rsidRDefault="00813B88" w:rsidP="00813B88">
            <w:pPr>
              <w:widowControl w:val="0"/>
              <w:snapToGrid w:val="0"/>
              <w:spacing w:after="0"/>
              <w:jc w:val="center"/>
              <w:rPr>
                <w:ins w:id="819" w:author="Young-Taek Lee" w:date="2024-05-09T11:42:00Z"/>
                <w:rFonts w:ascii="Arial" w:eastAsia="Malgun Gothic" w:hAnsi="Arial" w:cs="Arial"/>
                <w:color w:val="000000"/>
                <w:sz w:val="18"/>
                <w:szCs w:val="18"/>
                <w:lang w:eastAsia="ko-KR"/>
              </w:rPr>
            </w:pPr>
            <w:ins w:id="820" w:author="Young-Taek Lee" w:date="2024-05-09T11:42:00Z">
              <w:r w:rsidRPr="00813B88">
                <w:rPr>
                  <w:rFonts w:ascii="Arial" w:eastAsia="Malgun Gothic" w:hAnsi="Arial" w:cs="Arial"/>
                  <w:color w:val="000000"/>
                  <w:sz w:val="18"/>
                  <w:szCs w:val="18"/>
                  <w:lang w:eastAsia="ko-KR"/>
                </w:rPr>
                <w:t>30</w:t>
              </w:r>
            </w:ins>
          </w:p>
        </w:tc>
      </w:tr>
      <w:tr w:rsidR="00813B88" w:rsidRPr="00813B88" w14:paraId="402C0160" w14:textId="77777777" w:rsidTr="00813B88">
        <w:trPr>
          <w:trHeight w:val="20"/>
          <w:jc w:val="center"/>
          <w:ins w:id="821" w:author="Young-Taek Lee" w:date="2024-05-09T11:42:00Z"/>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0FD77827" w14:textId="77777777" w:rsidR="00813B88" w:rsidRPr="00813B88" w:rsidRDefault="00813B88" w:rsidP="00813B88">
            <w:pPr>
              <w:widowControl w:val="0"/>
              <w:snapToGrid w:val="0"/>
              <w:spacing w:after="0"/>
              <w:jc w:val="center"/>
              <w:rPr>
                <w:ins w:id="822" w:author="Young-Taek Lee" w:date="2024-05-09T11:42:00Z"/>
                <w:rFonts w:ascii="Arial" w:eastAsia="Malgun Gothic" w:hAnsi="Arial" w:cs="Arial"/>
                <w:color w:val="000000"/>
                <w:sz w:val="18"/>
                <w:szCs w:val="18"/>
                <w:lang w:eastAsia="ko-KR"/>
              </w:rPr>
            </w:pPr>
            <w:ins w:id="823" w:author="Young-Taek Lee" w:date="2024-05-09T11:42:00Z">
              <w:r w:rsidRPr="00813B88">
                <w:rPr>
                  <w:rFonts w:ascii="Arial" w:eastAsia="Malgun Gothic" w:hAnsi="Arial" w:cs="Arial"/>
                  <w:color w:val="000000"/>
                  <w:sz w:val="18"/>
                  <w:szCs w:val="18"/>
                  <w:lang w:eastAsia="ko-KR"/>
                </w:rPr>
                <w:t>PA reverse</w:t>
              </w:r>
            </w:ins>
          </w:p>
        </w:tc>
        <w:tc>
          <w:tcPr>
            <w:tcW w:w="1080" w:type="dxa"/>
            <w:tcBorders>
              <w:top w:val="nil"/>
              <w:left w:val="nil"/>
              <w:bottom w:val="single" w:sz="4" w:space="0" w:color="auto"/>
              <w:right w:val="single" w:sz="4" w:space="0" w:color="auto"/>
            </w:tcBorders>
            <w:shd w:val="clear" w:color="auto" w:fill="auto"/>
            <w:noWrap/>
            <w:vAlign w:val="center"/>
            <w:hideMark/>
          </w:tcPr>
          <w:p w14:paraId="582936E6" w14:textId="77777777" w:rsidR="00813B88" w:rsidRPr="00813B88" w:rsidRDefault="00813B88" w:rsidP="00813B88">
            <w:pPr>
              <w:widowControl w:val="0"/>
              <w:snapToGrid w:val="0"/>
              <w:spacing w:after="0"/>
              <w:jc w:val="center"/>
              <w:rPr>
                <w:ins w:id="824" w:author="Young-Taek Lee" w:date="2024-05-09T11:42:00Z"/>
                <w:rFonts w:ascii="Arial" w:eastAsia="Malgun Gothic" w:hAnsi="Arial" w:cs="Arial"/>
                <w:color w:val="000000"/>
                <w:sz w:val="18"/>
                <w:szCs w:val="18"/>
                <w:lang w:eastAsia="ko-KR"/>
              </w:rPr>
            </w:pPr>
            <w:ins w:id="825" w:author="Young-Taek Lee" w:date="2024-05-09T11:42:00Z">
              <w:r w:rsidRPr="00813B88">
                <w:rPr>
                  <w:rFonts w:ascii="Arial" w:eastAsia="Malgun Gothic" w:hAnsi="Arial" w:cs="Arial"/>
                  <w:color w:val="000000"/>
                  <w:sz w:val="18"/>
                  <w:szCs w:val="18"/>
                  <w:lang w:eastAsia="ko-KR"/>
                </w:rPr>
                <w:t>29</w:t>
              </w:r>
            </w:ins>
          </w:p>
        </w:tc>
      </w:tr>
      <w:tr w:rsidR="00813B88" w:rsidRPr="00813B88" w14:paraId="0DDA0151" w14:textId="77777777" w:rsidTr="00813B88">
        <w:trPr>
          <w:trHeight w:val="20"/>
          <w:jc w:val="center"/>
          <w:ins w:id="826" w:author="Young-Taek Lee" w:date="2024-05-09T11:42:00Z"/>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733DA852" w14:textId="77777777" w:rsidR="00813B88" w:rsidRPr="00813B88" w:rsidRDefault="00813B88" w:rsidP="00813B88">
            <w:pPr>
              <w:widowControl w:val="0"/>
              <w:snapToGrid w:val="0"/>
              <w:spacing w:after="0"/>
              <w:jc w:val="center"/>
              <w:rPr>
                <w:ins w:id="827" w:author="Young-Taek Lee" w:date="2024-05-09T11:42:00Z"/>
                <w:rFonts w:ascii="Arial" w:eastAsia="Malgun Gothic" w:hAnsi="Arial" w:cs="Arial"/>
                <w:color w:val="000000"/>
                <w:sz w:val="18"/>
                <w:szCs w:val="18"/>
                <w:lang w:eastAsia="ko-KR"/>
              </w:rPr>
            </w:pPr>
            <w:ins w:id="828" w:author="Young-Taek Lee" w:date="2024-05-09T11:42:00Z">
              <w:r w:rsidRPr="00813B88">
                <w:rPr>
                  <w:rFonts w:ascii="Arial" w:eastAsia="Malgun Gothic" w:hAnsi="Arial" w:cs="Arial"/>
                  <w:color w:val="000000"/>
                  <w:sz w:val="18"/>
                  <w:szCs w:val="18"/>
                  <w:lang w:eastAsia="ko-KR"/>
                </w:rPr>
                <w:t>Switch</w:t>
              </w:r>
            </w:ins>
          </w:p>
        </w:tc>
        <w:tc>
          <w:tcPr>
            <w:tcW w:w="1080" w:type="dxa"/>
            <w:tcBorders>
              <w:top w:val="nil"/>
              <w:left w:val="nil"/>
              <w:bottom w:val="single" w:sz="4" w:space="0" w:color="auto"/>
              <w:right w:val="single" w:sz="4" w:space="0" w:color="auto"/>
            </w:tcBorders>
            <w:shd w:val="clear" w:color="auto" w:fill="auto"/>
            <w:noWrap/>
            <w:vAlign w:val="center"/>
            <w:hideMark/>
          </w:tcPr>
          <w:p w14:paraId="1F6F59F0" w14:textId="77777777" w:rsidR="00813B88" w:rsidRPr="00813B88" w:rsidRDefault="00813B88" w:rsidP="00813B88">
            <w:pPr>
              <w:widowControl w:val="0"/>
              <w:snapToGrid w:val="0"/>
              <w:spacing w:after="0"/>
              <w:jc w:val="center"/>
              <w:rPr>
                <w:ins w:id="829" w:author="Young-Taek Lee" w:date="2024-05-09T11:42:00Z"/>
                <w:rFonts w:ascii="Arial" w:eastAsia="Malgun Gothic" w:hAnsi="Arial" w:cs="Arial"/>
                <w:color w:val="000000"/>
                <w:sz w:val="18"/>
                <w:szCs w:val="18"/>
                <w:lang w:eastAsia="ko-KR"/>
              </w:rPr>
            </w:pPr>
            <w:ins w:id="830" w:author="Young-Taek Lee" w:date="2024-05-09T11:42:00Z">
              <w:r w:rsidRPr="00813B88">
                <w:rPr>
                  <w:rFonts w:ascii="Arial" w:eastAsia="Malgun Gothic" w:hAnsi="Arial" w:cs="Arial"/>
                  <w:color w:val="000000"/>
                  <w:sz w:val="18"/>
                  <w:szCs w:val="18"/>
                  <w:lang w:eastAsia="ko-KR"/>
                </w:rPr>
                <w:t>68</w:t>
              </w:r>
            </w:ins>
          </w:p>
        </w:tc>
      </w:tr>
      <w:tr w:rsidR="00813B88" w:rsidRPr="00813B88" w14:paraId="64D8EE74" w14:textId="77777777" w:rsidTr="00813B88">
        <w:trPr>
          <w:trHeight w:val="20"/>
          <w:jc w:val="center"/>
          <w:ins w:id="831" w:author="Young-Taek Lee" w:date="2024-05-09T11:42:00Z"/>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7F712B95" w14:textId="77777777" w:rsidR="00813B88" w:rsidRPr="00813B88" w:rsidRDefault="00813B88" w:rsidP="00813B88">
            <w:pPr>
              <w:widowControl w:val="0"/>
              <w:snapToGrid w:val="0"/>
              <w:spacing w:after="0"/>
              <w:jc w:val="center"/>
              <w:rPr>
                <w:ins w:id="832" w:author="Young-Taek Lee" w:date="2024-05-09T11:42:00Z"/>
                <w:rFonts w:ascii="Arial" w:eastAsia="Malgun Gothic" w:hAnsi="Arial" w:cs="Arial"/>
                <w:color w:val="000000"/>
                <w:sz w:val="18"/>
                <w:szCs w:val="18"/>
                <w:lang w:eastAsia="ko-KR"/>
              </w:rPr>
            </w:pPr>
            <w:ins w:id="833" w:author="Young-Taek Lee" w:date="2024-05-09T11:42:00Z">
              <w:r w:rsidRPr="00813B88">
                <w:rPr>
                  <w:rFonts w:ascii="Arial" w:eastAsia="Malgun Gothic" w:hAnsi="Arial" w:cs="Arial"/>
                  <w:color w:val="000000"/>
                  <w:sz w:val="18"/>
                  <w:szCs w:val="18"/>
                  <w:lang w:eastAsia="ko-KR"/>
                </w:rPr>
                <w:lastRenderedPageBreak/>
                <w:t>Filter (Triplexer)</w:t>
              </w:r>
            </w:ins>
          </w:p>
        </w:tc>
        <w:tc>
          <w:tcPr>
            <w:tcW w:w="1080" w:type="dxa"/>
            <w:tcBorders>
              <w:top w:val="nil"/>
              <w:left w:val="nil"/>
              <w:bottom w:val="single" w:sz="4" w:space="0" w:color="auto"/>
              <w:right w:val="single" w:sz="4" w:space="0" w:color="auto"/>
            </w:tcBorders>
            <w:shd w:val="clear" w:color="auto" w:fill="auto"/>
            <w:noWrap/>
            <w:vAlign w:val="center"/>
            <w:hideMark/>
          </w:tcPr>
          <w:p w14:paraId="33A1E4F2" w14:textId="77777777" w:rsidR="00813B88" w:rsidRPr="00813B88" w:rsidRDefault="00813B88" w:rsidP="00813B88">
            <w:pPr>
              <w:widowControl w:val="0"/>
              <w:snapToGrid w:val="0"/>
              <w:spacing w:after="0"/>
              <w:jc w:val="center"/>
              <w:rPr>
                <w:ins w:id="834" w:author="Young-Taek Lee" w:date="2024-05-09T11:42:00Z"/>
                <w:rFonts w:ascii="Arial" w:eastAsia="Malgun Gothic" w:hAnsi="Arial" w:cs="Arial"/>
                <w:color w:val="000000"/>
                <w:sz w:val="18"/>
                <w:szCs w:val="18"/>
                <w:lang w:eastAsia="ko-KR"/>
              </w:rPr>
            </w:pPr>
            <w:ins w:id="835" w:author="Young-Taek Lee" w:date="2024-05-09T11:42:00Z">
              <w:r w:rsidRPr="00813B88">
                <w:rPr>
                  <w:rFonts w:ascii="Arial" w:eastAsia="Malgun Gothic" w:hAnsi="Arial" w:cs="Arial"/>
                  <w:color w:val="000000"/>
                  <w:sz w:val="18"/>
                  <w:szCs w:val="18"/>
                  <w:lang w:eastAsia="ko-KR"/>
                </w:rPr>
                <w:t xml:space="preserve">74 </w:t>
              </w:r>
            </w:ins>
          </w:p>
        </w:tc>
      </w:tr>
      <w:tr w:rsidR="00813B88" w:rsidRPr="00813B88" w14:paraId="083DF387" w14:textId="77777777" w:rsidTr="00813B88">
        <w:trPr>
          <w:trHeight w:val="20"/>
          <w:jc w:val="center"/>
          <w:ins w:id="836" w:author="Young-Taek Lee" w:date="2024-05-09T11:42:00Z"/>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7140D079" w14:textId="77777777" w:rsidR="00813B88" w:rsidRPr="00813B88" w:rsidRDefault="00813B88" w:rsidP="00813B88">
            <w:pPr>
              <w:widowControl w:val="0"/>
              <w:snapToGrid w:val="0"/>
              <w:spacing w:after="0"/>
              <w:jc w:val="center"/>
              <w:rPr>
                <w:ins w:id="837" w:author="Young-Taek Lee" w:date="2024-05-09T11:42:00Z"/>
                <w:rFonts w:ascii="Arial" w:eastAsia="Malgun Gothic" w:hAnsi="Arial" w:cs="Arial"/>
                <w:color w:val="000000"/>
                <w:sz w:val="18"/>
                <w:szCs w:val="18"/>
                <w:lang w:eastAsia="ko-KR"/>
              </w:rPr>
            </w:pPr>
            <w:ins w:id="838" w:author="Young-Taek Lee" w:date="2024-05-09T11:42:00Z">
              <w:r w:rsidRPr="00813B88">
                <w:rPr>
                  <w:rFonts w:ascii="Arial" w:eastAsia="Malgun Gothic" w:hAnsi="Arial" w:cs="Arial"/>
                  <w:color w:val="000000"/>
                  <w:sz w:val="18"/>
                  <w:szCs w:val="18"/>
                  <w:lang w:eastAsia="ko-KR"/>
                </w:rPr>
                <w:t>LNA</w:t>
              </w:r>
            </w:ins>
          </w:p>
        </w:tc>
        <w:tc>
          <w:tcPr>
            <w:tcW w:w="1080" w:type="dxa"/>
            <w:tcBorders>
              <w:top w:val="nil"/>
              <w:left w:val="nil"/>
              <w:bottom w:val="single" w:sz="4" w:space="0" w:color="auto"/>
              <w:right w:val="single" w:sz="4" w:space="0" w:color="auto"/>
            </w:tcBorders>
            <w:shd w:val="clear" w:color="auto" w:fill="auto"/>
            <w:noWrap/>
            <w:vAlign w:val="center"/>
            <w:hideMark/>
          </w:tcPr>
          <w:p w14:paraId="5E8AA738" w14:textId="77777777" w:rsidR="00813B88" w:rsidRPr="00813B88" w:rsidRDefault="00813B88" w:rsidP="00813B88">
            <w:pPr>
              <w:widowControl w:val="0"/>
              <w:snapToGrid w:val="0"/>
              <w:spacing w:after="0"/>
              <w:jc w:val="center"/>
              <w:rPr>
                <w:ins w:id="839" w:author="Young-Taek Lee" w:date="2024-05-09T11:42:00Z"/>
                <w:rFonts w:ascii="Arial" w:eastAsia="Malgun Gothic" w:hAnsi="Arial" w:cs="Arial"/>
                <w:color w:val="000000"/>
                <w:sz w:val="18"/>
                <w:szCs w:val="18"/>
                <w:lang w:eastAsia="ko-KR"/>
              </w:rPr>
            </w:pPr>
            <w:ins w:id="840" w:author="Young-Taek Lee" w:date="2024-05-09T11:42:00Z">
              <w:r w:rsidRPr="00813B88">
                <w:rPr>
                  <w:rFonts w:ascii="Arial" w:eastAsia="Malgun Gothic" w:hAnsi="Arial" w:cs="Arial"/>
                  <w:color w:val="000000"/>
                  <w:sz w:val="18"/>
                  <w:szCs w:val="18"/>
                  <w:lang w:eastAsia="ko-KR"/>
                </w:rPr>
                <w:t>-5</w:t>
              </w:r>
            </w:ins>
          </w:p>
        </w:tc>
      </w:tr>
    </w:tbl>
    <w:p w14:paraId="4BB42FE6" w14:textId="77777777" w:rsidR="00813B88" w:rsidRDefault="00813B88" w:rsidP="00813B88">
      <w:pPr>
        <w:pStyle w:val="TH"/>
        <w:rPr>
          <w:ins w:id="841" w:author="Young-Taek Lee" w:date="2024-05-09T11:43:00Z"/>
          <w:rFonts w:eastAsia="Malgun Gothic"/>
          <w:i/>
          <w:color w:val="0000FF"/>
          <w:lang w:eastAsia="ko-KR"/>
        </w:rPr>
      </w:pPr>
    </w:p>
    <w:p w14:paraId="5A9E6AB0" w14:textId="77777777" w:rsidR="00813B88" w:rsidRPr="00813B88" w:rsidRDefault="00813B88" w:rsidP="00813B88">
      <w:pPr>
        <w:pStyle w:val="TH"/>
        <w:rPr>
          <w:ins w:id="842" w:author="Young-Taek Lee" w:date="2024-05-09T11:43:00Z"/>
          <w:rFonts w:eastAsia="Malgun Gothic"/>
          <w:sz w:val="18"/>
          <w:lang w:val="en-US" w:eastAsia="ko-KR"/>
        </w:rPr>
      </w:pPr>
      <w:ins w:id="843" w:author="Young-Taek Lee" w:date="2024-05-09T11:43:00Z">
        <w:r w:rsidRPr="00813B88">
          <w:rPr>
            <w:sz w:val="18"/>
            <w:lang w:eastAsia="zh-CN"/>
          </w:rPr>
          <w:t>Table 5.</w:t>
        </w:r>
        <w:r w:rsidRPr="00813B88">
          <w:rPr>
            <w:rFonts w:eastAsia="Malgun Gothic" w:hint="eastAsia"/>
            <w:sz w:val="18"/>
            <w:lang w:eastAsia="ko-KR"/>
          </w:rPr>
          <w:t>6</w:t>
        </w:r>
        <w:r w:rsidRPr="00813B88">
          <w:rPr>
            <w:sz w:val="18"/>
            <w:lang w:eastAsia="zh-CN"/>
          </w:rPr>
          <w:t>.2.2-2: Filter attenuation/isolation, PCB and antenna isolation</w:t>
        </w:r>
        <w:r w:rsidRPr="00813B88">
          <w:rPr>
            <w:sz w:val="18"/>
            <w:lang w:eastAsia="zh-CN"/>
          </w:rPr>
          <w:tab/>
        </w:r>
      </w:ins>
      <w:ins w:id="844" w:author="Young-Taek Lee" w:date="2024-05-09T11:44:00Z">
        <w:r w:rsidRPr="00813B88">
          <w:rPr>
            <w:rFonts w:eastAsia="Malgun Gothic" w:hint="eastAsia"/>
            <w:sz w:val="18"/>
            <w:lang w:eastAsia="ko-KR"/>
          </w:rPr>
          <w:t>(R4-240</w:t>
        </w:r>
      </w:ins>
      <w:ins w:id="845" w:author="Young-Taek Lee" w:date="2024-05-09T12:01:00Z">
        <w:r w:rsidRPr="00813B88">
          <w:rPr>
            <w:rFonts w:eastAsia="Malgun Gothic" w:hint="eastAsia"/>
            <w:sz w:val="18"/>
            <w:lang w:eastAsia="ko-KR"/>
          </w:rPr>
          <w:t>4</w:t>
        </w:r>
      </w:ins>
      <w:ins w:id="846" w:author="Young-Taek Lee" w:date="2024-05-09T11:44:00Z">
        <w:r w:rsidRPr="00813B88">
          <w:rPr>
            <w:rFonts w:eastAsia="Malgun Gothic" w:hint="eastAsia"/>
            <w:sz w:val="18"/>
            <w:lang w:eastAsia="ko-KR"/>
          </w:rPr>
          <w:t>222)</w:t>
        </w:r>
      </w:ins>
    </w:p>
    <w:tbl>
      <w:tblPr>
        <w:tblW w:w="4840" w:type="dxa"/>
        <w:jc w:val="center"/>
        <w:tblCellMar>
          <w:left w:w="99" w:type="dxa"/>
          <w:right w:w="99" w:type="dxa"/>
        </w:tblCellMar>
        <w:tblLook w:val="04A0" w:firstRow="1" w:lastRow="0" w:firstColumn="1" w:lastColumn="0" w:noHBand="0" w:noVBand="1"/>
      </w:tblPr>
      <w:tblGrid>
        <w:gridCol w:w="3760"/>
        <w:gridCol w:w="1080"/>
      </w:tblGrid>
      <w:tr w:rsidR="00813B88" w:rsidRPr="00813B88" w14:paraId="69FD6A9A" w14:textId="77777777" w:rsidTr="00813B88">
        <w:trPr>
          <w:trHeight w:val="20"/>
          <w:jc w:val="center"/>
          <w:ins w:id="847" w:author="Young-Taek Lee" w:date="2024-05-09T11:43:00Z"/>
        </w:trPr>
        <w:tc>
          <w:tcPr>
            <w:tcW w:w="37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6FBD81" w14:textId="77777777" w:rsidR="00813B88" w:rsidRPr="00813B88" w:rsidRDefault="00813B88" w:rsidP="00813B88">
            <w:pPr>
              <w:snapToGrid w:val="0"/>
              <w:spacing w:after="0"/>
              <w:jc w:val="center"/>
              <w:rPr>
                <w:ins w:id="848" w:author="Young-Taek Lee" w:date="2024-05-09T11:43:00Z"/>
                <w:rFonts w:ascii="Arial" w:eastAsia="Malgun Gothic" w:hAnsi="Arial" w:cs="Arial"/>
                <w:color w:val="000000"/>
                <w:sz w:val="18"/>
                <w:szCs w:val="22"/>
                <w:lang w:eastAsia="ko-KR"/>
              </w:rPr>
            </w:pPr>
            <w:ins w:id="849" w:author="Young-Taek Lee" w:date="2024-05-09T11:43:00Z">
              <w:r w:rsidRPr="00813B88">
                <w:rPr>
                  <w:rFonts w:ascii="Arial" w:eastAsia="Malgun Gothic" w:hAnsi="Arial" w:cs="Arial"/>
                  <w:color w:val="000000"/>
                  <w:sz w:val="18"/>
                  <w:szCs w:val="22"/>
                  <w:lang w:eastAsia="ko-KR"/>
                </w:rPr>
                <w:t>n39 filter attenuation at n40</w:t>
              </w:r>
            </w:ins>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7BC5AFFD" w14:textId="77777777" w:rsidR="00813B88" w:rsidRPr="00813B88" w:rsidRDefault="00813B88" w:rsidP="00813B88">
            <w:pPr>
              <w:snapToGrid w:val="0"/>
              <w:spacing w:after="0"/>
              <w:jc w:val="center"/>
              <w:rPr>
                <w:ins w:id="850" w:author="Young-Taek Lee" w:date="2024-05-09T11:43:00Z"/>
                <w:rFonts w:ascii="Arial" w:eastAsia="Malgun Gothic" w:hAnsi="Arial" w:cs="Arial"/>
                <w:sz w:val="18"/>
                <w:szCs w:val="22"/>
                <w:lang w:eastAsia="ko-KR"/>
              </w:rPr>
            </w:pPr>
            <w:ins w:id="851" w:author="Young-Taek Lee" w:date="2024-05-09T11:43:00Z">
              <w:r w:rsidRPr="00813B88">
                <w:rPr>
                  <w:rFonts w:ascii="Arial" w:eastAsia="Malgun Gothic" w:hAnsi="Arial" w:cs="Arial"/>
                  <w:sz w:val="18"/>
                  <w:szCs w:val="22"/>
                  <w:lang w:eastAsia="ko-KR"/>
                </w:rPr>
                <w:t>40</w:t>
              </w:r>
            </w:ins>
          </w:p>
        </w:tc>
      </w:tr>
      <w:tr w:rsidR="00813B88" w:rsidRPr="00813B88" w14:paraId="3E24F315" w14:textId="77777777" w:rsidTr="00813B88">
        <w:trPr>
          <w:trHeight w:val="20"/>
          <w:jc w:val="center"/>
          <w:ins w:id="852" w:author="Young-Taek Lee" w:date="2024-05-09T11:43:00Z"/>
        </w:trPr>
        <w:tc>
          <w:tcPr>
            <w:tcW w:w="3760" w:type="dxa"/>
            <w:tcBorders>
              <w:top w:val="nil"/>
              <w:left w:val="single" w:sz="4" w:space="0" w:color="auto"/>
              <w:bottom w:val="single" w:sz="4" w:space="0" w:color="auto"/>
              <w:right w:val="single" w:sz="4" w:space="0" w:color="auto"/>
            </w:tcBorders>
            <w:shd w:val="clear" w:color="auto" w:fill="auto"/>
            <w:noWrap/>
            <w:vAlign w:val="center"/>
            <w:hideMark/>
          </w:tcPr>
          <w:p w14:paraId="39EF9327" w14:textId="77777777" w:rsidR="00813B88" w:rsidRPr="00813B88" w:rsidRDefault="00813B88" w:rsidP="00813B88">
            <w:pPr>
              <w:snapToGrid w:val="0"/>
              <w:spacing w:after="0"/>
              <w:jc w:val="center"/>
              <w:rPr>
                <w:ins w:id="853" w:author="Young-Taek Lee" w:date="2024-05-09T11:43:00Z"/>
                <w:rFonts w:ascii="Arial" w:eastAsia="Malgun Gothic" w:hAnsi="Arial" w:cs="Arial"/>
                <w:color w:val="000000"/>
                <w:sz w:val="18"/>
                <w:szCs w:val="22"/>
                <w:lang w:eastAsia="ko-KR"/>
              </w:rPr>
            </w:pPr>
            <w:ins w:id="854" w:author="Young-Taek Lee" w:date="2024-05-09T11:43:00Z">
              <w:r w:rsidRPr="00813B88">
                <w:rPr>
                  <w:rFonts w:ascii="Arial" w:eastAsia="Malgun Gothic" w:hAnsi="Arial" w:cs="Arial"/>
                  <w:color w:val="000000"/>
                  <w:sz w:val="18"/>
                  <w:szCs w:val="22"/>
                  <w:lang w:eastAsia="ko-KR"/>
                </w:rPr>
                <w:t>n39 filter attenuation at n41</w:t>
              </w:r>
            </w:ins>
          </w:p>
        </w:tc>
        <w:tc>
          <w:tcPr>
            <w:tcW w:w="1080" w:type="dxa"/>
            <w:tcBorders>
              <w:top w:val="nil"/>
              <w:left w:val="nil"/>
              <w:bottom w:val="single" w:sz="4" w:space="0" w:color="auto"/>
              <w:right w:val="single" w:sz="4" w:space="0" w:color="auto"/>
            </w:tcBorders>
            <w:shd w:val="clear" w:color="auto" w:fill="auto"/>
            <w:noWrap/>
            <w:vAlign w:val="center"/>
            <w:hideMark/>
          </w:tcPr>
          <w:p w14:paraId="36ED06A7" w14:textId="77777777" w:rsidR="00813B88" w:rsidRPr="00813B88" w:rsidRDefault="00813B88" w:rsidP="00813B88">
            <w:pPr>
              <w:snapToGrid w:val="0"/>
              <w:spacing w:after="0"/>
              <w:jc w:val="center"/>
              <w:rPr>
                <w:ins w:id="855" w:author="Young-Taek Lee" w:date="2024-05-09T11:43:00Z"/>
                <w:rFonts w:ascii="Arial" w:eastAsia="Malgun Gothic" w:hAnsi="Arial" w:cs="Arial"/>
                <w:sz w:val="18"/>
                <w:szCs w:val="22"/>
                <w:lang w:eastAsia="ko-KR"/>
              </w:rPr>
            </w:pPr>
            <w:ins w:id="856" w:author="Young-Taek Lee" w:date="2024-05-09T11:43:00Z">
              <w:r w:rsidRPr="00813B88">
                <w:rPr>
                  <w:rFonts w:ascii="Arial" w:eastAsia="Malgun Gothic" w:hAnsi="Arial" w:cs="Arial"/>
                  <w:sz w:val="18"/>
                  <w:szCs w:val="22"/>
                  <w:lang w:eastAsia="ko-KR"/>
                </w:rPr>
                <w:t>40</w:t>
              </w:r>
            </w:ins>
          </w:p>
        </w:tc>
      </w:tr>
      <w:tr w:rsidR="00813B88" w:rsidRPr="00813B88" w14:paraId="564769ED" w14:textId="77777777" w:rsidTr="00813B88">
        <w:trPr>
          <w:trHeight w:val="20"/>
          <w:jc w:val="center"/>
          <w:ins w:id="857" w:author="Young-Taek Lee" w:date="2024-05-09T11:43:00Z"/>
        </w:trPr>
        <w:tc>
          <w:tcPr>
            <w:tcW w:w="3760" w:type="dxa"/>
            <w:tcBorders>
              <w:top w:val="nil"/>
              <w:left w:val="single" w:sz="4" w:space="0" w:color="auto"/>
              <w:bottom w:val="single" w:sz="4" w:space="0" w:color="auto"/>
              <w:right w:val="single" w:sz="4" w:space="0" w:color="auto"/>
            </w:tcBorders>
            <w:shd w:val="clear" w:color="auto" w:fill="auto"/>
            <w:noWrap/>
            <w:vAlign w:val="center"/>
            <w:hideMark/>
          </w:tcPr>
          <w:p w14:paraId="2A8E523C" w14:textId="77777777" w:rsidR="00813B88" w:rsidRPr="00813B88" w:rsidRDefault="00813B88" w:rsidP="00813B88">
            <w:pPr>
              <w:snapToGrid w:val="0"/>
              <w:spacing w:after="0"/>
              <w:jc w:val="center"/>
              <w:rPr>
                <w:ins w:id="858" w:author="Young-Taek Lee" w:date="2024-05-09T11:43:00Z"/>
                <w:rFonts w:ascii="Arial" w:eastAsia="Malgun Gothic" w:hAnsi="Arial" w:cs="Arial"/>
                <w:color w:val="000000"/>
                <w:sz w:val="18"/>
                <w:szCs w:val="22"/>
                <w:lang w:eastAsia="ko-KR"/>
              </w:rPr>
            </w:pPr>
            <w:ins w:id="859" w:author="Young-Taek Lee" w:date="2024-05-09T11:43:00Z">
              <w:r w:rsidRPr="00813B88">
                <w:rPr>
                  <w:rFonts w:ascii="Arial" w:eastAsia="Malgun Gothic" w:hAnsi="Arial" w:cs="Arial"/>
                  <w:color w:val="000000"/>
                  <w:sz w:val="18"/>
                  <w:szCs w:val="22"/>
                  <w:lang w:eastAsia="ko-KR"/>
                </w:rPr>
                <w:t>n40 filter attenuation at n39</w:t>
              </w:r>
            </w:ins>
          </w:p>
        </w:tc>
        <w:tc>
          <w:tcPr>
            <w:tcW w:w="1080" w:type="dxa"/>
            <w:tcBorders>
              <w:top w:val="nil"/>
              <w:left w:val="nil"/>
              <w:bottom w:val="single" w:sz="4" w:space="0" w:color="auto"/>
              <w:right w:val="single" w:sz="4" w:space="0" w:color="auto"/>
            </w:tcBorders>
            <w:shd w:val="clear" w:color="auto" w:fill="auto"/>
            <w:noWrap/>
            <w:vAlign w:val="center"/>
            <w:hideMark/>
          </w:tcPr>
          <w:p w14:paraId="30F586F6" w14:textId="77777777" w:rsidR="00813B88" w:rsidRPr="00813B88" w:rsidRDefault="00813B88" w:rsidP="00813B88">
            <w:pPr>
              <w:snapToGrid w:val="0"/>
              <w:spacing w:after="0"/>
              <w:jc w:val="center"/>
              <w:rPr>
                <w:ins w:id="860" w:author="Young-Taek Lee" w:date="2024-05-09T11:43:00Z"/>
                <w:rFonts w:ascii="Arial" w:eastAsia="Malgun Gothic" w:hAnsi="Arial" w:cs="Arial"/>
                <w:sz w:val="18"/>
                <w:szCs w:val="22"/>
                <w:lang w:eastAsia="ko-KR"/>
              </w:rPr>
            </w:pPr>
            <w:ins w:id="861" w:author="Young-Taek Lee" w:date="2024-05-09T11:43:00Z">
              <w:r w:rsidRPr="00813B88">
                <w:rPr>
                  <w:rFonts w:ascii="Arial" w:eastAsia="Malgun Gothic" w:hAnsi="Arial" w:cs="Arial"/>
                  <w:sz w:val="18"/>
                  <w:szCs w:val="22"/>
                  <w:lang w:eastAsia="ko-KR"/>
                </w:rPr>
                <w:t>35</w:t>
              </w:r>
            </w:ins>
          </w:p>
        </w:tc>
      </w:tr>
      <w:tr w:rsidR="00813B88" w:rsidRPr="00813B88" w14:paraId="031A5A6A" w14:textId="77777777" w:rsidTr="00813B88">
        <w:trPr>
          <w:trHeight w:val="20"/>
          <w:jc w:val="center"/>
          <w:ins w:id="862" w:author="Young-Taek Lee" w:date="2024-05-09T11:43:00Z"/>
        </w:trPr>
        <w:tc>
          <w:tcPr>
            <w:tcW w:w="3760" w:type="dxa"/>
            <w:tcBorders>
              <w:top w:val="nil"/>
              <w:left w:val="single" w:sz="4" w:space="0" w:color="auto"/>
              <w:bottom w:val="single" w:sz="4" w:space="0" w:color="auto"/>
              <w:right w:val="single" w:sz="4" w:space="0" w:color="auto"/>
            </w:tcBorders>
            <w:shd w:val="clear" w:color="auto" w:fill="auto"/>
            <w:noWrap/>
            <w:vAlign w:val="center"/>
            <w:hideMark/>
          </w:tcPr>
          <w:p w14:paraId="0CB78BC8" w14:textId="77777777" w:rsidR="00813B88" w:rsidRPr="00813B88" w:rsidRDefault="00813B88" w:rsidP="00813B88">
            <w:pPr>
              <w:snapToGrid w:val="0"/>
              <w:spacing w:after="0"/>
              <w:jc w:val="center"/>
              <w:rPr>
                <w:ins w:id="863" w:author="Young-Taek Lee" w:date="2024-05-09T11:43:00Z"/>
                <w:rFonts w:ascii="Arial" w:eastAsia="Malgun Gothic" w:hAnsi="Arial" w:cs="Arial"/>
                <w:color w:val="000000"/>
                <w:sz w:val="18"/>
                <w:szCs w:val="22"/>
                <w:lang w:eastAsia="ko-KR"/>
              </w:rPr>
            </w:pPr>
            <w:ins w:id="864" w:author="Young-Taek Lee" w:date="2024-05-09T11:43:00Z">
              <w:r w:rsidRPr="00813B88">
                <w:rPr>
                  <w:rFonts w:ascii="Arial" w:eastAsia="Malgun Gothic" w:hAnsi="Arial" w:cs="Arial"/>
                  <w:color w:val="000000"/>
                  <w:sz w:val="18"/>
                  <w:szCs w:val="22"/>
                  <w:lang w:eastAsia="ko-KR"/>
                </w:rPr>
                <w:t>n40 filter attenuation at n41</w:t>
              </w:r>
            </w:ins>
          </w:p>
        </w:tc>
        <w:tc>
          <w:tcPr>
            <w:tcW w:w="1080" w:type="dxa"/>
            <w:tcBorders>
              <w:top w:val="nil"/>
              <w:left w:val="nil"/>
              <w:bottom w:val="single" w:sz="4" w:space="0" w:color="auto"/>
              <w:right w:val="single" w:sz="4" w:space="0" w:color="auto"/>
            </w:tcBorders>
            <w:shd w:val="clear" w:color="auto" w:fill="auto"/>
            <w:noWrap/>
            <w:vAlign w:val="center"/>
            <w:hideMark/>
          </w:tcPr>
          <w:p w14:paraId="787A3399" w14:textId="77777777" w:rsidR="00813B88" w:rsidRPr="00813B88" w:rsidRDefault="00813B88" w:rsidP="00813B88">
            <w:pPr>
              <w:snapToGrid w:val="0"/>
              <w:spacing w:after="0"/>
              <w:jc w:val="center"/>
              <w:rPr>
                <w:ins w:id="865" w:author="Young-Taek Lee" w:date="2024-05-09T11:43:00Z"/>
                <w:rFonts w:ascii="Arial" w:eastAsia="Malgun Gothic" w:hAnsi="Arial" w:cs="Arial"/>
                <w:sz w:val="18"/>
                <w:szCs w:val="22"/>
                <w:lang w:eastAsia="ko-KR"/>
              </w:rPr>
            </w:pPr>
            <w:ins w:id="866" w:author="Young-Taek Lee" w:date="2024-05-09T11:43:00Z">
              <w:r w:rsidRPr="00813B88">
                <w:rPr>
                  <w:rFonts w:ascii="Arial" w:eastAsia="Malgun Gothic" w:hAnsi="Arial" w:cs="Arial"/>
                  <w:sz w:val="18"/>
                  <w:szCs w:val="22"/>
                  <w:lang w:eastAsia="ko-KR"/>
                </w:rPr>
                <w:t>40</w:t>
              </w:r>
            </w:ins>
          </w:p>
        </w:tc>
      </w:tr>
      <w:tr w:rsidR="00813B88" w:rsidRPr="00813B88" w14:paraId="23F1C50C" w14:textId="77777777" w:rsidTr="00813B88">
        <w:trPr>
          <w:trHeight w:val="20"/>
          <w:jc w:val="center"/>
          <w:ins w:id="867" w:author="Young-Taek Lee" w:date="2024-05-09T11:43:00Z"/>
        </w:trPr>
        <w:tc>
          <w:tcPr>
            <w:tcW w:w="3760" w:type="dxa"/>
            <w:tcBorders>
              <w:top w:val="nil"/>
              <w:left w:val="single" w:sz="4" w:space="0" w:color="auto"/>
              <w:bottom w:val="single" w:sz="4" w:space="0" w:color="auto"/>
              <w:right w:val="single" w:sz="4" w:space="0" w:color="auto"/>
            </w:tcBorders>
            <w:shd w:val="clear" w:color="auto" w:fill="auto"/>
            <w:noWrap/>
            <w:vAlign w:val="center"/>
            <w:hideMark/>
          </w:tcPr>
          <w:p w14:paraId="250B424A" w14:textId="77777777" w:rsidR="00813B88" w:rsidRPr="00813B88" w:rsidRDefault="00813B88" w:rsidP="00813B88">
            <w:pPr>
              <w:snapToGrid w:val="0"/>
              <w:spacing w:after="0"/>
              <w:jc w:val="center"/>
              <w:rPr>
                <w:ins w:id="868" w:author="Young-Taek Lee" w:date="2024-05-09T11:43:00Z"/>
                <w:rFonts w:ascii="Arial" w:eastAsia="Malgun Gothic" w:hAnsi="Arial" w:cs="Arial"/>
                <w:color w:val="000000"/>
                <w:sz w:val="18"/>
                <w:szCs w:val="22"/>
                <w:lang w:eastAsia="ko-KR"/>
              </w:rPr>
            </w:pPr>
            <w:ins w:id="869" w:author="Young-Taek Lee" w:date="2024-05-09T11:43:00Z">
              <w:r w:rsidRPr="00813B88">
                <w:rPr>
                  <w:rFonts w:ascii="Arial" w:eastAsia="Malgun Gothic" w:hAnsi="Arial" w:cs="Arial"/>
                  <w:color w:val="000000"/>
                  <w:sz w:val="18"/>
                  <w:szCs w:val="22"/>
                  <w:lang w:eastAsia="ko-KR"/>
                </w:rPr>
                <w:t>n41 filter attenuation at n39</w:t>
              </w:r>
            </w:ins>
          </w:p>
        </w:tc>
        <w:tc>
          <w:tcPr>
            <w:tcW w:w="1080" w:type="dxa"/>
            <w:tcBorders>
              <w:top w:val="nil"/>
              <w:left w:val="nil"/>
              <w:bottom w:val="single" w:sz="4" w:space="0" w:color="auto"/>
              <w:right w:val="single" w:sz="4" w:space="0" w:color="auto"/>
            </w:tcBorders>
            <w:shd w:val="clear" w:color="auto" w:fill="auto"/>
            <w:noWrap/>
            <w:vAlign w:val="center"/>
            <w:hideMark/>
          </w:tcPr>
          <w:p w14:paraId="3BFAEA0D" w14:textId="77777777" w:rsidR="00813B88" w:rsidRPr="00813B88" w:rsidRDefault="00813B88" w:rsidP="00813B88">
            <w:pPr>
              <w:snapToGrid w:val="0"/>
              <w:spacing w:after="0"/>
              <w:jc w:val="center"/>
              <w:rPr>
                <w:ins w:id="870" w:author="Young-Taek Lee" w:date="2024-05-09T11:43:00Z"/>
                <w:rFonts w:ascii="Arial" w:eastAsia="Malgun Gothic" w:hAnsi="Arial" w:cs="Arial"/>
                <w:sz w:val="18"/>
                <w:szCs w:val="22"/>
                <w:lang w:eastAsia="ko-KR"/>
              </w:rPr>
            </w:pPr>
            <w:ins w:id="871" w:author="Young-Taek Lee" w:date="2024-05-09T11:43:00Z">
              <w:r w:rsidRPr="00813B88">
                <w:rPr>
                  <w:rFonts w:ascii="Arial" w:eastAsia="Malgun Gothic" w:hAnsi="Arial" w:cs="Arial"/>
                  <w:sz w:val="18"/>
                  <w:szCs w:val="22"/>
                  <w:lang w:eastAsia="ko-KR"/>
                </w:rPr>
                <w:t>35</w:t>
              </w:r>
            </w:ins>
          </w:p>
        </w:tc>
      </w:tr>
      <w:tr w:rsidR="00813B88" w:rsidRPr="00813B88" w14:paraId="511AFAA9" w14:textId="77777777" w:rsidTr="00813B88">
        <w:trPr>
          <w:trHeight w:val="20"/>
          <w:jc w:val="center"/>
          <w:ins w:id="872" w:author="Young-Taek Lee" w:date="2024-05-09T11:43:00Z"/>
        </w:trPr>
        <w:tc>
          <w:tcPr>
            <w:tcW w:w="3760" w:type="dxa"/>
            <w:tcBorders>
              <w:top w:val="nil"/>
              <w:left w:val="single" w:sz="4" w:space="0" w:color="auto"/>
              <w:bottom w:val="single" w:sz="4" w:space="0" w:color="auto"/>
              <w:right w:val="single" w:sz="4" w:space="0" w:color="auto"/>
            </w:tcBorders>
            <w:shd w:val="clear" w:color="auto" w:fill="auto"/>
            <w:noWrap/>
            <w:vAlign w:val="center"/>
            <w:hideMark/>
          </w:tcPr>
          <w:p w14:paraId="0D212C6A" w14:textId="77777777" w:rsidR="00813B88" w:rsidRPr="00813B88" w:rsidRDefault="00813B88" w:rsidP="00813B88">
            <w:pPr>
              <w:snapToGrid w:val="0"/>
              <w:spacing w:after="0"/>
              <w:jc w:val="center"/>
              <w:rPr>
                <w:ins w:id="873" w:author="Young-Taek Lee" w:date="2024-05-09T11:43:00Z"/>
                <w:rFonts w:ascii="Arial" w:eastAsia="Malgun Gothic" w:hAnsi="Arial" w:cs="Arial"/>
                <w:color w:val="000000"/>
                <w:sz w:val="18"/>
                <w:szCs w:val="22"/>
                <w:lang w:eastAsia="ko-KR"/>
              </w:rPr>
            </w:pPr>
            <w:ins w:id="874" w:author="Young-Taek Lee" w:date="2024-05-09T11:43:00Z">
              <w:r w:rsidRPr="00813B88">
                <w:rPr>
                  <w:rFonts w:ascii="Arial" w:eastAsia="Malgun Gothic" w:hAnsi="Arial" w:cs="Arial"/>
                  <w:color w:val="000000"/>
                  <w:sz w:val="18"/>
                  <w:szCs w:val="22"/>
                  <w:lang w:eastAsia="ko-KR"/>
                </w:rPr>
                <w:t>n41 filter attenuation at n40</w:t>
              </w:r>
            </w:ins>
          </w:p>
        </w:tc>
        <w:tc>
          <w:tcPr>
            <w:tcW w:w="1080" w:type="dxa"/>
            <w:tcBorders>
              <w:top w:val="nil"/>
              <w:left w:val="nil"/>
              <w:bottom w:val="single" w:sz="4" w:space="0" w:color="auto"/>
              <w:right w:val="single" w:sz="4" w:space="0" w:color="auto"/>
            </w:tcBorders>
            <w:shd w:val="clear" w:color="auto" w:fill="auto"/>
            <w:noWrap/>
            <w:vAlign w:val="center"/>
            <w:hideMark/>
          </w:tcPr>
          <w:p w14:paraId="4CB183D2" w14:textId="77777777" w:rsidR="00813B88" w:rsidRPr="00813B88" w:rsidRDefault="00813B88" w:rsidP="00813B88">
            <w:pPr>
              <w:snapToGrid w:val="0"/>
              <w:spacing w:after="0"/>
              <w:jc w:val="center"/>
              <w:rPr>
                <w:ins w:id="875" w:author="Young-Taek Lee" w:date="2024-05-09T11:43:00Z"/>
                <w:rFonts w:ascii="Arial" w:eastAsia="Malgun Gothic" w:hAnsi="Arial" w:cs="Arial"/>
                <w:sz w:val="18"/>
                <w:szCs w:val="22"/>
                <w:lang w:eastAsia="ko-KR"/>
              </w:rPr>
            </w:pPr>
            <w:ins w:id="876" w:author="Young-Taek Lee" w:date="2024-05-09T11:43:00Z">
              <w:r w:rsidRPr="00813B88">
                <w:rPr>
                  <w:rFonts w:ascii="Arial" w:eastAsia="Malgun Gothic" w:hAnsi="Arial" w:cs="Arial"/>
                  <w:sz w:val="18"/>
                  <w:szCs w:val="22"/>
                  <w:lang w:eastAsia="ko-KR"/>
                </w:rPr>
                <w:t>35</w:t>
              </w:r>
            </w:ins>
          </w:p>
        </w:tc>
      </w:tr>
      <w:tr w:rsidR="00813B88" w:rsidRPr="00813B88" w14:paraId="27C9E0B2" w14:textId="77777777" w:rsidTr="00813B88">
        <w:trPr>
          <w:trHeight w:val="20"/>
          <w:jc w:val="center"/>
          <w:ins w:id="877" w:author="Young-Taek Lee" w:date="2024-05-09T11:43:00Z"/>
        </w:trPr>
        <w:tc>
          <w:tcPr>
            <w:tcW w:w="3760" w:type="dxa"/>
            <w:tcBorders>
              <w:top w:val="nil"/>
              <w:left w:val="single" w:sz="4" w:space="0" w:color="auto"/>
              <w:bottom w:val="single" w:sz="4" w:space="0" w:color="auto"/>
              <w:right w:val="single" w:sz="4" w:space="0" w:color="auto"/>
            </w:tcBorders>
            <w:shd w:val="clear" w:color="auto" w:fill="auto"/>
            <w:noWrap/>
            <w:vAlign w:val="center"/>
            <w:hideMark/>
          </w:tcPr>
          <w:p w14:paraId="130F0A67" w14:textId="77777777" w:rsidR="00813B88" w:rsidRPr="00813B88" w:rsidRDefault="00813B88" w:rsidP="00813B88">
            <w:pPr>
              <w:snapToGrid w:val="0"/>
              <w:spacing w:after="0"/>
              <w:jc w:val="center"/>
              <w:rPr>
                <w:ins w:id="878" w:author="Young-Taek Lee" w:date="2024-05-09T11:43:00Z"/>
                <w:rFonts w:ascii="Arial" w:eastAsia="Malgun Gothic" w:hAnsi="Arial" w:cs="Arial"/>
                <w:color w:val="000000"/>
                <w:sz w:val="18"/>
                <w:szCs w:val="22"/>
                <w:lang w:eastAsia="ko-KR"/>
              </w:rPr>
            </w:pPr>
            <w:ins w:id="879" w:author="Young-Taek Lee" w:date="2024-05-09T11:43:00Z">
              <w:r w:rsidRPr="00813B88">
                <w:rPr>
                  <w:rFonts w:ascii="Arial" w:eastAsia="Malgun Gothic" w:hAnsi="Arial" w:cs="Arial"/>
                  <w:color w:val="000000"/>
                  <w:sz w:val="18"/>
                  <w:szCs w:val="22"/>
                  <w:lang w:eastAsia="ko-KR"/>
                </w:rPr>
                <w:t>Isolation btw n39 and n40 at n39</w:t>
              </w:r>
            </w:ins>
          </w:p>
        </w:tc>
        <w:tc>
          <w:tcPr>
            <w:tcW w:w="1080" w:type="dxa"/>
            <w:tcBorders>
              <w:top w:val="nil"/>
              <w:left w:val="nil"/>
              <w:bottom w:val="single" w:sz="4" w:space="0" w:color="auto"/>
              <w:right w:val="single" w:sz="4" w:space="0" w:color="auto"/>
            </w:tcBorders>
            <w:shd w:val="clear" w:color="auto" w:fill="auto"/>
            <w:noWrap/>
            <w:vAlign w:val="center"/>
            <w:hideMark/>
          </w:tcPr>
          <w:p w14:paraId="430EBF33" w14:textId="77777777" w:rsidR="00813B88" w:rsidRPr="00813B88" w:rsidRDefault="00813B88" w:rsidP="00813B88">
            <w:pPr>
              <w:snapToGrid w:val="0"/>
              <w:spacing w:after="0"/>
              <w:jc w:val="center"/>
              <w:rPr>
                <w:ins w:id="880" w:author="Young-Taek Lee" w:date="2024-05-09T11:43:00Z"/>
                <w:rFonts w:ascii="Arial" w:eastAsia="Malgun Gothic" w:hAnsi="Arial" w:cs="Arial"/>
                <w:sz w:val="18"/>
                <w:szCs w:val="22"/>
                <w:lang w:eastAsia="ko-KR"/>
              </w:rPr>
            </w:pPr>
            <w:ins w:id="881" w:author="Young-Taek Lee" w:date="2024-05-09T11:43:00Z">
              <w:r w:rsidRPr="00813B88">
                <w:rPr>
                  <w:rFonts w:ascii="Arial" w:eastAsia="Malgun Gothic" w:hAnsi="Arial" w:cs="Arial"/>
                  <w:sz w:val="18"/>
                  <w:szCs w:val="22"/>
                  <w:lang w:eastAsia="ko-KR"/>
                </w:rPr>
                <w:t>45</w:t>
              </w:r>
            </w:ins>
          </w:p>
        </w:tc>
      </w:tr>
      <w:tr w:rsidR="00813B88" w:rsidRPr="00813B88" w14:paraId="5FFB409C" w14:textId="77777777" w:rsidTr="00813B88">
        <w:trPr>
          <w:trHeight w:val="20"/>
          <w:jc w:val="center"/>
          <w:ins w:id="882" w:author="Young-Taek Lee" w:date="2024-05-09T11:43:00Z"/>
        </w:trPr>
        <w:tc>
          <w:tcPr>
            <w:tcW w:w="3760" w:type="dxa"/>
            <w:tcBorders>
              <w:top w:val="nil"/>
              <w:left w:val="single" w:sz="4" w:space="0" w:color="auto"/>
              <w:bottom w:val="single" w:sz="4" w:space="0" w:color="auto"/>
              <w:right w:val="single" w:sz="4" w:space="0" w:color="auto"/>
            </w:tcBorders>
            <w:shd w:val="clear" w:color="auto" w:fill="auto"/>
            <w:noWrap/>
            <w:vAlign w:val="center"/>
            <w:hideMark/>
          </w:tcPr>
          <w:p w14:paraId="06BDC5FD" w14:textId="77777777" w:rsidR="00813B88" w:rsidRPr="00813B88" w:rsidRDefault="00813B88" w:rsidP="00813B88">
            <w:pPr>
              <w:snapToGrid w:val="0"/>
              <w:spacing w:after="0"/>
              <w:jc w:val="center"/>
              <w:rPr>
                <w:ins w:id="883" w:author="Young-Taek Lee" w:date="2024-05-09T11:43:00Z"/>
                <w:rFonts w:ascii="Arial" w:eastAsia="Malgun Gothic" w:hAnsi="Arial" w:cs="Arial"/>
                <w:color w:val="000000"/>
                <w:sz w:val="18"/>
                <w:szCs w:val="22"/>
                <w:lang w:eastAsia="ko-KR"/>
              </w:rPr>
            </w:pPr>
            <w:ins w:id="884" w:author="Young-Taek Lee" w:date="2024-05-09T11:43:00Z">
              <w:r w:rsidRPr="00813B88">
                <w:rPr>
                  <w:rFonts w:ascii="Arial" w:eastAsia="Malgun Gothic" w:hAnsi="Arial" w:cs="Arial"/>
                  <w:color w:val="000000"/>
                  <w:sz w:val="18"/>
                  <w:szCs w:val="22"/>
                  <w:lang w:eastAsia="ko-KR"/>
                </w:rPr>
                <w:t>Isolation btw n39 and n40 at n40</w:t>
              </w:r>
            </w:ins>
          </w:p>
        </w:tc>
        <w:tc>
          <w:tcPr>
            <w:tcW w:w="1080" w:type="dxa"/>
            <w:tcBorders>
              <w:top w:val="nil"/>
              <w:left w:val="nil"/>
              <w:bottom w:val="single" w:sz="4" w:space="0" w:color="auto"/>
              <w:right w:val="single" w:sz="4" w:space="0" w:color="auto"/>
            </w:tcBorders>
            <w:shd w:val="clear" w:color="auto" w:fill="auto"/>
            <w:noWrap/>
            <w:vAlign w:val="center"/>
            <w:hideMark/>
          </w:tcPr>
          <w:p w14:paraId="39612CAA" w14:textId="77777777" w:rsidR="00813B88" w:rsidRPr="00813B88" w:rsidRDefault="00813B88" w:rsidP="00813B88">
            <w:pPr>
              <w:snapToGrid w:val="0"/>
              <w:spacing w:after="0"/>
              <w:jc w:val="center"/>
              <w:rPr>
                <w:ins w:id="885" w:author="Young-Taek Lee" w:date="2024-05-09T11:43:00Z"/>
                <w:rFonts w:ascii="Arial" w:eastAsia="Malgun Gothic" w:hAnsi="Arial" w:cs="Arial"/>
                <w:sz w:val="18"/>
                <w:szCs w:val="22"/>
                <w:lang w:eastAsia="ko-KR"/>
              </w:rPr>
            </w:pPr>
            <w:ins w:id="886" w:author="Young-Taek Lee" w:date="2024-05-09T11:43:00Z">
              <w:r w:rsidRPr="00813B88">
                <w:rPr>
                  <w:rFonts w:ascii="Arial" w:eastAsia="Malgun Gothic" w:hAnsi="Arial" w:cs="Arial"/>
                  <w:sz w:val="18"/>
                  <w:szCs w:val="22"/>
                  <w:lang w:eastAsia="ko-KR"/>
                </w:rPr>
                <w:t>40</w:t>
              </w:r>
            </w:ins>
          </w:p>
        </w:tc>
      </w:tr>
      <w:tr w:rsidR="00813B88" w:rsidRPr="00813B88" w14:paraId="3FC1A909" w14:textId="77777777" w:rsidTr="00813B88">
        <w:trPr>
          <w:trHeight w:val="20"/>
          <w:jc w:val="center"/>
          <w:ins w:id="887" w:author="Young-Taek Lee" w:date="2024-05-09T11:43:00Z"/>
        </w:trPr>
        <w:tc>
          <w:tcPr>
            <w:tcW w:w="3760" w:type="dxa"/>
            <w:tcBorders>
              <w:top w:val="nil"/>
              <w:left w:val="single" w:sz="4" w:space="0" w:color="auto"/>
              <w:bottom w:val="single" w:sz="4" w:space="0" w:color="auto"/>
              <w:right w:val="single" w:sz="4" w:space="0" w:color="auto"/>
            </w:tcBorders>
            <w:shd w:val="clear" w:color="auto" w:fill="auto"/>
            <w:noWrap/>
            <w:vAlign w:val="center"/>
            <w:hideMark/>
          </w:tcPr>
          <w:p w14:paraId="44EA8C1E" w14:textId="77777777" w:rsidR="00813B88" w:rsidRPr="00813B88" w:rsidRDefault="00813B88" w:rsidP="00813B88">
            <w:pPr>
              <w:snapToGrid w:val="0"/>
              <w:spacing w:after="0"/>
              <w:jc w:val="center"/>
              <w:rPr>
                <w:ins w:id="888" w:author="Young-Taek Lee" w:date="2024-05-09T11:43:00Z"/>
                <w:rFonts w:ascii="Arial" w:eastAsia="Malgun Gothic" w:hAnsi="Arial" w:cs="Arial"/>
                <w:color w:val="000000"/>
                <w:sz w:val="18"/>
                <w:szCs w:val="22"/>
                <w:lang w:eastAsia="ko-KR"/>
              </w:rPr>
            </w:pPr>
            <w:ins w:id="889" w:author="Young-Taek Lee" w:date="2024-05-09T11:43:00Z">
              <w:r w:rsidRPr="00813B88">
                <w:rPr>
                  <w:rFonts w:ascii="Arial" w:eastAsia="Malgun Gothic" w:hAnsi="Arial" w:cs="Arial"/>
                  <w:color w:val="000000"/>
                  <w:sz w:val="18"/>
                  <w:szCs w:val="22"/>
                  <w:lang w:eastAsia="ko-KR"/>
                </w:rPr>
                <w:t>Isolation btw n39 and n41 at n39</w:t>
              </w:r>
            </w:ins>
          </w:p>
        </w:tc>
        <w:tc>
          <w:tcPr>
            <w:tcW w:w="1080" w:type="dxa"/>
            <w:tcBorders>
              <w:top w:val="nil"/>
              <w:left w:val="nil"/>
              <w:bottom w:val="single" w:sz="4" w:space="0" w:color="auto"/>
              <w:right w:val="single" w:sz="4" w:space="0" w:color="auto"/>
            </w:tcBorders>
            <w:shd w:val="clear" w:color="auto" w:fill="auto"/>
            <w:noWrap/>
            <w:vAlign w:val="center"/>
            <w:hideMark/>
          </w:tcPr>
          <w:p w14:paraId="750E46DE" w14:textId="77777777" w:rsidR="00813B88" w:rsidRPr="00813B88" w:rsidRDefault="00813B88" w:rsidP="00813B88">
            <w:pPr>
              <w:snapToGrid w:val="0"/>
              <w:spacing w:after="0"/>
              <w:jc w:val="center"/>
              <w:rPr>
                <w:ins w:id="890" w:author="Young-Taek Lee" w:date="2024-05-09T11:43:00Z"/>
                <w:rFonts w:ascii="Arial" w:eastAsia="Malgun Gothic" w:hAnsi="Arial" w:cs="Arial"/>
                <w:sz w:val="18"/>
                <w:szCs w:val="22"/>
                <w:lang w:eastAsia="ko-KR"/>
              </w:rPr>
            </w:pPr>
            <w:ins w:id="891" w:author="Young-Taek Lee" w:date="2024-05-09T11:43:00Z">
              <w:r w:rsidRPr="00813B88">
                <w:rPr>
                  <w:rFonts w:ascii="Arial" w:eastAsia="Malgun Gothic" w:hAnsi="Arial" w:cs="Arial"/>
                  <w:sz w:val="18"/>
                  <w:szCs w:val="22"/>
                  <w:lang w:eastAsia="ko-KR"/>
                </w:rPr>
                <w:t>45</w:t>
              </w:r>
            </w:ins>
          </w:p>
        </w:tc>
      </w:tr>
      <w:tr w:rsidR="00813B88" w:rsidRPr="00813B88" w14:paraId="5A50FF4B" w14:textId="77777777" w:rsidTr="00813B88">
        <w:trPr>
          <w:trHeight w:val="20"/>
          <w:jc w:val="center"/>
          <w:ins w:id="892" w:author="Young-Taek Lee" w:date="2024-05-09T11:43:00Z"/>
        </w:trPr>
        <w:tc>
          <w:tcPr>
            <w:tcW w:w="3760" w:type="dxa"/>
            <w:tcBorders>
              <w:top w:val="nil"/>
              <w:left w:val="single" w:sz="4" w:space="0" w:color="auto"/>
              <w:bottom w:val="single" w:sz="4" w:space="0" w:color="auto"/>
              <w:right w:val="single" w:sz="4" w:space="0" w:color="auto"/>
            </w:tcBorders>
            <w:shd w:val="clear" w:color="auto" w:fill="auto"/>
            <w:noWrap/>
            <w:vAlign w:val="center"/>
            <w:hideMark/>
          </w:tcPr>
          <w:p w14:paraId="037E97D0" w14:textId="77777777" w:rsidR="00813B88" w:rsidRPr="00813B88" w:rsidRDefault="00813B88" w:rsidP="00813B88">
            <w:pPr>
              <w:snapToGrid w:val="0"/>
              <w:spacing w:after="0"/>
              <w:jc w:val="center"/>
              <w:rPr>
                <w:ins w:id="893" w:author="Young-Taek Lee" w:date="2024-05-09T11:43:00Z"/>
                <w:rFonts w:ascii="Arial" w:eastAsia="Malgun Gothic" w:hAnsi="Arial" w:cs="Arial"/>
                <w:color w:val="000000"/>
                <w:sz w:val="18"/>
                <w:szCs w:val="22"/>
                <w:lang w:eastAsia="ko-KR"/>
              </w:rPr>
            </w:pPr>
            <w:ins w:id="894" w:author="Young-Taek Lee" w:date="2024-05-09T11:43:00Z">
              <w:r w:rsidRPr="00813B88">
                <w:rPr>
                  <w:rFonts w:ascii="Arial" w:eastAsia="Malgun Gothic" w:hAnsi="Arial" w:cs="Arial"/>
                  <w:color w:val="000000"/>
                  <w:sz w:val="18"/>
                  <w:szCs w:val="22"/>
                  <w:lang w:eastAsia="ko-KR"/>
                </w:rPr>
                <w:t>Isolation btw n39 and n41 at n41</w:t>
              </w:r>
            </w:ins>
          </w:p>
        </w:tc>
        <w:tc>
          <w:tcPr>
            <w:tcW w:w="1080" w:type="dxa"/>
            <w:tcBorders>
              <w:top w:val="nil"/>
              <w:left w:val="nil"/>
              <w:bottom w:val="single" w:sz="4" w:space="0" w:color="auto"/>
              <w:right w:val="single" w:sz="4" w:space="0" w:color="auto"/>
            </w:tcBorders>
            <w:shd w:val="clear" w:color="auto" w:fill="auto"/>
            <w:noWrap/>
            <w:vAlign w:val="center"/>
            <w:hideMark/>
          </w:tcPr>
          <w:p w14:paraId="2A92BC5D" w14:textId="77777777" w:rsidR="00813B88" w:rsidRPr="00813B88" w:rsidRDefault="00813B88" w:rsidP="00813B88">
            <w:pPr>
              <w:snapToGrid w:val="0"/>
              <w:spacing w:after="0"/>
              <w:jc w:val="center"/>
              <w:rPr>
                <w:ins w:id="895" w:author="Young-Taek Lee" w:date="2024-05-09T11:43:00Z"/>
                <w:rFonts w:ascii="Arial" w:eastAsia="Malgun Gothic" w:hAnsi="Arial" w:cs="Arial"/>
                <w:sz w:val="18"/>
                <w:szCs w:val="22"/>
                <w:lang w:eastAsia="ko-KR"/>
              </w:rPr>
            </w:pPr>
            <w:ins w:id="896" w:author="Young-Taek Lee" w:date="2024-05-09T11:43:00Z">
              <w:r w:rsidRPr="00813B88">
                <w:rPr>
                  <w:rFonts w:ascii="Arial" w:eastAsia="Malgun Gothic" w:hAnsi="Arial" w:cs="Arial"/>
                  <w:sz w:val="18"/>
                  <w:szCs w:val="22"/>
                  <w:lang w:eastAsia="ko-KR"/>
                </w:rPr>
                <w:t>40</w:t>
              </w:r>
            </w:ins>
          </w:p>
        </w:tc>
      </w:tr>
      <w:tr w:rsidR="00813B88" w:rsidRPr="00813B88" w14:paraId="6EB24B60" w14:textId="77777777" w:rsidTr="00813B88">
        <w:trPr>
          <w:trHeight w:val="20"/>
          <w:jc w:val="center"/>
          <w:ins w:id="897" w:author="Young-Taek Lee" w:date="2024-05-09T11:43:00Z"/>
        </w:trPr>
        <w:tc>
          <w:tcPr>
            <w:tcW w:w="3760" w:type="dxa"/>
            <w:tcBorders>
              <w:top w:val="nil"/>
              <w:left w:val="single" w:sz="4" w:space="0" w:color="auto"/>
              <w:bottom w:val="single" w:sz="4" w:space="0" w:color="auto"/>
              <w:right w:val="single" w:sz="4" w:space="0" w:color="auto"/>
            </w:tcBorders>
            <w:shd w:val="clear" w:color="auto" w:fill="auto"/>
            <w:noWrap/>
            <w:vAlign w:val="center"/>
            <w:hideMark/>
          </w:tcPr>
          <w:p w14:paraId="705ED355" w14:textId="77777777" w:rsidR="00813B88" w:rsidRPr="00813B88" w:rsidRDefault="00813B88" w:rsidP="00813B88">
            <w:pPr>
              <w:snapToGrid w:val="0"/>
              <w:spacing w:after="0"/>
              <w:jc w:val="center"/>
              <w:rPr>
                <w:ins w:id="898" w:author="Young-Taek Lee" w:date="2024-05-09T11:43:00Z"/>
                <w:rFonts w:ascii="Arial" w:eastAsia="Malgun Gothic" w:hAnsi="Arial" w:cs="Arial"/>
                <w:color w:val="000000"/>
                <w:sz w:val="18"/>
                <w:szCs w:val="22"/>
                <w:lang w:eastAsia="ko-KR"/>
              </w:rPr>
            </w:pPr>
            <w:ins w:id="899" w:author="Young-Taek Lee" w:date="2024-05-09T11:43:00Z">
              <w:r w:rsidRPr="00813B88">
                <w:rPr>
                  <w:rFonts w:ascii="Arial" w:eastAsia="Malgun Gothic" w:hAnsi="Arial" w:cs="Arial"/>
                  <w:color w:val="000000"/>
                  <w:sz w:val="18"/>
                  <w:szCs w:val="22"/>
                  <w:lang w:eastAsia="ko-KR"/>
                </w:rPr>
                <w:t>Isolation btw n40 and n41 at n40</w:t>
              </w:r>
            </w:ins>
          </w:p>
        </w:tc>
        <w:tc>
          <w:tcPr>
            <w:tcW w:w="1080" w:type="dxa"/>
            <w:tcBorders>
              <w:top w:val="nil"/>
              <w:left w:val="nil"/>
              <w:bottom w:val="single" w:sz="4" w:space="0" w:color="auto"/>
              <w:right w:val="single" w:sz="4" w:space="0" w:color="auto"/>
            </w:tcBorders>
            <w:shd w:val="clear" w:color="auto" w:fill="auto"/>
            <w:noWrap/>
            <w:vAlign w:val="center"/>
            <w:hideMark/>
          </w:tcPr>
          <w:p w14:paraId="00DE6416" w14:textId="77777777" w:rsidR="00813B88" w:rsidRPr="00813B88" w:rsidRDefault="00813B88" w:rsidP="00813B88">
            <w:pPr>
              <w:snapToGrid w:val="0"/>
              <w:spacing w:after="0"/>
              <w:jc w:val="center"/>
              <w:rPr>
                <w:ins w:id="900" w:author="Young-Taek Lee" w:date="2024-05-09T11:43:00Z"/>
                <w:rFonts w:ascii="Arial" w:eastAsia="Malgun Gothic" w:hAnsi="Arial" w:cs="Arial"/>
                <w:sz w:val="18"/>
                <w:szCs w:val="22"/>
                <w:lang w:eastAsia="ko-KR"/>
              </w:rPr>
            </w:pPr>
            <w:ins w:id="901" w:author="Young-Taek Lee" w:date="2024-05-09T11:43:00Z">
              <w:r w:rsidRPr="00813B88">
                <w:rPr>
                  <w:rFonts w:ascii="Arial" w:eastAsia="Malgun Gothic" w:hAnsi="Arial" w:cs="Arial"/>
                  <w:sz w:val="18"/>
                  <w:szCs w:val="22"/>
                  <w:lang w:eastAsia="ko-KR"/>
                </w:rPr>
                <w:t>40</w:t>
              </w:r>
            </w:ins>
          </w:p>
        </w:tc>
      </w:tr>
      <w:tr w:rsidR="00813B88" w:rsidRPr="00813B88" w14:paraId="5A4F7321" w14:textId="77777777" w:rsidTr="00813B88">
        <w:trPr>
          <w:trHeight w:val="20"/>
          <w:jc w:val="center"/>
          <w:ins w:id="902" w:author="Young-Taek Lee" w:date="2024-05-09T11:43:00Z"/>
        </w:trPr>
        <w:tc>
          <w:tcPr>
            <w:tcW w:w="3760" w:type="dxa"/>
            <w:tcBorders>
              <w:top w:val="nil"/>
              <w:left w:val="single" w:sz="4" w:space="0" w:color="auto"/>
              <w:bottom w:val="single" w:sz="4" w:space="0" w:color="auto"/>
              <w:right w:val="single" w:sz="4" w:space="0" w:color="auto"/>
            </w:tcBorders>
            <w:shd w:val="clear" w:color="auto" w:fill="auto"/>
            <w:noWrap/>
            <w:vAlign w:val="center"/>
            <w:hideMark/>
          </w:tcPr>
          <w:p w14:paraId="4902823C" w14:textId="77777777" w:rsidR="00813B88" w:rsidRPr="00813B88" w:rsidRDefault="00813B88" w:rsidP="00813B88">
            <w:pPr>
              <w:snapToGrid w:val="0"/>
              <w:spacing w:after="0"/>
              <w:jc w:val="center"/>
              <w:rPr>
                <w:ins w:id="903" w:author="Young-Taek Lee" w:date="2024-05-09T11:43:00Z"/>
                <w:rFonts w:ascii="Arial" w:eastAsia="Malgun Gothic" w:hAnsi="Arial" w:cs="Arial"/>
                <w:color w:val="000000"/>
                <w:sz w:val="18"/>
                <w:szCs w:val="22"/>
                <w:lang w:eastAsia="ko-KR"/>
              </w:rPr>
            </w:pPr>
            <w:ins w:id="904" w:author="Young-Taek Lee" w:date="2024-05-09T11:43:00Z">
              <w:r w:rsidRPr="00813B88">
                <w:rPr>
                  <w:rFonts w:ascii="Arial" w:eastAsia="Malgun Gothic" w:hAnsi="Arial" w:cs="Arial"/>
                  <w:color w:val="000000"/>
                  <w:sz w:val="18"/>
                  <w:szCs w:val="22"/>
                  <w:lang w:eastAsia="ko-KR"/>
                </w:rPr>
                <w:t>Isolation btw n40 and n41 at n41</w:t>
              </w:r>
            </w:ins>
          </w:p>
        </w:tc>
        <w:tc>
          <w:tcPr>
            <w:tcW w:w="1080" w:type="dxa"/>
            <w:tcBorders>
              <w:top w:val="nil"/>
              <w:left w:val="nil"/>
              <w:bottom w:val="single" w:sz="4" w:space="0" w:color="auto"/>
              <w:right w:val="single" w:sz="4" w:space="0" w:color="auto"/>
            </w:tcBorders>
            <w:shd w:val="clear" w:color="auto" w:fill="auto"/>
            <w:noWrap/>
            <w:vAlign w:val="center"/>
            <w:hideMark/>
          </w:tcPr>
          <w:p w14:paraId="004B0D72" w14:textId="77777777" w:rsidR="00813B88" w:rsidRPr="00813B88" w:rsidRDefault="00813B88" w:rsidP="00813B88">
            <w:pPr>
              <w:snapToGrid w:val="0"/>
              <w:spacing w:after="0"/>
              <w:jc w:val="center"/>
              <w:rPr>
                <w:ins w:id="905" w:author="Young-Taek Lee" w:date="2024-05-09T11:43:00Z"/>
                <w:rFonts w:ascii="Arial" w:eastAsia="Malgun Gothic" w:hAnsi="Arial" w:cs="Arial"/>
                <w:sz w:val="18"/>
                <w:szCs w:val="22"/>
                <w:lang w:eastAsia="ko-KR"/>
              </w:rPr>
            </w:pPr>
            <w:ins w:id="906" w:author="Young-Taek Lee" w:date="2024-05-09T11:43:00Z">
              <w:r w:rsidRPr="00813B88">
                <w:rPr>
                  <w:rFonts w:ascii="Arial" w:eastAsia="Malgun Gothic" w:hAnsi="Arial" w:cs="Arial"/>
                  <w:sz w:val="18"/>
                  <w:szCs w:val="22"/>
                  <w:lang w:eastAsia="ko-KR"/>
                </w:rPr>
                <w:t>40</w:t>
              </w:r>
            </w:ins>
          </w:p>
        </w:tc>
      </w:tr>
      <w:tr w:rsidR="00813B88" w:rsidRPr="00813B88" w14:paraId="6E8F1446" w14:textId="77777777" w:rsidTr="00813B88">
        <w:trPr>
          <w:trHeight w:val="20"/>
          <w:jc w:val="center"/>
          <w:ins w:id="907" w:author="Young-Taek Lee" w:date="2024-05-09T11:43:00Z"/>
        </w:trPr>
        <w:tc>
          <w:tcPr>
            <w:tcW w:w="3760" w:type="dxa"/>
            <w:tcBorders>
              <w:top w:val="nil"/>
              <w:left w:val="nil"/>
              <w:bottom w:val="nil"/>
              <w:right w:val="nil"/>
            </w:tcBorders>
            <w:shd w:val="clear" w:color="auto" w:fill="auto"/>
            <w:noWrap/>
            <w:vAlign w:val="center"/>
            <w:hideMark/>
          </w:tcPr>
          <w:p w14:paraId="350092FB" w14:textId="77777777" w:rsidR="00813B88" w:rsidRPr="00813B88" w:rsidRDefault="00813B88" w:rsidP="00813B88">
            <w:pPr>
              <w:snapToGrid w:val="0"/>
              <w:spacing w:after="0"/>
              <w:jc w:val="center"/>
              <w:rPr>
                <w:ins w:id="908" w:author="Young-Taek Lee" w:date="2024-05-09T11:43:00Z"/>
                <w:rFonts w:ascii="Arial" w:eastAsia="Malgun Gothic" w:hAnsi="Arial" w:cs="Arial"/>
                <w:sz w:val="18"/>
                <w:szCs w:val="22"/>
                <w:lang w:eastAsia="ko-KR"/>
              </w:rPr>
            </w:pPr>
          </w:p>
        </w:tc>
        <w:tc>
          <w:tcPr>
            <w:tcW w:w="1080" w:type="dxa"/>
            <w:tcBorders>
              <w:top w:val="nil"/>
              <w:left w:val="nil"/>
              <w:bottom w:val="nil"/>
              <w:right w:val="nil"/>
            </w:tcBorders>
            <w:shd w:val="clear" w:color="auto" w:fill="auto"/>
            <w:noWrap/>
            <w:vAlign w:val="center"/>
            <w:hideMark/>
          </w:tcPr>
          <w:p w14:paraId="72136ED0" w14:textId="77777777" w:rsidR="00813B88" w:rsidRPr="00813B88" w:rsidRDefault="00813B88" w:rsidP="00813B88">
            <w:pPr>
              <w:snapToGrid w:val="0"/>
              <w:spacing w:after="0"/>
              <w:jc w:val="center"/>
              <w:rPr>
                <w:ins w:id="909" w:author="Young-Taek Lee" w:date="2024-05-09T11:43:00Z"/>
                <w:rFonts w:ascii="Arial" w:hAnsi="Arial" w:cs="Arial"/>
                <w:sz w:val="18"/>
                <w:lang w:eastAsia="ko-KR"/>
              </w:rPr>
            </w:pPr>
          </w:p>
        </w:tc>
      </w:tr>
      <w:tr w:rsidR="00813B88" w:rsidRPr="00813B88" w14:paraId="7286E9B1" w14:textId="77777777" w:rsidTr="00813B88">
        <w:trPr>
          <w:trHeight w:val="20"/>
          <w:jc w:val="center"/>
          <w:ins w:id="910" w:author="Young-Taek Lee" w:date="2024-05-09T11:43:00Z"/>
        </w:trPr>
        <w:tc>
          <w:tcPr>
            <w:tcW w:w="37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09C53C" w14:textId="77777777" w:rsidR="00813B88" w:rsidRPr="00813B88" w:rsidRDefault="00813B88" w:rsidP="00813B88">
            <w:pPr>
              <w:snapToGrid w:val="0"/>
              <w:spacing w:after="0"/>
              <w:jc w:val="center"/>
              <w:rPr>
                <w:ins w:id="911" w:author="Young-Taek Lee" w:date="2024-05-09T11:43:00Z"/>
                <w:rFonts w:ascii="Arial" w:eastAsia="Malgun Gothic" w:hAnsi="Arial" w:cs="Arial"/>
                <w:color w:val="000000"/>
                <w:sz w:val="18"/>
                <w:szCs w:val="22"/>
                <w:lang w:eastAsia="ko-KR"/>
              </w:rPr>
            </w:pPr>
            <w:ins w:id="912" w:author="Young-Taek Lee" w:date="2024-05-09T11:43:00Z">
              <w:r w:rsidRPr="00813B88">
                <w:rPr>
                  <w:rFonts w:ascii="Arial" w:eastAsia="Malgun Gothic" w:hAnsi="Arial" w:cs="Arial"/>
                  <w:color w:val="000000"/>
                  <w:sz w:val="18"/>
                  <w:szCs w:val="22"/>
                  <w:lang w:eastAsia="ko-KR"/>
                </w:rPr>
                <w:t>Antenna isolation</w:t>
              </w:r>
            </w:ins>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4BE02F64" w14:textId="77777777" w:rsidR="00813B88" w:rsidRPr="00813B88" w:rsidRDefault="00813B88" w:rsidP="00813B88">
            <w:pPr>
              <w:snapToGrid w:val="0"/>
              <w:spacing w:after="0"/>
              <w:jc w:val="center"/>
              <w:rPr>
                <w:ins w:id="913" w:author="Young-Taek Lee" w:date="2024-05-09T11:43:00Z"/>
                <w:rFonts w:ascii="Arial" w:eastAsia="Malgun Gothic" w:hAnsi="Arial" w:cs="Arial"/>
                <w:color w:val="000000"/>
                <w:sz w:val="18"/>
                <w:szCs w:val="22"/>
                <w:lang w:eastAsia="ko-KR"/>
              </w:rPr>
            </w:pPr>
            <w:ins w:id="914" w:author="Young-Taek Lee" w:date="2024-05-09T11:43:00Z">
              <w:r w:rsidRPr="00813B88">
                <w:rPr>
                  <w:rFonts w:ascii="Arial" w:eastAsia="Malgun Gothic" w:hAnsi="Arial" w:cs="Arial"/>
                  <w:color w:val="000000"/>
                  <w:sz w:val="18"/>
                  <w:szCs w:val="22"/>
                  <w:lang w:eastAsia="ko-KR"/>
                </w:rPr>
                <w:t>15</w:t>
              </w:r>
            </w:ins>
          </w:p>
        </w:tc>
      </w:tr>
      <w:tr w:rsidR="00813B88" w:rsidRPr="00813B88" w14:paraId="00F18F4C" w14:textId="77777777" w:rsidTr="00813B88">
        <w:trPr>
          <w:trHeight w:val="20"/>
          <w:jc w:val="center"/>
          <w:ins w:id="915" w:author="Young-Taek Lee" w:date="2024-05-09T11:43:00Z"/>
        </w:trPr>
        <w:tc>
          <w:tcPr>
            <w:tcW w:w="3760" w:type="dxa"/>
            <w:tcBorders>
              <w:top w:val="nil"/>
              <w:left w:val="single" w:sz="4" w:space="0" w:color="auto"/>
              <w:bottom w:val="single" w:sz="4" w:space="0" w:color="auto"/>
              <w:right w:val="single" w:sz="4" w:space="0" w:color="auto"/>
            </w:tcBorders>
            <w:shd w:val="clear" w:color="auto" w:fill="auto"/>
            <w:noWrap/>
            <w:vAlign w:val="center"/>
            <w:hideMark/>
          </w:tcPr>
          <w:p w14:paraId="3CC01E64" w14:textId="77777777" w:rsidR="00813B88" w:rsidRPr="00813B88" w:rsidRDefault="00813B88" w:rsidP="00813B88">
            <w:pPr>
              <w:snapToGrid w:val="0"/>
              <w:spacing w:after="0"/>
              <w:jc w:val="center"/>
              <w:rPr>
                <w:ins w:id="916" w:author="Young-Taek Lee" w:date="2024-05-09T11:43:00Z"/>
                <w:rFonts w:ascii="Arial" w:eastAsia="Malgun Gothic" w:hAnsi="Arial" w:cs="Arial"/>
                <w:color w:val="000000"/>
                <w:sz w:val="18"/>
                <w:szCs w:val="22"/>
                <w:lang w:eastAsia="ko-KR"/>
              </w:rPr>
            </w:pPr>
            <w:ins w:id="917" w:author="Young-Taek Lee" w:date="2024-05-09T11:43:00Z">
              <w:r w:rsidRPr="00813B88">
                <w:rPr>
                  <w:rFonts w:ascii="Arial" w:eastAsia="Malgun Gothic" w:hAnsi="Arial" w:cs="Arial"/>
                  <w:color w:val="000000"/>
                  <w:sz w:val="18"/>
                  <w:szCs w:val="22"/>
                  <w:lang w:eastAsia="ko-KR"/>
                </w:rPr>
                <w:t>PCB isolation</w:t>
              </w:r>
            </w:ins>
          </w:p>
        </w:tc>
        <w:tc>
          <w:tcPr>
            <w:tcW w:w="1080" w:type="dxa"/>
            <w:tcBorders>
              <w:top w:val="nil"/>
              <w:left w:val="nil"/>
              <w:bottom w:val="single" w:sz="4" w:space="0" w:color="auto"/>
              <w:right w:val="single" w:sz="4" w:space="0" w:color="auto"/>
            </w:tcBorders>
            <w:shd w:val="clear" w:color="auto" w:fill="auto"/>
            <w:noWrap/>
            <w:vAlign w:val="center"/>
            <w:hideMark/>
          </w:tcPr>
          <w:p w14:paraId="315ABC2B" w14:textId="77777777" w:rsidR="00813B88" w:rsidRPr="00813B88" w:rsidRDefault="00813B88" w:rsidP="00813B88">
            <w:pPr>
              <w:snapToGrid w:val="0"/>
              <w:spacing w:after="0"/>
              <w:jc w:val="center"/>
              <w:rPr>
                <w:ins w:id="918" w:author="Young-Taek Lee" w:date="2024-05-09T11:43:00Z"/>
                <w:rFonts w:ascii="Arial" w:eastAsia="Malgun Gothic" w:hAnsi="Arial" w:cs="Arial"/>
                <w:color w:val="000000"/>
                <w:sz w:val="18"/>
                <w:szCs w:val="22"/>
                <w:lang w:eastAsia="ko-KR"/>
              </w:rPr>
            </w:pPr>
            <w:ins w:id="919" w:author="Young-Taek Lee" w:date="2024-05-09T11:43:00Z">
              <w:r w:rsidRPr="00813B88">
                <w:rPr>
                  <w:rFonts w:ascii="Arial" w:eastAsia="Malgun Gothic" w:hAnsi="Arial" w:cs="Arial"/>
                  <w:color w:val="000000"/>
                  <w:sz w:val="18"/>
                  <w:szCs w:val="22"/>
                  <w:lang w:eastAsia="ko-KR"/>
                </w:rPr>
                <w:t>60</w:t>
              </w:r>
            </w:ins>
          </w:p>
        </w:tc>
      </w:tr>
    </w:tbl>
    <w:p w14:paraId="4E1309A3" w14:textId="77777777" w:rsidR="00813B88" w:rsidRPr="003A66DA" w:rsidRDefault="00813B88" w:rsidP="00813B88">
      <w:pPr>
        <w:pStyle w:val="TH"/>
        <w:rPr>
          <w:ins w:id="920" w:author="Young-Taek Lee" w:date="2024-05-09T11:41:00Z"/>
          <w:rFonts w:eastAsia="Malgun Gothic"/>
          <w:i/>
          <w:color w:val="0000FF"/>
          <w:lang w:eastAsia="ko-KR"/>
        </w:rPr>
      </w:pPr>
    </w:p>
    <w:p w14:paraId="4B658071" w14:textId="77777777" w:rsidR="00813B88" w:rsidRDefault="00813B88" w:rsidP="00813B88">
      <w:pPr>
        <w:rPr>
          <w:ins w:id="921" w:author="Young-Taek Lee" w:date="2024-05-09T11:43:00Z"/>
          <w:rFonts w:eastAsia="Malgun Gothic"/>
          <w:lang w:val="en-US" w:eastAsia="ko-KR"/>
        </w:rPr>
      </w:pPr>
      <w:ins w:id="922" w:author="Young-Taek Lee" w:date="2024-05-09T11:43:00Z">
        <w:r>
          <w:rPr>
            <w:rFonts w:eastAsia="Malgun Gothic"/>
            <w:lang w:val="en-US" w:eastAsia="ko-KR"/>
          </w:rPr>
          <w:t>IMD calculation was performed based on the below linearity parameters, filter attenuation, diplexer isolation and PCB and antenna isolation (R4-240</w:t>
        </w:r>
        <w:r>
          <w:rPr>
            <w:rFonts w:eastAsia="Malgun Gothic" w:hint="eastAsia"/>
            <w:lang w:val="en-US" w:eastAsia="ko-KR"/>
          </w:rPr>
          <w:t>5413</w:t>
        </w:r>
        <w:r>
          <w:rPr>
            <w:rFonts w:eastAsia="Malgun Gothic"/>
            <w:lang w:val="en-US" w:eastAsia="ko-KR"/>
          </w:rPr>
          <w:t xml:space="preserve">, </w:t>
        </w:r>
        <w:r>
          <w:rPr>
            <w:rFonts w:eastAsia="Malgun Gothic" w:hint="eastAsia"/>
            <w:lang w:val="en-US" w:eastAsia="ko-KR"/>
          </w:rPr>
          <w:t>Hu</w:t>
        </w:r>
      </w:ins>
      <w:ins w:id="923" w:author="Young-Taek Lee" w:date="2024-05-09T11:44:00Z">
        <w:r>
          <w:rPr>
            <w:rFonts w:eastAsia="Malgun Gothic" w:hint="eastAsia"/>
            <w:lang w:val="en-US" w:eastAsia="ko-KR"/>
          </w:rPr>
          <w:t>awei</w:t>
        </w:r>
      </w:ins>
      <w:ins w:id="924" w:author="Young-Taek Lee" w:date="2024-05-09T11:43:00Z">
        <w:r>
          <w:rPr>
            <w:rFonts w:eastAsia="Malgun Gothic"/>
            <w:lang w:val="en-US" w:eastAsia="ko-KR"/>
          </w:rPr>
          <w:t>).</w:t>
        </w:r>
      </w:ins>
    </w:p>
    <w:p w14:paraId="027D8908" w14:textId="77777777" w:rsidR="00813B88" w:rsidRPr="00813B88" w:rsidRDefault="00813B88" w:rsidP="00813B88">
      <w:pPr>
        <w:pStyle w:val="TH"/>
        <w:rPr>
          <w:ins w:id="925" w:author="Young-Taek Lee" w:date="2024-05-09T11:44:00Z"/>
          <w:rFonts w:eastAsia="Malgun Gothic"/>
          <w:sz w:val="18"/>
          <w:lang w:eastAsia="ko-KR"/>
        </w:rPr>
      </w:pPr>
      <w:ins w:id="926" w:author="Young-Taek Lee" w:date="2024-05-09T11:44:00Z">
        <w:r w:rsidRPr="00813B88">
          <w:rPr>
            <w:sz w:val="18"/>
            <w:lang w:eastAsia="zh-CN"/>
          </w:rPr>
          <w:t>Table 5.</w:t>
        </w:r>
        <w:r w:rsidRPr="00813B88">
          <w:rPr>
            <w:rFonts w:eastAsia="Malgun Gothic" w:hint="eastAsia"/>
            <w:sz w:val="18"/>
            <w:lang w:eastAsia="ko-KR"/>
          </w:rPr>
          <w:t>6</w:t>
        </w:r>
        <w:r w:rsidRPr="00813B88">
          <w:rPr>
            <w:sz w:val="18"/>
            <w:lang w:eastAsia="zh-CN"/>
          </w:rPr>
          <w:t>.2.2-</w:t>
        </w:r>
      </w:ins>
      <w:ins w:id="927" w:author="Young-Taek Lee" w:date="2024-05-09T11:45:00Z">
        <w:r w:rsidRPr="00813B88">
          <w:rPr>
            <w:rFonts w:eastAsia="Malgun Gothic" w:hint="eastAsia"/>
            <w:sz w:val="18"/>
            <w:lang w:eastAsia="ko-KR"/>
          </w:rPr>
          <w:t>3</w:t>
        </w:r>
      </w:ins>
      <w:ins w:id="928" w:author="Young-Taek Lee" w:date="2024-05-09T11:44:00Z">
        <w:r w:rsidRPr="00813B88">
          <w:rPr>
            <w:sz w:val="18"/>
            <w:lang w:eastAsia="zh-CN"/>
          </w:rPr>
          <w:t>: Intercept point parameters</w:t>
        </w:r>
        <w:r w:rsidRPr="00813B88">
          <w:rPr>
            <w:rFonts w:eastAsia="Malgun Gothic" w:hint="eastAsia"/>
            <w:sz w:val="18"/>
            <w:lang w:eastAsia="ko-KR"/>
          </w:rPr>
          <w:t xml:space="preserve"> (R4-2405413)</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1301"/>
      </w:tblGrid>
      <w:tr w:rsidR="00813B88" w14:paraId="1CF331EE" w14:textId="77777777" w:rsidTr="00CA60BD">
        <w:trPr>
          <w:jc w:val="center"/>
          <w:ins w:id="929" w:author="Young-Taek Lee" w:date="2024-05-09T11:44:00Z"/>
        </w:trPr>
        <w:tc>
          <w:tcPr>
            <w:tcW w:w="2463" w:type="dxa"/>
            <w:tcBorders>
              <w:top w:val="single" w:sz="4" w:space="0" w:color="auto"/>
              <w:left w:val="single" w:sz="4" w:space="0" w:color="auto"/>
              <w:bottom w:val="single" w:sz="4" w:space="0" w:color="auto"/>
              <w:right w:val="single" w:sz="4" w:space="0" w:color="auto"/>
            </w:tcBorders>
            <w:hideMark/>
          </w:tcPr>
          <w:p w14:paraId="24FEA1B8" w14:textId="77777777" w:rsidR="00813B88" w:rsidRDefault="00813B88" w:rsidP="00CA60BD">
            <w:pPr>
              <w:snapToGrid w:val="0"/>
              <w:spacing w:after="0"/>
              <w:jc w:val="center"/>
              <w:rPr>
                <w:ins w:id="930" w:author="Young-Taek Lee" w:date="2024-05-09T11:44:00Z"/>
                <w:rFonts w:ascii="Arial" w:eastAsia="Malgun Gothic" w:hAnsi="Arial" w:cs="Arial"/>
                <w:b/>
                <w:color w:val="000000"/>
                <w:sz w:val="18"/>
                <w:szCs w:val="18"/>
                <w:lang w:eastAsia="ko-KR"/>
              </w:rPr>
            </w:pPr>
            <w:ins w:id="931" w:author="Young-Taek Lee" w:date="2024-05-09T11:44:00Z">
              <w:r>
                <w:rPr>
                  <w:rFonts w:ascii="Arial" w:eastAsia="Malgun Gothic" w:hAnsi="Arial" w:cs="Arial"/>
                  <w:b/>
                  <w:color w:val="000000"/>
                  <w:sz w:val="18"/>
                  <w:szCs w:val="18"/>
                  <w:lang w:eastAsia="ko-KR"/>
                </w:rPr>
                <w:t>Component</w:t>
              </w:r>
            </w:ins>
          </w:p>
        </w:tc>
        <w:tc>
          <w:tcPr>
            <w:tcW w:w="1301" w:type="dxa"/>
            <w:tcBorders>
              <w:top w:val="single" w:sz="4" w:space="0" w:color="auto"/>
              <w:left w:val="single" w:sz="4" w:space="0" w:color="auto"/>
              <w:bottom w:val="single" w:sz="4" w:space="0" w:color="auto"/>
              <w:right w:val="single" w:sz="4" w:space="0" w:color="auto"/>
            </w:tcBorders>
            <w:hideMark/>
          </w:tcPr>
          <w:p w14:paraId="578ED0F5" w14:textId="77777777" w:rsidR="00813B88" w:rsidRDefault="00813B88" w:rsidP="00CA60BD">
            <w:pPr>
              <w:snapToGrid w:val="0"/>
              <w:spacing w:after="0"/>
              <w:jc w:val="center"/>
              <w:rPr>
                <w:ins w:id="932" w:author="Young-Taek Lee" w:date="2024-05-09T11:44:00Z"/>
                <w:rFonts w:ascii="Arial" w:eastAsia="Malgun Gothic" w:hAnsi="Arial" w:cs="Arial"/>
                <w:b/>
                <w:color w:val="000000"/>
                <w:sz w:val="18"/>
                <w:szCs w:val="18"/>
                <w:lang w:eastAsia="ko-KR"/>
              </w:rPr>
            </w:pPr>
            <w:ins w:id="933" w:author="Young-Taek Lee" w:date="2024-05-09T11:44:00Z">
              <w:r>
                <w:rPr>
                  <w:rFonts w:ascii="Arial" w:eastAsia="Malgun Gothic" w:hAnsi="Arial" w:cs="Arial"/>
                  <w:b/>
                  <w:color w:val="000000"/>
                  <w:sz w:val="18"/>
                  <w:szCs w:val="18"/>
                  <w:lang w:eastAsia="ko-KR"/>
                </w:rPr>
                <w:t>IP3(dBm)</w:t>
              </w:r>
            </w:ins>
          </w:p>
        </w:tc>
      </w:tr>
      <w:tr w:rsidR="00813B88" w14:paraId="7A950E0C" w14:textId="77777777" w:rsidTr="00CA60BD">
        <w:trPr>
          <w:jc w:val="center"/>
          <w:ins w:id="934" w:author="Young-Taek Lee" w:date="2024-05-09T11:44:00Z"/>
        </w:trPr>
        <w:tc>
          <w:tcPr>
            <w:tcW w:w="2463" w:type="dxa"/>
            <w:tcBorders>
              <w:top w:val="single" w:sz="4" w:space="0" w:color="auto"/>
              <w:left w:val="single" w:sz="4" w:space="0" w:color="auto"/>
              <w:bottom w:val="single" w:sz="4" w:space="0" w:color="auto"/>
              <w:right w:val="single" w:sz="4" w:space="0" w:color="auto"/>
            </w:tcBorders>
            <w:hideMark/>
          </w:tcPr>
          <w:p w14:paraId="38CF32A8" w14:textId="77777777" w:rsidR="00813B88" w:rsidRDefault="00813B88" w:rsidP="00CA60BD">
            <w:pPr>
              <w:snapToGrid w:val="0"/>
              <w:spacing w:after="0"/>
              <w:jc w:val="center"/>
              <w:rPr>
                <w:ins w:id="935" w:author="Young-Taek Lee" w:date="2024-05-09T11:44:00Z"/>
                <w:rFonts w:ascii="Arial" w:eastAsia="Malgun Gothic" w:hAnsi="Arial" w:cs="Arial"/>
                <w:color w:val="000000"/>
                <w:sz w:val="18"/>
                <w:szCs w:val="18"/>
                <w:lang w:eastAsia="ko-KR"/>
              </w:rPr>
            </w:pPr>
            <w:ins w:id="936" w:author="Young-Taek Lee" w:date="2024-05-09T11:44:00Z">
              <w:r>
                <w:rPr>
                  <w:rFonts w:ascii="Arial" w:eastAsia="Malgun Gothic" w:hAnsi="Arial" w:cs="Arial"/>
                  <w:color w:val="000000"/>
                  <w:sz w:val="18"/>
                  <w:szCs w:val="18"/>
                  <w:lang w:eastAsia="ko-KR"/>
                </w:rPr>
                <w:t>Antenna switch</w:t>
              </w:r>
            </w:ins>
          </w:p>
        </w:tc>
        <w:tc>
          <w:tcPr>
            <w:tcW w:w="1301" w:type="dxa"/>
            <w:tcBorders>
              <w:top w:val="single" w:sz="4" w:space="0" w:color="auto"/>
              <w:left w:val="single" w:sz="4" w:space="0" w:color="auto"/>
              <w:bottom w:val="single" w:sz="4" w:space="0" w:color="auto"/>
              <w:right w:val="single" w:sz="4" w:space="0" w:color="auto"/>
            </w:tcBorders>
            <w:hideMark/>
          </w:tcPr>
          <w:p w14:paraId="7FD71D89" w14:textId="77777777" w:rsidR="00813B88" w:rsidRDefault="00813B88" w:rsidP="00CA60BD">
            <w:pPr>
              <w:snapToGrid w:val="0"/>
              <w:spacing w:after="0"/>
              <w:jc w:val="center"/>
              <w:rPr>
                <w:ins w:id="937" w:author="Young-Taek Lee" w:date="2024-05-09T11:44:00Z"/>
                <w:rFonts w:ascii="Arial" w:eastAsia="Malgun Gothic" w:hAnsi="Arial" w:cs="Arial"/>
                <w:color w:val="000000"/>
                <w:sz w:val="18"/>
                <w:szCs w:val="18"/>
                <w:lang w:eastAsia="ko-KR"/>
              </w:rPr>
            </w:pPr>
            <w:ins w:id="938" w:author="Young-Taek Lee" w:date="2024-05-09T11:44:00Z">
              <w:r>
                <w:rPr>
                  <w:rFonts w:ascii="Arial" w:eastAsia="Malgun Gothic" w:hAnsi="Arial" w:cs="Arial"/>
                  <w:color w:val="000000"/>
                  <w:sz w:val="18"/>
                  <w:szCs w:val="18"/>
                  <w:lang w:eastAsia="ko-KR"/>
                </w:rPr>
                <w:t>68</w:t>
              </w:r>
            </w:ins>
          </w:p>
        </w:tc>
      </w:tr>
      <w:tr w:rsidR="00813B88" w14:paraId="58F6C06D" w14:textId="77777777" w:rsidTr="00CA60BD">
        <w:trPr>
          <w:jc w:val="center"/>
          <w:ins w:id="939" w:author="Young-Taek Lee" w:date="2024-05-09T11:44:00Z"/>
        </w:trPr>
        <w:tc>
          <w:tcPr>
            <w:tcW w:w="2463" w:type="dxa"/>
            <w:tcBorders>
              <w:top w:val="single" w:sz="4" w:space="0" w:color="auto"/>
              <w:left w:val="single" w:sz="4" w:space="0" w:color="auto"/>
              <w:bottom w:val="single" w:sz="4" w:space="0" w:color="auto"/>
              <w:right w:val="single" w:sz="4" w:space="0" w:color="auto"/>
            </w:tcBorders>
            <w:hideMark/>
          </w:tcPr>
          <w:p w14:paraId="4348D72C" w14:textId="77777777" w:rsidR="00813B88" w:rsidRDefault="00813B88" w:rsidP="00CA60BD">
            <w:pPr>
              <w:snapToGrid w:val="0"/>
              <w:spacing w:after="0"/>
              <w:jc w:val="center"/>
              <w:rPr>
                <w:ins w:id="940" w:author="Young-Taek Lee" w:date="2024-05-09T11:44:00Z"/>
                <w:rFonts w:ascii="Arial" w:eastAsia="Malgun Gothic" w:hAnsi="Arial" w:cs="Arial"/>
                <w:color w:val="000000"/>
                <w:sz w:val="18"/>
                <w:szCs w:val="18"/>
                <w:lang w:eastAsia="ko-KR"/>
              </w:rPr>
            </w:pPr>
            <w:ins w:id="941" w:author="Young-Taek Lee" w:date="2024-05-09T11:44:00Z">
              <w:r>
                <w:rPr>
                  <w:rFonts w:ascii="Arial" w:eastAsia="Malgun Gothic" w:hAnsi="Arial" w:cs="Arial"/>
                  <w:color w:val="000000"/>
                  <w:sz w:val="18"/>
                  <w:szCs w:val="18"/>
                  <w:lang w:eastAsia="ko-KR"/>
                </w:rPr>
                <w:t>Diplexer</w:t>
              </w:r>
            </w:ins>
          </w:p>
        </w:tc>
        <w:tc>
          <w:tcPr>
            <w:tcW w:w="1301" w:type="dxa"/>
            <w:tcBorders>
              <w:top w:val="single" w:sz="4" w:space="0" w:color="auto"/>
              <w:left w:val="single" w:sz="4" w:space="0" w:color="auto"/>
              <w:bottom w:val="single" w:sz="4" w:space="0" w:color="auto"/>
              <w:right w:val="single" w:sz="4" w:space="0" w:color="auto"/>
            </w:tcBorders>
            <w:hideMark/>
          </w:tcPr>
          <w:p w14:paraId="5C7393B7" w14:textId="77777777" w:rsidR="00813B88" w:rsidRDefault="00813B88" w:rsidP="00CA60BD">
            <w:pPr>
              <w:snapToGrid w:val="0"/>
              <w:spacing w:after="0"/>
              <w:jc w:val="center"/>
              <w:rPr>
                <w:ins w:id="942" w:author="Young-Taek Lee" w:date="2024-05-09T11:44:00Z"/>
                <w:rFonts w:ascii="Arial" w:eastAsia="Malgun Gothic" w:hAnsi="Arial" w:cs="Arial"/>
                <w:color w:val="000000"/>
                <w:sz w:val="18"/>
                <w:szCs w:val="18"/>
                <w:lang w:eastAsia="ko-KR"/>
              </w:rPr>
            </w:pPr>
            <w:ins w:id="943" w:author="Young-Taek Lee" w:date="2024-05-09T11:44:00Z">
              <w:r>
                <w:rPr>
                  <w:rFonts w:ascii="Arial" w:eastAsia="Malgun Gothic" w:hAnsi="Arial" w:cs="Arial"/>
                  <w:color w:val="000000"/>
                  <w:sz w:val="18"/>
                  <w:szCs w:val="18"/>
                  <w:lang w:eastAsia="ko-KR"/>
                </w:rPr>
                <w:t>86</w:t>
              </w:r>
            </w:ins>
          </w:p>
        </w:tc>
      </w:tr>
      <w:tr w:rsidR="00813B88" w14:paraId="460091E8" w14:textId="77777777" w:rsidTr="00CA60BD">
        <w:trPr>
          <w:jc w:val="center"/>
          <w:ins w:id="944" w:author="Young-Taek Lee" w:date="2024-05-09T11:44:00Z"/>
        </w:trPr>
        <w:tc>
          <w:tcPr>
            <w:tcW w:w="2463" w:type="dxa"/>
            <w:tcBorders>
              <w:top w:val="single" w:sz="4" w:space="0" w:color="auto"/>
              <w:left w:val="single" w:sz="4" w:space="0" w:color="auto"/>
              <w:bottom w:val="single" w:sz="4" w:space="0" w:color="auto"/>
              <w:right w:val="single" w:sz="4" w:space="0" w:color="auto"/>
            </w:tcBorders>
            <w:hideMark/>
          </w:tcPr>
          <w:p w14:paraId="0D40F37C" w14:textId="77777777" w:rsidR="00813B88" w:rsidRDefault="00813B88" w:rsidP="00CA60BD">
            <w:pPr>
              <w:snapToGrid w:val="0"/>
              <w:spacing w:after="0"/>
              <w:jc w:val="center"/>
              <w:rPr>
                <w:ins w:id="945" w:author="Young-Taek Lee" w:date="2024-05-09T11:44:00Z"/>
                <w:rFonts w:ascii="Arial" w:eastAsia="Malgun Gothic" w:hAnsi="Arial" w:cs="Arial"/>
                <w:color w:val="000000"/>
                <w:sz w:val="18"/>
                <w:szCs w:val="18"/>
                <w:lang w:eastAsia="ko-KR"/>
              </w:rPr>
            </w:pPr>
            <w:ins w:id="946" w:author="Young-Taek Lee" w:date="2024-05-09T11:44:00Z">
              <w:r>
                <w:rPr>
                  <w:rFonts w:ascii="Arial" w:eastAsia="Malgun Gothic" w:hAnsi="Arial" w:cs="Arial"/>
                  <w:color w:val="000000"/>
                  <w:sz w:val="18"/>
                  <w:szCs w:val="18"/>
                  <w:lang w:eastAsia="ko-KR"/>
                </w:rPr>
                <w:t>Duplexer</w:t>
              </w:r>
            </w:ins>
          </w:p>
        </w:tc>
        <w:tc>
          <w:tcPr>
            <w:tcW w:w="1301" w:type="dxa"/>
            <w:tcBorders>
              <w:top w:val="single" w:sz="4" w:space="0" w:color="auto"/>
              <w:left w:val="single" w:sz="4" w:space="0" w:color="auto"/>
              <w:bottom w:val="single" w:sz="4" w:space="0" w:color="auto"/>
              <w:right w:val="single" w:sz="4" w:space="0" w:color="auto"/>
            </w:tcBorders>
            <w:hideMark/>
          </w:tcPr>
          <w:p w14:paraId="0FC9A661" w14:textId="77777777" w:rsidR="00813B88" w:rsidRDefault="00813B88" w:rsidP="00CA60BD">
            <w:pPr>
              <w:snapToGrid w:val="0"/>
              <w:spacing w:after="0"/>
              <w:jc w:val="center"/>
              <w:rPr>
                <w:ins w:id="947" w:author="Young-Taek Lee" w:date="2024-05-09T11:44:00Z"/>
                <w:rFonts w:ascii="Arial" w:eastAsia="Malgun Gothic" w:hAnsi="Arial" w:cs="Arial"/>
                <w:color w:val="000000"/>
                <w:sz w:val="18"/>
                <w:szCs w:val="18"/>
                <w:lang w:eastAsia="ko-KR"/>
              </w:rPr>
            </w:pPr>
            <w:ins w:id="948" w:author="Young-Taek Lee" w:date="2024-05-09T11:44:00Z">
              <w:r>
                <w:rPr>
                  <w:rFonts w:ascii="Arial" w:eastAsia="Malgun Gothic" w:hAnsi="Arial" w:cs="Arial"/>
                  <w:color w:val="000000"/>
                  <w:sz w:val="18"/>
                  <w:szCs w:val="18"/>
                  <w:lang w:eastAsia="ko-KR"/>
                </w:rPr>
                <w:t>74</w:t>
              </w:r>
            </w:ins>
          </w:p>
        </w:tc>
      </w:tr>
      <w:tr w:rsidR="00813B88" w14:paraId="4601FCA4" w14:textId="77777777" w:rsidTr="00CA60BD">
        <w:trPr>
          <w:jc w:val="center"/>
          <w:ins w:id="949" w:author="Young-Taek Lee" w:date="2024-05-09T11:44:00Z"/>
        </w:trPr>
        <w:tc>
          <w:tcPr>
            <w:tcW w:w="2463" w:type="dxa"/>
            <w:tcBorders>
              <w:top w:val="single" w:sz="4" w:space="0" w:color="auto"/>
              <w:left w:val="single" w:sz="4" w:space="0" w:color="auto"/>
              <w:bottom w:val="single" w:sz="4" w:space="0" w:color="auto"/>
              <w:right w:val="single" w:sz="4" w:space="0" w:color="auto"/>
            </w:tcBorders>
            <w:hideMark/>
          </w:tcPr>
          <w:p w14:paraId="1EEA53BD" w14:textId="77777777" w:rsidR="00813B88" w:rsidRDefault="00813B88" w:rsidP="00CA60BD">
            <w:pPr>
              <w:snapToGrid w:val="0"/>
              <w:spacing w:after="0"/>
              <w:jc w:val="center"/>
              <w:rPr>
                <w:ins w:id="950" w:author="Young-Taek Lee" w:date="2024-05-09T11:44:00Z"/>
                <w:rFonts w:ascii="Arial" w:eastAsia="Malgun Gothic" w:hAnsi="Arial" w:cs="Arial"/>
                <w:color w:val="000000"/>
                <w:sz w:val="18"/>
                <w:szCs w:val="18"/>
                <w:lang w:eastAsia="ko-KR"/>
              </w:rPr>
            </w:pPr>
            <w:ins w:id="951" w:author="Young-Taek Lee" w:date="2024-05-09T11:44:00Z">
              <w:r>
                <w:rPr>
                  <w:rFonts w:ascii="Arial" w:eastAsia="Malgun Gothic" w:hAnsi="Arial" w:cs="Arial"/>
                  <w:color w:val="000000"/>
                  <w:sz w:val="18"/>
                  <w:szCs w:val="18"/>
                  <w:lang w:eastAsia="ko-KR"/>
                </w:rPr>
                <w:t>PA forward mixing</w:t>
              </w:r>
            </w:ins>
          </w:p>
        </w:tc>
        <w:tc>
          <w:tcPr>
            <w:tcW w:w="1301" w:type="dxa"/>
            <w:tcBorders>
              <w:top w:val="single" w:sz="4" w:space="0" w:color="auto"/>
              <w:left w:val="single" w:sz="4" w:space="0" w:color="auto"/>
              <w:bottom w:val="single" w:sz="4" w:space="0" w:color="auto"/>
              <w:right w:val="single" w:sz="4" w:space="0" w:color="auto"/>
            </w:tcBorders>
            <w:hideMark/>
          </w:tcPr>
          <w:p w14:paraId="1E9B4710" w14:textId="77777777" w:rsidR="00813B88" w:rsidRDefault="00813B88" w:rsidP="00CA60BD">
            <w:pPr>
              <w:snapToGrid w:val="0"/>
              <w:spacing w:after="0"/>
              <w:jc w:val="center"/>
              <w:rPr>
                <w:ins w:id="952" w:author="Young-Taek Lee" w:date="2024-05-09T11:44:00Z"/>
                <w:rFonts w:ascii="Arial" w:eastAsia="Malgun Gothic" w:hAnsi="Arial" w:cs="Arial"/>
                <w:color w:val="000000"/>
                <w:sz w:val="18"/>
                <w:szCs w:val="18"/>
                <w:lang w:eastAsia="ko-KR"/>
              </w:rPr>
            </w:pPr>
            <w:ins w:id="953" w:author="Young-Taek Lee" w:date="2024-05-09T11:44:00Z">
              <w:r>
                <w:rPr>
                  <w:rFonts w:ascii="Arial" w:eastAsia="Malgun Gothic" w:hAnsi="Arial" w:cs="Arial"/>
                  <w:color w:val="000000"/>
                  <w:sz w:val="18"/>
                  <w:szCs w:val="18"/>
                  <w:lang w:eastAsia="ko-KR"/>
                </w:rPr>
                <w:t>32</w:t>
              </w:r>
            </w:ins>
          </w:p>
        </w:tc>
      </w:tr>
      <w:tr w:rsidR="00813B88" w14:paraId="7F7052F1" w14:textId="77777777" w:rsidTr="00CA60BD">
        <w:trPr>
          <w:jc w:val="center"/>
          <w:ins w:id="954" w:author="Young-Taek Lee" w:date="2024-05-09T11:44:00Z"/>
        </w:trPr>
        <w:tc>
          <w:tcPr>
            <w:tcW w:w="2463" w:type="dxa"/>
            <w:tcBorders>
              <w:top w:val="single" w:sz="4" w:space="0" w:color="auto"/>
              <w:left w:val="single" w:sz="4" w:space="0" w:color="auto"/>
              <w:bottom w:val="single" w:sz="4" w:space="0" w:color="auto"/>
              <w:right w:val="single" w:sz="4" w:space="0" w:color="auto"/>
            </w:tcBorders>
            <w:hideMark/>
          </w:tcPr>
          <w:p w14:paraId="5545F286" w14:textId="77777777" w:rsidR="00813B88" w:rsidRDefault="00813B88" w:rsidP="00CA60BD">
            <w:pPr>
              <w:snapToGrid w:val="0"/>
              <w:spacing w:after="0"/>
              <w:jc w:val="center"/>
              <w:rPr>
                <w:ins w:id="955" w:author="Young-Taek Lee" w:date="2024-05-09T11:44:00Z"/>
                <w:rFonts w:ascii="Arial" w:eastAsia="Malgun Gothic" w:hAnsi="Arial" w:cs="Arial"/>
                <w:color w:val="000000"/>
                <w:sz w:val="18"/>
                <w:szCs w:val="18"/>
                <w:lang w:eastAsia="ko-KR"/>
              </w:rPr>
            </w:pPr>
            <w:ins w:id="956" w:author="Young-Taek Lee" w:date="2024-05-09T11:44:00Z">
              <w:r>
                <w:rPr>
                  <w:rFonts w:ascii="Arial" w:eastAsia="Malgun Gothic" w:hAnsi="Arial" w:cs="Arial"/>
                  <w:color w:val="000000"/>
                  <w:sz w:val="18"/>
                  <w:szCs w:val="18"/>
                  <w:lang w:eastAsia="ko-KR"/>
                </w:rPr>
                <w:t>PA reverse mixing</w:t>
              </w:r>
            </w:ins>
          </w:p>
        </w:tc>
        <w:tc>
          <w:tcPr>
            <w:tcW w:w="1301" w:type="dxa"/>
            <w:tcBorders>
              <w:top w:val="single" w:sz="4" w:space="0" w:color="auto"/>
              <w:left w:val="single" w:sz="4" w:space="0" w:color="auto"/>
              <w:bottom w:val="single" w:sz="4" w:space="0" w:color="auto"/>
              <w:right w:val="single" w:sz="4" w:space="0" w:color="auto"/>
            </w:tcBorders>
            <w:hideMark/>
          </w:tcPr>
          <w:p w14:paraId="7775DB70" w14:textId="77777777" w:rsidR="00813B88" w:rsidRDefault="00813B88" w:rsidP="00CA60BD">
            <w:pPr>
              <w:snapToGrid w:val="0"/>
              <w:spacing w:after="0"/>
              <w:jc w:val="center"/>
              <w:rPr>
                <w:ins w:id="957" w:author="Young-Taek Lee" w:date="2024-05-09T11:44:00Z"/>
                <w:rFonts w:ascii="Arial" w:eastAsia="Malgun Gothic" w:hAnsi="Arial" w:cs="Arial"/>
                <w:color w:val="000000"/>
                <w:sz w:val="18"/>
                <w:szCs w:val="18"/>
                <w:lang w:eastAsia="ko-KR"/>
              </w:rPr>
            </w:pPr>
            <w:ins w:id="958" w:author="Young-Taek Lee" w:date="2024-05-09T11:44:00Z">
              <w:r>
                <w:rPr>
                  <w:rFonts w:ascii="Arial" w:eastAsia="Malgun Gothic" w:hAnsi="Arial" w:cs="Arial"/>
                  <w:color w:val="000000"/>
                  <w:sz w:val="18"/>
                  <w:szCs w:val="18"/>
                  <w:lang w:eastAsia="ko-KR"/>
                </w:rPr>
                <w:t>30</w:t>
              </w:r>
            </w:ins>
          </w:p>
        </w:tc>
      </w:tr>
      <w:tr w:rsidR="00813B88" w14:paraId="4D91AF6E" w14:textId="77777777" w:rsidTr="00CA60BD">
        <w:trPr>
          <w:jc w:val="center"/>
          <w:ins w:id="959" w:author="Young-Taek Lee" w:date="2024-05-09T11:44:00Z"/>
        </w:trPr>
        <w:tc>
          <w:tcPr>
            <w:tcW w:w="2463" w:type="dxa"/>
            <w:tcBorders>
              <w:top w:val="single" w:sz="4" w:space="0" w:color="auto"/>
              <w:left w:val="single" w:sz="4" w:space="0" w:color="auto"/>
              <w:bottom w:val="single" w:sz="4" w:space="0" w:color="auto"/>
              <w:right w:val="single" w:sz="4" w:space="0" w:color="auto"/>
            </w:tcBorders>
            <w:hideMark/>
          </w:tcPr>
          <w:p w14:paraId="132AE01D" w14:textId="77777777" w:rsidR="00813B88" w:rsidRDefault="00813B88" w:rsidP="00CA60BD">
            <w:pPr>
              <w:snapToGrid w:val="0"/>
              <w:spacing w:after="0"/>
              <w:jc w:val="center"/>
              <w:rPr>
                <w:ins w:id="960" w:author="Young-Taek Lee" w:date="2024-05-09T11:44:00Z"/>
                <w:rFonts w:ascii="Arial" w:eastAsia="Malgun Gothic" w:hAnsi="Arial" w:cs="Arial"/>
                <w:color w:val="000000"/>
                <w:sz w:val="18"/>
                <w:szCs w:val="18"/>
                <w:lang w:eastAsia="ko-KR"/>
              </w:rPr>
            </w:pPr>
            <w:ins w:id="961" w:author="Young-Taek Lee" w:date="2024-05-09T11:44:00Z">
              <w:r>
                <w:rPr>
                  <w:rFonts w:ascii="Arial" w:eastAsia="Malgun Gothic" w:hAnsi="Arial" w:cs="Arial"/>
                  <w:color w:val="000000"/>
                  <w:sz w:val="18"/>
                  <w:szCs w:val="18"/>
                  <w:lang w:eastAsia="ko-KR"/>
                </w:rPr>
                <w:t>LNA</w:t>
              </w:r>
            </w:ins>
          </w:p>
        </w:tc>
        <w:tc>
          <w:tcPr>
            <w:tcW w:w="1301" w:type="dxa"/>
            <w:tcBorders>
              <w:top w:val="single" w:sz="4" w:space="0" w:color="auto"/>
              <w:left w:val="single" w:sz="4" w:space="0" w:color="auto"/>
              <w:bottom w:val="single" w:sz="4" w:space="0" w:color="auto"/>
              <w:right w:val="single" w:sz="4" w:space="0" w:color="auto"/>
            </w:tcBorders>
            <w:hideMark/>
          </w:tcPr>
          <w:p w14:paraId="6EE4760C" w14:textId="77777777" w:rsidR="00813B88" w:rsidRDefault="00813B88" w:rsidP="00CA60BD">
            <w:pPr>
              <w:snapToGrid w:val="0"/>
              <w:spacing w:after="0"/>
              <w:jc w:val="center"/>
              <w:rPr>
                <w:ins w:id="962" w:author="Young-Taek Lee" w:date="2024-05-09T11:44:00Z"/>
                <w:rFonts w:ascii="Arial" w:eastAsia="Malgun Gothic" w:hAnsi="Arial" w:cs="Arial"/>
                <w:color w:val="000000"/>
                <w:sz w:val="18"/>
                <w:szCs w:val="18"/>
                <w:lang w:eastAsia="ko-KR"/>
              </w:rPr>
            </w:pPr>
            <w:ins w:id="963" w:author="Young-Taek Lee" w:date="2024-05-09T11:44:00Z">
              <w:r>
                <w:rPr>
                  <w:rFonts w:ascii="Arial" w:eastAsia="Malgun Gothic" w:hAnsi="Arial" w:cs="Arial"/>
                  <w:color w:val="000000"/>
                  <w:sz w:val="18"/>
                  <w:szCs w:val="18"/>
                  <w:lang w:eastAsia="ko-KR"/>
                </w:rPr>
                <w:t>-6</w:t>
              </w:r>
            </w:ins>
          </w:p>
        </w:tc>
      </w:tr>
    </w:tbl>
    <w:p w14:paraId="6903FF93" w14:textId="77777777" w:rsidR="00813B88" w:rsidRDefault="00813B88" w:rsidP="00813B88">
      <w:pPr>
        <w:rPr>
          <w:ins w:id="964" w:author="Young-Taek Lee" w:date="2024-05-09T11:45:00Z"/>
          <w:rFonts w:eastAsia="Malgun Gothic"/>
          <w:i/>
          <w:color w:val="0000FF"/>
          <w:lang w:val="en-US" w:eastAsia="ko-KR"/>
        </w:rPr>
      </w:pPr>
    </w:p>
    <w:p w14:paraId="5970AAD4" w14:textId="77777777" w:rsidR="00813B88" w:rsidRPr="00813B88" w:rsidRDefault="00813B88" w:rsidP="00813B88">
      <w:pPr>
        <w:pStyle w:val="TH"/>
        <w:rPr>
          <w:ins w:id="965" w:author="Young-Taek Lee" w:date="2024-05-09T11:45:00Z"/>
          <w:rFonts w:eastAsia="Malgun Gothic"/>
          <w:sz w:val="18"/>
          <w:lang w:val="en-US" w:eastAsia="ko-KR"/>
        </w:rPr>
      </w:pPr>
      <w:ins w:id="966" w:author="Young-Taek Lee" w:date="2024-05-09T11:45:00Z">
        <w:r w:rsidRPr="00813B88">
          <w:rPr>
            <w:sz w:val="18"/>
            <w:lang w:eastAsia="zh-CN"/>
          </w:rPr>
          <w:t>Table 5.</w:t>
        </w:r>
        <w:r w:rsidRPr="00813B88">
          <w:rPr>
            <w:rFonts w:eastAsia="Malgun Gothic" w:hint="eastAsia"/>
            <w:sz w:val="18"/>
            <w:lang w:eastAsia="ko-KR"/>
          </w:rPr>
          <w:t>6</w:t>
        </w:r>
        <w:r w:rsidRPr="00813B88">
          <w:rPr>
            <w:sz w:val="18"/>
            <w:lang w:eastAsia="zh-CN"/>
          </w:rPr>
          <w:t>.2.2-</w:t>
        </w:r>
        <w:r w:rsidRPr="00813B88">
          <w:rPr>
            <w:rFonts w:eastAsia="Malgun Gothic" w:hint="eastAsia"/>
            <w:sz w:val="18"/>
            <w:lang w:eastAsia="ko-KR"/>
          </w:rPr>
          <w:t>4</w:t>
        </w:r>
        <w:r w:rsidRPr="00813B88">
          <w:rPr>
            <w:sz w:val="18"/>
            <w:lang w:eastAsia="zh-CN"/>
          </w:rPr>
          <w:t>: Filter attenuation/isolation, PCB and antenna isolation</w:t>
        </w:r>
        <w:r w:rsidRPr="00813B88">
          <w:rPr>
            <w:sz w:val="18"/>
            <w:lang w:eastAsia="zh-CN"/>
          </w:rPr>
          <w:tab/>
        </w:r>
        <w:r w:rsidRPr="00813B88">
          <w:rPr>
            <w:rFonts w:eastAsia="Malgun Gothic" w:hint="eastAsia"/>
            <w:sz w:val="18"/>
            <w:lang w:eastAsia="ko-KR"/>
          </w:rPr>
          <w:t>(R4-2405</w:t>
        </w:r>
      </w:ins>
      <w:ins w:id="967" w:author="Young-Taek Lee" w:date="2024-05-09T12:01:00Z">
        <w:r w:rsidRPr="00813B88">
          <w:rPr>
            <w:rFonts w:eastAsia="Malgun Gothic" w:hint="eastAsia"/>
            <w:sz w:val="18"/>
            <w:lang w:eastAsia="ko-KR"/>
          </w:rPr>
          <w:t>413</w:t>
        </w:r>
      </w:ins>
      <w:ins w:id="968" w:author="Young-Taek Lee" w:date="2024-05-09T11:45:00Z">
        <w:r w:rsidRPr="00813B88">
          <w:rPr>
            <w:rFonts w:eastAsia="Malgun Gothic" w:hint="eastAsia"/>
            <w:sz w:val="18"/>
            <w:lang w:eastAsia="ko-KR"/>
          </w:rPr>
          <w:t>)</w:t>
        </w:r>
      </w:ins>
    </w:p>
    <w:tbl>
      <w:tblPr>
        <w:tblW w:w="4480" w:type="dxa"/>
        <w:jc w:val="center"/>
        <w:tblCellMar>
          <w:left w:w="99" w:type="dxa"/>
          <w:right w:w="99" w:type="dxa"/>
        </w:tblCellMar>
        <w:tblLook w:val="04A0" w:firstRow="1" w:lastRow="0" w:firstColumn="1" w:lastColumn="0" w:noHBand="0" w:noVBand="1"/>
      </w:tblPr>
      <w:tblGrid>
        <w:gridCol w:w="3400"/>
        <w:gridCol w:w="1080"/>
      </w:tblGrid>
      <w:tr w:rsidR="00813B88" w14:paraId="064F993D" w14:textId="77777777" w:rsidTr="00CA60BD">
        <w:trPr>
          <w:trHeight w:val="170"/>
          <w:jc w:val="center"/>
          <w:ins w:id="969" w:author="Young-Taek Lee" w:date="2024-05-09T11:45:00Z"/>
        </w:trPr>
        <w:tc>
          <w:tcPr>
            <w:tcW w:w="3400" w:type="dxa"/>
            <w:tcBorders>
              <w:top w:val="single" w:sz="4" w:space="0" w:color="auto"/>
              <w:left w:val="single" w:sz="4" w:space="0" w:color="auto"/>
              <w:bottom w:val="single" w:sz="4" w:space="0" w:color="auto"/>
              <w:right w:val="single" w:sz="4" w:space="0" w:color="auto"/>
            </w:tcBorders>
            <w:noWrap/>
            <w:vAlign w:val="center"/>
            <w:hideMark/>
          </w:tcPr>
          <w:p w14:paraId="52566D97" w14:textId="77777777" w:rsidR="00813B88" w:rsidRDefault="00813B88" w:rsidP="00CA60BD">
            <w:pPr>
              <w:snapToGrid w:val="0"/>
              <w:spacing w:after="0"/>
              <w:jc w:val="center"/>
              <w:rPr>
                <w:ins w:id="970" w:author="Young-Taek Lee" w:date="2024-05-09T11:45:00Z"/>
                <w:rFonts w:ascii="Arial" w:eastAsia="Malgun Gothic" w:hAnsi="Arial" w:cs="Arial"/>
                <w:color w:val="000000"/>
                <w:sz w:val="18"/>
                <w:szCs w:val="18"/>
                <w:lang w:eastAsia="ko-KR"/>
              </w:rPr>
            </w:pPr>
            <w:ins w:id="971" w:author="Young-Taek Lee" w:date="2024-05-09T11:45:00Z">
              <w:r>
                <w:rPr>
                  <w:rFonts w:ascii="Arial" w:eastAsia="Malgun Gothic" w:hAnsi="Arial" w:cs="Arial"/>
                  <w:color w:val="000000"/>
                  <w:sz w:val="18"/>
                  <w:szCs w:val="18"/>
                  <w:lang w:eastAsia="ko-KR"/>
                </w:rPr>
                <w:t>n41 Tx Rejection at n40 Tx</w:t>
              </w:r>
            </w:ins>
          </w:p>
        </w:tc>
        <w:tc>
          <w:tcPr>
            <w:tcW w:w="1080" w:type="dxa"/>
            <w:tcBorders>
              <w:top w:val="single" w:sz="4" w:space="0" w:color="auto"/>
              <w:left w:val="nil"/>
              <w:bottom w:val="single" w:sz="4" w:space="0" w:color="auto"/>
              <w:right w:val="single" w:sz="4" w:space="0" w:color="auto"/>
            </w:tcBorders>
            <w:noWrap/>
            <w:vAlign w:val="center"/>
            <w:hideMark/>
          </w:tcPr>
          <w:p w14:paraId="58B72D3E" w14:textId="77777777" w:rsidR="00813B88" w:rsidRDefault="00813B88" w:rsidP="00CA60BD">
            <w:pPr>
              <w:snapToGrid w:val="0"/>
              <w:spacing w:after="0"/>
              <w:jc w:val="center"/>
              <w:rPr>
                <w:ins w:id="972" w:author="Young-Taek Lee" w:date="2024-05-09T11:45:00Z"/>
                <w:rFonts w:ascii="Arial" w:eastAsia="Malgun Gothic" w:hAnsi="Arial" w:cs="Arial"/>
                <w:color w:val="000000"/>
                <w:sz w:val="18"/>
                <w:szCs w:val="18"/>
                <w:lang w:eastAsia="ko-KR"/>
              </w:rPr>
            </w:pPr>
            <w:ins w:id="973" w:author="Young-Taek Lee" w:date="2024-05-09T11:45:00Z">
              <w:r>
                <w:rPr>
                  <w:rFonts w:ascii="Arial" w:eastAsia="Malgun Gothic" w:hAnsi="Arial" w:cs="Arial"/>
                  <w:color w:val="000000"/>
                  <w:sz w:val="18"/>
                  <w:szCs w:val="18"/>
                  <w:lang w:eastAsia="ko-KR"/>
                </w:rPr>
                <w:t>40</w:t>
              </w:r>
            </w:ins>
          </w:p>
        </w:tc>
      </w:tr>
      <w:tr w:rsidR="00813B88" w14:paraId="0A36E1D9" w14:textId="77777777" w:rsidTr="00CA60BD">
        <w:trPr>
          <w:trHeight w:val="170"/>
          <w:jc w:val="center"/>
          <w:ins w:id="974" w:author="Young-Taek Lee" w:date="2024-05-09T11:45:00Z"/>
        </w:trPr>
        <w:tc>
          <w:tcPr>
            <w:tcW w:w="3400" w:type="dxa"/>
            <w:tcBorders>
              <w:top w:val="nil"/>
              <w:left w:val="single" w:sz="4" w:space="0" w:color="auto"/>
              <w:bottom w:val="single" w:sz="4" w:space="0" w:color="auto"/>
              <w:right w:val="single" w:sz="4" w:space="0" w:color="auto"/>
            </w:tcBorders>
            <w:noWrap/>
            <w:vAlign w:val="center"/>
            <w:hideMark/>
          </w:tcPr>
          <w:p w14:paraId="36B67A59" w14:textId="77777777" w:rsidR="00813B88" w:rsidRDefault="00813B88" w:rsidP="00CA60BD">
            <w:pPr>
              <w:snapToGrid w:val="0"/>
              <w:spacing w:after="0"/>
              <w:jc w:val="center"/>
              <w:rPr>
                <w:ins w:id="975" w:author="Young-Taek Lee" w:date="2024-05-09T11:45:00Z"/>
                <w:rFonts w:ascii="Arial" w:eastAsia="Malgun Gothic" w:hAnsi="Arial" w:cs="Arial"/>
                <w:color w:val="000000"/>
                <w:sz w:val="18"/>
                <w:szCs w:val="18"/>
                <w:lang w:eastAsia="ko-KR"/>
              </w:rPr>
            </w:pPr>
            <w:ins w:id="976" w:author="Young-Taek Lee" w:date="2024-05-09T11:45:00Z">
              <w:r>
                <w:rPr>
                  <w:rFonts w:ascii="Arial" w:eastAsia="Malgun Gothic" w:hAnsi="Arial" w:cs="Arial"/>
                  <w:color w:val="000000"/>
                  <w:sz w:val="18"/>
                  <w:szCs w:val="18"/>
                  <w:lang w:eastAsia="ko-KR"/>
                </w:rPr>
                <w:t>n41 Tx Rejection at n39 Rx</w:t>
              </w:r>
            </w:ins>
          </w:p>
        </w:tc>
        <w:tc>
          <w:tcPr>
            <w:tcW w:w="1080" w:type="dxa"/>
            <w:tcBorders>
              <w:top w:val="nil"/>
              <w:left w:val="nil"/>
              <w:bottom w:val="single" w:sz="4" w:space="0" w:color="auto"/>
              <w:right w:val="single" w:sz="4" w:space="0" w:color="auto"/>
            </w:tcBorders>
            <w:noWrap/>
            <w:vAlign w:val="center"/>
            <w:hideMark/>
          </w:tcPr>
          <w:p w14:paraId="11808339" w14:textId="77777777" w:rsidR="00813B88" w:rsidRDefault="00813B88" w:rsidP="00CA60BD">
            <w:pPr>
              <w:snapToGrid w:val="0"/>
              <w:spacing w:after="0"/>
              <w:jc w:val="center"/>
              <w:rPr>
                <w:ins w:id="977" w:author="Young-Taek Lee" w:date="2024-05-09T11:45:00Z"/>
                <w:rFonts w:ascii="Arial" w:eastAsia="Malgun Gothic" w:hAnsi="Arial" w:cs="Arial"/>
                <w:color w:val="000000"/>
                <w:sz w:val="18"/>
                <w:szCs w:val="18"/>
                <w:lang w:eastAsia="ko-KR"/>
              </w:rPr>
            </w:pPr>
            <w:ins w:id="978" w:author="Young-Taek Lee" w:date="2024-05-09T11:45:00Z">
              <w:r>
                <w:rPr>
                  <w:rFonts w:ascii="Arial" w:eastAsia="Malgun Gothic" w:hAnsi="Arial" w:cs="Arial"/>
                  <w:color w:val="000000"/>
                  <w:sz w:val="18"/>
                  <w:szCs w:val="18"/>
                  <w:lang w:eastAsia="ko-KR"/>
                </w:rPr>
                <w:t>40</w:t>
              </w:r>
            </w:ins>
          </w:p>
        </w:tc>
      </w:tr>
      <w:tr w:rsidR="00813B88" w14:paraId="76EA0FEF" w14:textId="77777777" w:rsidTr="00CA60BD">
        <w:trPr>
          <w:trHeight w:val="170"/>
          <w:jc w:val="center"/>
          <w:ins w:id="979" w:author="Young-Taek Lee" w:date="2024-05-09T11:45:00Z"/>
        </w:trPr>
        <w:tc>
          <w:tcPr>
            <w:tcW w:w="3400" w:type="dxa"/>
            <w:tcBorders>
              <w:top w:val="nil"/>
              <w:left w:val="single" w:sz="4" w:space="0" w:color="auto"/>
              <w:bottom w:val="single" w:sz="4" w:space="0" w:color="auto"/>
              <w:right w:val="single" w:sz="4" w:space="0" w:color="auto"/>
            </w:tcBorders>
            <w:noWrap/>
            <w:vAlign w:val="center"/>
            <w:hideMark/>
          </w:tcPr>
          <w:p w14:paraId="768307E3" w14:textId="77777777" w:rsidR="00813B88" w:rsidRDefault="00813B88" w:rsidP="00CA60BD">
            <w:pPr>
              <w:snapToGrid w:val="0"/>
              <w:spacing w:after="0"/>
              <w:jc w:val="center"/>
              <w:rPr>
                <w:ins w:id="980" w:author="Young-Taek Lee" w:date="2024-05-09T11:45:00Z"/>
                <w:rFonts w:ascii="Arial" w:eastAsia="Malgun Gothic" w:hAnsi="Arial" w:cs="Arial"/>
                <w:color w:val="000000"/>
                <w:sz w:val="18"/>
                <w:szCs w:val="18"/>
                <w:lang w:eastAsia="ko-KR"/>
              </w:rPr>
            </w:pPr>
            <w:ins w:id="981" w:author="Young-Taek Lee" w:date="2024-05-09T11:45:00Z">
              <w:r>
                <w:rPr>
                  <w:rFonts w:ascii="Arial" w:eastAsia="Malgun Gothic" w:hAnsi="Arial" w:cs="Arial"/>
                  <w:color w:val="000000"/>
                  <w:sz w:val="18"/>
                  <w:szCs w:val="18"/>
                  <w:lang w:eastAsia="ko-KR"/>
                </w:rPr>
                <w:t>n40 Tx Rejection at n41 Tx</w:t>
              </w:r>
            </w:ins>
          </w:p>
        </w:tc>
        <w:tc>
          <w:tcPr>
            <w:tcW w:w="1080" w:type="dxa"/>
            <w:tcBorders>
              <w:top w:val="nil"/>
              <w:left w:val="nil"/>
              <w:bottom w:val="single" w:sz="4" w:space="0" w:color="auto"/>
              <w:right w:val="single" w:sz="4" w:space="0" w:color="auto"/>
            </w:tcBorders>
            <w:noWrap/>
            <w:vAlign w:val="center"/>
            <w:hideMark/>
          </w:tcPr>
          <w:p w14:paraId="1BD2894D" w14:textId="77777777" w:rsidR="00813B88" w:rsidRDefault="00813B88" w:rsidP="00CA60BD">
            <w:pPr>
              <w:snapToGrid w:val="0"/>
              <w:spacing w:after="0"/>
              <w:jc w:val="center"/>
              <w:rPr>
                <w:ins w:id="982" w:author="Young-Taek Lee" w:date="2024-05-09T11:45:00Z"/>
                <w:rFonts w:ascii="Arial" w:eastAsia="Malgun Gothic" w:hAnsi="Arial" w:cs="Arial"/>
                <w:color w:val="000000"/>
                <w:sz w:val="18"/>
                <w:szCs w:val="18"/>
                <w:lang w:eastAsia="ko-KR"/>
              </w:rPr>
            </w:pPr>
            <w:ins w:id="983" w:author="Young-Taek Lee" w:date="2024-05-09T11:45:00Z">
              <w:r>
                <w:rPr>
                  <w:rFonts w:ascii="Arial" w:eastAsia="Malgun Gothic" w:hAnsi="Arial" w:cs="Arial"/>
                  <w:color w:val="000000"/>
                  <w:sz w:val="18"/>
                  <w:szCs w:val="18"/>
                  <w:lang w:eastAsia="ko-KR"/>
                </w:rPr>
                <w:t>40</w:t>
              </w:r>
            </w:ins>
          </w:p>
        </w:tc>
      </w:tr>
      <w:tr w:rsidR="00813B88" w14:paraId="35204416" w14:textId="77777777" w:rsidTr="00CA60BD">
        <w:trPr>
          <w:trHeight w:val="170"/>
          <w:jc w:val="center"/>
          <w:ins w:id="984" w:author="Young-Taek Lee" w:date="2024-05-09T11:45:00Z"/>
        </w:trPr>
        <w:tc>
          <w:tcPr>
            <w:tcW w:w="3400" w:type="dxa"/>
            <w:tcBorders>
              <w:top w:val="nil"/>
              <w:left w:val="single" w:sz="4" w:space="0" w:color="auto"/>
              <w:bottom w:val="single" w:sz="4" w:space="0" w:color="auto"/>
              <w:right w:val="single" w:sz="4" w:space="0" w:color="auto"/>
            </w:tcBorders>
            <w:noWrap/>
            <w:vAlign w:val="center"/>
            <w:hideMark/>
          </w:tcPr>
          <w:p w14:paraId="0C72302D" w14:textId="77777777" w:rsidR="00813B88" w:rsidRDefault="00813B88" w:rsidP="00CA60BD">
            <w:pPr>
              <w:snapToGrid w:val="0"/>
              <w:spacing w:after="0"/>
              <w:jc w:val="center"/>
              <w:rPr>
                <w:ins w:id="985" w:author="Young-Taek Lee" w:date="2024-05-09T11:45:00Z"/>
                <w:rFonts w:ascii="Arial" w:eastAsia="Malgun Gothic" w:hAnsi="Arial" w:cs="Arial"/>
                <w:color w:val="000000"/>
                <w:sz w:val="18"/>
                <w:szCs w:val="18"/>
                <w:lang w:eastAsia="ko-KR"/>
              </w:rPr>
            </w:pPr>
            <w:ins w:id="986" w:author="Young-Taek Lee" w:date="2024-05-09T11:45:00Z">
              <w:r>
                <w:rPr>
                  <w:rFonts w:ascii="Arial" w:eastAsia="Malgun Gothic" w:hAnsi="Arial" w:cs="Arial"/>
                  <w:color w:val="000000"/>
                  <w:sz w:val="18"/>
                  <w:szCs w:val="18"/>
                  <w:lang w:eastAsia="ko-KR"/>
                </w:rPr>
                <w:t>n40 Tx Rejection at n39 Rx</w:t>
              </w:r>
            </w:ins>
          </w:p>
        </w:tc>
        <w:tc>
          <w:tcPr>
            <w:tcW w:w="1080" w:type="dxa"/>
            <w:tcBorders>
              <w:top w:val="nil"/>
              <w:left w:val="nil"/>
              <w:bottom w:val="single" w:sz="4" w:space="0" w:color="auto"/>
              <w:right w:val="single" w:sz="4" w:space="0" w:color="auto"/>
            </w:tcBorders>
            <w:noWrap/>
            <w:vAlign w:val="center"/>
            <w:hideMark/>
          </w:tcPr>
          <w:p w14:paraId="13AED4A4" w14:textId="77777777" w:rsidR="00813B88" w:rsidRDefault="00813B88" w:rsidP="00CA60BD">
            <w:pPr>
              <w:snapToGrid w:val="0"/>
              <w:spacing w:after="0"/>
              <w:jc w:val="center"/>
              <w:rPr>
                <w:ins w:id="987" w:author="Young-Taek Lee" w:date="2024-05-09T11:45:00Z"/>
                <w:rFonts w:ascii="Arial" w:eastAsia="Malgun Gothic" w:hAnsi="Arial" w:cs="Arial"/>
                <w:color w:val="000000"/>
                <w:sz w:val="18"/>
                <w:szCs w:val="18"/>
                <w:lang w:eastAsia="ko-KR"/>
              </w:rPr>
            </w:pPr>
            <w:ins w:id="988" w:author="Young-Taek Lee" w:date="2024-05-09T11:45:00Z">
              <w:r>
                <w:rPr>
                  <w:rFonts w:ascii="Arial" w:eastAsia="Malgun Gothic" w:hAnsi="Arial" w:cs="Arial"/>
                  <w:color w:val="000000"/>
                  <w:sz w:val="18"/>
                  <w:szCs w:val="18"/>
                  <w:lang w:eastAsia="ko-KR"/>
                </w:rPr>
                <w:t>35</w:t>
              </w:r>
            </w:ins>
          </w:p>
        </w:tc>
      </w:tr>
      <w:tr w:rsidR="00813B88" w14:paraId="6C428004" w14:textId="77777777" w:rsidTr="00CA60BD">
        <w:trPr>
          <w:trHeight w:val="170"/>
          <w:jc w:val="center"/>
          <w:ins w:id="989" w:author="Young-Taek Lee" w:date="2024-05-09T11:45:00Z"/>
        </w:trPr>
        <w:tc>
          <w:tcPr>
            <w:tcW w:w="3400" w:type="dxa"/>
            <w:tcBorders>
              <w:top w:val="nil"/>
              <w:left w:val="single" w:sz="4" w:space="0" w:color="auto"/>
              <w:bottom w:val="single" w:sz="4" w:space="0" w:color="auto"/>
              <w:right w:val="single" w:sz="4" w:space="0" w:color="auto"/>
            </w:tcBorders>
            <w:noWrap/>
            <w:vAlign w:val="center"/>
            <w:hideMark/>
          </w:tcPr>
          <w:p w14:paraId="31E0D5C9" w14:textId="77777777" w:rsidR="00813B88" w:rsidRDefault="00813B88" w:rsidP="00CA60BD">
            <w:pPr>
              <w:snapToGrid w:val="0"/>
              <w:spacing w:after="0"/>
              <w:jc w:val="center"/>
              <w:rPr>
                <w:ins w:id="990" w:author="Young-Taek Lee" w:date="2024-05-09T11:45:00Z"/>
                <w:rFonts w:ascii="Arial" w:eastAsia="Malgun Gothic" w:hAnsi="Arial" w:cs="Arial"/>
                <w:color w:val="000000"/>
                <w:sz w:val="18"/>
                <w:szCs w:val="18"/>
                <w:lang w:eastAsia="ko-KR"/>
              </w:rPr>
            </w:pPr>
            <w:ins w:id="991" w:author="Young-Taek Lee" w:date="2024-05-09T11:45:00Z">
              <w:r>
                <w:rPr>
                  <w:rFonts w:ascii="Arial" w:eastAsia="Malgun Gothic" w:hAnsi="Arial" w:cs="Arial"/>
                  <w:color w:val="000000"/>
                  <w:sz w:val="18"/>
                  <w:szCs w:val="18"/>
                  <w:lang w:eastAsia="ko-KR"/>
                </w:rPr>
                <w:t>n39 Rx Rejection at n40 Tx</w:t>
              </w:r>
            </w:ins>
          </w:p>
        </w:tc>
        <w:tc>
          <w:tcPr>
            <w:tcW w:w="1080" w:type="dxa"/>
            <w:tcBorders>
              <w:top w:val="nil"/>
              <w:left w:val="nil"/>
              <w:bottom w:val="single" w:sz="4" w:space="0" w:color="auto"/>
              <w:right w:val="single" w:sz="4" w:space="0" w:color="auto"/>
            </w:tcBorders>
            <w:noWrap/>
            <w:vAlign w:val="center"/>
            <w:hideMark/>
          </w:tcPr>
          <w:p w14:paraId="19765909" w14:textId="77777777" w:rsidR="00813B88" w:rsidRDefault="00813B88" w:rsidP="00CA60BD">
            <w:pPr>
              <w:snapToGrid w:val="0"/>
              <w:spacing w:after="0"/>
              <w:jc w:val="center"/>
              <w:rPr>
                <w:ins w:id="992" w:author="Young-Taek Lee" w:date="2024-05-09T11:45:00Z"/>
                <w:rFonts w:ascii="Arial" w:eastAsia="Malgun Gothic" w:hAnsi="Arial" w:cs="Arial"/>
                <w:color w:val="000000"/>
                <w:sz w:val="18"/>
                <w:szCs w:val="18"/>
                <w:lang w:eastAsia="ko-KR"/>
              </w:rPr>
            </w:pPr>
            <w:ins w:id="993" w:author="Young-Taek Lee" w:date="2024-05-09T11:45:00Z">
              <w:r>
                <w:rPr>
                  <w:rFonts w:ascii="Arial" w:eastAsia="Malgun Gothic" w:hAnsi="Arial" w:cs="Arial"/>
                  <w:color w:val="000000"/>
                  <w:sz w:val="18"/>
                  <w:szCs w:val="18"/>
                  <w:lang w:eastAsia="ko-KR"/>
                </w:rPr>
                <w:t>40</w:t>
              </w:r>
            </w:ins>
          </w:p>
        </w:tc>
      </w:tr>
      <w:tr w:rsidR="00813B88" w14:paraId="08B7ADFE" w14:textId="77777777" w:rsidTr="00CA60BD">
        <w:trPr>
          <w:trHeight w:val="170"/>
          <w:jc w:val="center"/>
          <w:ins w:id="994" w:author="Young-Taek Lee" w:date="2024-05-09T11:45:00Z"/>
        </w:trPr>
        <w:tc>
          <w:tcPr>
            <w:tcW w:w="3400" w:type="dxa"/>
            <w:tcBorders>
              <w:top w:val="nil"/>
              <w:left w:val="single" w:sz="4" w:space="0" w:color="auto"/>
              <w:bottom w:val="single" w:sz="4" w:space="0" w:color="auto"/>
              <w:right w:val="single" w:sz="4" w:space="0" w:color="auto"/>
            </w:tcBorders>
            <w:noWrap/>
            <w:vAlign w:val="center"/>
            <w:hideMark/>
          </w:tcPr>
          <w:p w14:paraId="4E35F9CF" w14:textId="77777777" w:rsidR="00813B88" w:rsidRDefault="00813B88" w:rsidP="00CA60BD">
            <w:pPr>
              <w:snapToGrid w:val="0"/>
              <w:spacing w:after="0"/>
              <w:jc w:val="center"/>
              <w:rPr>
                <w:ins w:id="995" w:author="Young-Taek Lee" w:date="2024-05-09T11:45:00Z"/>
                <w:rFonts w:ascii="Arial" w:eastAsia="Malgun Gothic" w:hAnsi="Arial" w:cs="Arial"/>
                <w:color w:val="000000"/>
                <w:sz w:val="18"/>
                <w:szCs w:val="18"/>
                <w:lang w:eastAsia="ko-KR"/>
              </w:rPr>
            </w:pPr>
            <w:ins w:id="996" w:author="Young-Taek Lee" w:date="2024-05-09T11:45:00Z">
              <w:r>
                <w:rPr>
                  <w:rFonts w:ascii="Arial" w:eastAsia="Malgun Gothic" w:hAnsi="Arial" w:cs="Arial"/>
                  <w:color w:val="000000"/>
                  <w:sz w:val="18"/>
                  <w:szCs w:val="18"/>
                  <w:lang w:eastAsia="ko-KR"/>
                </w:rPr>
                <w:t>n39 Tx Rejection at n41 Rx</w:t>
              </w:r>
            </w:ins>
          </w:p>
        </w:tc>
        <w:tc>
          <w:tcPr>
            <w:tcW w:w="1080" w:type="dxa"/>
            <w:tcBorders>
              <w:top w:val="nil"/>
              <w:left w:val="nil"/>
              <w:bottom w:val="single" w:sz="4" w:space="0" w:color="auto"/>
              <w:right w:val="single" w:sz="4" w:space="0" w:color="auto"/>
            </w:tcBorders>
            <w:noWrap/>
            <w:vAlign w:val="center"/>
            <w:hideMark/>
          </w:tcPr>
          <w:p w14:paraId="07BD6AD2" w14:textId="77777777" w:rsidR="00813B88" w:rsidRDefault="00813B88" w:rsidP="00CA60BD">
            <w:pPr>
              <w:snapToGrid w:val="0"/>
              <w:spacing w:after="0"/>
              <w:jc w:val="center"/>
              <w:rPr>
                <w:ins w:id="997" w:author="Young-Taek Lee" w:date="2024-05-09T11:45:00Z"/>
                <w:rFonts w:ascii="Arial" w:eastAsia="Malgun Gothic" w:hAnsi="Arial" w:cs="Arial"/>
                <w:color w:val="000000"/>
                <w:sz w:val="18"/>
                <w:szCs w:val="18"/>
                <w:lang w:eastAsia="ko-KR"/>
              </w:rPr>
            </w:pPr>
            <w:ins w:id="998" w:author="Young-Taek Lee" w:date="2024-05-09T11:45:00Z">
              <w:r>
                <w:rPr>
                  <w:rFonts w:ascii="Arial" w:eastAsia="Malgun Gothic" w:hAnsi="Arial" w:cs="Arial"/>
                  <w:color w:val="000000"/>
                  <w:sz w:val="18"/>
                  <w:szCs w:val="18"/>
                  <w:lang w:eastAsia="ko-KR"/>
                </w:rPr>
                <w:t>40</w:t>
              </w:r>
            </w:ins>
          </w:p>
        </w:tc>
      </w:tr>
      <w:tr w:rsidR="00813B88" w14:paraId="73F5B109" w14:textId="77777777" w:rsidTr="00CA60BD">
        <w:trPr>
          <w:trHeight w:val="170"/>
          <w:jc w:val="center"/>
          <w:ins w:id="999" w:author="Young-Taek Lee" w:date="2024-05-09T11:45:00Z"/>
        </w:trPr>
        <w:tc>
          <w:tcPr>
            <w:tcW w:w="3400" w:type="dxa"/>
            <w:tcBorders>
              <w:top w:val="nil"/>
              <w:left w:val="single" w:sz="4" w:space="0" w:color="auto"/>
              <w:bottom w:val="single" w:sz="4" w:space="0" w:color="auto"/>
              <w:right w:val="single" w:sz="4" w:space="0" w:color="auto"/>
            </w:tcBorders>
            <w:noWrap/>
            <w:vAlign w:val="center"/>
            <w:hideMark/>
          </w:tcPr>
          <w:p w14:paraId="099AA97E" w14:textId="77777777" w:rsidR="00813B88" w:rsidRDefault="00813B88" w:rsidP="00CA60BD">
            <w:pPr>
              <w:snapToGrid w:val="0"/>
              <w:spacing w:after="0"/>
              <w:jc w:val="center"/>
              <w:rPr>
                <w:ins w:id="1000" w:author="Young-Taek Lee" w:date="2024-05-09T11:45:00Z"/>
                <w:rFonts w:ascii="Arial" w:eastAsia="Malgun Gothic" w:hAnsi="Arial" w:cs="Arial"/>
                <w:color w:val="000000"/>
                <w:sz w:val="18"/>
                <w:szCs w:val="18"/>
                <w:lang w:eastAsia="ko-KR"/>
              </w:rPr>
            </w:pPr>
            <w:ins w:id="1001" w:author="Young-Taek Lee" w:date="2024-05-09T11:45:00Z">
              <w:r>
                <w:rPr>
                  <w:rFonts w:ascii="Arial" w:eastAsia="Malgun Gothic" w:hAnsi="Arial" w:cs="Arial"/>
                  <w:color w:val="000000"/>
                  <w:sz w:val="18"/>
                  <w:szCs w:val="18"/>
                  <w:lang w:eastAsia="ko-KR"/>
                </w:rPr>
                <w:t>Diplexer isolation</w:t>
              </w:r>
            </w:ins>
          </w:p>
        </w:tc>
        <w:tc>
          <w:tcPr>
            <w:tcW w:w="1080" w:type="dxa"/>
            <w:tcBorders>
              <w:top w:val="nil"/>
              <w:left w:val="nil"/>
              <w:bottom w:val="single" w:sz="4" w:space="0" w:color="auto"/>
              <w:right w:val="single" w:sz="4" w:space="0" w:color="auto"/>
            </w:tcBorders>
            <w:noWrap/>
            <w:vAlign w:val="center"/>
            <w:hideMark/>
          </w:tcPr>
          <w:p w14:paraId="0D64ED71" w14:textId="77777777" w:rsidR="00813B88" w:rsidRDefault="00813B88" w:rsidP="00CA60BD">
            <w:pPr>
              <w:snapToGrid w:val="0"/>
              <w:spacing w:after="0"/>
              <w:jc w:val="center"/>
              <w:rPr>
                <w:ins w:id="1002" w:author="Young-Taek Lee" w:date="2024-05-09T11:45:00Z"/>
                <w:rFonts w:ascii="Arial" w:eastAsia="Malgun Gothic" w:hAnsi="Arial" w:cs="Arial"/>
                <w:color w:val="000000"/>
                <w:sz w:val="18"/>
                <w:szCs w:val="18"/>
                <w:lang w:eastAsia="ko-KR"/>
              </w:rPr>
            </w:pPr>
            <w:ins w:id="1003" w:author="Young-Taek Lee" w:date="2024-05-09T11:45:00Z">
              <w:r>
                <w:rPr>
                  <w:rFonts w:ascii="Arial" w:eastAsia="Malgun Gothic" w:hAnsi="Arial" w:cs="Arial"/>
                  <w:color w:val="000000"/>
                  <w:sz w:val="18"/>
                  <w:szCs w:val="18"/>
                  <w:lang w:eastAsia="ko-KR"/>
                </w:rPr>
                <w:t>15</w:t>
              </w:r>
            </w:ins>
          </w:p>
        </w:tc>
      </w:tr>
      <w:tr w:rsidR="00813B88" w14:paraId="2B0A4098" w14:textId="77777777" w:rsidTr="00CA60BD">
        <w:trPr>
          <w:trHeight w:val="170"/>
          <w:jc w:val="center"/>
          <w:ins w:id="1004" w:author="Young-Taek Lee" w:date="2024-05-09T11:45:00Z"/>
        </w:trPr>
        <w:tc>
          <w:tcPr>
            <w:tcW w:w="3400" w:type="dxa"/>
            <w:tcBorders>
              <w:top w:val="nil"/>
              <w:left w:val="single" w:sz="4" w:space="0" w:color="auto"/>
              <w:bottom w:val="single" w:sz="4" w:space="0" w:color="auto"/>
              <w:right w:val="single" w:sz="4" w:space="0" w:color="auto"/>
            </w:tcBorders>
            <w:noWrap/>
            <w:vAlign w:val="center"/>
            <w:hideMark/>
          </w:tcPr>
          <w:p w14:paraId="33958DD2" w14:textId="77777777" w:rsidR="00813B88" w:rsidRDefault="00813B88" w:rsidP="00CA60BD">
            <w:pPr>
              <w:snapToGrid w:val="0"/>
              <w:spacing w:after="0"/>
              <w:jc w:val="center"/>
              <w:rPr>
                <w:ins w:id="1005" w:author="Young-Taek Lee" w:date="2024-05-09T11:45:00Z"/>
                <w:rFonts w:ascii="Arial" w:eastAsia="Malgun Gothic" w:hAnsi="Arial" w:cs="Arial"/>
                <w:color w:val="000000"/>
                <w:sz w:val="18"/>
                <w:szCs w:val="18"/>
                <w:lang w:eastAsia="ko-KR"/>
              </w:rPr>
            </w:pPr>
            <w:ins w:id="1006" w:author="Young-Taek Lee" w:date="2024-05-09T11:45:00Z">
              <w:r>
                <w:rPr>
                  <w:rFonts w:ascii="Arial" w:eastAsia="Malgun Gothic" w:hAnsi="Arial" w:cs="Arial"/>
                  <w:color w:val="000000"/>
                  <w:sz w:val="18"/>
                  <w:szCs w:val="18"/>
                  <w:lang w:eastAsia="ko-KR"/>
                </w:rPr>
                <w:t>PCB isolation</w:t>
              </w:r>
            </w:ins>
          </w:p>
        </w:tc>
        <w:tc>
          <w:tcPr>
            <w:tcW w:w="1080" w:type="dxa"/>
            <w:tcBorders>
              <w:top w:val="nil"/>
              <w:left w:val="nil"/>
              <w:bottom w:val="single" w:sz="4" w:space="0" w:color="auto"/>
              <w:right w:val="single" w:sz="4" w:space="0" w:color="auto"/>
            </w:tcBorders>
            <w:noWrap/>
            <w:vAlign w:val="center"/>
            <w:hideMark/>
          </w:tcPr>
          <w:p w14:paraId="0B6E8C55" w14:textId="77777777" w:rsidR="00813B88" w:rsidRDefault="00813B88" w:rsidP="00CA60BD">
            <w:pPr>
              <w:snapToGrid w:val="0"/>
              <w:spacing w:after="0"/>
              <w:jc w:val="center"/>
              <w:rPr>
                <w:ins w:id="1007" w:author="Young-Taek Lee" w:date="2024-05-09T11:45:00Z"/>
                <w:rFonts w:ascii="Arial" w:eastAsia="Malgun Gothic" w:hAnsi="Arial" w:cs="Arial"/>
                <w:color w:val="000000"/>
                <w:sz w:val="18"/>
                <w:szCs w:val="18"/>
                <w:lang w:eastAsia="ko-KR"/>
              </w:rPr>
            </w:pPr>
            <w:ins w:id="1008" w:author="Young-Taek Lee" w:date="2024-05-09T11:45:00Z">
              <w:r>
                <w:rPr>
                  <w:rFonts w:ascii="Arial" w:eastAsia="Malgun Gothic" w:hAnsi="Arial" w:cs="Arial"/>
                  <w:color w:val="000000"/>
                  <w:sz w:val="18"/>
                  <w:szCs w:val="18"/>
                  <w:lang w:eastAsia="ko-KR"/>
                </w:rPr>
                <w:t>60</w:t>
              </w:r>
            </w:ins>
          </w:p>
        </w:tc>
      </w:tr>
      <w:tr w:rsidR="00813B88" w14:paraId="663BA18B" w14:textId="77777777" w:rsidTr="00CA60BD">
        <w:trPr>
          <w:trHeight w:val="56"/>
          <w:jc w:val="center"/>
          <w:ins w:id="1009" w:author="Young-Taek Lee" w:date="2024-05-09T11:45:00Z"/>
        </w:trPr>
        <w:tc>
          <w:tcPr>
            <w:tcW w:w="3400" w:type="dxa"/>
            <w:noWrap/>
            <w:vAlign w:val="center"/>
            <w:hideMark/>
          </w:tcPr>
          <w:p w14:paraId="435CC509" w14:textId="77777777" w:rsidR="00813B88" w:rsidRDefault="00813B88" w:rsidP="00CA60BD">
            <w:pPr>
              <w:rPr>
                <w:ins w:id="1010" w:author="Young-Taek Lee" w:date="2024-05-09T11:45:00Z"/>
                <w:rFonts w:ascii="Arial" w:eastAsia="Malgun Gothic" w:hAnsi="Arial" w:cs="Arial"/>
                <w:color w:val="000000"/>
                <w:sz w:val="18"/>
                <w:szCs w:val="18"/>
                <w:lang w:eastAsia="ko-KR"/>
              </w:rPr>
            </w:pPr>
          </w:p>
        </w:tc>
        <w:tc>
          <w:tcPr>
            <w:tcW w:w="1080" w:type="dxa"/>
            <w:noWrap/>
            <w:vAlign w:val="center"/>
            <w:hideMark/>
          </w:tcPr>
          <w:p w14:paraId="58FFBE7D" w14:textId="77777777" w:rsidR="00813B88" w:rsidRDefault="00813B88" w:rsidP="00CA60BD">
            <w:pPr>
              <w:overflowPunct/>
              <w:autoSpaceDE/>
              <w:autoSpaceDN/>
              <w:adjustRightInd/>
              <w:spacing w:after="0"/>
              <w:rPr>
                <w:ins w:id="1011" w:author="Young-Taek Lee" w:date="2024-05-09T11:45:00Z"/>
                <w:rFonts w:eastAsia="Batang"/>
                <w:lang w:val="en-US" w:eastAsia="ko-KR"/>
              </w:rPr>
            </w:pPr>
          </w:p>
        </w:tc>
      </w:tr>
    </w:tbl>
    <w:p w14:paraId="18B12D10" w14:textId="77777777" w:rsidR="00813B88" w:rsidRDefault="00813B88" w:rsidP="00813B88">
      <w:pPr>
        <w:rPr>
          <w:ins w:id="1012" w:author="Young-Taek Lee" w:date="2024-05-09T11:50:00Z"/>
          <w:rFonts w:eastAsia="Malgun Gothic"/>
          <w:i/>
          <w:color w:val="0000FF"/>
          <w:lang w:eastAsia="ko-KR"/>
        </w:rPr>
      </w:pPr>
    </w:p>
    <w:p w14:paraId="601A70F0" w14:textId="77777777" w:rsidR="00813B88" w:rsidRPr="00813B88" w:rsidRDefault="00813B88" w:rsidP="00813B88">
      <w:pPr>
        <w:rPr>
          <w:ins w:id="1013" w:author="Young-Taek Lee" w:date="2024-05-09T11:49:00Z"/>
          <w:rFonts w:eastAsia="Malgun Gothic"/>
          <w:lang w:val="en-US" w:eastAsia="ko-KR"/>
        </w:rPr>
      </w:pPr>
      <w:ins w:id="1014" w:author="Young-Taek Lee" w:date="2024-05-09T11:50:00Z">
        <w:r>
          <w:rPr>
            <w:rFonts w:eastAsia="Malgun Gothic"/>
            <w:lang w:val="en-US" w:eastAsia="ko-KR"/>
          </w:rPr>
          <w:t>IMD calculation was performed based on the below linearity parameters, filter attenuation, diplexer isolation and PCB and antenna isolation (R4-240</w:t>
        </w:r>
        <w:r>
          <w:rPr>
            <w:rFonts w:eastAsia="Malgun Gothic" w:hint="eastAsia"/>
            <w:lang w:val="en-US" w:eastAsia="ko-KR"/>
          </w:rPr>
          <w:t>5452, Qualcomm</w:t>
        </w:r>
        <w:r>
          <w:rPr>
            <w:rFonts w:eastAsia="Malgun Gothic"/>
            <w:lang w:val="en-US" w:eastAsia="ko-KR"/>
          </w:rPr>
          <w:t>).</w:t>
        </w:r>
      </w:ins>
    </w:p>
    <w:p w14:paraId="716B94E1" w14:textId="77777777" w:rsidR="00813B88" w:rsidRPr="00813B88" w:rsidRDefault="00813B88" w:rsidP="00813B88">
      <w:pPr>
        <w:pStyle w:val="TH"/>
        <w:rPr>
          <w:ins w:id="1015" w:author="Young-Taek Lee" w:date="2024-05-09T11:49:00Z"/>
          <w:rFonts w:eastAsia="Malgun Gothic"/>
          <w:sz w:val="18"/>
          <w:lang w:val="en-US" w:eastAsia="ko-KR"/>
        </w:rPr>
      </w:pPr>
      <w:ins w:id="1016" w:author="Young-Taek Lee" w:date="2024-05-09T11:49:00Z">
        <w:r w:rsidRPr="00813B88">
          <w:rPr>
            <w:sz w:val="18"/>
            <w:lang w:eastAsia="zh-CN"/>
          </w:rPr>
          <w:lastRenderedPageBreak/>
          <w:t>Table 5.</w:t>
        </w:r>
        <w:r w:rsidRPr="00813B88">
          <w:rPr>
            <w:rFonts w:eastAsia="Malgun Gothic" w:hint="eastAsia"/>
            <w:sz w:val="18"/>
            <w:lang w:eastAsia="ko-KR"/>
          </w:rPr>
          <w:t>6</w:t>
        </w:r>
        <w:r w:rsidRPr="00813B88">
          <w:rPr>
            <w:sz w:val="18"/>
            <w:lang w:eastAsia="zh-CN"/>
          </w:rPr>
          <w:t>.2.2-</w:t>
        </w:r>
        <w:r w:rsidRPr="00813B88">
          <w:rPr>
            <w:rFonts w:eastAsia="Malgun Gothic" w:hint="eastAsia"/>
            <w:sz w:val="18"/>
            <w:lang w:eastAsia="ko-KR"/>
          </w:rPr>
          <w:t>5</w:t>
        </w:r>
        <w:r w:rsidRPr="00813B88">
          <w:rPr>
            <w:sz w:val="18"/>
            <w:lang w:eastAsia="zh-CN"/>
          </w:rPr>
          <w:t xml:space="preserve">: </w:t>
        </w:r>
        <w:r w:rsidRPr="00813B88">
          <w:rPr>
            <w:rFonts w:eastAsia="Malgun Gothic" w:hint="eastAsia"/>
            <w:sz w:val="18"/>
            <w:lang w:eastAsia="ko-KR"/>
          </w:rPr>
          <w:t>Intercept point parameters, f</w:t>
        </w:r>
        <w:r w:rsidRPr="00813B88">
          <w:rPr>
            <w:sz w:val="18"/>
            <w:lang w:eastAsia="zh-CN"/>
          </w:rPr>
          <w:t>ilter attenuation/isolation, PCB and antenna isolation</w:t>
        </w:r>
      </w:ins>
      <w:ins w:id="1017" w:author="Young-Taek Lee" w:date="2024-05-09T11:50:00Z">
        <w:r w:rsidRPr="00813B88">
          <w:rPr>
            <w:rFonts w:eastAsia="Malgun Gothic" w:hint="eastAsia"/>
            <w:sz w:val="18"/>
            <w:lang w:eastAsia="ko-KR"/>
          </w:rPr>
          <w:t xml:space="preserve"> </w:t>
        </w:r>
      </w:ins>
      <w:ins w:id="1018" w:author="Young-Taek Lee" w:date="2024-05-09T11:49:00Z">
        <w:r w:rsidRPr="00813B88">
          <w:rPr>
            <w:rFonts w:eastAsia="Malgun Gothic" w:hint="eastAsia"/>
            <w:sz w:val="18"/>
            <w:lang w:eastAsia="ko-KR"/>
          </w:rPr>
          <w:t>(R4-2405</w:t>
        </w:r>
      </w:ins>
      <w:ins w:id="1019" w:author="Young-Taek Lee" w:date="2024-05-09T11:50:00Z">
        <w:r w:rsidRPr="00813B88">
          <w:rPr>
            <w:rFonts w:eastAsia="Malgun Gothic" w:hint="eastAsia"/>
            <w:sz w:val="18"/>
            <w:lang w:eastAsia="ko-KR"/>
          </w:rPr>
          <w:t>452</w:t>
        </w:r>
      </w:ins>
      <w:ins w:id="1020" w:author="Young-Taek Lee" w:date="2024-05-09T11:49:00Z">
        <w:r w:rsidRPr="00813B88">
          <w:rPr>
            <w:rFonts w:eastAsia="Malgun Gothic" w:hint="eastAsia"/>
            <w:sz w:val="18"/>
            <w:lang w:eastAsia="ko-KR"/>
          </w:rPr>
          <w:t>)</w:t>
        </w:r>
      </w:ins>
    </w:p>
    <w:p w14:paraId="473B78F1" w14:textId="77777777" w:rsidR="00813B88" w:rsidRDefault="00813B88" w:rsidP="00813B88">
      <w:pPr>
        <w:jc w:val="center"/>
        <w:rPr>
          <w:ins w:id="1021" w:author="Young-Taek Lee" w:date="2024-05-09T11:50:00Z"/>
          <w:rFonts w:eastAsia="Malgun Gothic"/>
          <w:i/>
          <w:color w:val="0000FF"/>
          <w:lang w:eastAsia="ko-KR"/>
        </w:rPr>
      </w:pPr>
      <w:ins w:id="1022" w:author="Young-Taek Lee" w:date="2024-05-09T11:49:00Z">
        <w:r w:rsidRPr="003A66DA">
          <w:rPr>
            <w:rFonts w:eastAsia="Malgun Gothic"/>
            <w:i/>
            <w:noProof/>
            <w:color w:val="0000FF"/>
            <w:lang w:val="en-US" w:eastAsia="zh-CN"/>
          </w:rPr>
          <w:drawing>
            <wp:inline distT="0" distB="0" distL="0" distR="0" wp14:anchorId="20DB1E58" wp14:editId="1127D117">
              <wp:extent cx="6120765" cy="2518410"/>
              <wp:effectExtent l="0" t="0" r="0" b="0"/>
              <wp:docPr id="80643986" name="그림 1" descr="텍스트, 번호, 폰트, 영수증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643986" name="그림 1" descr="텍스트, 번호, 폰트, 영수증이(가) 표시된 사진&#10;&#10;자동 생성된 설명"/>
                      <pic:cNvPicPr/>
                    </pic:nvPicPr>
                    <pic:blipFill>
                      <a:blip r:embed="rId38"/>
                      <a:stretch>
                        <a:fillRect/>
                      </a:stretch>
                    </pic:blipFill>
                    <pic:spPr>
                      <a:xfrm>
                        <a:off x="0" y="0"/>
                        <a:ext cx="6120765" cy="2518410"/>
                      </a:xfrm>
                      <a:prstGeom prst="rect">
                        <a:avLst/>
                      </a:prstGeom>
                    </pic:spPr>
                  </pic:pic>
                </a:graphicData>
              </a:graphic>
            </wp:inline>
          </w:drawing>
        </w:r>
      </w:ins>
    </w:p>
    <w:p w14:paraId="4F9BA378" w14:textId="77777777" w:rsidR="00813B88" w:rsidRPr="000D4D27" w:rsidRDefault="00813B88" w:rsidP="00813B88">
      <w:pPr>
        <w:jc w:val="center"/>
        <w:rPr>
          <w:rFonts w:eastAsia="Malgun Gothic"/>
          <w:i/>
          <w:color w:val="0000FF"/>
          <w:lang w:eastAsia="ko-KR"/>
        </w:rPr>
      </w:pPr>
    </w:p>
    <w:p w14:paraId="39CADD69" w14:textId="77777777" w:rsidR="004A1B06" w:rsidRDefault="004A1B06" w:rsidP="004A1B06">
      <w:pPr>
        <w:pStyle w:val="4"/>
        <w:rPr>
          <w:rFonts w:cs="Arial"/>
        </w:rPr>
      </w:pPr>
      <w:bookmarkStart w:id="1023" w:name="_Toc167790512"/>
      <w:r>
        <w:t>5.6.2.3</w:t>
      </w:r>
      <w:r>
        <w:tab/>
      </w:r>
      <w:r w:rsidRPr="001118B7">
        <w:rPr>
          <w:rFonts w:cs="Arial"/>
        </w:rPr>
        <w:t>Calculated MSD values</w:t>
      </w:r>
      <w:bookmarkEnd w:id="1023"/>
    </w:p>
    <w:p w14:paraId="62C2D1D0" w14:textId="77777777" w:rsidR="00813B88" w:rsidRPr="00813B88" w:rsidRDefault="00813B88" w:rsidP="00813B88">
      <w:pPr>
        <w:rPr>
          <w:ins w:id="1024" w:author="Young-Taek Lee" w:date="2024-05-09T11:52:00Z"/>
          <w:rFonts w:eastAsia="Malgun Gothic"/>
          <w:i/>
          <w:color w:val="0000FF"/>
          <w:lang w:val="en-US" w:eastAsia="ko-KR"/>
        </w:rPr>
      </w:pPr>
      <w:ins w:id="1025" w:author="Young-Taek Lee" w:date="2024-05-09T11:52:00Z">
        <w:r>
          <w:rPr>
            <w:rFonts w:eastAsia="Malgun Gothic"/>
            <w:lang w:val="en-US" w:eastAsia="ko-KR"/>
          </w:rPr>
          <w:t>Proposed Option 1: MSD was calculated as below for shared and separate antenna architecture respectively (R4-240</w:t>
        </w:r>
        <w:r>
          <w:rPr>
            <w:rFonts w:eastAsia="Malgun Gothic" w:hint="eastAsia"/>
            <w:lang w:val="en-US" w:eastAsia="ko-KR"/>
          </w:rPr>
          <w:t>4222</w:t>
        </w:r>
        <w:r>
          <w:rPr>
            <w:rFonts w:eastAsia="Malgun Gothic"/>
            <w:lang w:val="en-US" w:eastAsia="ko-KR"/>
          </w:rPr>
          <w:t>, Murata).</w:t>
        </w:r>
        <w:r>
          <w:rPr>
            <w:i/>
            <w:color w:val="0000FF"/>
            <w:lang w:val="en-US"/>
          </w:rPr>
          <w:t xml:space="preserve"> </w:t>
        </w:r>
      </w:ins>
    </w:p>
    <w:p w14:paraId="66F8108F" w14:textId="77777777" w:rsidR="00813B88" w:rsidRPr="00813B88" w:rsidRDefault="00813B88" w:rsidP="00813B88">
      <w:pPr>
        <w:pStyle w:val="TH"/>
        <w:rPr>
          <w:ins w:id="1026" w:author="Young-Taek Lee" w:date="2024-05-09T11:54:00Z"/>
          <w:rFonts w:cs="Arial"/>
          <w:sz w:val="18"/>
          <w:szCs w:val="18"/>
          <w:lang w:val="en-US" w:eastAsia="zh-CN"/>
        </w:rPr>
      </w:pPr>
      <w:ins w:id="1027" w:author="Young-Taek Lee" w:date="2024-05-09T11:54:00Z">
        <w:r w:rsidRPr="00813B88">
          <w:rPr>
            <w:rFonts w:cs="Arial"/>
            <w:sz w:val="18"/>
            <w:szCs w:val="18"/>
            <w:lang w:eastAsia="zh-CN"/>
          </w:rPr>
          <w:t>Table 5.</w:t>
        </w:r>
        <w:r w:rsidRPr="00813B88">
          <w:rPr>
            <w:rFonts w:eastAsia="Malgun Gothic" w:cs="Arial"/>
            <w:sz w:val="18"/>
            <w:szCs w:val="18"/>
            <w:lang w:eastAsia="ko-KR"/>
          </w:rPr>
          <w:t>6</w:t>
        </w:r>
        <w:r w:rsidRPr="00813B88">
          <w:rPr>
            <w:rFonts w:cs="Arial"/>
            <w:sz w:val="18"/>
            <w:szCs w:val="18"/>
            <w:lang w:eastAsia="zh-CN"/>
          </w:rPr>
          <w:t>.2.3-1: M</w:t>
        </w:r>
        <w:r w:rsidRPr="00813B88">
          <w:rPr>
            <w:rFonts w:eastAsia="Malgun Gothic" w:cs="Arial"/>
            <w:sz w:val="18"/>
            <w:szCs w:val="18"/>
            <w:lang w:eastAsia="ko-KR"/>
          </w:rPr>
          <w:t xml:space="preserve">3DL/2UL MSDs for CA_n39A-n40A-n41A </w:t>
        </w:r>
        <w:r w:rsidRPr="00813B88">
          <w:rPr>
            <w:rFonts w:cs="Arial"/>
            <w:sz w:val="18"/>
            <w:szCs w:val="18"/>
            <w:lang w:eastAsia="zh-CN"/>
          </w:rPr>
          <w:t>(R4-240</w:t>
        </w:r>
        <w:r w:rsidRPr="00813B88">
          <w:rPr>
            <w:rFonts w:eastAsia="Malgun Gothic" w:cs="Arial"/>
            <w:sz w:val="18"/>
            <w:szCs w:val="18"/>
            <w:lang w:eastAsia="ko-KR"/>
          </w:rPr>
          <w:t>4222</w:t>
        </w:r>
        <w:r w:rsidRPr="00813B88">
          <w:rPr>
            <w:rFonts w:cs="Arial"/>
            <w:sz w:val="18"/>
            <w:szCs w:val="18"/>
            <w:lang w:eastAsia="zh-CN"/>
          </w:rPr>
          <w:t>)</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9"/>
        <w:gridCol w:w="1109"/>
        <w:gridCol w:w="969"/>
        <w:gridCol w:w="1107"/>
        <w:gridCol w:w="832"/>
        <w:gridCol w:w="969"/>
        <w:gridCol w:w="830"/>
        <w:gridCol w:w="1152"/>
        <w:gridCol w:w="1032"/>
      </w:tblGrid>
      <w:tr w:rsidR="00813B88" w:rsidRPr="00813B88" w14:paraId="65A35447" w14:textId="77777777" w:rsidTr="00CA60BD">
        <w:trPr>
          <w:trHeight w:val="187"/>
          <w:jc w:val="center"/>
          <w:ins w:id="1028" w:author="Young-Taek Lee" w:date="2024-05-09T11:54:00Z"/>
        </w:trPr>
        <w:tc>
          <w:tcPr>
            <w:tcW w:w="4464" w:type="pct"/>
            <w:gridSpan w:val="8"/>
            <w:tcBorders>
              <w:top w:val="single" w:sz="4" w:space="0" w:color="auto"/>
              <w:left w:val="single" w:sz="4" w:space="0" w:color="auto"/>
              <w:bottom w:val="single" w:sz="4" w:space="0" w:color="auto"/>
              <w:right w:val="single" w:sz="4" w:space="0" w:color="auto"/>
            </w:tcBorders>
          </w:tcPr>
          <w:p w14:paraId="55A026FF" w14:textId="77777777" w:rsidR="00813B88" w:rsidRPr="00813B88" w:rsidRDefault="00813B88" w:rsidP="00CA60BD">
            <w:pPr>
              <w:pStyle w:val="TAH"/>
              <w:rPr>
                <w:ins w:id="1029" w:author="Young-Taek Lee" w:date="2024-05-09T11:54:00Z"/>
                <w:rFonts w:cs="Arial"/>
                <w:szCs w:val="18"/>
                <w:lang w:val="en-US"/>
              </w:rPr>
            </w:pPr>
            <w:ins w:id="1030" w:author="Young-Taek Lee" w:date="2024-05-09T11:54:00Z">
              <w:r w:rsidRPr="00813B88">
                <w:rPr>
                  <w:rFonts w:cs="Arial"/>
                  <w:szCs w:val="18"/>
                </w:rPr>
                <w:t>Band / Channel bandwidth / N</w:t>
              </w:r>
              <w:r w:rsidRPr="00813B88">
                <w:rPr>
                  <w:rFonts w:cs="Arial"/>
                  <w:szCs w:val="18"/>
                  <w:vertAlign w:val="subscript"/>
                </w:rPr>
                <w:t>RB</w:t>
              </w:r>
              <w:r w:rsidRPr="00813B88">
                <w:rPr>
                  <w:rFonts w:cs="Arial"/>
                  <w:szCs w:val="18"/>
                </w:rPr>
                <w:t xml:space="preserve"> / Duplex mode</w:t>
              </w:r>
            </w:ins>
          </w:p>
        </w:tc>
        <w:tc>
          <w:tcPr>
            <w:tcW w:w="536" w:type="pct"/>
            <w:tcBorders>
              <w:top w:val="single" w:sz="4" w:space="0" w:color="auto"/>
              <w:left w:val="single" w:sz="4" w:space="0" w:color="auto"/>
              <w:bottom w:val="nil"/>
              <w:right w:val="single" w:sz="4" w:space="0" w:color="auto"/>
            </w:tcBorders>
            <w:shd w:val="clear" w:color="auto" w:fill="auto"/>
          </w:tcPr>
          <w:p w14:paraId="7C04F7CC" w14:textId="77777777" w:rsidR="00813B88" w:rsidRPr="00813B88" w:rsidRDefault="00813B88" w:rsidP="00CA60BD">
            <w:pPr>
              <w:pStyle w:val="TAH"/>
              <w:rPr>
                <w:ins w:id="1031" w:author="Young-Taek Lee" w:date="2024-05-09T11:54:00Z"/>
                <w:rFonts w:cs="Arial"/>
                <w:szCs w:val="18"/>
              </w:rPr>
            </w:pPr>
            <w:ins w:id="1032" w:author="Young-Taek Lee" w:date="2024-05-09T11:54:00Z">
              <w:r w:rsidRPr="00813B88">
                <w:rPr>
                  <w:rFonts w:cs="Arial"/>
                  <w:szCs w:val="18"/>
                </w:rPr>
                <w:t>Source of IMD</w:t>
              </w:r>
            </w:ins>
          </w:p>
        </w:tc>
      </w:tr>
      <w:tr w:rsidR="00813B88" w:rsidRPr="00813B88" w14:paraId="049C994F" w14:textId="77777777" w:rsidTr="00CA60BD">
        <w:trPr>
          <w:trHeight w:val="187"/>
          <w:jc w:val="center"/>
          <w:ins w:id="1033" w:author="Young-Taek Lee" w:date="2024-05-09T11:54:00Z"/>
        </w:trPr>
        <w:tc>
          <w:tcPr>
            <w:tcW w:w="846" w:type="pct"/>
            <w:tcBorders>
              <w:top w:val="single" w:sz="4" w:space="0" w:color="auto"/>
              <w:left w:val="single" w:sz="4" w:space="0" w:color="auto"/>
              <w:bottom w:val="single" w:sz="4" w:space="0" w:color="auto"/>
              <w:right w:val="single" w:sz="4" w:space="0" w:color="auto"/>
            </w:tcBorders>
          </w:tcPr>
          <w:p w14:paraId="45E51BB5" w14:textId="77777777" w:rsidR="00813B88" w:rsidRPr="00813B88" w:rsidRDefault="00813B88" w:rsidP="00CA60BD">
            <w:pPr>
              <w:pStyle w:val="TAH"/>
              <w:rPr>
                <w:ins w:id="1034" w:author="Young-Taek Lee" w:date="2024-05-09T11:54:00Z"/>
                <w:rFonts w:cs="Arial"/>
                <w:szCs w:val="18"/>
              </w:rPr>
            </w:pPr>
            <w:ins w:id="1035" w:author="Young-Taek Lee" w:date="2024-05-09T11:54:00Z">
              <w:r w:rsidRPr="00813B88">
                <w:rPr>
                  <w:rFonts w:cs="Arial"/>
                  <w:szCs w:val="18"/>
                  <w:lang w:eastAsia="ja-JP"/>
                </w:rPr>
                <w:t>NR</w:t>
              </w:r>
              <w:r w:rsidRPr="00813B88">
                <w:rPr>
                  <w:rFonts w:cs="Arial"/>
                  <w:szCs w:val="18"/>
                </w:rPr>
                <w:t xml:space="preserve"> </w:t>
              </w:r>
              <w:r w:rsidRPr="00813B88">
                <w:rPr>
                  <w:rFonts w:cs="Arial"/>
                  <w:szCs w:val="18"/>
                  <w:lang w:val="en-US" w:eastAsia="zh-CN"/>
                </w:rPr>
                <w:t>CA band combination</w:t>
              </w:r>
            </w:ins>
          </w:p>
        </w:tc>
        <w:tc>
          <w:tcPr>
            <w:tcW w:w="576" w:type="pct"/>
            <w:tcBorders>
              <w:top w:val="single" w:sz="4" w:space="0" w:color="auto"/>
              <w:left w:val="single" w:sz="4" w:space="0" w:color="auto"/>
              <w:bottom w:val="single" w:sz="4" w:space="0" w:color="auto"/>
              <w:right w:val="single" w:sz="4" w:space="0" w:color="auto"/>
            </w:tcBorders>
          </w:tcPr>
          <w:p w14:paraId="0164C886" w14:textId="77777777" w:rsidR="00813B88" w:rsidRPr="00813B88" w:rsidRDefault="00813B88" w:rsidP="00CA60BD">
            <w:pPr>
              <w:pStyle w:val="TAH"/>
              <w:rPr>
                <w:ins w:id="1036" w:author="Young-Taek Lee" w:date="2024-05-09T11:54:00Z"/>
                <w:rFonts w:cs="Arial"/>
                <w:szCs w:val="18"/>
              </w:rPr>
            </w:pPr>
            <w:ins w:id="1037" w:author="Young-Taek Lee" w:date="2024-05-09T11:54:00Z">
              <w:r w:rsidRPr="00813B88">
                <w:rPr>
                  <w:rFonts w:cs="Arial"/>
                  <w:szCs w:val="18"/>
                  <w:lang w:eastAsia="ja-JP"/>
                </w:rPr>
                <w:t>NR</w:t>
              </w:r>
              <w:r w:rsidRPr="00813B88">
                <w:rPr>
                  <w:rFonts w:cs="Arial"/>
                  <w:szCs w:val="18"/>
                </w:rPr>
                <w:t xml:space="preserve"> band</w:t>
              </w:r>
            </w:ins>
          </w:p>
        </w:tc>
        <w:tc>
          <w:tcPr>
            <w:tcW w:w="503" w:type="pct"/>
            <w:tcBorders>
              <w:top w:val="single" w:sz="4" w:space="0" w:color="auto"/>
              <w:left w:val="single" w:sz="4" w:space="0" w:color="auto"/>
              <w:bottom w:val="single" w:sz="4" w:space="0" w:color="auto"/>
              <w:right w:val="single" w:sz="4" w:space="0" w:color="auto"/>
            </w:tcBorders>
          </w:tcPr>
          <w:p w14:paraId="126D6106" w14:textId="77777777" w:rsidR="00813B88" w:rsidRPr="00813B88" w:rsidRDefault="00813B88" w:rsidP="00CA60BD">
            <w:pPr>
              <w:pStyle w:val="TAH"/>
              <w:rPr>
                <w:ins w:id="1038" w:author="Young-Taek Lee" w:date="2024-05-09T11:54:00Z"/>
                <w:rFonts w:cs="Arial"/>
                <w:szCs w:val="18"/>
              </w:rPr>
            </w:pPr>
            <w:ins w:id="1039" w:author="Young-Taek Lee" w:date="2024-05-09T11:54:00Z">
              <w:r w:rsidRPr="00813B88">
                <w:rPr>
                  <w:rFonts w:cs="Arial"/>
                  <w:szCs w:val="18"/>
                </w:rPr>
                <w:t>UL F</w:t>
              </w:r>
              <w:r w:rsidRPr="00813B88">
                <w:rPr>
                  <w:rFonts w:cs="Arial"/>
                  <w:szCs w:val="18"/>
                  <w:vertAlign w:val="subscript"/>
                </w:rPr>
                <w:t>c</w:t>
              </w:r>
              <w:r w:rsidRPr="00813B88">
                <w:rPr>
                  <w:rFonts w:cs="Arial"/>
                  <w:szCs w:val="18"/>
                </w:rPr>
                <w:t xml:space="preserve"> </w:t>
              </w:r>
              <w:r w:rsidRPr="00813B88">
                <w:rPr>
                  <w:rFonts w:cs="Arial"/>
                  <w:szCs w:val="18"/>
                </w:rPr>
                <w:br/>
                <w:t>(MHz)</w:t>
              </w:r>
            </w:ins>
          </w:p>
        </w:tc>
        <w:tc>
          <w:tcPr>
            <w:tcW w:w="575" w:type="pct"/>
            <w:tcBorders>
              <w:top w:val="single" w:sz="4" w:space="0" w:color="auto"/>
              <w:left w:val="single" w:sz="4" w:space="0" w:color="auto"/>
              <w:bottom w:val="single" w:sz="4" w:space="0" w:color="auto"/>
              <w:right w:val="single" w:sz="4" w:space="0" w:color="auto"/>
            </w:tcBorders>
          </w:tcPr>
          <w:p w14:paraId="092FDA55" w14:textId="77777777" w:rsidR="00813B88" w:rsidRPr="00813B88" w:rsidRDefault="00813B88" w:rsidP="00CA60BD">
            <w:pPr>
              <w:pStyle w:val="TAH"/>
              <w:rPr>
                <w:ins w:id="1040" w:author="Young-Taek Lee" w:date="2024-05-09T11:54:00Z"/>
                <w:rFonts w:cs="Arial"/>
                <w:szCs w:val="18"/>
              </w:rPr>
            </w:pPr>
            <w:ins w:id="1041" w:author="Young-Taek Lee" w:date="2024-05-09T11:54:00Z">
              <w:r w:rsidRPr="00813B88">
                <w:rPr>
                  <w:rFonts w:cs="Arial"/>
                  <w:szCs w:val="18"/>
                </w:rPr>
                <w:t xml:space="preserve">UL/DL BW </w:t>
              </w:r>
              <w:r w:rsidRPr="00813B88">
                <w:rPr>
                  <w:rFonts w:cs="Arial"/>
                  <w:szCs w:val="18"/>
                </w:rPr>
                <w:br/>
                <w:t>(MHz)</w:t>
              </w:r>
            </w:ins>
          </w:p>
        </w:tc>
        <w:tc>
          <w:tcPr>
            <w:tcW w:w="432" w:type="pct"/>
            <w:tcBorders>
              <w:top w:val="single" w:sz="4" w:space="0" w:color="auto"/>
              <w:left w:val="single" w:sz="4" w:space="0" w:color="auto"/>
              <w:bottom w:val="single" w:sz="4" w:space="0" w:color="auto"/>
              <w:right w:val="single" w:sz="4" w:space="0" w:color="auto"/>
            </w:tcBorders>
          </w:tcPr>
          <w:p w14:paraId="0BD7A1DF" w14:textId="77777777" w:rsidR="00813B88" w:rsidRPr="00813B88" w:rsidRDefault="00813B88" w:rsidP="00CA60BD">
            <w:pPr>
              <w:pStyle w:val="TAH"/>
              <w:rPr>
                <w:ins w:id="1042" w:author="Young-Taek Lee" w:date="2024-05-09T11:54:00Z"/>
                <w:rFonts w:cs="Arial"/>
                <w:szCs w:val="18"/>
              </w:rPr>
            </w:pPr>
            <w:ins w:id="1043" w:author="Young-Taek Lee" w:date="2024-05-09T11:54:00Z">
              <w:r w:rsidRPr="00813B88">
                <w:rPr>
                  <w:rFonts w:cs="Arial"/>
                  <w:szCs w:val="18"/>
                </w:rPr>
                <w:t xml:space="preserve">UL </w:t>
              </w:r>
              <w:r w:rsidRPr="00813B88">
                <w:rPr>
                  <w:rFonts w:cs="Arial"/>
                  <w:szCs w:val="18"/>
                </w:rPr>
                <w:br/>
                <w:t>L</w:t>
              </w:r>
              <w:r w:rsidRPr="00813B88">
                <w:rPr>
                  <w:rFonts w:cs="Arial"/>
                  <w:szCs w:val="18"/>
                  <w:vertAlign w:val="subscript"/>
                </w:rPr>
                <w:t>CRB</w:t>
              </w:r>
            </w:ins>
          </w:p>
        </w:tc>
        <w:tc>
          <w:tcPr>
            <w:tcW w:w="503" w:type="pct"/>
            <w:tcBorders>
              <w:top w:val="single" w:sz="4" w:space="0" w:color="auto"/>
              <w:left w:val="single" w:sz="4" w:space="0" w:color="auto"/>
              <w:bottom w:val="single" w:sz="4" w:space="0" w:color="auto"/>
              <w:right w:val="single" w:sz="4" w:space="0" w:color="auto"/>
            </w:tcBorders>
          </w:tcPr>
          <w:p w14:paraId="6A699F92" w14:textId="77777777" w:rsidR="00813B88" w:rsidRPr="00813B88" w:rsidRDefault="00813B88" w:rsidP="00CA60BD">
            <w:pPr>
              <w:pStyle w:val="TAH"/>
              <w:rPr>
                <w:ins w:id="1044" w:author="Young-Taek Lee" w:date="2024-05-09T11:54:00Z"/>
                <w:rFonts w:cs="Arial"/>
                <w:szCs w:val="18"/>
              </w:rPr>
            </w:pPr>
            <w:ins w:id="1045" w:author="Young-Taek Lee" w:date="2024-05-09T11:54:00Z">
              <w:r w:rsidRPr="00813B88">
                <w:rPr>
                  <w:rFonts w:cs="Arial"/>
                  <w:szCs w:val="18"/>
                </w:rPr>
                <w:t>DL F</w:t>
              </w:r>
              <w:r w:rsidRPr="00813B88">
                <w:rPr>
                  <w:rFonts w:cs="Arial"/>
                  <w:szCs w:val="18"/>
                  <w:vertAlign w:val="subscript"/>
                </w:rPr>
                <w:t>c</w:t>
              </w:r>
              <w:r w:rsidRPr="00813B88">
                <w:rPr>
                  <w:rFonts w:cs="Arial"/>
                  <w:szCs w:val="18"/>
                </w:rPr>
                <w:t xml:space="preserve"> (MHz)</w:t>
              </w:r>
            </w:ins>
          </w:p>
        </w:tc>
        <w:tc>
          <w:tcPr>
            <w:tcW w:w="431" w:type="pct"/>
            <w:tcBorders>
              <w:top w:val="single" w:sz="4" w:space="0" w:color="auto"/>
              <w:left w:val="single" w:sz="4" w:space="0" w:color="auto"/>
              <w:bottom w:val="single" w:sz="4" w:space="0" w:color="auto"/>
              <w:right w:val="single" w:sz="4" w:space="0" w:color="auto"/>
            </w:tcBorders>
          </w:tcPr>
          <w:p w14:paraId="711B8508" w14:textId="77777777" w:rsidR="00813B88" w:rsidRPr="00813B88" w:rsidRDefault="00813B88" w:rsidP="00CA60BD">
            <w:pPr>
              <w:pStyle w:val="TAH"/>
              <w:rPr>
                <w:ins w:id="1046" w:author="Young-Taek Lee" w:date="2024-05-09T11:54:00Z"/>
                <w:rFonts w:cs="Arial"/>
                <w:szCs w:val="18"/>
              </w:rPr>
            </w:pPr>
            <w:ins w:id="1047" w:author="Young-Taek Lee" w:date="2024-05-09T11:54:00Z">
              <w:r w:rsidRPr="00813B88">
                <w:rPr>
                  <w:rFonts w:cs="Arial"/>
                  <w:szCs w:val="18"/>
                </w:rPr>
                <w:t xml:space="preserve">MSD </w:t>
              </w:r>
              <w:r w:rsidRPr="00813B88">
                <w:rPr>
                  <w:rFonts w:cs="Arial"/>
                  <w:szCs w:val="18"/>
                </w:rPr>
                <w:br/>
                <w:t>(dB)</w:t>
              </w:r>
            </w:ins>
          </w:p>
        </w:tc>
        <w:tc>
          <w:tcPr>
            <w:tcW w:w="598" w:type="pct"/>
            <w:tcBorders>
              <w:top w:val="single" w:sz="4" w:space="0" w:color="auto"/>
              <w:left w:val="single" w:sz="4" w:space="0" w:color="auto"/>
              <w:bottom w:val="single" w:sz="4" w:space="0" w:color="auto"/>
              <w:right w:val="single" w:sz="4" w:space="0" w:color="auto"/>
            </w:tcBorders>
          </w:tcPr>
          <w:p w14:paraId="47CB7619" w14:textId="77777777" w:rsidR="00813B88" w:rsidRPr="00813B88" w:rsidRDefault="00813B88" w:rsidP="00CA60BD">
            <w:pPr>
              <w:pStyle w:val="TAH"/>
              <w:rPr>
                <w:ins w:id="1048" w:author="Young-Taek Lee" w:date="2024-05-09T11:54:00Z"/>
                <w:rFonts w:cs="Arial"/>
                <w:szCs w:val="18"/>
              </w:rPr>
            </w:pPr>
            <w:ins w:id="1049" w:author="Young-Taek Lee" w:date="2024-05-09T11:54:00Z">
              <w:r w:rsidRPr="00813B88">
                <w:rPr>
                  <w:rFonts w:cs="Arial"/>
                  <w:szCs w:val="18"/>
                </w:rPr>
                <w:t>Duplex mode</w:t>
              </w:r>
            </w:ins>
          </w:p>
        </w:tc>
        <w:tc>
          <w:tcPr>
            <w:tcW w:w="536" w:type="pct"/>
            <w:tcBorders>
              <w:top w:val="nil"/>
              <w:left w:val="single" w:sz="4" w:space="0" w:color="auto"/>
              <w:bottom w:val="single" w:sz="4" w:space="0" w:color="auto"/>
              <w:right w:val="single" w:sz="4" w:space="0" w:color="auto"/>
            </w:tcBorders>
            <w:shd w:val="clear" w:color="auto" w:fill="auto"/>
          </w:tcPr>
          <w:p w14:paraId="637E7007" w14:textId="77777777" w:rsidR="00813B88" w:rsidRPr="00813B88" w:rsidRDefault="00813B88" w:rsidP="00CA60BD">
            <w:pPr>
              <w:pStyle w:val="TAH"/>
              <w:rPr>
                <w:ins w:id="1050" w:author="Young-Taek Lee" w:date="2024-05-09T11:54:00Z"/>
                <w:rFonts w:cs="Arial"/>
                <w:szCs w:val="18"/>
              </w:rPr>
            </w:pPr>
          </w:p>
        </w:tc>
      </w:tr>
      <w:tr w:rsidR="00813B88" w:rsidRPr="00813B88" w14:paraId="2FB34E6D" w14:textId="77777777" w:rsidTr="00CA60BD">
        <w:trPr>
          <w:trHeight w:val="187"/>
          <w:jc w:val="center"/>
          <w:ins w:id="1051" w:author="Young-Taek Lee" w:date="2024-05-09T11:54:00Z"/>
        </w:trPr>
        <w:tc>
          <w:tcPr>
            <w:tcW w:w="846" w:type="pct"/>
            <w:tcBorders>
              <w:top w:val="single" w:sz="4" w:space="0" w:color="auto"/>
              <w:left w:val="single" w:sz="4" w:space="0" w:color="auto"/>
              <w:bottom w:val="nil"/>
              <w:right w:val="single" w:sz="4" w:space="0" w:color="auto"/>
            </w:tcBorders>
            <w:shd w:val="clear" w:color="auto" w:fill="auto"/>
            <w:vAlign w:val="center"/>
          </w:tcPr>
          <w:p w14:paraId="06B21A3C" w14:textId="77777777" w:rsidR="00813B88" w:rsidRPr="00813B88" w:rsidRDefault="00813B88" w:rsidP="00CA60BD">
            <w:pPr>
              <w:pStyle w:val="TAC"/>
              <w:rPr>
                <w:ins w:id="1052" w:author="Young-Taek Lee" w:date="2024-05-09T11:54:00Z"/>
                <w:rFonts w:cs="Arial"/>
                <w:szCs w:val="18"/>
                <w:lang w:val="en-US" w:eastAsia="zh-CN"/>
              </w:rPr>
            </w:pPr>
            <w:ins w:id="1053" w:author="Young-Taek Lee" w:date="2024-05-09T11:54:00Z">
              <w:r w:rsidRPr="00813B88">
                <w:rPr>
                  <w:rFonts w:cs="Arial"/>
                  <w:szCs w:val="18"/>
                </w:rPr>
                <w:t>CA_n39-n40-n41</w:t>
              </w:r>
            </w:ins>
          </w:p>
        </w:tc>
        <w:tc>
          <w:tcPr>
            <w:tcW w:w="576" w:type="pct"/>
            <w:tcBorders>
              <w:top w:val="single" w:sz="4" w:space="0" w:color="auto"/>
              <w:left w:val="single" w:sz="4" w:space="0" w:color="auto"/>
              <w:right w:val="single" w:sz="4" w:space="0" w:color="auto"/>
            </w:tcBorders>
            <w:vAlign w:val="center"/>
          </w:tcPr>
          <w:p w14:paraId="79A51B8D" w14:textId="77777777" w:rsidR="00813B88" w:rsidRPr="00813B88" w:rsidRDefault="00813B88" w:rsidP="00CA60BD">
            <w:pPr>
              <w:pStyle w:val="TAC"/>
              <w:rPr>
                <w:ins w:id="1054" w:author="Young-Taek Lee" w:date="2024-05-09T11:54:00Z"/>
                <w:rFonts w:cs="Arial"/>
                <w:szCs w:val="18"/>
                <w:lang w:val="en-US" w:eastAsia="zh-CN"/>
              </w:rPr>
            </w:pPr>
            <w:ins w:id="1055" w:author="Young-Taek Lee" w:date="2024-05-09T11:54:00Z">
              <w:r w:rsidRPr="00813B88">
                <w:rPr>
                  <w:rFonts w:cs="Arial"/>
                  <w:szCs w:val="18"/>
                </w:rPr>
                <w:t>n39</w:t>
              </w:r>
            </w:ins>
          </w:p>
        </w:tc>
        <w:tc>
          <w:tcPr>
            <w:tcW w:w="503" w:type="pct"/>
            <w:tcBorders>
              <w:top w:val="single" w:sz="4" w:space="0" w:color="auto"/>
              <w:left w:val="single" w:sz="4" w:space="0" w:color="auto"/>
              <w:right w:val="single" w:sz="4" w:space="0" w:color="auto"/>
            </w:tcBorders>
          </w:tcPr>
          <w:p w14:paraId="4E1EF36C" w14:textId="77777777" w:rsidR="00813B88" w:rsidRPr="00813B88" w:rsidRDefault="00813B88" w:rsidP="00CA60BD">
            <w:pPr>
              <w:pStyle w:val="TAC"/>
              <w:rPr>
                <w:ins w:id="1056" w:author="Young-Taek Lee" w:date="2024-05-09T11:54:00Z"/>
                <w:rFonts w:cs="Arial"/>
                <w:szCs w:val="18"/>
                <w:lang w:val="en-US" w:eastAsia="zh-CN"/>
              </w:rPr>
            </w:pPr>
            <w:ins w:id="1057" w:author="Young-Taek Lee" w:date="2024-05-09T11:54:00Z">
              <w:r w:rsidRPr="00813B88">
                <w:rPr>
                  <w:rFonts w:cs="Arial"/>
                  <w:szCs w:val="18"/>
                </w:rPr>
                <w:t>1917.5</w:t>
              </w:r>
            </w:ins>
          </w:p>
        </w:tc>
        <w:tc>
          <w:tcPr>
            <w:tcW w:w="575" w:type="pct"/>
            <w:tcBorders>
              <w:top w:val="single" w:sz="4" w:space="0" w:color="auto"/>
              <w:left w:val="single" w:sz="4" w:space="0" w:color="auto"/>
              <w:right w:val="single" w:sz="4" w:space="0" w:color="auto"/>
            </w:tcBorders>
          </w:tcPr>
          <w:p w14:paraId="146D522D" w14:textId="77777777" w:rsidR="00813B88" w:rsidRPr="00813B88" w:rsidRDefault="00813B88" w:rsidP="00CA60BD">
            <w:pPr>
              <w:pStyle w:val="TAC"/>
              <w:rPr>
                <w:ins w:id="1058" w:author="Young-Taek Lee" w:date="2024-05-09T11:54:00Z"/>
                <w:rFonts w:cs="Arial"/>
                <w:szCs w:val="18"/>
                <w:lang w:val="en-US" w:eastAsia="zh-CN"/>
              </w:rPr>
            </w:pPr>
            <w:ins w:id="1059" w:author="Young-Taek Lee" w:date="2024-05-09T11:54:00Z">
              <w:r w:rsidRPr="00813B88">
                <w:rPr>
                  <w:rFonts w:cs="Arial"/>
                  <w:szCs w:val="18"/>
                </w:rPr>
                <w:t>5</w:t>
              </w:r>
            </w:ins>
          </w:p>
        </w:tc>
        <w:tc>
          <w:tcPr>
            <w:tcW w:w="432" w:type="pct"/>
            <w:tcBorders>
              <w:top w:val="single" w:sz="4" w:space="0" w:color="auto"/>
              <w:left w:val="single" w:sz="4" w:space="0" w:color="auto"/>
              <w:right w:val="single" w:sz="4" w:space="0" w:color="auto"/>
            </w:tcBorders>
          </w:tcPr>
          <w:p w14:paraId="40F636F4" w14:textId="77777777" w:rsidR="00813B88" w:rsidRPr="00813B88" w:rsidRDefault="00813B88" w:rsidP="00CA60BD">
            <w:pPr>
              <w:pStyle w:val="TAC"/>
              <w:rPr>
                <w:ins w:id="1060" w:author="Young-Taek Lee" w:date="2024-05-09T11:54:00Z"/>
                <w:rFonts w:cs="Arial"/>
                <w:szCs w:val="18"/>
                <w:lang w:val="en-US" w:eastAsia="zh-CN"/>
              </w:rPr>
            </w:pPr>
            <w:ins w:id="1061" w:author="Young-Taek Lee" w:date="2024-05-09T11:54:00Z">
              <w:r w:rsidRPr="00813B88">
                <w:rPr>
                  <w:rFonts w:cs="Arial"/>
                  <w:szCs w:val="18"/>
                </w:rPr>
                <w:t>25</w:t>
              </w:r>
            </w:ins>
          </w:p>
        </w:tc>
        <w:tc>
          <w:tcPr>
            <w:tcW w:w="503" w:type="pct"/>
            <w:tcBorders>
              <w:top w:val="single" w:sz="4" w:space="0" w:color="auto"/>
              <w:left w:val="single" w:sz="4" w:space="0" w:color="auto"/>
              <w:right w:val="single" w:sz="4" w:space="0" w:color="auto"/>
            </w:tcBorders>
          </w:tcPr>
          <w:p w14:paraId="40A707BB" w14:textId="77777777" w:rsidR="00813B88" w:rsidRPr="00813B88" w:rsidRDefault="00813B88" w:rsidP="00CA60BD">
            <w:pPr>
              <w:pStyle w:val="TAC"/>
              <w:rPr>
                <w:ins w:id="1062" w:author="Young-Taek Lee" w:date="2024-05-09T11:54:00Z"/>
                <w:rFonts w:cs="Arial"/>
                <w:szCs w:val="18"/>
                <w:lang w:val="en-US" w:eastAsia="zh-CN"/>
              </w:rPr>
            </w:pPr>
            <w:ins w:id="1063" w:author="Young-Taek Lee" w:date="2024-05-09T11:54:00Z">
              <w:r w:rsidRPr="00813B88">
                <w:rPr>
                  <w:rFonts w:cs="Arial"/>
                  <w:szCs w:val="18"/>
                </w:rPr>
                <w:t>1917.5</w:t>
              </w:r>
            </w:ins>
          </w:p>
        </w:tc>
        <w:tc>
          <w:tcPr>
            <w:tcW w:w="431" w:type="pct"/>
            <w:tcBorders>
              <w:top w:val="single" w:sz="4" w:space="0" w:color="auto"/>
              <w:left w:val="single" w:sz="4" w:space="0" w:color="auto"/>
              <w:bottom w:val="single" w:sz="4" w:space="0" w:color="auto"/>
              <w:right w:val="single" w:sz="4" w:space="0" w:color="auto"/>
            </w:tcBorders>
          </w:tcPr>
          <w:p w14:paraId="62E069A6" w14:textId="77777777" w:rsidR="00813B88" w:rsidRPr="00813B88" w:rsidRDefault="00813B88" w:rsidP="00CA60BD">
            <w:pPr>
              <w:pStyle w:val="TAC"/>
              <w:rPr>
                <w:ins w:id="1064" w:author="Young-Taek Lee" w:date="2024-05-09T11:54:00Z"/>
                <w:rFonts w:cs="Arial"/>
                <w:szCs w:val="18"/>
                <w:lang w:val="en-US" w:eastAsia="zh-CN"/>
              </w:rPr>
            </w:pPr>
            <w:ins w:id="1065" w:author="Young-Taek Lee" w:date="2024-05-09T11:54:00Z">
              <w:r w:rsidRPr="00813B88">
                <w:rPr>
                  <w:rFonts w:cs="Arial"/>
                  <w:szCs w:val="18"/>
                </w:rPr>
                <w:t>N/A</w:t>
              </w:r>
            </w:ins>
          </w:p>
        </w:tc>
        <w:tc>
          <w:tcPr>
            <w:tcW w:w="598" w:type="pct"/>
            <w:tcBorders>
              <w:top w:val="single" w:sz="4" w:space="0" w:color="auto"/>
              <w:left w:val="single" w:sz="4" w:space="0" w:color="auto"/>
              <w:right w:val="single" w:sz="4" w:space="0" w:color="auto"/>
            </w:tcBorders>
            <w:vAlign w:val="center"/>
          </w:tcPr>
          <w:p w14:paraId="5641E18A" w14:textId="77777777" w:rsidR="00813B88" w:rsidRPr="00813B88" w:rsidRDefault="00813B88" w:rsidP="00CA60BD">
            <w:pPr>
              <w:pStyle w:val="TAC"/>
              <w:rPr>
                <w:ins w:id="1066" w:author="Young-Taek Lee" w:date="2024-05-09T11:54:00Z"/>
                <w:rFonts w:cs="Arial"/>
                <w:szCs w:val="18"/>
                <w:lang w:val="en-US" w:eastAsia="zh-CN"/>
              </w:rPr>
            </w:pPr>
            <w:ins w:id="1067" w:author="Young-Taek Lee" w:date="2024-05-09T11:54:00Z">
              <w:r w:rsidRPr="00813B88">
                <w:rPr>
                  <w:rFonts w:cs="Arial"/>
                  <w:szCs w:val="18"/>
                  <w:lang w:eastAsia="zh-CN"/>
                </w:rPr>
                <w:t>TDD</w:t>
              </w:r>
            </w:ins>
          </w:p>
        </w:tc>
        <w:tc>
          <w:tcPr>
            <w:tcW w:w="536" w:type="pct"/>
            <w:tcBorders>
              <w:top w:val="single" w:sz="4" w:space="0" w:color="auto"/>
              <w:left w:val="single" w:sz="4" w:space="0" w:color="auto"/>
              <w:right w:val="single" w:sz="4" w:space="0" w:color="auto"/>
            </w:tcBorders>
          </w:tcPr>
          <w:p w14:paraId="38765BFA" w14:textId="77777777" w:rsidR="00813B88" w:rsidRPr="00813B88" w:rsidRDefault="00813B88" w:rsidP="00CA60BD">
            <w:pPr>
              <w:pStyle w:val="TAC"/>
              <w:rPr>
                <w:ins w:id="1068" w:author="Young-Taek Lee" w:date="2024-05-09T11:54:00Z"/>
                <w:rFonts w:cs="Arial"/>
                <w:szCs w:val="18"/>
                <w:lang w:val="en-US" w:eastAsia="zh-CN"/>
              </w:rPr>
            </w:pPr>
            <w:ins w:id="1069" w:author="Young-Taek Lee" w:date="2024-05-09T11:54:00Z">
              <w:r w:rsidRPr="00813B88">
                <w:rPr>
                  <w:rFonts w:cs="Arial"/>
                  <w:szCs w:val="18"/>
                </w:rPr>
                <w:t>N/A</w:t>
              </w:r>
            </w:ins>
          </w:p>
        </w:tc>
      </w:tr>
      <w:tr w:rsidR="00813B88" w:rsidRPr="00813B88" w14:paraId="1438FABE" w14:textId="77777777" w:rsidTr="00CA60BD">
        <w:trPr>
          <w:trHeight w:val="187"/>
          <w:jc w:val="center"/>
          <w:ins w:id="1070" w:author="Young-Taek Lee" w:date="2024-05-09T11:54:00Z"/>
        </w:trPr>
        <w:tc>
          <w:tcPr>
            <w:tcW w:w="846" w:type="pct"/>
            <w:tcBorders>
              <w:top w:val="nil"/>
              <w:left w:val="single" w:sz="4" w:space="0" w:color="auto"/>
              <w:bottom w:val="nil"/>
              <w:right w:val="single" w:sz="4" w:space="0" w:color="auto"/>
            </w:tcBorders>
            <w:shd w:val="clear" w:color="auto" w:fill="auto"/>
            <w:vAlign w:val="center"/>
          </w:tcPr>
          <w:p w14:paraId="0CD485D1" w14:textId="77777777" w:rsidR="00813B88" w:rsidRPr="00813B88" w:rsidRDefault="00813B88" w:rsidP="00CA60BD">
            <w:pPr>
              <w:pStyle w:val="TAC"/>
              <w:rPr>
                <w:ins w:id="1071" w:author="Young-Taek Lee" w:date="2024-05-09T11:54:00Z"/>
                <w:rFonts w:cs="Arial"/>
                <w:szCs w:val="18"/>
                <w:lang w:val="en-US" w:eastAsia="zh-CN"/>
              </w:rPr>
            </w:pPr>
          </w:p>
        </w:tc>
        <w:tc>
          <w:tcPr>
            <w:tcW w:w="576" w:type="pct"/>
            <w:tcBorders>
              <w:top w:val="single" w:sz="4" w:space="0" w:color="auto"/>
              <w:left w:val="single" w:sz="4" w:space="0" w:color="auto"/>
              <w:right w:val="single" w:sz="4" w:space="0" w:color="auto"/>
            </w:tcBorders>
            <w:vAlign w:val="center"/>
          </w:tcPr>
          <w:p w14:paraId="501E4AB6" w14:textId="77777777" w:rsidR="00813B88" w:rsidRPr="00813B88" w:rsidRDefault="00813B88" w:rsidP="00CA60BD">
            <w:pPr>
              <w:pStyle w:val="TAC"/>
              <w:rPr>
                <w:ins w:id="1072" w:author="Young-Taek Lee" w:date="2024-05-09T11:54:00Z"/>
                <w:rFonts w:cs="Arial"/>
                <w:szCs w:val="18"/>
                <w:lang w:val="en-US" w:eastAsia="zh-CN"/>
              </w:rPr>
            </w:pPr>
            <w:ins w:id="1073" w:author="Young-Taek Lee" w:date="2024-05-09T11:54:00Z">
              <w:r w:rsidRPr="00813B88">
                <w:rPr>
                  <w:rFonts w:cs="Arial"/>
                  <w:szCs w:val="18"/>
                  <w:lang w:eastAsia="zh-CN"/>
                </w:rPr>
                <w:t>n40</w:t>
              </w:r>
            </w:ins>
          </w:p>
        </w:tc>
        <w:tc>
          <w:tcPr>
            <w:tcW w:w="503" w:type="pct"/>
            <w:tcBorders>
              <w:top w:val="single" w:sz="4" w:space="0" w:color="auto"/>
              <w:left w:val="single" w:sz="4" w:space="0" w:color="auto"/>
              <w:right w:val="single" w:sz="4" w:space="0" w:color="auto"/>
            </w:tcBorders>
          </w:tcPr>
          <w:p w14:paraId="35251344" w14:textId="77777777" w:rsidR="00813B88" w:rsidRPr="00813B88" w:rsidRDefault="00813B88" w:rsidP="00CA60BD">
            <w:pPr>
              <w:pStyle w:val="TAC"/>
              <w:rPr>
                <w:ins w:id="1074" w:author="Young-Taek Lee" w:date="2024-05-09T11:54:00Z"/>
                <w:rFonts w:cs="Arial"/>
                <w:szCs w:val="18"/>
                <w:lang w:val="en-US" w:eastAsia="zh-CN"/>
              </w:rPr>
            </w:pPr>
            <w:ins w:id="1075" w:author="Young-Taek Lee" w:date="2024-05-09T11:54:00Z">
              <w:r w:rsidRPr="00813B88">
                <w:rPr>
                  <w:rFonts w:cs="Arial"/>
                  <w:szCs w:val="18"/>
                </w:rPr>
                <w:t>2302.5</w:t>
              </w:r>
            </w:ins>
          </w:p>
        </w:tc>
        <w:tc>
          <w:tcPr>
            <w:tcW w:w="575" w:type="pct"/>
            <w:tcBorders>
              <w:top w:val="single" w:sz="4" w:space="0" w:color="auto"/>
              <w:left w:val="single" w:sz="4" w:space="0" w:color="auto"/>
              <w:right w:val="single" w:sz="4" w:space="0" w:color="auto"/>
            </w:tcBorders>
          </w:tcPr>
          <w:p w14:paraId="6A60E7CD" w14:textId="77777777" w:rsidR="00813B88" w:rsidRPr="00813B88" w:rsidRDefault="00813B88" w:rsidP="00CA60BD">
            <w:pPr>
              <w:pStyle w:val="TAC"/>
              <w:rPr>
                <w:ins w:id="1076" w:author="Young-Taek Lee" w:date="2024-05-09T11:54:00Z"/>
                <w:rFonts w:cs="Arial"/>
                <w:szCs w:val="18"/>
                <w:lang w:val="en-US" w:eastAsia="zh-CN"/>
              </w:rPr>
            </w:pPr>
            <w:ins w:id="1077" w:author="Young-Taek Lee" w:date="2024-05-09T11:54:00Z">
              <w:r w:rsidRPr="00813B88">
                <w:rPr>
                  <w:rFonts w:cs="Arial"/>
                  <w:szCs w:val="18"/>
                </w:rPr>
                <w:t>5</w:t>
              </w:r>
            </w:ins>
          </w:p>
        </w:tc>
        <w:tc>
          <w:tcPr>
            <w:tcW w:w="432" w:type="pct"/>
            <w:tcBorders>
              <w:top w:val="single" w:sz="4" w:space="0" w:color="auto"/>
              <w:left w:val="single" w:sz="4" w:space="0" w:color="auto"/>
              <w:right w:val="single" w:sz="4" w:space="0" w:color="auto"/>
            </w:tcBorders>
          </w:tcPr>
          <w:p w14:paraId="22A983FB" w14:textId="77777777" w:rsidR="00813B88" w:rsidRPr="00813B88" w:rsidRDefault="00813B88" w:rsidP="00CA60BD">
            <w:pPr>
              <w:pStyle w:val="TAC"/>
              <w:rPr>
                <w:ins w:id="1078" w:author="Young-Taek Lee" w:date="2024-05-09T11:54:00Z"/>
                <w:rFonts w:cs="Arial"/>
                <w:szCs w:val="18"/>
                <w:lang w:val="en-US" w:eastAsia="zh-CN"/>
              </w:rPr>
            </w:pPr>
            <w:ins w:id="1079" w:author="Young-Taek Lee" w:date="2024-05-09T11:54:00Z">
              <w:r w:rsidRPr="00813B88">
                <w:rPr>
                  <w:rFonts w:cs="Arial"/>
                  <w:szCs w:val="18"/>
                </w:rPr>
                <w:t>25</w:t>
              </w:r>
            </w:ins>
          </w:p>
        </w:tc>
        <w:tc>
          <w:tcPr>
            <w:tcW w:w="503" w:type="pct"/>
            <w:tcBorders>
              <w:top w:val="single" w:sz="4" w:space="0" w:color="auto"/>
              <w:left w:val="single" w:sz="4" w:space="0" w:color="auto"/>
              <w:right w:val="single" w:sz="4" w:space="0" w:color="auto"/>
            </w:tcBorders>
          </w:tcPr>
          <w:p w14:paraId="5C390C39" w14:textId="77777777" w:rsidR="00813B88" w:rsidRPr="00813B88" w:rsidRDefault="00813B88" w:rsidP="00CA60BD">
            <w:pPr>
              <w:pStyle w:val="TAC"/>
              <w:rPr>
                <w:ins w:id="1080" w:author="Young-Taek Lee" w:date="2024-05-09T11:54:00Z"/>
                <w:rFonts w:cs="Arial"/>
                <w:szCs w:val="18"/>
                <w:lang w:val="en-US" w:eastAsia="zh-CN"/>
              </w:rPr>
            </w:pPr>
            <w:ins w:id="1081" w:author="Young-Taek Lee" w:date="2024-05-09T11:54:00Z">
              <w:r w:rsidRPr="00813B88">
                <w:rPr>
                  <w:rFonts w:cs="Arial"/>
                  <w:szCs w:val="18"/>
                </w:rPr>
                <w:t>2302.5</w:t>
              </w:r>
            </w:ins>
          </w:p>
        </w:tc>
        <w:tc>
          <w:tcPr>
            <w:tcW w:w="431" w:type="pct"/>
            <w:tcBorders>
              <w:top w:val="single" w:sz="4" w:space="0" w:color="auto"/>
              <w:left w:val="single" w:sz="4" w:space="0" w:color="auto"/>
              <w:bottom w:val="single" w:sz="4" w:space="0" w:color="auto"/>
              <w:right w:val="single" w:sz="4" w:space="0" w:color="auto"/>
            </w:tcBorders>
          </w:tcPr>
          <w:p w14:paraId="1396D0F5" w14:textId="77777777" w:rsidR="00813B88" w:rsidRPr="00813B88" w:rsidRDefault="00813B88" w:rsidP="00CA60BD">
            <w:pPr>
              <w:pStyle w:val="TAC"/>
              <w:rPr>
                <w:ins w:id="1082" w:author="Young-Taek Lee" w:date="2024-05-09T11:54:00Z"/>
                <w:rFonts w:cs="Arial"/>
                <w:szCs w:val="18"/>
                <w:lang w:val="en-US" w:eastAsia="zh-CN"/>
              </w:rPr>
            </w:pPr>
            <w:ins w:id="1083" w:author="Young-Taek Lee" w:date="2024-05-09T11:54:00Z">
              <w:r w:rsidRPr="00813B88">
                <w:rPr>
                  <w:rFonts w:cs="Arial"/>
                  <w:szCs w:val="18"/>
                </w:rPr>
                <w:t>N/A</w:t>
              </w:r>
            </w:ins>
          </w:p>
        </w:tc>
        <w:tc>
          <w:tcPr>
            <w:tcW w:w="598" w:type="pct"/>
            <w:tcBorders>
              <w:top w:val="single" w:sz="4" w:space="0" w:color="auto"/>
              <w:left w:val="single" w:sz="4" w:space="0" w:color="auto"/>
              <w:right w:val="single" w:sz="4" w:space="0" w:color="auto"/>
            </w:tcBorders>
            <w:vAlign w:val="center"/>
          </w:tcPr>
          <w:p w14:paraId="1BDB1036" w14:textId="77777777" w:rsidR="00813B88" w:rsidRPr="00813B88" w:rsidRDefault="00813B88" w:rsidP="00CA60BD">
            <w:pPr>
              <w:pStyle w:val="TAC"/>
              <w:rPr>
                <w:ins w:id="1084" w:author="Young-Taek Lee" w:date="2024-05-09T11:54:00Z"/>
                <w:rFonts w:cs="Arial"/>
                <w:szCs w:val="18"/>
                <w:lang w:val="en-US" w:eastAsia="zh-CN"/>
              </w:rPr>
            </w:pPr>
            <w:ins w:id="1085" w:author="Young-Taek Lee" w:date="2024-05-09T11:54:00Z">
              <w:r w:rsidRPr="00813B88">
                <w:rPr>
                  <w:rFonts w:cs="Arial"/>
                  <w:szCs w:val="18"/>
                  <w:lang w:eastAsia="zh-CN"/>
                </w:rPr>
                <w:t>TDD</w:t>
              </w:r>
            </w:ins>
          </w:p>
        </w:tc>
        <w:tc>
          <w:tcPr>
            <w:tcW w:w="536" w:type="pct"/>
            <w:tcBorders>
              <w:top w:val="single" w:sz="4" w:space="0" w:color="auto"/>
              <w:left w:val="single" w:sz="4" w:space="0" w:color="auto"/>
              <w:right w:val="single" w:sz="4" w:space="0" w:color="auto"/>
            </w:tcBorders>
          </w:tcPr>
          <w:p w14:paraId="3E09ACDA" w14:textId="77777777" w:rsidR="00813B88" w:rsidRPr="00813B88" w:rsidRDefault="00813B88" w:rsidP="00CA60BD">
            <w:pPr>
              <w:pStyle w:val="TAC"/>
              <w:rPr>
                <w:ins w:id="1086" w:author="Young-Taek Lee" w:date="2024-05-09T11:54:00Z"/>
                <w:rFonts w:cs="Arial"/>
                <w:szCs w:val="18"/>
                <w:lang w:val="en-US" w:eastAsia="zh-CN"/>
              </w:rPr>
            </w:pPr>
            <w:ins w:id="1087" w:author="Young-Taek Lee" w:date="2024-05-09T11:54:00Z">
              <w:r w:rsidRPr="00813B88">
                <w:rPr>
                  <w:rFonts w:cs="Arial"/>
                  <w:szCs w:val="18"/>
                </w:rPr>
                <w:t>N/A</w:t>
              </w:r>
            </w:ins>
          </w:p>
        </w:tc>
      </w:tr>
      <w:tr w:rsidR="00813B88" w:rsidRPr="00813B88" w14:paraId="3BE550EB" w14:textId="77777777" w:rsidTr="00CA60BD">
        <w:trPr>
          <w:trHeight w:val="187"/>
          <w:jc w:val="center"/>
          <w:ins w:id="1088" w:author="Young-Taek Lee" w:date="2024-05-09T11:54:00Z"/>
        </w:trPr>
        <w:tc>
          <w:tcPr>
            <w:tcW w:w="846" w:type="pct"/>
            <w:tcBorders>
              <w:top w:val="nil"/>
              <w:left w:val="single" w:sz="4" w:space="0" w:color="auto"/>
              <w:bottom w:val="nil"/>
              <w:right w:val="single" w:sz="4" w:space="0" w:color="auto"/>
            </w:tcBorders>
            <w:shd w:val="clear" w:color="auto" w:fill="auto"/>
            <w:vAlign w:val="center"/>
          </w:tcPr>
          <w:p w14:paraId="68F812CD" w14:textId="77777777" w:rsidR="00813B88" w:rsidRPr="00813B88" w:rsidRDefault="00813B88" w:rsidP="00CA60BD">
            <w:pPr>
              <w:pStyle w:val="TAC"/>
              <w:rPr>
                <w:ins w:id="1089" w:author="Young-Taek Lee" w:date="2024-05-09T11:54:00Z"/>
                <w:rFonts w:cs="Arial"/>
                <w:szCs w:val="18"/>
                <w:lang w:val="en-US" w:eastAsia="zh-CN"/>
              </w:rPr>
            </w:pPr>
          </w:p>
        </w:tc>
        <w:tc>
          <w:tcPr>
            <w:tcW w:w="576" w:type="pct"/>
            <w:tcBorders>
              <w:top w:val="single" w:sz="4" w:space="0" w:color="auto"/>
              <w:left w:val="single" w:sz="4" w:space="0" w:color="auto"/>
              <w:right w:val="single" w:sz="4" w:space="0" w:color="auto"/>
            </w:tcBorders>
            <w:shd w:val="clear" w:color="auto" w:fill="FFC000"/>
            <w:vAlign w:val="center"/>
          </w:tcPr>
          <w:p w14:paraId="0FF64321" w14:textId="77777777" w:rsidR="00813B88" w:rsidRPr="00813B88" w:rsidRDefault="00813B88" w:rsidP="00CA60BD">
            <w:pPr>
              <w:pStyle w:val="TAC"/>
              <w:rPr>
                <w:ins w:id="1090" w:author="Young-Taek Lee" w:date="2024-05-09T11:54:00Z"/>
                <w:rFonts w:cs="Arial"/>
                <w:szCs w:val="18"/>
                <w:lang w:eastAsia="zh-CN"/>
              </w:rPr>
            </w:pPr>
            <w:ins w:id="1091" w:author="Young-Taek Lee" w:date="2024-05-09T11:54:00Z">
              <w:r w:rsidRPr="00813B88">
                <w:rPr>
                  <w:rFonts w:cs="Arial"/>
                  <w:szCs w:val="18"/>
                  <w:lang w:eastAsia="zh-CN"/>
                </w:rPr>
                <w:t>n41</w:t>
              </w:r>
            </w:ins>
          </w:p>
        </w:tc>
        <w:tc>
          <w:tcPr>
            <w:tcW w:w="503" w:type="pct"/>
            <w:tcBorders>
              <w:top w:val="single" w:sz="4" w:space="0" w:color="auto"/>
              <w:left w:val="single" w:sz="4" w:space="0" w:color="auto"/>
              <w:right w:val="single" w:sz="4" w:space="0" w:color="auto"/>
            </w:tcBorders>
            <w:shd w:val="clear" w:color="auto" w:fill="FFC000"/>
          </w:tcPr>
          <w:p w14:paraId="7579F7BE" w14:textId="77777777" w:rsidR="00813B88" w:rsidRPr="00813B88" w:rsidRDefault="00813B88" w:rsidP="00CA60BD">
            <w:pPr>
              <w:pStyle w:val="TAC"/>
              <w:rPr>
                <w:ins w:id="1092" w:author="Young-Taek Lee" w:date="2024-05-09T11:54:00Z"/>
                <w:rFonts w:cs="Arial"/>
                <w:szCs w:val="18"/>
                <w:lang w:eastAsia="zh-CN"/>
              </w:rPr>
            </w:pPr>
            <w:ins w:id="1093" w:author="Young-Taek Lee" w:date="2024-05-09T11:54:00Z">
              <w:r w:rsidRPr="00813B88">
                <w:rPr>
                  <w:rFonts w:cs="Arial"/>
                  <w:szCs w:val="18"/>
                  <w:lang w:eastAsia="zh-CN"/>
                </w:rPr>
                <w:t>N/A</w:t>
              </w:r>
            </w:ins>
          </w:p>
        </w:tc>
        <w:tc>
          <w:tcPr>
            <w:tcW w:w="575" w:type="pct"/>
            <w:tcBorders>
              <w:top w:val="single" w:sz="4" w:space="0" w:color="auto"/>
              <w:left w:val="single" w:sz="4" w:space="0" w:color="auto"/>
              <w:right w:val="single" w:sz="4" w:space="0" w:color="auto"/>
            </w:tcBorders>
            <w:shd w:val="clear" w:color="auto" w:fill="FFC000"/>
          </w:tcPr>
          <w:p w14:paraId="63221B0C" w14:textId="77777777" w:rsidR="00813B88" w:rsidRPr="00813B88" w:rsidRDefault="00813B88" w:rsidP="00CA60BD">
            <w:pPr>
              <w:pStyle w:val="TAC"/>
              <w:rPr>
                <w:ins w:id="1094" w:author="Young-Taek Lee" w:date="2024-05-09T11:54:00Z"/>
                <w:rFonts w:cs="Arial"/>
                <w:szCs w:val="18"/>
                <w:lang w:eastAsia="zh-CN"/>
              </w:rPr>
            </w:pPr>
            <w:ins w:id="1095" w:author="Young-Taek Lee" w:date="2024-05-09T11:54:00Z">
              <w:r w:rsidRPr="00813B88">
                <w:rPr>
                  <w:rFonts w:cs="Arial"/>
                  <w:szCs w:val="18"/>
                  <w:lang w:eastAsia="zh-CN"/>
                </w:rPr>
                <w:t>10</w:t>
              </w:r>
            </w:ins>
          </w:p>
        </w:tc>
        <w:tc>
          <w:tcPr>
            <w:tcW w:w="432" w:type="pct"/>
            <w:tcBorders>
              <w:top w:val="single" w:sz="4" w:space="0" w:color="auto"/>
              <w:left w:val="single" w:sz="4" w:space="0" w:color="auto"/>
              <w:right w:val="single" w:sz="4" w:space="0" w:color="auto"/>
            </w:tcBorders>
            <w:shd w:val="clear" w:color="auto" w:fill="FFC000"/>
          </w:tcPr>
          <w:p w14:paraId="2E749246" w14:textId="77777777" w:rsidR="00813B88" w:rsidRPr="00813B88" w:rsidRDefault="00813B88" w:rsidP="00CA60BD">
            <w:pPr>
              <w:pStyle w:val="TAC"/>
              <w:rPr>
                <w:ins w:id="1096" w:author="Young-Taek Lee" w:date="2024-05-09T11:54:00Z"/>
                <w:rFonts w:cs="Arial"/>
                <w:szCs w:val="18"/>
                <w:lang w:eastAsia="zh-CN"/>
              </w:rPr>
            </w:pPr>
            <w:ins w:id="1097" w:author="Young-Taek Lee" w:date="2024-05-09T11:54:00Z">
              <w:r w:rsidRPr="00813B88">
                <w:rPr>
                  <w:rFonts w:cs="Arial"/>
                  <w:szCs w:val="18"/>
                  <w:lang w:eastAsia="zh-CN"/>
                </w:rPr>
                <w:t>N/A</w:t>
              </w:r>
            </w:ins>
          </w:p>
        </w:tc>
        <w:tc>
          <w:tcPr>
            <w:tcW w:w="503" w:type="pct"/>
            <w:tcBorders>
              <w:top w:val="single" w:sz="4" w:space="0" w:color="auto"/>
              <w:left w:val="single" w:sz="4" w:space="0" w:color="auto"/>
              <w:right w:val="single" w:sz="4" w:space="0" w:color="auto"/>
            </w:tcBorders>
            <w:shd w:val="clear" w:color="auto" w:fill="FFC000"/>
          </w:tcPr>
          <w:p w14:paraId="491C4505" w14:textId="77777777" w:rsidR="00813B88" w:rsidRPr="00813B88" w:rsidRDefault="00813B88" w:rsidP="00CA60BD">
            <w:pPr>
              <w:pStyle w:val="TAC"/>
              <w:rPr>
                <w:ins w:id="1098" w:author="Young-Taek Lee" w:date="2024-05-09T11:54:00Z"/>
                <w:rFonts w:cs="Arial"/>
                <w:szCs w:val="18"/>
                <w:lang w:eastAsia="zh-CN"/>
              </w:rPr>
            </w:pPr>
            <w:ins w:id="1099" w:author="Young-Taek Lee" w:date="2024-05-09T11:54:00Z">
              <w:r w:rsidRPr="00813B88">
                <w:rPr>
                  <w:rFonts w:cs="Arial"/>
                  <w:szCs w:val="18"/>
                  <w:lang w:eastAsia="zh-CN"/>
                </w:rPr>
                <w:t>2685</w:t>
              </w:r>
            </w:ins>
          </w:p>
        </w:tc>
        <w:tc>
          <w:tcPr>
            <w:tcW w:w="431" w:type="pct"/>
            <w:tcBorders>
              <w:top w:val="single" w:sz="4" w:space="0" w:color="auto"/>
              <w:left w:val="single" w:sz="4" w:space="0" w:color="auto"/>
              <w:bottom w:val="single" w:sz="4" w:space="0" w:color="auto"/>
              <w:right w:val="single" w:sz="4" w:space="0" w:color="auto"/>
            </w:tcBorders>
            <w:shd w:val="clear" w:color="auto" w:fill="FFC000"/>
          </w:tcPr>
          <w:p w14:paraId="5C90B67E" w14:textId="77777777" w:rsidR="00813B88" w:rsidRPr="00813B88" w:rsidRDefault="00813B88" w:rsidP="00CA60BD">
            <w:pPr>
              <w:pStyle w:val="TAC"/>
              <w:rPr>
                <w:ins w:id="1100" w:author="Young-Taek Lee" w:date="2024-05-09T11:54:00Z"/>
                <w:rFonts w:cs="Arial"/>
                <w:szCs w:val="18"/>
                <w:lang w:eastAsia="zh-CN"/>
              </w:rPr>
            </w:pPr>
            <w:ins w:id="1101" w:author="Young-Taek Lee" w:date="2024-05-09T11:54:00Z">
              <w:r w:rsidRPr="00813B88">
                <w:rPr>
                  <w:rFonts w:cs="Arial"/>
                  <w:szCs w:val="18"/>
                  <w:lang w:eastAsia="zh-CN"/>
                </w:rPr>
                <w:t>31.6</w:t>
              </w:r>
            </w:ins>
          </w:p>
        </w:tc>
        <w:tc>
          <w:tcPr>
            <w:tcW w:w="598" w:type="pct"/>
            <w:tcBorders>
              <w:top w:val="single" w:sz="4" w:space="0" w:color="auto"/>
              <w:left w:val="single" w:sz="4" w:space="0" w:color="auto"/>
              <w:right w:val="single" w:sz="4" w:space="0" w:color="auto"/>
            </w:tcBorders>
            <w:vAlign w:val="center"/>
          </w:tcPr>
          <w:p w14:paraId="36B5EC45" w14:textId="77777777" w:rsidR="00813B88" w:rsidRPr="00813B88" w:rsidRDefault="00813B88" w:rsidP="00CA60BD">
            <w:pPr>
              <w:pStyle w:val="TAC"/>
              <w:rPr>
                <w:ins w:id="1102" w:author="Young-Taek Lee" w:date="2024-05-09T11:54:00Z"/>
                <w:rFonts w:cs="Arial"/>
                <w:szCs w:val="18"/>
                <w:lang w:val="en-US" w:eastAsia="zh-CN"/>
              </w:rPr>
            </w:pPr>
            <w:ins w:id="1103" w:author="Young-Taek Lee" w:date="2024-05-09T11:54:00Z">
              <w:r w:rsidRPr="00813B88">
                <w:rPr>
                  <w:rFonts w:cs="Arial"/>
                  <w:szCs w:val="18"/>
                  <w:lang w:eastAsia="zh-CN"/>
                </w:rPr>
                <w:t>TDD</w:t>
              </w:r>
            </w:ins>
          </w:p>
        </w:tc>
        <w:tc>
          <w:tcPr>
            <w:tcW w:w="536" w:type="pct"/>
            <w:tcBorders>
              <w:top w:val="single" w:sz="4" w:space="0" w:color="auto"/>
              <w:left w:val="single" w:sz="4" w:space="0" w:color="auto"/>
              <w:right w:val="single" w:sz="4" w:space="0" w:color="auto"/>
            </w:tcBorders>
          </w:tcPr>
          <w:p w14:paraId="7C35ED80" w14:textId="77777777" w:rsidR="00813B88" w:rsidRPr="00813B88" w:rsidRDefault="00813B88" w:rsidP="00CA60BD">
            <w:pPr>
              <w:pStyle w:val="TAC"/>
              <w:rPr>
                <w:ins w:id="1104" w:author="Young-Taek Lee" w:date="2024-05-09T11:54:00Z"/>
                <w:rFonts w:cs="Arial"/>
                <w:szCs w:val="18"/>
                <w:lang w:val="en-US" w:eastAsia="zh-CN"/>
              </w:rPr>
            </w:pPr>
            <w:ins w:id="1105" w:author="Young-Taek Lee" w:date="2024-05-09T11:54:00Z">
              <w:r w:rsidRPr="00813B88">
                <w:rPr>
                  <w:rFonts w:cs="Arial"/>
                  <w:szCs w:val="18"/>
                </w:rPr>
                <w:t>IMD3</w:t>
              </w:r>
            </w:ins>
          </w:p>
        </w:tc>
      </w:tr>
      <w:tr w:rsidR="00813B88" w:rsidRPr="00813B88" w14:paraId="73998CC6" w14:textId="77777777" w:rsidTr="00CA60BD">
        <w:trPr>
          <w:trHeight w:val="187"/>
          <w:jc w:val="center"/>
          <w:ins w:id="1106" w:author="Young-Taek Lee" w:date="2024-05-09T11:54:00Z"/>
        </w:trPr>
        <w:tc>
          <w:tcPr>
            <w:tcW w:w="846" w:type="pct"/>
            <w:tcBorders>
              <w:top w:val="nil"/>
              <w:left w:val="single" w:sz="4" w:space="0" w:color="auto"/>
              <w:bottom w:val="nil"/>
              <w:right w:val="single" w:sz="4" w:space="0" w:color="auto"/>
            </w:tcBorders>
            <w:shd w:val="clear" w:color="auto" w:fill="auto"/>
            <w:vAlign w:val="center"/>
          </w:tcPr>
          <w:p w14:paraId="675E264E" w14:textId="77777777" w:rsidR="00813B88" w:rsidRPr="00813B88" w:rsidRDefault="00813B88" w:rsidP="00CA60BD">
            <w:pPr>
              <w:pStyle w:val="TAC"/>
              <w:rPr>
                <w:ins w:id="1107" w:author="Young-Taek Lee" w:date="2024-05-09T11:54:00Z"/>
                <w:rFonts w:cs="Arial"/>
                <w:szCs w:val="18"/>
                <w:lang w:val="en-US" w:eastAsia="zh-CN"/>
              </w:rPr>
            </w:pPr>
          </w:p>
        </w:tc>
        <w:tc>
          <w:tcPr>
            <w:tcW w:w="576" w:type="pct"/>
            <w:tcBorders>
              <w:top w:val="single" w:sz="4" w:space="0" w:color="auto"/>
              <w:left w:val="single" w:sz="4" w:space="0" w:color="auto"/>
              <w:right w:val="single" w:sz="4" w:space="0" w:color="auto"/>
            </w:tcBorders>
            <w:shd w:val="clear" w:color="auto" w:fill="FFC000"/>
            <w:vAlign w:val="center"/>
          </w:tcPr>
          <w:p w14:paraId="21F05D7F" w14:textId="77777777" w:rsidR="00813B88" w:rsidRPr="00813B88" w:rsidRDefault="00813B88" w:rsidP="00CA60BD">
            <w:pPr>
              <w:pStyle w:val="TAC"/>
              <w:rPr>
                <w:ins w:id="1108" w:author="Young-Taek Lee" w:date="2024-05-09T11:54:00Z"/>
                <w:rFonts w:cs="Arial"/>
                <w:szCs w:val="18"/>
                <w:lang w:eastAsia="zh-CN"/>
              </w:rPr>
            </w:pPr>
            <w:ins w:id="1109" w:author="Young-Taek Lee" w:date="2024-05-09T11:54:00Z">
              <w:r w:rsidRPr="00813B88">
                <w:rPr>
                  <w:rFonts w:cs="Arial"/>
                  <w:szCs w:val="18"/>
                  <w:lang w:eastAsia="zh-CN"/>
                </w:rPr>
                <w:t>n39</w:t>
              </w:r>
            </w:ins>
          </w:p>
        </w:tc>
        <w:tc>
          <w:tcPr>
            <w:tcW w:w="503" w:type="pct"/>
            <w:tcBorders>
              <w:top w:val="single" w:sz="4" w:space="0" w:color="auto"/>
              <w:left w:val="single" w:sz="4" w:space="0" w:color="auto"/>
              <w:right w:val="single" w:sz="4" w:space="0" w:color="auto"/>
            </w:tcBorders>
            <w:shd w:val="clear" w:color="auto" w:fill="FFC000"/>
            <w:vAlign w:val="center"/>
          </w:tcPr>
          <w:p w14:paraId="1D3F9ED7" w14:textId="77777777" w:rsidR="00813B88" w:rsidRPr="00813B88" w:rsidRDefault="00813B88" w:rsidP="00CA60BD">
            <w:pPr>
              <w:pStyle w:val="TAC"/>
              <w:rPr>
                <w:ins w:id="1110" w:author="Young-Taek Lee" w:date="2024-05-09T11:54:00Z"/>
                <w:rFonts w:cs="Arial"/>
                <w:szCs w:val="18"/>
                <w:lang w:eastAsia="zh-CN"/>
              </w:rPr>
            </w:pPr>
            <w:ins w:id="1111" w:author="Young-Taek Lee" w:date="2024-05-09T11:54:00Z">
              <w:r w:rsidRPr="00813B88">
                <w:rPr>
                  <w:rFonts w:cs="Arial"/>
                  <w:szCs w:val="18"/>
                  <w:lang w:eastAsia="zh-CN"/>
                </w:rPr>
                <w:t>N/A</w:t>
              </w:r>
              <w:r w:rsidRPr="00813B88" w:rsidDel="00C9356D">
                <w:rPr>
                  <w:rFonts w:cs="Arial"/>
                  <w:szCs w:val="18"/>
                  <w:lang w:eastAsia="zh-CN"/>
                </w:rPr>
                <w:t xml:space="preserve"> </w:t>
              </w:r>
            </w:ins>
          </w:p>
        </w:tc>
        <w:tc>
          <w:tcPr>
            <w:tcW w:w="575" w:type="pct"/>
            <w:tcBorders>
              <w:top w:val="single" w:sz="4" w:space="0" w:color="auto"/>
              <w:left w:val="single" w:sz="4" w:space="0" w:color="auto"/>
              <w:right w:val="single" w:sz="4" w:space="0" w:color="auto"/>
            </w:tcBorders>
            <w:shd w:val="clear" w:color="auto" w:fill="FFC000"/>
            <w:vAlign w:val="center"/>
          </w:tcPr>
          <w:p w14:paraId="2CBD5F72" w14:textId="77777777" w:rsidR="00813B88" w:rsidRPr="00813B88" w:rsidRDefault="00813B88" w:rsidP="00CA60BD">
            <w:pPr>
              <w:pStyle w:val="TAC"/>
              <w:rPr>
                <w:ins w:id="1112" w:author="Young-Taek Lee" w:date="2024-05-09T11:54:00Z"/>
                <w:rFonts w:cs="Arial"/>
                <w:szCs w:val="18"/>
                <w:lang w:eastAsia="zh-CN"/>
              </w:rPr>
            </w:pPr>
            <w:ins w:id="1113" w:author="Young-Taek Lee" w:date="2024-05-09T11:54:00Z">
              <w:r w:rsidRPr="00813B88">
                <w:rPr>
                  <w:rFonts w:cs="Arial"/>
                  <w:szCs w:val="18"/>
                  <w:lang w:eastAsia="zh-CN"/>
                </w:rPr>
                <w:t>5</w:t>
              </w:r>
            </w:ins>
          </w:p>
        </w:tc>
        <w:tc>
          <w:tcPr>
            <w:tcW w:w="432" w:type="pct"/>
            <w:tcBorders>
              <w:top w:val="single" w:sz="4" w:space="0" w:color="auto"/>
              <w:left w:val="single" w:sz="4" w:space="0" w:color="auto"/>
              <w:right w:val="single" w:sz="4" w:space="0" w:color="auto"/>
            </w:tcBorders>
            <w:shd w:val="clear" w:color="auto" w:fill="FFC000"/>
            <w:vAlign w:val="center"/>
          </w:tcPr>
          <w:p w14:paraId="78035ADF" w14:textId="77777777" w:rsidR="00813B88" w:rsidRPr="00813B88" w:rsidRDefault="00813B88" w:rsidP="00CA60BD">
            <w:pPr>
              <w:pStyle w:val="TAC"/>
              <w:rPr>
                <w:ins w:id="1114" w:author="Young-Taek Lee" w:date="2024-05-09T11:54:00Z"/>
                <w:rFonts w:cs="Arial"/>
                <w:szCs w:val="18"/>
                <w:lang w:eastAsia="zh-CN"/>
              </w:rPr>
            </w:pPr>
            <w:ins w:id="1115" w:author="Young-Taek Lee" w:date="2024-05-09T11:54:00Z">
              <w:r w:rsidRPr="00813B88">
                <w:rPr>
                  <w:rFonts w:cs="Arial"/>
                  <w:szCs w:val="18"/>
                  <w:lang w:eastAsia="zh-CN"/>
                </w:rPr>
                <w:t>N/A</w:t>
              </w:r>
            </w:ins>
          </w:p>
        </w:tc>
        <w:tc>
          <w:tcPr>
            <w:tcW w:w="503" w:type="pct"/>
            <w:tcBorders>
              <w:top w:val="single" w:sz="4" w:space="0" w:color="auto"/>
              <w:left w:val="single" w:sz="4" w:space="0" w:color="auto"/>
              <w:right w:val="single" w:sz="4" w:space="0" w:color="auto"/>
            </w:tcBorders>
            <w:shd w:val="clear" w:color="auto" w:fill="FFC000"/>
            <w:vAlign w:val="center"/>
          </w:tcPr>
          <w:p w14:paraId="33C221A3" w14:textId="77777777" w:rsidR="00813B88" w:rsidRPr="00813B88" w:rsidRDefault="00813B88" w:rsidP="00CA60BD">
            <w:pPr>
              <w:pStyle w:val="TAC"/>
              <w:rPr>
                <w:ins w:id="1116" w:author="Young-Taek Lee" w:date="2024-05-09T11:54:00Z"/>
                <w:rFonts w:cs="Arial"/>
                <w:szCs w:val="18"/>
                <w:lang w:eastAsia="zh-CN"/>
              </w:rPr>
            </w:pPr>
            <w:ins w:id="1117" w:author="Young-Taek Lee" w:date="2024-05-09T11:54:00Z">
              <w:r w:rsidRPr="00813B88">
                <w:rPr>
                  <w:rFonts w:cs="Arial"/>
                  <w:szCs w:val="18"/>
                  <w:lang w:eastAsia="zh-CN"/>
                </w:rPr>
                <w:t>1917.5</w:t>
              </w:r>
            </w:ins>
          </w:p>
        </w:tc>
        <w:tc>
          <w:tcPr>
            <w:tcW w:w="431" w:type="pct"/>
            <w:tcBorders>
              <w:top w:val="single" w:sz="4" w:space="0" w:color="auto"/>
              <w:left w:val="single" w:sz="4" w:space="0" w:color="auto"/>
              <w:bottom w:val="single" w:sz="4" w:space="0" w:color="auto"/>
              <w:right w:val="single" w:sz="4" w:space="0" w:color="auto"/>
            </w:tcBorders>
            <w:shd w:val="clear" w:color="auto" w:fill="FFC000"/>
            <w:vAlign w:val="center"/>
          </w:tcPr>
          <w:p w14:paraId="3991312C" w14:textId="77777777" w:rsidR="00813B88" w:rsidRPr="00813B88" w:rsidRDefault="00813B88" w:rsidP="00CA60BD">
            <w:pPr>
              <w:pStyle w:val="TAC"/>
              <w:rPr>
                <w:ins w:id="1118" w:author="Young-Taek Lee" w:date="2024-05-09T11:54:00Z"/>
                <w:rFonts w:cs="Arial"/>
                <w:szCs w:val="18"/>
                <w:lang w:eastAsia="zh-CN"/>
              </w:rPr>
            </w:pPr>
            <w:ins w:id="1119" w:author="Young-Taek Lee" w:date="2024-05-09T11:54:00Z">
              <w:r w:rsidRPr="00813B88">
                <w:rPr>
                  <w:rFonts w:cs="Arial"/>
                  <w:szCs w:val="18"/>
                  <w:lang w:eastAsia="zh-CN"/>
                </w:rPr>
                <w:t>31.6</w:t>
              </w:r>
            </w:ins>
          </w:p>
        </w:tc>
        <w:tc>
          <w:tcPr>
            <w:tcW w:w="598" w:type="pct"/>
            <w:tcBorders>
              <w:top w:val="single" w:sz="4" w:space="0" w:color="auto"/>
              <w:left w:val="single" w:sz="4" w:space="0" w:color="auto"/>
              <w:right w:val="single" w:sz="4" w:space="0" w:color="auto"/>
            </w:tcBorders>
            <w:vAlign w:val="center"/>
          </w:tcPr>
          <w:p w14:paraId="12183F5A" w14:textId="77777777" w:rsidR="00813B88" w:rsidRPr="00813B88" w:rsidRDefault="00813B88" w:rsidP="00CA60BD">
            <w:pPr>
              <w:pStyle w:val="TAC"/>
              <w:rPr>
                <w:ins w:id="1120" w:author="Young-Taek Lee" w:date="2024-05-09T11:54:00Z"/>
                <w:rFonts w:cs="Arial"/>
                <w:szCs w:val="18"/>
                <w:lang w:val="en-US" w:eastAsia="zh-CN"/>
              </w:rPr>
            </w:pPr>
            <w:ins w:id="1121" w:author="Young-Taek Lee" w:date="2024-05-09T11:54:00Z">
              <w:r w:rsidRPr="00813B88">
                <w:rPr>
                  <w:rFonts w:cs="Arial"/>
                  <w:szCs w:val="18"/>
                  <w:lang w:eastAsia="zh-CN"/>
                </w:rPr>
                <w:t>TDD</w:t>
              </w:r>
            </w:ins>
          </w:p>
        </w:tc>
        <w:tc>
          <w:tcPr>
            <w:tcW w:w="536" w:type="pct"/>
            <w:tcBorders>
              <w:top w:val="single" w:sz="4" w:space="0" w:color="auto"/>
              <w:left w:val="single" w:sz="4" w:space="0" w:color="auto"/>
              <w:right w:val="single" w:sz="4" w:space="0" w:color="auto"/>
            </w:tcBorders>
          </w:tcPr>
          <w:p w14:paraId="4743156B" w14:textId="77777777" w:rsidR="00813B88" w:rsidRPr="00813B88" w:rsidRDefault="00813B88" w:rsidP="00CA60BD">
            <w:pPr>
              <w:pStyle w:val="TAC"/>
              <w:rPr>
                <w:ins w:id="1122" w:author="Young-Taek Lee" w:date="2024-05-09T11:54:00Z"/>
                <w:rFonts w:cs="Arial"/>
                <w:szCs w:val="18"/>
                <w:lang w:val="en-US" w:eastAsia="zh-CN"/>
              </w:rPr>
            </w:pPr>
            <w:ins w:id="1123" w:author="Young-Taek Lee" w:date="2024-05-09T11:54:00Z">
              <w:r w:rsidRPr="00813B88">
                <w:rPr>
                  <w:rFonts w:cs="Arial"/>
                  <w:szCs w:val="18"/>
                </w:rPr>
                <w:t>IMD3</w:t>
              </w:r>
              <w:r w:rsidRPr="00813B88">
                <w:rPr>
                  <w:rFonts w:cs="Arial"/>
                  <w:szCs w:val="18"/>
                  <w:vertAlign w:val="superscript"/>
                </w:rPr>
                <w:t>1</w:t>
              </w:r>
            </w:ins>
          </w:p>
        </w:tc>
      </w:tr>
      <w:tr w:rsidR="00813B88" w:rsidRPr="00813B88" w14:paraId="6C54E9F8" w14:textId="77777777" w:rsidTr="00CA60BD">
        <w:trPr>
          <w:trHeight w:val="187"/>
          <w:jc w:val="center"/>
          <w:ins w:id="1124" w:author="Young-Taek Lee" w:date="2024-05-09T11:54:00Z"/>
        </w:trPr>
        <w:tc>
          <w:tcPr>
            <w:tcW w:w="846" w:type="pct"/>
            <w:tcBorders>
              <w:top w:val="nil"/>
              <w:left w:val="single" w:sz="4" w:space="0" w:color="auto"/>
              <w:bottom w:val="nil"/>
              <w:right w:val="single" w:sz="4" w:space="0" w:color="auto"/>
            </w:tcBorders>
            <w:shd w:val="clear" w:color="auto" w:fill="auto"/>
            <w:vAlign w:val="center"/>
          </w:tcPr>
          <w:p w14:paraId="64BA7F24" w14:textId="77777777" w:rsidR="00813B88" w:rsidRPr="00813B88" w:rsidRDefault="00813B88" w:rsidP="00CA60BD">
            <w:pPr>
              <w:pStyle w:val="TAC"/>
              <w:rPr>
                <w:ins w:id="1125" w:author="Young-Taek Lee" w:date="2024-05-09T11:54:00Z"/>
                <w:rFonts w:cs="Arial"/>
                <w:szCs w:val="18"/>
                <w:lang w:val="en-US" w:eastAsia="zh-CN"/>
              </w:rPr>
            </w:pPr>
          </w:p>
        </w:tc>
        <w:tc>
          <w:tcPr>
            <w:tcW w:w="576" w:type="pct"/>
            <w:tcBorders>
              <w:top w:val="single" w:sz="4" w:space="0" w:color="auto"/>
              <w:left w:val="single" w:sz="4" w:space="0" w:color="auto"/>
              <w:right w:val="single" w:sz="4" w:space="0" w:color="auto"/>
            </w:tcBorders>
            <w:vAlign w:val="center"/>
          </w:tcPr>
          <w:p w14:paraId="61AC619E" w14:textId="77777777" w:rsidR="00813B88" w:rsidRPr="00813B88" w:rsidRDefault="00813B88" w:rsidP="00CA60BD">
            <w:pPr>
              <w:pStyle w:val="TAC"/>
              <w:rPr>
                <w:ins w:id="1126" w:author="Young-Taek Lee" w:date="2024-05-09T11:54:00Z"/>
                <w:rFonts w:cs="Arial"/>
                <w:szCs w:val="18"/>
                <w:lang w:val="en-US" w:eastAsia="zh-CN"/>
              </w:rPr>
            </w:pPr>
            <w:ins w:id="1127" w:author="Young-Taek Lee" w:date="2024-05-09T11:54:00Z">
              <w:r w:rsidRPr="00813B88">
                <w:rPr>
                  <w:rFonts w:cs="Arial"/>
                  <w:szCs w:val="18"/>
                  <w:lang w:eastAsia="zh-CN"/>
                </w:rPr>
                <w:t>n40</w:t>
              </w:r>
            </w:ins>
          </w:p>
        </w:tc>
        <w:tc>
          <w:tcPr>
            <w:tcW w:w="503" w:type="pct"/>
            <w:tcBorders>
              <w:top w:val="single" w:sz="4" w:space="0" w:color="auto"/>
              <w:left w:val="single" w:sz="4" w:space="0" w:color="auto"/>
              <w:right w:val="single" w:sz="4" w:space="0" w:color="auto"/>
            </w:tcBorders>
            <w:vAlign w:val="center"/>
          </w:tcPr>
          <w:p w14:paraId="2D29C690" w14:textId="77777777" w:rsidR="00813B88" w:rsidRPr="00813B88" w:rsidRDefault="00813B88" w:rsidP="00CA60BD">
            <w:pPr>
              <w:pStyle w:val="TAC"/>
              <w:rPr>
                <w:ins w:id="1128" w:author="Young-Taek Lee" w:date="2024-05-09T11:54:00Z"/>
                <w:rFonts w:cs="Arial"/>
                <w:szCs w:val="18"/>
                <w:lang w:val="en-US" w:eastAsia="zh-CN"/>
              </w:rPr>
            </w:pPr>
            <w:ins w:id="1129" w:author="Young-Taek Lee" w:date="2024-05-09T11:54:00Z">
              <w:r w:rsidRPr="00813B88">
                <w:rPr>
                  <w:rFonts w:cs="Arial"/>
                  <w:szCs w:val="18"/>
                  <w:lang w:val="en-US"/>
                </w:rPr>
                <w:t>2302.5</w:t>
              </w:r>
            </w:ins>
          </w:p>
        </w:tc>
        <w:tc>
          <w:tcPr>
            <w:tcW w:w="575" w:type="pct"/>
            <w:tcBorders>
              <w:top w:val="single" w:sz="4" w:space="0" w:color="auto"/>
              <w:left w:val="single" w:sz="4" w:space="0" w:color="auto"/>
              <w:right w:val="single" w:sz="4" w:space="0" w:color="auto"/>
            </w:tcBorders>
            <w:vAlign w:val="center"/>
          </w:tcPr>
          <w:p w14:paraId="36B345D3" w14:textId="77777777" w:rsidR="00813B88" w:rsidRPr="00813B88" w:rsidRDefault="00813B88" w:rsidP="00CA60BD">
            <w:pPr>
              <w:pStyle w:val="TAC"/>
              <w:rPr>
                <w:ins w:id="1130" w:author="Young-Taek Lee" w:date="2024-05-09T11:54:00Z"/>
                <w:rFonts w:cs="Arial"/>
                <w:szCs w:val="18"/>
                <w:lang w:val="en-US" w:eastAsia="zh-CN"/>
              </w:rPr>
            </w:pPr>
            <w:ins w:id="1131" w:author="Young-Taek Lee" w:date="2024-05-09T11:54:00Z">
              <w:r w:rsidRPr="00813B88">
                <w:rPr>
                  <w:rFonts w:cs="Arial"/>
                  <w:szCs w:val="18"/>
                  <w:lang w:val="en-US"/>
                </w:rPr>
                <w:t>5</w:t>
              </w:r>
            </w:ins>
          </w:p>
        </w:tc>
        <w:tc>
          <w:tcPr>
            <w:tcW w:w="432" w:type="pct"/>
            <w:tcBorders>
              <w:top w:val="single" w:sz="4" w:space="0" w:color="auto"/>
              <w:left w:val="single" w:sz="4" w:space="0" w:color="auto"/>
              <w:right w:val="single" w:sz="4" w:space="0" w:color="auto"/>
            </w:tcBorders>
            <w:vAlign w:val="center"/>
          </w:tcPr>
          <w:p w14:paraId="168A7C62" w14:textId="77777777" w:rsidR="00813B88" w:rsidRPr="00813B88" w:rsidRDefault="00813B88" w:rsidP="00CA60BD">
            <w:pPr>
              <w:pStyle w:val="TAC"/>
              <w:rPr>
                <w:ins w:id="1132" w:author="Young-Taek Lee" w:date="2024-05-09T11:54:00Z"/>
                <w:rFonts w:cs="Arial"/>
                <w:szCs w:val="18"/>
                <w:lang w:val="en-US" w:eastAsia="zh-CN"/>
              </w:rPr>
            </w:pPr>
            <w:ins w:id="1133" w:author="Young-Taek Lee" w:date="2024-05-09T11:54:00Z">
              <w:r w:rsidRPr="00813B88">
                <w:rPr>
                  <w:rFonts w:cs="Arial"/>
                  <w:szCs w:val="18"/>
                  <w:lang w:val="en-US"/>
                </w:rPr>
                <w:t>25</w:t>
              </w:r>
            </w:ins>
          </w:p>
        </w:tc>
        <w:tc>
          <w:tcPr>
            <w:tcW w:w="503" w:type="pct"/>
            <w:tcBorders>
              <w:top w:val="single" w:sz="4" w:space="0" w:color="auto"/>
              <w:left w:val="single" w:sz="4" w:space="0" w:color="auto"/>
              <w:right w:val="single" w:sz="4" w:space="0" w:color="auto"/>
            </w:tcBorders>
            <w:vAlign w:val="center"/>
          </w:tcPr>
          <w:p w14:paraId="59D26F13" w14:textId="77777777" w:rsidR="00813B88" w:rsidRPr="00813B88" w:rsidRDefault="00813B88" w:rsidP="00CA60BD">
            <w:pPr>
              <w:pStyle w:val="TAC"/>
              <w:rPr>
                <w:ins w:id="1134" w:author="Young-Taek Lee" w:date="2024-05-09T11:54:00Z"/>
                <w:rFonts w:cs="Arial"/>
                <w:szCs w:val="18"/>
                <w:lang w:val="en-US" w:eastAsia="zh-CN"/>
              </w:rPr>
            </w:pPr>
            <w:ins w:id="1135" w:author="Young-Taek Lee" w:date="2024-05-09T11:54:00Z">
              <w:r w:rsidRPr="00813B88">
                <w:rPr>
                  <w:rFonts w:cs="Arial"/>
                  <w:szCs w:val="18"/>
                  <w:lang w:val="en-US"/>
                </w:rPr>
                <w:t>2302.5</w:t>
              </w:r>
            </w:ins>
          </w:p>
        </w:tc>
        <w:tc>
          <w:tcPr>
            <w:tcW w:w="431" w:type="pct"/>
            <w:tcBorders>
              <w:top w:val="single" w:sz="4" w:space="0" w:color="auto"/>
              <w:left w:val="single" w:sz="4" w:space="0" w:color="auto"/>
              <w:bottom w:val="single" w:sz="4" w:space="0" w:color="auto"/>
              <w:right w:val="single" w:sz="4" w:space="0" w:color="auto"/>
            </w:tcBorders>
            <w:vAlign w:val="center"/>
          </w:tcPr>
          <w:p w14:paraId="78FC23EF" w14:textId="77777777" w:rsidR="00813B88" w:rsidRPr="00813B88" w:rsidRDefault="00813B88" w:rsidP="00CA60BD">
            <w:pPr>
              <w:pStyle w:val="TAC"/>
              <w:rPr>
                <w:ins w:id="1136" w:author="Young-Taek Lee" w:date="2024-05-09T11:54:00Z"/>
                <w:rFonts w:cs="Arial"/>
                <w:szCs w:val="18"/>
                <w:lang w:val="en-US" w:eastAsia="zh-CN"/>
              </w:rPr>
            </w:pPr>
            <w:ins w:id="1137" w:author="Young-Taek Lee" w:date="2024-05-09T11:54:00Z">
              <w:r w:rsidRPr="00813B88">
                <w:rPr>
                  <w:rFonts w:cs="Arial"/>
                  <w:szCs w:val="18"/>
                  <w:lang w:val="en-US"/>
                </w:rPr>
                <w:t>N/A</w:t>
              </w:r>
            </w:ins>
          </w:p>
        </w:tc>
        <w:tc>
          <w:tcPr>
            <w:tcW w:w="598" w:type="pct"/>
            <w:tcBorders>
              <w:top w:val="single" w:sz="4" w:space="0" w:color="auto"/>
              <w:left w:val="single" w:sz="4" w:space="0" w:color="auto"/>
              <w:right w:val="single" w:sz="4" w:space="0" w:color="auto"/>
            </w:tcBorders>
            <w:vAlign w:val="center"/>
          </w:tcPr>
          <w:p w14:paraId="7BFB8793" w14:textId="77777777" w:rsidR="00813B88" w:rsidRPr="00813B88" w:rsidRDefault="00813B88" w:rsidP="00CA60BD">
            <w:pPr>
              <w:pStyle w:val="TAC"/>
              <w:rPr>
                <w:ins w:id="1138" w:author="Young-Taek Lee" w:date="2024-05-09T11:54:00Z"/>
                <w:rFonts w:cs="Arial"/>
                <w:szCs w:val="18"/>
                <w:lang w:val="en-US" w:eastAsia="zh-CN"/>
              </w:rPr>
            </w:pPr>
            <w:ins w:id="1139" w:author="Young-Taek Lee" w:date="2024-05-09T11:54:00Z">
              <w:r w:rsidRPr="00813B88">
                <w:rPr>
                  <w:rFonts w:cs="Arial"/>
                  <w:szCs w:val="18"/>
                  <w:lang w:eastAsia="zh-CN"/>
                </w:rPr>
                <w:t>TDD</w:t>
              </w:r>
            </w:ins>
          </w:p>
        </w:tc>
        <w:tc>
          <w:tcPr>
            <w:tcW w:w="536" w:type="pct"/>
            <w:tcBorders>
              <w:top w:val="single" w:sz="4" w:space="0" w:color="auto"/>
              <w:left w:val="single" w:sz="4" w:space="0" w:color="auto"/>
              <w:right w:val="single" w:sz="4" w:space="0" w:color="auto"/>
            </w:tcBorders>
          </w:tcPr>
          <w:p w14:paraId="7B8D0710" w14:textId="77777777" w:rsidR="00813B88" w:rsidRPr="00813B88" w:rsidRDefault="00813B88" w:rsidP="00CA60BD">
            <w:pPr>
              <w:pStyle w:val="TAC"/>
              <w:rPr>
                <w:ins w:id="1140" w:author="Young-Taek Lee" w:date="2024-05-09T11:54:00Z"/>
                <w:rFonts w:cs="Arial"/>
                <w:szCs w:val="18"/>
                <w:lang w:val="en-US" w:eastAsia="zh-CN"/>
              </w:rPr>
            </w:pPr>
            <w:ins w:id="1141" w:author="Young-Taek Lee" w:date="2024-05-09T11:54:00Z">
              <w:r w:rsidRPr="00813B88">
                <w:rPr>
                  <w:rFonts w:cs="Arial"/>
                  <w:szCs w:val="18"/>
                </w:rPr>
                <w:t>N/A</w:t>
              </w:r>
            </w:ins>
          </w:p>
        </w:tc>
      </w:tr>
      <w:tr w:rsidR="00813B88" w:rsidRPr="00813B88" w14:paraId="0CA13174" w14:textId="77777777" w:rsidTr="00CA60BD">
        <w:trPr>
          <w:trHeight w:val="187"/>
          <w:jc w:val="center"/>
          <w:ins w:id="1142" w:author="Young-Taek Lee" w:date="2024-05-09T11:54:00Z"/>
        </w:trPr>
        <w:tc>
          <w:tcPr>
            <w:tcW w:w="846" w:type="pct"/>
            <w:tcBorders>
              <w:top w:val="nil"/>
              <w:left w:val="single" w:sz="4" w:space="0" w:color="auto"/>
              <w:bottom w:val="single" w:sz="4" w:space="0" w:color="auto"/>
              <w:right w:val="single" w:sz="4" w:space="0" w:color="auto"/>
            </w:tcBorders>
            <w:shd w:val="clear" w:color="auto" w:fill="auto"/>
            <w:vAlign w:val="center"/>
          </w:tcPr>
          <w:p w14:paraId="10A0C45C" w14:textId="77777777" w:rsidR="00813B88" w:rsidRPr="00813B88" w:rsidRDefault="00813B88" w:rsidP="00CA60BD">
            <w:pPr>
              <w:pStyle w:val="TAC"/>
              <w:rPr>
                <w:ins w:id="1143" w:author="Young-Taek Lee" w:date="2024-05-09T11:54:00Z"/>
                <w:rFonts w:cs="Arial"/>
                <w:szCs w:val="18"/>
                <w:lang w:val="en-US" w:eastAsia="zh-CN"/>
              </w:rPr>
            </w:pPr>
          </w:p>
        </w:tc>
        <w:tc>
          <w:tcPr>
            <w:tcW w:w="576" w:type="pct"/>
            <w:tcBorders>
              <w:top w:val="single" w:sz="4" w:space="0" w:color="auto"/>
              <w:left w:val="single" w:sz="4" w:space="0" w:color="auto"/>
              <w:bottom w:val="single" w:sz="4" w:space="0" w:color="auto"/>
              <w:right w:val="single" w:sz="4" w:space="0" w:color="auto"/>
            </w:tcBorders>
            <w:vAlign w:val="center"/>
          </w:tcPr>
          <w:p w14:paraId="0299BB3E" w14:textId="77777777" w:rsidR="00813B88" w:rsidRPr="00813B88" w:rsidRDefault="00813B88" w:rsidP="00CA60BD">
            <w:pPr>
              <w:pStyle w:val="TAC"/>
              <w:rPr>
                <w:ins w:id="1144" w:author="Young-Taek Lee" w:date="2024-05-09T11:54:00Z"/>
                <w:rFonts w:cs="Arial"/>
                <w:szCs w:val="18"/>
                <w:lang w:val="en-US" w:eastAsia="zh-CN"/>
              </w:rPr>
            </w:pPr>
            <w:ins w:id="1145" w:author="Young-Taek Lee" w:date="2024-05-09T11:54:00Z">
              <w:r w:rsidRPr="00813B88">
                <w:rPr>
                  <w:rFonts w:cs="Arial"/>
                  <w:szCs w:val="18"/>
                </w:rPr>
                <w:t>n41</w:t>
              </w:r>
            </w:ins>
          </w:p>
        </w:tc>
        <w:tc>
          <w:tcPr>
            <w:tcW w:w="503" w:type="pct"/>
            <w:tcBorders>
              <w:top w:val="single" w:sz="4" w:space="0" w:color="auto"/>
              <w:left w:val="single" w:sz="4" w:space="0" w:color="auto"/>
              <w:bottom w:val="single" w:sz="4" w:space="0" w:color="auto"/>
              <w:right w:val="single" w:sz="4" w:space="0" w:color="auto"/>
            </w:tcBorders>
            <w:vAlign w:val="center"/>
          </w:tcPr>
          <w:p w14:paraId="5EB0E761" w14:textId="77777777" w:rsidR="00813B88" w:rsidRPr="00813B88" w:rsidRDefault="00813B88" w:rsidP="00CA60BD">
            <w:pPr>
              <w:pStyle w:val="TAC"/>
              <w:rPr>
                <w:ins w:id="1146" w:author="Young-Taek Lee" w:date="2024-05-09T11:54:00Z"/>
                <w:rFonts w:cs="Arial"/>
                <w:szCs w:val="18"/>
                <w:lang w:val="en-US" w:eastAsia="zh-CN"/>
              </w:rPr>
            </w:pPr>
            <w:ins w:id="1147" w:author="Young-Taek Lee" w:date="2024-05-09T11:54:00Z">
              <w:r w:rsidRPr="00813B88">
                <w:rPr>
                  <w:rFonts w:cs="Arial"/>
                  <w:szCs w:val="18"/>
                </w:rPr>
                <w:t>2685</w:t>
              </w:r>
            </w:ins>
          </w:p>
        </w:tc>
        <w:tc>
          <w:tcPr>
            <w:tcW w:w="575" w:type="pct"/>
            <w:tcBorders>
              <w:top w:val="single" w:sz="4" w:space="0" w:color="auto"/>
              <w:left w:val="single" w:sz="4" w:space="0" w:color="auto"/>
              <w:bottom w:val="single" w:sz="4" w:space="0" w:color="auto"/>
              <w:right w:val="single" w:sz="4" w:space="0" w:color="auto"/>
            </w:tcBorders>
            <w:vAlign w:val="center"/>
          </w:tcPr>
          <w:p w14:paraId="43A95460" w14:textId="77777777" w:rsidR="00813B88" w:rsidRPr="00813B88" w:rsidRDefault="00813B88" w:rsidP="00CA60BD">
            <w:pPr>
              <w:pStyle w:val="TAC"/>
              <w:rPr>
                <w:ins w:id="1148" w:author="Young-Taek Lee" w:date="2024-05-09T11:54:00Z"/>
                <w:rFonts w:cs="Arial"/>
                <w:szCs w:val="18"/>
                <w:lang w:val="en-US" w:eastAsia="zh-CN"/>
              </w:rPr>
            </w:pPr>
            <w:ins w:id="1149" w:author="Young-Taek Lee" w:date="2024-05-09T11:54:00Z">
              <w:r w:rsidRPr="00813B88">
                <w:rPr>
                  <w:rFonts w:cs="Arial"/>
                  <w:szCs w:val="18"/>
                  <w:lang w:val="en-US"/>
                </w:rPr>
                <w:t>10</w:t>
              </w:r>
            </w:ins>
          </w:p>
        </w:tc>
        <w:tc>
          <w:tcPr>
            <w:tcW w:w="432" w:type="pct"/>
            <w:tcBorders>
              <w:top w:val="single" w:sz="4" w:space="0" w:color="auto"/>
              <w:left w:val="single" w:sz="4" w:space="0" w:color="auto"/>
              <w:bottom w:val="single" w:sz="4" w:space="0" w:color="auto"/>
              <w:right w:val="single" w:sz="4" w:space="0" w:color="auto"/>
            </w:tcBorders>
            <w:vAlign w:val="center"/>
          </w:tcPr>
          <w:p w14:paraId="5216B314" w14:textId="77777777" w:rsidR="00813B88" w:rsidRPr="00813B88" w:rsidRDefault="00813B88" w:rsidP="00CA60BD">
            <w:pPr>
              <w:pStyle w:val="TAC"/>
              <w:rPr>
                <w:ins w:id="1150" w:author="Young-Taek Lee" w:date="2024-05-09T11:54:00Z"/>
                <w:rFonts w:cs="Arial"/>
                <w:szCs w:val="18"/>
                <w:lang w:val="en-US" w:eastAsia="zh-CN"/>
              </w:rPr>
            </w:pPr>
            <w:ins w:id="1151" w:author="Young-Taek Lee" w:date="2024-05-09T11:54:00Z">
              <w:r w:rsidRPr="00813B88">
                <w:rPr>
                  <w:rFonts w:cs="Arial"/>
                  <w:szCs w:val="18"/>
                  <w:lang w:val="en-US"/>
                </w:rPr>
                <w:t>50</w:t>
              </w:r>
            </w:ins>
          </w:p>
        </w:tc>
        <w:tc>
          <w:tcPr>
            <w:tcW w:w="503" w:type="pct"/>
            <w:tcBorders>
              <w:top w:val="single" w:sz="4" w:space="0" w:color="auto"/>
              <w:left w:val="single" w:sz="4" w:space="0" w:color="auto"/>
              <w:bottom w:val="single" w:sz="4" w:space="0" w:color="auto"/>
              <w:right w:val="single" w:sz="4" w:space="0" w:color="auto"/>
            </w:tcBorders>
            <w:vAlign w:val="center"/>
          </w:tcPr>
          <w:p w14:paraId="4BE0D5B0" w14:textId="77777777" w:rsidR="00813B88" w:rsidRPr="00813B88" w:rsidRDefault="00813B88" w:rsidP="00CA60BD">
            <w:pPr>
              <w:pStyle w:val="TAC"/>
              <w:rPr>
                <w:ins w:id="1152" w:author="Young-Taek Lee" w:date="2024-05-09T11:54:00Z"/>
                <w:rFonts w:cs="Arial"/>
                <w:szCs w:val="18"/>
                <w:lang w:val="en-US" w:eastAsia="zh-CN"/>
              </w:rPr>
            </w:pPr>
            <w:ins w:id="1153" w:author="Young-Taek Lee" w:date="2024-05-09T11:54:00Z">
              <w:r w:rsidRPr="00813B88">
                <w:rPr>
                  <w:rFonts w:cs="Arial"/>
                  <w:szCs w:val="18"/>
                </w:rPr>
                <w:t>2685</w:t>
              </w:r>
            </w:ins>
          </w:p>
        </w:tc>
        <w:tc>
          <w:tcPr>
            <w:tcW w:w="431" w:type="pct"/>
            <w:tcBorders>
              <w:top w:val="single" w:sz="4" w:space="0" w:color="auto"/>
              <w:left w:val="single" w:sz="4" w:space="0" w:color="auto"/>
              <w:bottom w:val="single" w:sz="4" w:space="0" w:color="auto"/>
              <w:right w:val="single" w:sz="4" w:space="0" w:color="auto"/>
            </w:tcBorders>
            <w:vAlign w:val="center"/>
          </w:tcPr>
          <w:p w14:paraId="0B72AF76" w14:textId="77777777" w:rsidR="00813B88" w:rsidRPr="00813B88" w:rsidRDefault="00813B88" w:rsidP="00CA60BD">
            <w:pPr>
              <w:pStyle w:val="TAC"/>
              <w:rPr>
                <w:ins w:id="1154" w:author="Young-Taek Lee" w:date="2024-05-09T11:54:00Z"/>
                <w:rFonts w:eastAsia="Malgun Gothic" w:cs="Arial"/>
                <w:szCs w:val="18"/>
                <w:lang w:val="en-US" w:eastAsia="ko-KR"/>
              </w:rPr>
            </w:pPr>
            <w:ins w:id="1155" w:author="Young-Taek Lee" w:date="2024-05-09T11:54:00Z">
              <w:r w:rsidRPr="00813B88">
                <w:rPr>
                  <w:rFonts w:eastAsia="Malgun Gothic" w:cs="Arial"/>
                  <w:szCs w:val="18"/>
                  <w:lang w:val="en-US" w:eastAsia="ko-KR"/>
                </w:rPr>
                <w:t>N/A</w:t>
              </w:r>
            </w:ins>
          </w:p>
        </w:tc>
        <w:tc>
          <w:tcPr>
            <w:tcW w:w="598" w:type="pct"/>
            <w:tcBorders>
              <w:top w:val="single" w:sz="4" w:space="0" w:color="auto"/>
              <w:left w:val="single" w:sz="4" w:space="0" w:color="auto"/>
              <w:bottom w:val="single" w:sz="4" w:space="0" w:color="auto"/>
              <w:right w:val="single" w:sz="4" w:space="0" w:color="auto"/>
            </w:tcBorders>
            <w:vAlign w:val="center"/>
          </w:tcPr>
          <w:p w14:paraId="49C1F245" w14:textId="77777777" w:rsidR="00813B88" w:rsidRPr="00813B88" w:rsidRDefault="00813B88" w:rsidP="00CA60BD">
            <w:pPr>
              <w:pStyle w:val="TAC"/>
              <w:rPr>
                <w:ins w:id="1156" w:author="Young-Taek Lee" w:date="2024-05-09T11:54:00Z"/>
                <w:rFonts w:cs="Arial"/>
                <w:szCs w:val="18"/>
                <w:lang w:val="en-US" w:eastAsia="zh-CN"/>
              </w:rPr>
            </w:pPr>
            <w:ins w:id="1157" w:author="Young-Taek Lee" w:date="2024-05-09T11:54:00Z">
              <w:r w:rsidRPr="00813B88">
                <w:rPr>
                  <w:rFonts w:cs="Arial"/>
                  <w:szCs w:val="18"/>
                  <w:lang w:eastAsia="zh-CN"/>
                </w:rPr>
                <w:t>TDD</w:t>
              </w:r>
            </w:ins>
          </w:p>
        </w:tc>
        <w:tc>
          <w:tcPr>
            <w:tcW w:w="536" w:type="pct"/>
            <w:tcBorders>
              <w:top w:val="single" w:sz="4" w:space="0" w:color="auto"/>
              <w:left w:val="single" w:sz="4" w:space="0" w:color="auto"/>
              <w:bottom w:val="single" w:sz="4" w:space="0" w:color="auto"/>
              <w:right w:val="single" w:sz="4" w:space="0" w:color="auto"/>
            </w:tcBorders>
          </w:tcPr>
          <w:p w14:paraId="307827F2" w14:textId="77777777" w:rsidR="00813B88" w:rsidRPr="00813B88" w:rsidRDefault="00813B88" w:rsidP="00CA60BD">
            <w:pPr>
              <w:pStyle w:val="TAC"/>
              <w:rPr>
                <w:ins w:id="1158" w:author="Young-Taek Lee" w:date="2024-05-09T11:54:00Z"/>
                <w:rFonts w:cs="Arial"/>
                <w:szCs w:val="18"/>
                <w:lang w:val="en-US" w:eastAsia="zh-CN"/>
              </w:rPr>
            </w:pPr>
            <w:ins w:id="1159" w:author="Young-Taek Lee" w:date="2024-05-09T11:54:00Z">
              <w:r w:rsidRPr="00813B88">
                <w:rPr>
                  <w:rFonts w:cs="Arial"/>
                  <w:szCs w:val="18"/>
                </w:rPr>
                <w:t>N/A</w:t>
              </w:r>
              <w:r w:rsidRPr="00813B88" w:rsidDel="00F9077C">
                <w:rPr>
                  <w:rFonts w:cs="Arial"/>
                  <w:szCs w:val="18"/>
                </w:rPr>
                <w:t xml:space="preserve"> </w:t>
              </w:r>
            </w:ins>
          </w:p>
        </w:tc>
      </w:tr>
      <w:tr w:rsidR="00813B88" w:rsidRPr="00813B88" w14:paraId="68A18569" w14:textId="77777777" w:rsidTr="00CA60BD">
        <w:trPr>
          <w:trHeight w:val="187"/>
          <w:jc w:val="center"/>
          <w:ins w:id="1160" w:author="Young-Taek Lee" w:date="2024-05-09T11:54:00Z"/>
        </w:trPr>
        <w:tc>
          <w:tcPr>
            <w:tcW w:w="5000" w:type="pct"/>
            <w:gridSpan w:val="9"/>
            <w:tcBorders>
              <w:top w:val="single" w:sz="4" w:space="0" w:color="auto"/>
              <w:left w:val="single" w:sz="4" w:space="0" w:color="auto"/>
              <w:bottom w:val="single" w:sz="4" w:space="0" w:color="auto"/>
              <w:right w:val="single" w:sz="4" w:space="0" w:color="auto"/>
            </w:tcBorders>
            <w:shd w:val="clear" w:color="auto" w:fill="auto"/>
            <w:vAlign w:val="center"/>
          </w:tcPr>
          <w:p w14:paraId="1EF2EE02" w14:textId="77777777" w:rsidR="00813B88" w:rsidRPr="00813B88" w:rsidDel="00F9077C" w:rsidRDefault="00813B88" w:rsidP="00CA60BD">
            <w:pPr>
              <w:pStyle w:val="TAN"/>
              <w:rPr>
                <w:ins w:id="1161" w:author="Young-Taek Lee" w:date="2024-05-09T11:54:00Z"/>
                <w:rFonts w:cs="Arial"/>
                <w:szCs w:val="18"/>
                <w:lang w:eastAsia="ja-JP"/>
              </w:rPr>
            </w:pPr>
            <w:ins w:id="1162" w:author="Young-Taek Lee" w:date="2024-05-09T11:54:00Z">
              <w:r w:rsidRPr="00813B88">
                <w:rPr>
                  <w:rFonts w:cs="Arial"/>
                  <w:szCs w:val="18"/>
                </w:rPr>
                <w:t xml:space="preserve">NOTE </w:t>
              </w:r>
              <w:r w:rsidRPr="00813B88">
                <w:rPr>
                  <w:rFonts w:cs="Arial"/>
                  <w:szCs w:val="18"/>
                  <w:lang w:val="en-US" w:eastAsia="zh-CN"/>
                </w:rPr>
                <w:t>1</w:t>
              </w:r>
              <w:r w:rsidRPr="00813B88">
                <w:rPr>
                  <w:rFonts w:cs="Arial"/>
                  <w:szCs w:val="18"/>
                </w:rPr>
                <w:t>:</w:t>
              </w:r>
              <w:r w:rsidRPr="00813B88">
                <w:rPr>
                  <w:rFonts w:cs="Arial"/>
                  <w:szCs w:val="18"/>
                </w:rPr>
                <w:tab/>
              </w:r>
              <w:r w:rsidRPr="00813B88">
                <w:rPr>
                  <w:rFonts w:cs="Arial"/>
                  <w:szCs w:val="18"/>
                  <w:lang w:eastAsia="ja-JP"/>
                </w:rPr>
                <w:t>This band is subject to IMD5 also which MSD is not specified.</w:t>
              </w:r>
            </w:ins>
          </w:p>
        </w:tc>
      </w:tr>
    </w:tbl>
    <w:p w14:paraId="17880050" w14:textId="77777777" w:rsidR="00813B88" w:rsidRPr="00813B88" w:rsidRDefault="00813B88" w:rsidP="00813B88">
      <w:pPr>
        <w:rPr>
          <w:rFonts w:eastAsia="Malgun Gothic"/>
          <w:lang w:eastAsia="ko-KR"/>
        </w:rPr>
      </w:pPr>
    </w:p>
    <w:p w14:paraId="5780B781" w14:textId="77777777" w:rsidR="00813B88" w:rsidRDefault="00813B88" w:rsidP="00813B88">
      <w:pPr>
        <w:rPr>
          <w:ins w:id="1163" w:author="Young-Taek Lee" w:date="2024-05-09T11:52:00Z"/>
          <w:i/>
          <w:color w:val="0000FF"/>
          <w:lang w:val="en-US"/>
        </w:rPr>
      </w:pPr>
      <w:ins w:id="1164" w:author="Young-Taek Lee" w:date="2024-05-09T11:52:00Z">
        <w:r>
          <w:rPr>
            <w:rFonts w:eastAsia="Malgun Gothic"/>
            <w:lang w:val="en-US" w:eastAsia="ko-KR"/>
          </w:rPr>
          <w:t xml:space="preserve">Proposed Option </w:t>
        </w:r>
        <w:r>
          <w:rPr>
            <w:rFonts w:eastAsia="Malgun Gothic" w:hint="eastAsia"/>
            <w:lang w:val="en-US" w:eastAsia="ko-KR"/>
          </w:rPr>
          <w:t>2</w:t>
        </w:r>
        <w:r>
          <w:rPr>
            <w:rFonts w:eastAsia="Malgun Gothic"/>
            <w:lang w:val="en-US" w:eastAsia="ko-KR"/>
          </w:rPr>
          <w:t>: MSD was calculated as below for shared and separate antenna architecture respectively (R4-240</w:t>
        </w:r>
      </w:ins>
      <w:ins w:id="1165" w:author="Young-Taek Lee" w:date="2024-05-09T11:53:00Z">
        <w:r>
          <w:rPr>
            <w:rFonts w:eastAsia="Malgun Gothic" w:hint="eastAsia"/>
            <w:lang w:val="en-US" w:eastAsia="ko-KR"/>
          </w:rPr>
          <w:t>5413</w:t>
        </w:r>
      </w:ins>
      <w:ins w:id="1166" w:author="Young-Taek Lee" w:date="2024-05-09T11:52:00Z">
        <w:r>
          <w:rPr>
            <w:rFonts w:eastAsia="Malgun Gothic"/>
            <w:lang w:val="en-US" w:eastAsia="ko-KR"/>
          </w:rPr>
          <w:t xml:space="preserve">, </w:t>
        </w:r>
      </w:ins>
      <w:ins w:id="1167" w:author="Young-Taek Lee" w:date="2024-05-09T11:53:00Z">
        <w:r>
          <w:rPr>
            <w:rFonts w:eastAsia="Malgun Gothic" w:hint="eastAsia"/>
            <w:lang w:val="en-US" w:eastAsia="ko-KR"/>
          </w:rPr>
          <w:t>Huawei</w:t>
        </w:r>
      </w:ins>
      <w:ins w:id="1168" w:author="Young-Taek Lee" w:date="2024-05-09T11:52:00Z">
        <w:r>
          <w:rPr>
            <w:rFonts w:eastAsia="Malgun Gothic"/>
            <w:lang w:val="en-US" w:eastAsia="ko-KR"/>
          </w:rPr>
          <w:t>).</w:t>
        </w:r>
        <w:r>
          <w:rPr>
            <w:i/>
            <w:color w:val="0000FF"/>
            <w:lang w:val="en-US"/>
          </w:rPr>
          <w:t xml:space="preserve"> </w:t>
        </w:r>
      </w:ins>
    </w:p>
    <w:p w14:paraId="000CC3C8" w14:textId="77777777" w:rsidR="00813B88" w:rsidRPr="00813B88" w:rsidRDefault="00813B88" w:rsidP="00813B88">
      <w:pPr>
        <w:pStyle w:val="TH"/>
        <w:rPr>
          <w:ins w:id="1169" w:author="Young-Taek Lee" w:date="2024-05-09T11:51:00Z"/>
          <w:rFonts w:eastAsia="Malgun Gothic" w:cs="Arial"/>
          <w:sz w:val="18"/>
          <w:szCs w:val="18"/>
          <w:lang w:val="en-US" w:eastAsia="ko-KR"/>
        </w:rPr>
      </w:pPr>
      <w:ins w:id="1170" w:author="Young-Taek Lee" w:date="2024-05-09T11:55:00Z">
        <w:r w:rsidRPr="00813B88">
          <w:rPr>
            <w:rFonts w:cs="Arial"/>
            <w:sz w:val="18"/>
            <w:szCs w:val="18"/>
            <w:lang w:eastAsia="zh-CN"/>
          </w:rPr>
          <w:t>Table 5.</w:t>
        </w:r>
        <w:r w:rsidRPr="00813B88">
          <w:rPr>
            <w:rFonts w:eastAsia="Malgun Gothic" w:cs="Arial"/>
            <w:sz w:val="18"/>
            <w:szCs w:val="18"/>
            <w:lang w:eastAsia="ko-KR"/>
          </w:rPr>
          <w:t>6</w:t>
        </w:r>
        <w:r w:rsidRPr="00813B88">
          <w:rPr>
            <w:rFonts w:cs="Arial"/>
            <w:sz w:val="18"/>
            <w:szCs w:val="18"/>
            <w:lang w:eastAsia="zh-CN"/>
          </w:rPr>
          <w:t>.2.3-</w:t>
        </w:r>
        <w:r w:rsidRPr="00813B88">
          <w:rPr>
            <w:rFonts w:eastAsia="Malgun Gothic" w:cs="Arial"/>
            <w:sz w:val="18"/>
            <w:szCs w:val="18"/>
            <w:lang w:eastAsia="ko-KR"/>
          </w:rPr>
          <w:t>2</w:t>
        </w:r>
        <w:r w:rsidRPr="00813B88">
          <w:rPr>
            <w:rFonts w:cs="Arial"/>
            <w:sz w:val="18"/>
            <w:szCs w:val="18"/>
            <w:lang w:eastAsia="zh-CN"/>
          </w:rPr>
          <w:t>: M</w:t>
        </w:r>
        <w:r w:rsidRPr="00813B88">
          <w:rPr>
            <w:rFonts w:eastAsia="Malgun Gothic" w:cs="Arial"/>
            <w:sz w:val="18"/>
            <w:szCs w:val="18"/>
            <w:lang w:eastAsia="ko-KR"/>
          </w:rPr>
          <w:t xml:space="preserve">3DL/2UL MSDs for CA_n39A-n40A-n41A </w:t>
        </w:r>
        <w:r w:rsidRPr="00813B88">
          <w:rPr>
            <w:rFonts w:cs="Arial"/>
            <w:sz w:val="18"/>
            <w:szCs w:val="18"/>
            <w:lang w:eastAsia="zh-CN"/>
          </w:rPr>
          <w:t>(R4-240</w:t>
        </w:r>
      </w:ins>
      <w:ins w:id="1171" w:author="Young-Taek Lee" w:date="2024-05-09T12:02:00Z">
        <w:r w:rsidRPr="00813B88">
          <w:rPr>
            <w:rFonts w:eastAsia="Malgun Gothic" w:cs="Arial"/>
            <w:sz w:val="18"/>
            <w:szCs w:val="18"/>
            <w:lang w:eastAsia="ko-KR"/>
          </w:rPr>
          <w:t>5413</w:t>
        </w:r>
      </w:ins>
      <w:ins w:id="1172" w:author="Young-Taek Lee" w:date="2024-05-09T11:55:00Z">
        <w:r w:rsidRPr="00813B88">
          <w:rPr>
            <w:rFonts w:cs="Arial"/>
            <w:sz w:val="18"/>
            <w:szCs w:val="18"/>
            <w:lang w:eastAsia="zh-CN"/>
          </w:rPr>
          <w:t>)</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9"/>
        <w:gridCol w:w="1109"/>
        <w:gridCol w:w="969"/>
        <w:gridCol w:w="1107"/>
        <w:gridCol w:w="832"/>
        <w:gridCol w:w="969"/>
        <w:gridCol w:w="830"/>
        <w:gridCol w:w="1152"/>
        <w:gridCol w:w="1032"/>
      </w:tblGrid>
      <w:tr w:rsidR="00813B88" w:rsidRPr="00813B88" w14:paraId="061A4057" w14:textId="77777777" w:rsidTr="00CA60BD">
        <w:trPr>
          <w:trHeight w:val="187"/>
          <w:jc w:val="center"/>
          <w:ins w:id="1173" w:author="Young-Taek Lee" w:date="2024-05-09T11:51:00Z"/>
        </w:trPr>
        <w:tc>
          <w:tcPr>
            <w:tcW w:w="4464" w:type="pct"/>
            <w:gridSpan w:val="8"/>
            <w:tcBorders>
              <w:top w:val="single" w:sz="4" w:space="0" w:color="auto"/>
              <w:left w:val="single" w:sz="4" w:space="0" w:color="auto"/>
              <w:bottom w:val="single" w:sz="4" w:space="0" w:color="auto"/>
              <w:right w:val="single" w:sz="4" w:space="0" w:color="auto"/>
            </w:tcBorders>
            <w:hideMark/>
          </w:tcPr>
          <w:p w14:paraId="04BF8310" w14:textId="77777777" w:rsidR="00813B88" w:rsidRPr="00813B88" w:rsidRDefault="00813B88" w:rsidP="00CA60BD">
            <w:pPr>
              <w:pStyle w:val="TAH"/>
              <w:rPr>
                <w:ins w:id="1174" w:author="Young-Taek Lee" w:date="2024-05-09T11:51:00Z"/>
                <w:rFonts w:cs="Arial"/>
                <w:szCs w:val="18"/>
                <w:lang w:val="en-US"/>
              </w:rPr>
            </w:pPr>
            <w:ins w:id="1175" w:author="Young-Taek Lee" w:date="2024-05-09T11:51:00Z">
              <w:r w:rsidRPr="00813B88">
                <w:rPr>
                  <w:rFonts w:cs="Arial"/>
                  <w:szCs w:val="18"/>
                </w:rPr>
                <w:t>Band / Channel bandwidth / N</w:t>
              </w:r>
              <w:r w:rsidRPr="00813B88">
                <w:rPr>
                  <w:rFonts w:cs="Arial"/>
                  <w:szCs w:val="18"/>
                  <w:vertAlign w:val="subscript"/>
                </w:rPr>
                <w:t>RB</w:t>
              </w:r>
              <w:r w:rsidRPr="00813B88">
                <w:rPr>
                  <w:rFonts w:cs="Arial"/>
                  <w:szCs w:val="18"/>
                </w:rPr>
                <w:t xml:space="preserve"> / Duplex mode</w:t>
              </w:r>
            </w:ins>
          </w:p>
        </w:tc>
        <w:tc>
          <w:tcPr>
            <w:tcW w:w="536" w:type="pct"/>
            <w:tcBorders>
              <w:top w:val="single" w:sz="4" w:space="0" w:color="auto"/>
              <w:left w:val="single" w:sz="4" w:space="0" w:color="auto"/>
              <w:bottom w:val="nil"/>
              <w:right w:val="single" w:sz="4" w:space="0" w:color="auto"/>
            </w:tcBorders>
            <w:hideMark/>
          </w:tcPr>
          <w:p w14:paraId="4213A128" w14:textId="77777777" w:rsidR="00813B88" w:rsidRPr="00813B88" w:rsidRDefault="00813B88" w:rsidP="00CA60BD">
            <w:pPr>
              <w:pStyle w:val="TAH"/>
              <w:rPr>
                <w:ins w:id="1176" w:author="Young-Taek Lee" w:date="2024-05-09T11:51:00Z"/>
                <w:rFonts w:cs="Arial"/>
                <w:szCs w:val="18"/>
              </w:rPr>
            </w:pPr>
            <w:ins w:id="1177" w:author="Young-Taek Lee" w:date="2024-05-09T11:51:00Z">
              <w:r w:rsidRPr="00813B88">
                <w:rPr>
                  <w:rFonts w:cs="Arial"/>
                  <w:szCs w:val="18"/>
                </w:rPr>
                <w:t>Source of IMD</w:t>
              </w:r>
            </w:ins>
          </w:p>
        </w:tc>
      </w:tr>
      <w:tr w:rsidR="00813B88" w:rsidRPr="00813B88" w14:paraId="2BE77FFE" w14:textId="77777777" w:rsidTr="00CA60BD">
        <w:trPr>
          <w:trHeight w:val="187"/>
          <w:jc w:val="center"/>
          <w:ins w:id="1178" w:author="Young-Taek Lee" w:date="2024-05-09T11:51:00Z"/>
        </w:trPr>
        <w:tc>
          <w:tcPr>
            <w:tcW w:w="846" w:type="pct"/>
            <w:tcBorders>
              <w:top w:val="single" w:sz="4" w:space="0" w:color="auto"/>
              <w:left w:val="single" w:sz="4" w:space="0" w:color="auto"/>
              <w:bottom w:val="single" w:sz="4" w:space="0" w:color="auto"/>
              <w:right w:val="single" w:sz="4" w:space="0" w:color="auto"/>
            </w:tcBorders>
            <w:hideMark/>
          </w:tcPr>
          <w:p w14:paraId="3822EB79" w14:textId="77777777" w:rsidR="00813B88" w:rsidRPr="00813B88" w:rsidRDefault="00813B88" w:rsidP="00CA60BD">
            <w:pPr>
              <w:pStyle w:val="TAH"/>
              <w:rPr>
                <w:ins w:id="1179" w:author="Young-Taek Lee" w:date="2024-05-09T11:51:00Z"/>
                <w:rFonts w:cs="Arial"/>
                <w:szCs w:val="18"/>
              </w:rPr>
            </w:pPr>
            <w:ins w:id="1180" w:author="Young-Taek Lee" w:date="2024-05-09T11:51:00Z">
              <w:r w:rsidRPr="00813B88">
                <w:rPr>
                  <w:rFonts w:cs="Arial"/>
                  <w:szCs w:val="18"/>
                  <w:lang w:eastAsia="ja-JP"/>
                </w:rPr>
                <w:t>NR</w:t>
              </w:r>
              <w:r w:rsidRPr="00813B88">
                <w:rPr>
                  <w:rFonts w:cs="Arial"/>
                  <w:szCs w:val="18"/>
                </w:rPr>
                <w:t xml:space="preserve"> </w:t>
              </w:r>
              <w:r w:rsidRPr="00813B88">
                <w:rPr>
                  <w:rFonts w:cs="Arial"/>
                  <w:szCs w:val="18"/>
                  <w:lang w:val="en-US" w:eastAsia="zh-CN"/>
                </w:rPr>
                <w:t>CA band combination</w:t>
              </w:r>
            </w:ins>
          </w:p>
        </w:tc>
        <w:tc>
          <w:tcPr>
            <w:tcW w:w="576" w:type="pct"/>
            <w:tcBorders>
              <w:top w:val="single" w:sz="4" w:space="0" w:color="auto"/>
              <w:left w:val="single" w:sz="4" w:space="0" w:color="auto"/>
              <w:bottom w:val="single" w:sz="4" w:space="0" w:color="auto"/>
              <w:right w:val="single" w:sz="4" w:space="0" w:color="auto"/>
            </w:tcBorders>
            <w:hideMark/>
          </w:tcPr>
          <w:p w14:paraId="2EB05EB2" w14:textId="77777777" w:rsidR="00813B88" w:rsidRPr="00813B88" w:rsidRDefault="00813B88" w:rsidP="00CA60BD">
            <w:pPr>
              <w:pStyle w:val="TAH"/>
              <w:rPr>
                <w:ins w:id="1181" w:author="Young-Taek Lee" w:date="2024-05-09T11:51:00Z"/>
                <w:rFonts w:cs="Arial"/>
                <w:szCs w:val="18"/>
              </w:rPr>
            </w:pPr>
            <w:ins w:id="1182" w:author="Young-Taek Lee" w:date="2024-05-09T11:51:00Z">
              <w:r w:rsidRPr="00813B88">
                <w:rPr>
                  <w:rFonts w:cs="Arial"/>
                  <w:szCs w:val="18"/>
                  <w:lang w:eastAsia="ja-JP"/>
                </w:rPr>
                <w:t>NR</w:t>
              </w:r>
              <w:r w:rsidRPr="00813B88">
                <w:rPr>
                  <w:rFonts w:cs="Arial"/>
                  <w:szCs w:val="18"/>
                </w:rPr>
                <w:t xml:space="preserve"> band</w:t>
              </w:r>
            </w:ins>
          </w:p>
        </w:tc>
        <w:tc>
          <w:tcPr>
            <w:tcW w:w="503" w:type="pct"/>
            <w:tcBorders>
              <w:top w:val="single" w:sz="4" w:space="0" w:color="auto"/>
              <w:left w:val="single" w:sz="4" w:space="0" w:color="auto"/>
              <w:bottom w:val="single" w:sz="4" w:space="0" w:color="auto"/>
              <w:right w:val="single" w:sz="4" w:space="0" w:color="auto"/>
            </w:tcBorders>
            <w:hideMark/>
          </w:tcPr>
          <w:p w14:paraId="3F2D8F0F" w14:textId="77777777" w:rsidR="00813B88" w:rsidRPr="00813B88" w:rsidRDefault="00813B88" w:rsidP="00CA60BD">
            <w:pPr>
              <w:pStyle w:val="TAH"/>
              <w:rPr>
                <w:ins w:id="1183" w:author="Young-Taek Lee" w:date="2024-05-09T11:51:00Z"/>
                <w:rFonts w:cs="Arial"/>
                <w:szCs w:val="18"/>
              </w:rPr>
            </w:pPr>
            <w:ins w:id="1184" w:author="Young-Taek Lee" w:date="2024-05-09T11:51:00Z">
              <w:r w:rsidRPr="00813B88">
                <w:rPr>
                  <w:rFonts w:cs="Arial"/>
                  <w:szCs w:val="18"/>
                </w:rPr>
                <w:t>UL F</w:t>
              </w:r>
              <w:r w:rsidRPr="00813B88">
                <w:rPr>
                  <w:rFonts w:cs="Arial"/>
                  <w:szCs w:val="18"/>
                  <w:vertAlign w:val="subscript"/>
                </w:rPr>
                <w:t>c</w:t>
              </w:r>
              <w:r w:rsidRPr="00813B88">
                <w:rPr>
                  <w:rFonts w:cs="Arial"/>
                  <w:szCs w:val="18"/>
                </w:rPr>
                <w:t xml:space="preserve"> </w:t>
              </w:r>
              <w:r w:rsidRPr="00813B88">
                <w:rPr>
                  <w:rFonts w:cs="Arial"/>
                  <w:szCs w:val="18"/>
                </w:rPr>
                <w:br/>
                <w:t>(MHz)</w:t>
              </w:r>
            </w:ins>
          </w:p>
        </w:tc>
        <w:tc>
          <w:tcPr>
            <w:tcW w:w="575" w:type="pct"/>
            <w:tcBorders>
              <w:top w:val="single" w:sz="4" w:space="0" w:color="auto"/>
              <w:left w:val="single" w:sz="4" w:space="0" w:color="auto"/>
              <w:bottom w:val="single" w:sz="4" w:space="0" w:color="auto"/>
              <w:right w:val="single" w:sz="4" w:space="0" w:color="auto"/>
            </w:tcBorders>
            <w:hideMark/>
          </w:tcPr>
          <w:p w14:paraId="51D5F55C" w14:textId="77777777" w:rsidR="00813B88" w:rsidRPr="00813B88" w:rsidRDefault="00813B88" w:rsidP="00CA60BD">
            <w:pPr>
              <w:pStyle w:val="TAH"/>
              <w:rPr>
                <w:ins w:id="1185" w:author="Young-Taek Lee" w:date="2024-05-09T11:51:00Z"/>
                <w:rFonts w:cs="Arial"/>
                <w:szCs w:val="18"/>
              </w:rPr>
            </w:pPr>
            <w:ins w:id="1186" w:author="Young-Taek Lee" w:date="2024-05-09T11:51:00Z">
              <w:r w:rsidRPr="00813B88">
                <w:rPr>
                  <w:rFonts w:cs="Arial"/>
                  <w:szCs w:val="18"/>
                </w:rPr>
                <w:t xml:space="preserve">UL/DL BW </w:t>
              </w:r>
              <w:r w:rsidRPr="00813B88">
                <w:rPr>
                  <w:rFonts w:cs="Arial"/>
                  <w:szCs w:val="18"/>
                </w:rPr>
                <w:br/>
                <w:t>(MHz)</w:t>
              </w:r>
            </w:ins>
          </w:p>
        </w:tc>
        <w:tc>
          <w:tcPr>
            <w:tcW w:w="432" w:type="pct"/>
            <w:tcBorders>
              <w:top w:val="single" w:sz="4" w:space="0" w:color="auto"/>
              <w:left w:val="single" w:sz="4" w:space="0" w:color="auto"/>
              <w:bottom w:val="single" w:sz="4" w:space="0" w:color="auto"/>
              <w:right w:val="single" w:sz="4" w:space="0" w:color="auto"/>
            </w:tcBorders>
            <w:hideMark/>
          </w:tcPr>
          <w:p w14:paraId="1832AC22" w14:textId="77777777" w:rsidR="00813B88" w:rsidRPr="00813B88" w:rsidRDefault="00813B88" w:rsidP="00CA60BD">
            <w:pPr>
              <w:pStyle w:val="TAH"/>
              <w:rPr>
                <w:ins w:id="1187" w:author="Young-Taek Lee" w:date="2024-05-09T11:51:00Z"/>
                <w:rFonts w:cs="Arial"/>
                <w:szCs w:val="18"/>
              </w:rPr>
            </w:pPr>
            <w:ins w:id="1188" w:author="Young-Taek Lee" w:date="2024-05-09T11:51:00Z">
              <w:r w:rsidRPr="00813B88">
                <w:rPr>
                  <w:rFonts w:cs="Arial"/>
                  <w:szCs w:val="18"/>
                </w:rPr>
                <w:t xml:space="preserve">UL </w:t>
              </w:r>
              <w:r w:rsidRPr="00813B88">
                <w:rPr>
                  <w:rFonts w:cs="Arial"/>
                  <w:szCs w:val="18"/>
                </w:rPr>
                <w:br/>
                <w:t>L</w:t>
              </w:r>
              <w:r w:rsidRPr="00813B88">
                <w:rPr>
                  <w:rFonts w:cs="Arial"/>
                  <w:szCs w:val="18"/>
                  <w:vertAlign w:val="subscript"/>
                </w:rPr>
                <w:t>CRB</w:t>
              </w:r>
            </w:ins>
          </w:p>
        </w:tc>
        <w:tc>
          <w:tcPr>
            <w:tcW w:w="503" w:type="pct"/>
            <w:tcBorders>
              <w:top w:val="single" w:sz="4" w:space="0" w:color="auto"/>
              <w:left w:val="single" w:sz="4" w:space="0" w:color="auto"/>
              <w:bottom w:val="single" w:sz="4" w:space="0" w:color="auto"/>
              <w:right w:val="single" w:sz="4" w:space="0" w:color="auto"/>
            </w:tcBorders>
            <w:hideMark/>
          </w:tcPr>
          <w:p w14:paraId="6B02426E" w14:textId="77777777" w:rsidR="00813B88" w:rsidRPr="00813B88" w:rsidRDefault="00813B88" w:rsidP="00CA60BD">
            <w:pPr>
              <w:pStyle w:val="TAH"/>
              <w:rPr>
                <w:ins w:id="1189" w:author="Young-Taek Lee" w:date="2024-05-09T11:51:00Z"/>
                <w:rFonts w:cs="Arial"/>
                <w:szCs w:val="18"/>
              </w:rPr>
            </w:pPr>
            <w:ins w:id="1190" w:author="Young-Taek Lee" w:date="2024-05-09T11:51:00Z">
              <w:r w:rsidRPr="00813B88">
                <w:rPr>
                  <w:rFonts w:cs="Arial"/>
                  <w:szCs w:val="18"/>
                </w:rPr>
                <w:t>DL F</w:t>
              </w:r>
              <w:r w:rsidRPr="00813B88">
                <w:rPr>
                  <w:rFonts w:cs="Arial"/>
                  <w:szCs w:val="18"/>
                  <w:vertAlign w:val="subscript"/>
                </w:rPr>
                <w:t>c</w:t>
              </w:r>
              <w:r w:rsidRPr="00813B88">
                <w:rPr>
                  <w:rFonts w:cs="Arial"/>
                  <w:szCs w:val="18"/>
                </w:rPr>
                <w:t xml:space="preserve"> (MHz)</w:t>
              </w:r>
            </w:ins>
          </w:p>
        </w:tc>
        <w:tc>
          <w:tcPr>
            <w:tcW w:w="431" w:type="pct"/>
            <w:tcBorders>
              <w:top w:val="single" w:sz="4" w:space="0" w:color="auto"/>
              <w:left w:val="single" w:sz="4" w:space="0" w:color="auto"/>
              <w:bottom w:val="single" w:sz="4" w:space="0" w:color="auto"/>
              <w:right w:val="single" w:sz="4" w:space="0" w:color="auto"/>
            </w:tcBorders>
            <w:hideMark/>
          </w:tcPr>
          <w:p w14:paraId="50BB6B00" w14:textId="77777777" w:rsidR="00813B88" w:rsidRPr="00813B88" w:rsidRDefault="00813B88" w:rsidP="00CA60BD">
            <w:pPr>
              <w:pStyle w:val="TAH"/>
              <w:rPr>
                <w:ins w:id="1191" w:author="Young-Taek Lee" w:date="2024-05-09T11:51:00Z"/>
                <w:rFonts w:cs="Arial"/>
                <w:szCs w:val="18"/>
              </w:rPr>
            </w:pPr>
            <w:ins w:id="1192" w:author="Young-Taek Lee" w:date="2024-05-09T11:51:00Z">
              <w:r w:rsidRPr="00813B88">
                <w:rPr>
                  <w:rFonts w:cs="Arial"/>
                  <w:szCs w:val="18"/>
                </w:rPr>
                <w:t xml:space="preserve">MSD </w:t>
              </w:r>
              <w:r w:rsidRPr="00813B88">
                <w:rPr>
                  <w:rFonts w:cs="Arial"/>
                  <w:szCs w:val="18"/>
                </w:rPr>
                <w:br/>
                <w:t>(dB)</w:t>
              </w:r>
            </w:ins>
          </w:p>
        </w:tc>
        <w:tc>
          <w:tcPr>
            <w:tcW w:w="598" w:type="pct"/>
            <w:tcBorders>
              <w:top w:val="single" w:sz="4" w:space="0" w:color="auto"/>
              <w:left w:val="single" w:sz="4" w:space="0" w:color="auto"/>
              <w:bottom w:val="single" w:sz="4" w:space="0" w:color="auto"/>
              <w:right w:val="single" w:sz="4" w:space="0" w:color="auto"/>
            </w:tcBorders>
            <w:hideMark/>
          </w:tcPr>
          <w:p w14:paraId="4104AE59" w14:textId="77777777" w:rsidR="00813B88" w:rsidRPr="00813B88" w:rsidRDefault="00813B88" w:rsidP="00CA60BD">
            <w:pPr>
              <w:pStyle w:val="TAH"/>
              <w:rPr>
                <w:ins w:id="1193" w:author="Young-Taek Lee" w:date="2024-05-09T11:51:00Z"/>
                <w:rFonts w:cs="Arial"/>
                <w:szCs w:val="18"/>
              </w:rPr>
            </w:pPr>
            <w:ins w:id="1194" w:author="Young-Taek Lee" w:date="2024-05-09T11:51:00Z">
              <w:r w:rsidRPr="00813B88">
                <w:rPr>
                  <w:rFonts w:cs="Arial"/>
                  <w:szCs w:val="18"/>
                </w:rPr>
                <w:t>Duplex mode</w:t>
              </w:r>
            </w:ins>
          </w:p>
        </w:tc>
        <w:tc>
          <w:tcPr>
            <w:tcW w:w="536" w:type="pct"/>
            <w:tcBorders>
              <w:top w:val="nil"/>
              <w:left w:val="single" w:sz="4" w:space="0" w:color="auto"/>
              <w:bottom w:val="single" w:sz="4" w:space="0" w:color="auto"/>
              <w:right w:val="single" w:sz="4" w:space="0" w:color="auto"/>
            </w:tcBorders>
          </w:tcPr>
          <w:p w14:paraId="6BA173E1" w14:textId="77777777" w:rsidR="00813B88" w:rsidRPr="00813B88" w:rsidRDefault="00813B88" w:rsidP="00CA60BD">
            <w:pPr>
              <w:pStyle w:val="TAH"/>
              <w:rPr>
                <w:ins w:id="1195" w:author="Young-Taek Lee" w:date="2024-05-09T11:51:00Z"/>
                <w:rFonts w:cs="Arial"/>
                <w:szCs w:val="18"/>
              </w:rPr>
            </w:pPr>
          </w:p>
        </w:tc>
      </w:tr>
      <w:tr w:rsidR="00813B88" w:rsidRPr="00813B88" w14:paraId="14C4F0D2" w14:textId="77777777" w:rsidTr="00CA60BD">
        <w:trPr>
          <w:trHeight w:val="187"/>
          <w:jc w:val="center"/>
          <w:ins w:id="1196" w:author="Young-Taek Lee" w:date="2024-05-09T11:51:00Z"/>
        </w:trPr>
        <w:tc>
          <w:tcPr>
            <w:tcW w:w="846" w:type="pct"/>
            <w:tcBorders>
              <w:top w:val="single" w:sz="4" w:space="0" w:color="auto"/>
              <w:left w:val="single" w:sz="4" w:space="0" w:color="auto"/>
              <w:bottom w:val="nil"/>
              <w:right w:val="single" w:sz="4" w:space="0" w:color="auto"/>
            </w:tcBorders>
            <w:vAlign w:val="center"/>
            <w:hideMark/>
          </w:tcPr>
          <w:p w14:paraId="6B25F37C" w14:textId="77777777" w:rsidR="00813B88" w:rsidRPr="00813B88" w:rsidRDefault="00813B88" w:rsidP="00CA60BD">
            <w:pPr>
              <w:pStyle w:val="TAC"/>
              <w:rPr>
                <w:ins w:id="1197" w:author="Young-Taek Lee" w:date="2024-05-09T11:51:00Z"/>
                <w:rFonts w:cs="Arial"/>
                <w:szCs w:val="18"/>
                <w:lang w:val="en-US" w:eastAsia="zh-CN"/>
              </w:rPr>
            </w:pPr>
            <w:ins w:id="1198" w:author="Young-Taek Lee" w:date="2024-05-09T11:51:00Z">
              <w:r w:rsidRPr="00813B88">
                <w:rPr>
                  <w:rFonts w:cs="Arial"/>
                  <w:szCs w:val="18"/>
                </w:rPr>
                <w:t>CA_n39-n40-n41</w:t>
              </w:r>
            </w:ins>
          </w:p>
        </w:tc>
        <w:tc>
          <w:tcPr>
            <w:tcW w:w="576" w:type="pct"/>
            <w:tcBorders>
              <w:top w:val="single" w:sz="4" w:space="0" w:color="auto"/>
              <w:left w:val="single" w:sz="4" w:space="0" w:color="auto"/>
              <w:bottom w:val="single" w:sz="4" w:space="0" w:color="auto"/>
              <w:right w:val="single" w:sz="4" w:space="0" w:color="auto"/>
            </w:tcBorders>
            <w:vAlign w:val="center"/>
            <w:hideMark/>
          </w:tcPr>
          <w:p w14:paraId="29FACF70" w14:textId="77777777" w:rsidR="00813B88" w:rsidRPr="00813B88" w:rsidRDefault="00813B88" w:rsidP="00CA60BD">
            <w:pPr>
              <w:pStyle w:val="TAC"/>
              <w:rPr>
                <w:ins w:id="1199" w:author="Young-Taek Lee" w:date="2024-05-09T11:51:00Z"/>
                <w:rFonts w:cs="Arial"/>
                <w:szCs w:val="18"/>
                <w:lang w:val="en-US" w:eastAsia="zh-CN"/>
              </w:rPr>
            </w:pPr>
            <w:ins w:id="1200" w:author="Young-Taek Lee" w:date="2024-05-09T11:51:00Z">
              <w:r w:rsidRPr="00813B88">
                <w:rPr>
                  <w:rFonts w:cs="Arial"/>
                  <w:szCs w:val="18"/>
                </w:rPr>
                <w:t>n39</w:t>
              </w:r>
            </w:ins>
          </w:p>
        </w:tc>
        <w:tc>
          <w:tcPr>
            <w:tcW w:w="503" w:type="pct"/>
            <w:tcBorders>
              <w:top w:val="single" w:sz="4" w:space="0" w:color="auto"/>
              <w:left w:val="single" w:sz="4" w:space="0" w:color="auto"/>
              <w:bottom w:val="single" w:sz="4" w:space="0" w:color="auto"/>
              <w:right w:val="single" w:sz="4" w:space="0" w:color="auto"/>
            </w:tcBorders>
            <w:hideMark/>
          </w:tcPr>
          <w:p w14:paraId="15F4CB0A" w14:textId="77777777" w:rsidR="00813B88" w:rsidRPr="00813B88" w:rsidRDefault="00813B88" w:rsidP="00CA60BD">
            <w:pPr>
              <w:pStyle w:val="TAC"/>
              <w:rPr>
                <w:ins w:id="1201" w:author="Young-Taek Lee" w:date="2024-05-09T11:51:00Z"/>
                <w:rFonts w:cs="Arial"/>
                <w:szCs w:val="18"/>
                <w:lang w:val="en-US" w:eastAsia="zh-CN"/>
              </w:rPr>
            </w:pPr>
            <w:ins w:id="1202" w:author="Young-Taek Lee" w:date="2024-05-09T11:51:00Z">
              <w:r w:rsidRPr="00813B88">
                <w:rPr>
                  <w:rFonts w:cs="Arial"/>
                  <w:szCs w:val="18"/>
                </w:rPr>
                <w:t>1917.5</w:t>
              </w:r>
            </w:ins>
          </w:p>
        </w:tc>
        <w:tc>
          <w:tcPr>
            <w:tcW w:w="575" w:type="pct"/>
            <w:tcBorders>
              <w:top w:val="single" w:sz="4" w:space="0" w:color="auto"/>
              <w:left w:val="single" w:sz="4" w:space="0" w:color="auto"/>
              <w:bottom w:val="single" w:sz="4" w:space="0" w:color="auto"/>
              <w:right w:val="single" w:sz="4" w:space="0" w:color="auto"/>
            </w:tcBorders>
            <w:hideMark/>
          </w:tcPr>
          <w:p w14:paraId="6B1DFFD1" w14:textId="77777777" w:rsidR="00813B88" w:rsidRPr="00813B88" w:rsidRDefault="00813B88" w:rsidP="00CA60BD">
            <w:pPr>
              <w:pStyle w:val="TAC"/>
              <w:rPr>
                <w:ins w:id="1203" w:author="Young-Taek Lee" w:date="2024-05-09T11:51:00Z"/>
                <w:rFonts w:cs="Arial"/>
                <w:szCs w:val="18"/>
                <w:lang w:val="en-US" w:eastAsia="zh-CN"/>
              </w:rPr>
            </w:pPr>
            <w:ins w:id="1204" w:author="Young-Taek Lee" w:date="2024-05-09T11:51:00Z">
              <w:r w:rsidRPr="00813B88">
                <w:rPr>
                  <w:rFonts w:cs="Arial"/>
                  <w:szCs w:val="18"/>
                </w:rPr>
                <w:t>5</w:t>
              </w:r>
            </w:ins>
          </w:p>
        </w:tc>
        <w:tc>
          <w:tcPr>
            <w:tcW w:w="432" w:type="pct"/>
            <w:tcBorders>
              <w:top w:val="single" w:sz="4" w:space="0" w:color="auto"/>
              <w:left w:val="single" w:sz="4" w:space="0" w:color="auto"/>
              <w:bottom w:val="single" w:sz="4" w:space="0" w:color="auto"/>
              <w:right w:val="single" w:sz="4" w:space="0" w:color="auto"/>
            </w:tcBorders>
            <w:hideMark/>
          </w:tcPr>
          <w:p w14:paraId="78EBF62D" w14:textId="77777777" w:rsidR="00813B88" w:rsidRPr="00813B88" w:rsidRDefault="00813B88" w:rsidP="00CA60BD">
            <w:pPr>
              <w:pStyle w:val="TAC"/>
              <w:rPr>
                <w:ins w:id="1205" w:author="Young-Taek Lee" w:date="2024-05-09T11:51:00Z"/>
                <w:rFonts w:cs="Arial"/>
                <w:szCs w:val="18"/>
                <w:lang w:val="en-US" w:eastAsia="zh-CN"/>
              </w:rPr>
            </w:pPr>
            <w:ins w:id="1206" w:author="Young-Taek Lee" w:date="2024-05-09T11:51:00Z">
              <w:r w:rsidRPr="00813B88">
                <w:rPr>
                  <w:rFonts w:cs="Arial"/>
                  <w:szCs w:val="18"/>
                </w:rPr>
                <w:t>25</w:t>
              </w:r>
            </w:ins>
          </w:p>
        </w:tc>
        <w:tc>
          <w:tcPr>
            <w:tcW w:w="503" w:type="pct"/>
            <w:tcBorders>
              <w:top w:val="single" w:sz="4" w:space="0" w:color="auto"/>
              <w:left w:val="single" w:sz="4" w:space="0" w:color="auto"/>
              <w:bottom w:val="single" w:sz="4" w:space="0" w:color="auto"/>
              <w:right w:val="single" w:sz="4" w:space="0" w:color="auto"/>
            </w:tcBorders>
            <w:hideMark/>
          </w:tcPr>
          <w:p w14:paraId="0F5002EE" w14:textId="77777777" w:rsidR="00813B88" w:rsidRPr="00813B88" w:rsidRDefault="00813B88" w:rsidP="00CA60BD">
            <w:pPr>
              <w:pStyle w:val="TAC"/>
              <w:rPr>
                <w:ins w:id="1207" w:author="Young-Taek Lee" w:date="2024-05-09T11:51:00Z"/>
                <w:rFonts w:cs="Arial"/>
                <w:szCs w:val="18"/>
                <w:lang w:val="en-US" w:eastAsia="zh-CN"/>
              </w:rPr>
            </w:pPr>
            <w:ins w:id="1208" w:author="Young-Taek Lee" w:date="2024-05-09T11:51:00Z">
              <w:r w:rsidRPr="00813B88">
                <w:rPr>
                  <w:rFonts w:cs="Arial"/>
                  <w:szCs w:val="18"/>
                </w:rPr>
                <w:t>1917.5</w:t>
              </w:r>
            </w:ins>
          </w:p>
        </w:tc>
        <w:tc>
          <w:tcPr>
            <w:tcW w:w="431" w:type="pct"/>
            <w:tcBorders>
              <w:top w:val="single" w:sz="4" w:space="0" w:color="auto"/>
              <w:left w:val="single" w:sz="4" w:space="0" w:color="auto"/>
              <w:bottom w:val="single" w:sz="4" w:space="0" w:color="auto"/>
              <w:right w:val="single" w:sz="4" w:space="0" w:color="auto"/>
            </w:tcBorders>
            <w:hideMark/>
          </w:tcPr>
          <w:p w14:paraId="0B8D0B34" w14:textId="77777777" w:rsidR="00813B88" w:rsidRPr="00813B88" w:rsidRDefault="00813B88" w:rsidP="00CA60BD">
            <w:pPr>
              <w:pStyle w:val="TAC"/>
              <w:rPr>
                <w:ins w:id="1209" w:author="Young-Taek Lee" w:date="2024-05-09T11:51:00Z"/>
                <w:rFonts w:cs="Arial"/>
                <w:szCs w:val="18"/>
                <w:lang w:val="en-US" w:eastAsia="zh-CN"/>
              </w:rPr>
            </w:pPr>
            <w:ins w:id="1210" w:author="Young-Taek Lee" w:date="2024-05-09T11:51:00Z">
              <w:r w:rsidRPr="00813B88">
                <w:rPr>
                  <w:rFonts w:cs="Arial"/>
                  <w:szCs w:val="18"/>
                </w:rPr>
                <w:t>N/A</w:t>
              </w:r>
            </w:ins>
          </w:p>
        </w:tc>
        <w:tc>
          <w:tcPr>
            <w:tcW w:w="598" w:type="pct"/>
            <w:tcBorders>
              <w:top w:val="single" w:sz="4" w:space="0" w:color="auto"/>
              <w:left w:val="single" w:sz="4" w:space="0" w:color="auto"/>
              <w:bottom w:val="single" w:sz="4" w:space="0" w:color="auto"/>
              <w:right w:val="single" w:sz="4" w:space="0" w:color="auto"/>
            </w:tcBorders>
            <w:vAlign w:val="center"/>
            <w:hideMark/>
          </w:tcPr>
          <w:p w14:paraId="3CF379D8" w14:textId="77777777" w:rsidR="00813B88" w:rsidRPr="00813B88" w:rsidRDefault="00813B88" w:rsidP="00CA60BD">
            <w:pPr>
              <w:pStyle w:val="TAC"/>
              <w:rPr>
                <w:ins w:id="1211" w:author="Young-Taek Lee" w:date="2024-05-09T11:51:00Z"/>
                <w:rFonts w:cs="Arial"/>
                <w:szCs w:val="18"/>
                <w:lang w:val="en-US" w:eastAsia="zh-CN"/>
              </w:rPr>
            </w:pPr>
            <w:ins w:id="1212" w:author="Young-Taek Lee" w:date="2024-05-09T11:51:00Z">
              <w:r w:rsidRPr="00813B88">
                <w:rPr>
                  <w:rFonts w:cs="Arial"/>
                  <w:szCs w:val="18"/>
                  <w:lang w:eastAsia="zh-CN"/>
                </w:rPr>
                <w:t>TDD</w:t>
              </w:r>
            </w:ins>
          </w:p>
        </w:tc>
        <w:tc>
          <w:tcPr>
            <w:tcW w:w="536" w:type="pct"/>
            <w:tcBorders>
              <w:top w:val="single" w:sz="4" w:space="0" w:color="auto"/>
              <w:left w:val="single" w:sz="4" w:space="0" w:color="auto"/>
              <w:bottom w:val="single" w:sz="4" w:space="0" w:color="auto"/>
              <w:right w:val="single" w:sz="4" w:space="0" w:color="auto"/>
            </w:tcBorders>
            <w:hideMark/>
          </w:tcPr>
          <w:p w14:paraId="639636E6" w14:textId="77777777" w:rsidR="00813B88" w:rsidRPr="00813B88" w:rsidRDefault="00813B88" w:rsidP="00CA60BD">
            <w:pPr>
              <w:pStyle w:val="TAC"/>
              <w:rPr>
                <w:ins w:id="1213" w:author="Young-Taek Lee" w:date="2024-05-09T11:51:00Z"/>
                <w:rFonts w:cs="Arial"/>
                <w:szCs w:val="18"/>
                <w:lang w:val="en-US" w:eastAsia="zh-CN"/>
              </w:rPr>
            </w:pPr>
            <w:ins w:id="1214" w:author="Young-Taek Lee" w:date="2024-05-09T11:51:00Z">
              <w:r w:rsidRPr="00813B88">
                <w:rPr>
                  <w:rFonts w:cs="Arial"/>
                  <w:szCs w:val="18"/>
                </w:rPr>
                <w:t>N/A</w:t>
              </w:r>
            </w:ins>
          </w:p>
        </w:tc>
      </w:tr>
      <w:tr w:rsidR="00813B88" w:rsidRPr="00813B88" w14:paraId="106DF575" w14:textId="77777777" w:rsidTr="00CA60BD">
        <w:trPr>
          <w:trHeight w:val="187"/>
          <w:jc w:val="center"/>
          <w:ins w:id="1215" w:author="Young-Taek Lee" w:date="2024-05-09T11:51:00Z"/>
        </w:trPr>
        <w:tc>
          <w:tcPr>
            <w:tcW w:w="846" w:type="pct"/>
            <w:tcBorders>
              <w:top w:val="nil"/>
              <w:left w:val="single" w:sz="4" w:space="0" w:color="auto"/>
              <w:bottom w:val="nil"/>
              <w:right w:val="single" w:sz="4" w:space="0" w:color="auto"/>
            </w:tcBorders>
            <w:vAlign w:val="center"/>
          </w:tcPr>
          <w:p w14:paraId="625764E7" w14:textId="77777777" w:rsidR="00813B88" w:rsidRPr="00813B88" w:rsidRDefault="00813B88" w:rsidP="00CA60BD">
            <w:pPr>
              <w:pStyle w:val="TAC"/>
              <w:rPr>
                <w:ins w:id="1216" w:author="Young-Taek Lee" w:date="2024-05-09T11:51:00Z"/>
                <w:rFonts w:cs="Arial"/>
                <w:szCs w:val="18"/>
                <w:lang w:val="en-US" w:eastAsia="zh-CN"/>
              </w:rPr>
            </w:pPr>
          </w:p>
        </w:tc>
        <w:tc>
          <w:tcPr>
            <w:tcW w:w="576" w:type="pct"/>
            <w:tcBorders>
              <w:top w:val="single" w:sz="4" w:space="0" w:color="auto"/>
              <w:left w:val="single" w:sz="4" w:space="0" w:color="auto"/>
              <w:bottom w:val="single" w:sz="4" w:space="0" w:color="auto"/>
              <w:right w:val="single" w:sz="4" w:space="0" w:color="auto"/>
            </w:tcBorders>
            <w:vAlign w:val="center"/>
            <w:hideMark/>
          </w:tcPr>
          <w:p w14:paraId="4DC6F019" w14:textId="77777777" w:rsidR="00813B88" w:rsidRPr="00813B88" w:rsidRDefault="00813B88" w:rsidP="00CA60BD">
            <w:pPr>
              <w:pStyle w:val="TAC"/>
              <w:rPr>
                <w:ins w:id="1217" w:author="Young-Taek Lee" w:date="2024-05-09T11:51:00Z"/>
                <w:rFonts w:cs="Arial"/>
                <w:szCs w:val="18"/>
                <w:lang w:val="en-US" w:eastAsia="zh-CN"/>
              </w:rPr>
            </w:pPr>
            <w:ins w:id="1218" w:author="Young-Taek Lee" w:date="2024-05-09T11:51:00Z">
              <w:r w:rsidRPr="00813B88">
                <w:rPr>
                  <w:rFonts w:cs="Arial"/>
                  <w:szCs w:val="18"/>
                  <w:lang w:eastAsia="zh-CN"/>
                </w:rPr>
                <w:t>n40</w:t>
              </w:r>
            </w:ins>
          </w:p>
        </w:tc>
        <w:tc>
          <w:tcPr>
            <w:tcW w:w="503" w:type="pct"/>
            <w:tcBorders>
              <w:top w:val="single" w:sz="4" w:space="0" w:color="auto"/>
              <w:left w:val="single" w:sz="4" w:space="0" w:color="auto"/>
              <w:bottom w:val="single" w:sz="4" w:space="0" w:color="auto"/>
              <w:right w:val="single" w:sz="4" w:space="0" w:color="auto"/>
            </w:tcBorders>
            <w:hideMark/>
          </w:tcPr>
          <w:p w14:paraId="63F5C46C" w14:textId="77777777" w:rsidR="00813B88" w:rsidRPr="00813B88" w:rsidRDefault="00813B88" w:rsidP="00CA60BD">
            <w:pPr>
              <w:pStyle w:val="TAC"/>
              <w:rPr>
                <w:ins w:id="1219" w:author="Young-Taek Lee" w:date="2024-05-09T11:51:00Z"/>
                <w:rFonts w:cs="Arial"/>
                <w:szCs w:val="18"/>
                <w:lang w:val="en-US" w:eastAsia="zh-CN"/>
              </w:rPr>
            </w:pPr>
            <w:ins w:id="1220" w:author="Young-Taek Lee" w:date="2024-05-09T11:51:00Z">
              <w:r w:rsidRPr="00813B88">
                <w:rPr>
                  <w:rFonts w:cs="Arial"/>
                  <w:szCs w:val="18"/>
                </w:rPr>
                <w:t>2302.5</w:t>
              </w:r>
            </w:ins>
          </w:p>
        </w:tc>
        <w:tc>
          <w:tcPr>
            <w:tcW w:w="575" w:type="pct"/>
            <w:tcBorders>
              <w:top w:val="single" w:sz="4" w:space="0" w:color="auto"/>
              <w:left w:val="single" w:sz="4" w:space="0" w:color="auto"/>
              <w:bottom w:val="single" w:sz="4" w:space="0" w:color="auto"/>
              <w:right w:val="single" w:sz="4" w:space="0" w:color="auto"/>
            </w:tcBorders>
            <w:hideMark/>
          </w:tcPr>
          <w:p w14:paraId="667D5F2A" w14:textId="77777777" w:rsidR="00813B88" w:rsidRPr="00813B88" w:rsidRDefault="00813B88" w:rsidP="00CA60BD">
            <w:pPr>
              <w:pStyle w:val="TAC"/>
              <w:rPr>
                <w:ins w:id="1221" w:author="Young-Taek Lee" w:date="2024-05-09T11:51:00Z"/>
                <w:rFonts w:cs="Arial"/>
                <w:szCs w:val="18"/>
                <w:lang w:val="en-US" w:eastAsia="zh-CN"/>
              </w:rPr>
            </w:pPr>
            <w:ins w:id="1222" w:author="Young-Taek Lee" w:date="2024-05-09T11:51:00Z">
              <w:r w:rsidRPr="00813B88">
                <w:rPr>
                  <w:rFonts w:cs="Arial"/>
                  <w:szCs w:val="18"/>
                </w:rPr>
                <w:t>5</w:t>
              </w:r>
            </w:ins>
          </w:p>
        </w:tc>
        <w:tc>
          <w:tcPr>
            <w:tcW w:w="432" w:type="pct"/>
            <w:tcBorders>
              <w:top w:val="single" w:sz="4" w:space="0" w:color="auto"/>
              <w:left w:val="single" w:sz="4" w:space="0" w:color="auto"/>
              <w:bottom w:val="single" w:sz="4" w:space="0" w:color="auto"/>
              <w:right w:val="single" w:sz="4" w:space="0" w:color="auto"/>
            </w:tcBorders>
            <w:hideMark/>
          </w:tcPr>
          <w:p w14:paraId="72B8B8BA" w14:textId="77777777" w:rsidR="00813B88" w:rsidRPr="00813B88" w:rsidRDefault="00813B88" w:rsidP="00CA60BD">
            <w:pPr>
              <w:pStyle w:val="TAC"/>
              <w:rPr>
                <w:ins w:id="1223" w:author="Young-Taek Lee" w:date="2024-05-09T11:51:00Z"/>
                <w:rFonts w:cs="Arial"/>
                <w:szCs w:val="18"/>
                <w:lang w:val="en-US" w:eastAsia="zh-CN"/>
              </w:rPr>
            </w:pPr>
            <w:ins w:id="1224" w:author="Young-Taek Lee" w:date="2024-05-09T11:51:00Z">
              <w:r w:rsidRPr="00813B88">
                <w:rPr>
                  <w:rFonts w:cs="Arial"/>
                  <w:szCs w:val="18"/>
                </w:rPr>
                <w:t>25</w:t>
              </w:r>
            </w:ins>
          </w:p>
        </w:tc>
        <w:tc>
          <w:tcPr>
            <w:tcW w:w="503" w:type="pct"/>
            <w:tcBorders>
              <w:top w:val="single" w:sz="4" w:space="0" w:color="auto"/>
              <w:left w:val="single" w:sz="4" w:space="0" w:color="auto"/>
              <w:bottom w:val="single" w:sz="4" w:space="0" w:color="auto"/>
              <w:right w:val="single" w:sz="4" w:space="0" w:color="auto"/>
            </w:tcBorders>
            <w:hideMark/>
          </w:tcPr>
          <w:p w14:paraId="3393BC0B" w14:textId="77777777" w:rsidR="00813B88" w:rsidRPr="00813B88" w:rsidRDefault="00813B88" w:rsidP="00CA60BD">
            <w:pPr>
              <w:pStyle w:val="TAC"/>
              <w:rPr>
                <w:ins w:id="1225" w:author="Young-Taek Lee" w:date="2024-05-09T11:51:00Z"/>
                <w:rFonts w:cs="Arial"/>
                <w:szCs w:val="18"/>
                <w:lang w:val="en-US" w:eastAsia="zh-CN"/>
              </w:rPr>
            </w:pPr>
            <w:ins w:id="1226" w:author="Young-Taek Lee" w:date="2024-05-09T11:51:00Z">
              <w:r w:rsidRPr="00813B88">
                <w:rPr>
                  <w:rFonts w:cs="Arial"/>
                  <w:szCs w:val="18"/>
                </w:rPr>
                <w:t>2302.5</w:t>
              </w:r>
            </w:ins>
          </w:p>
        </w:tc>
        <w:tc>
          <w:tcPr>
            <w:tcW w:w="431" w:type="pct"/>
            <w:tcBorders>
              <w:top w:val="single" w:sz="4" w:space="0" w:color="auto"/>
              <w:left w:val="single" w:sz="4" w:space="0" w:color="auto"/>
              <w:bottom w:val="single" w:sz="4" w:space="0" w:color="auto"/>
              <w:right w:val="single" w:sz="4" w:space="0" w:color="auto"/>
            </w:tcBorders>
            <w:hideMark/>
          </w:tcPr>
          <w:p w14:paraId="45A1D13B" w14:textId="77777777" w:rsidR="00813B88" w:rsidRPr="00813B88" w:rsidRDefault="00813B88" w:rsidP="00CA60BD">
            <w:pPr>
              <w:pStyle w:val="TAC"/>
              <w:rPr>
                <w:ins w:id="1227" w:author="Young-Taek Lee" w:date="2024-05-09T11:51:00Z"/>
                <w:rFonts w:cs="Arial"/>
                <w:szCs w:val="18"/>
                <w:lang w:val="en-US" w:eastAsia="zh-CN"/>
              </w:rPr>
            </w:pPr>
            <w:ins w:id="1228" w:author="Young-Taek Lee" w:date="2024-05-09T11:51:00Z">
              <w:r w:rsidRPr="00813B88">
                <w:rPr>
                  <w:rFonts w:cs="Arial"/>
                  <w:szCs w:val="18"/>
                </w:rPr>
                <w:t>N/A</w:t>
              </w:r>
            </w:ins>
          </w:p>
        </w:tc>
        <w:tc>
          <w:tcPr>
            <w:tcW w:w="598" w:type="pct"/>
            <w:tcBorders>
              <w:top w:val="single" w:sz="4" w:space="0" w:color="auto"/>
              <w:left w:val="single" w:sz="4" w:space="0" w:color="auto"/>
              <w:bottom w:val="single" w:sz="4" w:space="0" w:color="auto"/>
              <w:right w:val="single" w:sz="4" w:space="0" w:color="auto"/>
            </w:tcBorders>
            <w:vAlign w:val="center"/>
            <w:hideMark/>
          </w:tcPr>
          <w:p w14:paraId="6BE4991A" w14:textId="77777777" w:rsidR="00813B88" w:rsidRPr="00813B88" w:rsidRDefault="00813B88" w:rsidP="00CA60BD">
            <w:pPr>
              <w:pStyle w:val="TAC"/>
              <w:rPr>
                <w:ins w:id="1229" w:author="Young-Taek Lee" w:date="2024-05-09T11:51:00Z"/>
                <w:rFonts w:cs="Arial"/>
                <w:szCs w:val="18"/>
                <w:lang w:val="en-US" w:eastAsia="zh-CN"/>
              </w:rPr>
            </w:pPr>
            <w:ins w:id="1230" w:author="Young-Taek Lee" w:date="2024-05-09T11:51:00Z">
              <w:r w:rsidRPr="00813B88">
                <w:rPr>
                  <w:rFonts w:cs="Arial"/>
                  <w:szCs w:val="18"/>
                  <w:lang w:eastAsia="zh-CN"/>
                </w:rPr>
                <w:t>TDD</w:t>
              </w:r>
            </w:ins>
          </w:p>
        </w:tc>
        <w:tc>
          <w:tcPr>
            <w:tcW w:w="536" w:type="pct"/>
            <w:tcBorders>
              <w:top w:val="single" w:sz="4" w:space="0" w:color="auto"/>
              <w:left w:val="single" w:sz="4" w:space="0" w:color="auto"/>
              <w:bottom w:val="single" w:sz="4" w:space="0" w:color="auto"/>
              <w:right w:val="single" w:sz="4" w:space="0" w:color="auto"/>
            </w:tcBorders>
            <w:hideMark/>
          </w:tcPr>
          <w:p w14:paraId="3BD25E07" w14:textId="77777777" w:rsidR="00813B88" w:rsidRPr="00813B88" w:rsidRDefault="00813B88" w:rsidP="00CA60BD">
            <w:pPr>
              <w:pStyle w:val="TAC"/>
              <w:rPr>
                <w:ins w:id="1231" w:author="Young-Taek Lee" w:date="2024-05-09T11:51:00Z"/>
                <w:rFonts w:cs="Arial"/>
                <w:szCs w:val="18"/>
                <w:lang w:val="en-US" w:eastAsia="zh-CN"/>
              </w:rPr>
            </w:pPr>
            <w:ins w:id="1232" w:author="Young-Taek Lee" w:date="2024-05-09T11:51:00Z">
              <w:r w:rsidRPr="00813B88">
                <w:rPr>
                  <w:rFonts w:cs="Arial"/>
                  <w:szCs w:val="18"/>
                </w:rPr>
                <w:t>N/A</w:t>
              </w:r>
            </w:ins>
          </w:p>
        </w:tc>
      </w:tr>
      <w:tr w:rsidR="00813B88" w:rsidRPr="00813B88" w14:paraId="64BD440F" w14:textId="77777777" w:rsidTr="00CA60BD">
        <w:trPr>
          <w:trHeight w:val="187"/>
          <w:jc w:val="center"/>
          <w:ins w:id="1233" w:author="Young-Taek Lee" w:date="2024-05-09T11:51:00Z"/>
        </w:trPr>
        <w:tc>
          <w:tcPr>
            <w:tcW w:w="846" w:type="pct"/>
            <w:tcBorders>
              <w:top w:val="nil"/>
              <w:left w:val="single" w:sz="4" w:space="0" w:color="auto"/>
              <w:bottom w:val="nil"/>
              <w:right w:val="single" w:sz="4" w:space="0" w:color="auto"/>
            </w:tcBorders>
            <w:vAlign w:val="center"/>
          </w:tcPr>
          <w:p w14:paraId="656E44D8" w14:textId="77777777" w:rsidR="00813B88" w:rsidRPr="00813B88" w:rsidRDefault="00813B88" w:rsidP="00CA60BD">
            <w:pPr>
              <w:pStyle w:val="TAC"/>
              <w:rPr>
                <w:ins w:id="1234" w:author="Young-Taek Lee" w:date="2024-05-09T11:51:00Z"/>
                <w:rFonts w:cs="Arial"/>
                <w:szCs w:val="18"/>
                <w:lang w:val="en-US" w:eastAsia="zh-CN"/>
              </w:rPr>
            </w:pPr>
          </w:p>
        </w:tc>
        <w:tc>
          <w:tcPr>
            <w:tcW w:w="576" w:type="pct"/>
            <w:tcBorders>
              <w:top w:val="single" w:sz="4" w:space="0" w:color="auto"/>
              <w:left w:val="single" w:sz="4" w:space="0" w:color="auto"/>
              <w:bottom w:val="single" w:sz="4" w:space="0" w:color="auto"/>
              <w:right w:val="single" w:sz="4" w:space="0" w:color="auto"/>
            </w:tcBorders>
            <w:vAlign w:val="center"/>
            <w:hideMark/>
          </w:tcPr>
          <w:p w14:paraId="52540D47" w14:textId="77777777" w:rsidR="00813B88" w:rsidRPr="00813B88" w:rsidRDefault="00813B88" w:rsidP="00CA60BD">
            <w:pPr>
              <w:pStyle w:val="TAC"/>
              <w:rPr>
                <w:ins w:id="1235" w:author="Young-Taek Lee" w:date="2024-05-09T11:51:00Z"/>
                <w:rFonts w:cs="Arial"/>
                <w:szCs w:val="18"/>
                <w:lang w:val="en-US" w:eastAsia="zh-CN"/>
              </w:rPr>
            </w:pPr>
            <w:ins w:id="1236" w:author="Young-Taek Lee" w:date="2024-05-09T11:51:00Z">
              <w:r w:rsidRPr="00813B88">
                <w:rPr>
                  <w:rFonts w:cs="Arial"/>
                  <w:szCs w:val="18"/>
                </w:rPr>
                <w:t>n41</w:t>
              </w:r>
            </w:ins>
          </w:p>
        </w:tc>
        <w:tc>
          <w:tcPr>
            <w:tcW w:w="503" w:type="pct"/>
            <w:tcBorders>
              <w:top w:val="single" w:sz="4" w:space="0" w:color="auto"/>
              <w:left w:val="single" w:sz="4" w:space="0" w:color="auto"/>
              <w:bottom w:val="single" w:sz="4" w:space="0" w:color="auto"/>
              <w:right w:val="single" w:sz="4" w:space="0" w:color="auto"/>
            </w:tcBorders>
            <w:hideMark/>
          </w:tcPr>
          <w:p w14:paraId="7D8E2B77" w14:textId="77777777" w:rsidR="00813B88" w:rsidRPr="00813B88" w:rsidRDefault="00813B88" w:rsidP="00CA60BD">
            <w:pPr>
              <w:pStyle w:val="TAC"/>
              <w:rPr>
                <w:ins w:id="1237" w:author="Young-Taek Lee" w:date="2024-05-09T11:51:00Z"/>
                <w:rFonts w:cs="Arial"/>
                <w:szCs w:val="18"/>
                <w:lang w:val="en-US" w:eastAsia="zh-CN"/>
              </w:rPr>
            </w:pPr>
            <w:ins w:id="1238" w:author="Young-Taek Lee" w:date="2024-05-09T11:51:00Z">
              <w:r w:rsidRPr="00813B88">
                <w:rPr>
                  <w:rFonts w:cs="Arial"/>
                  <w:szCs w:val="18"/>
                </w:rPr>
                <w:t>N/A</w:t>
              </w:r>
            </w:ins>
          </w:p>
        </w:tc>
        <w:tc>
          <w:tcPr>
            <w:tcW w:w="575" w:type="pct"/>
            <w:tcBorders>
              <w:top w:val="single" w:sz="4" w:space="0" w:color="auto"/>
              <w:left w:val="single" w:sz="4" w:space="0" w:color="auto"/>
              <w:bottom w:val="single" w:sz="4" w:space="0" w:color="auto"/>
              <w:right w:val="single" w:sz="4" w:space="0" w:color="auto"/>
            </w:tcBorders>
            <w:hideMark/>
          </w:tcPr>
          <w:p w14:paraId="522669CB" w14:textId="77777777" w:rsidR="00813B88" w:rsidRPr="00813B88" w:rsidRDefault="00813B88" w:rsidP="00CA60BD">
            <w:pPr>
              <w:pStyle w:val="TAC"/>
              <w:rPr>
                <w:ins w:id="1239" w:author="Young-Taek Lee" w:date="2024-05-09T11:51:00Z"/>
                <w:rFonts w:cs="Arial"/>
                <w:szCs w:val="18"/>
                <w:lang w:val="en-US" w:eastAsia="zh-CN"/>
              </w:rPr>
            </w:pPr>
            <w:ins w:id="1240" w:author="Young-Taek Lee" w:date="2024-05-09T11:51:00Z">
              <w:r w:rsidRPr="00813B88">
                <w:rPr>
                  <w:rFonts w:cs="Arial"/>
                  <w:szCs w:val="18"/>
                </w:rPr>
                <w:t>10</w:t>
              </w:r>
            </w:ins>
          </w:p>
        </w:tc>
        <w:tc>
          <w:tcPr>
            <w:tcW w:w="432" w:type="pct"/>
            <w:tcBorders>
              <w:top w:val="single" w:sz="4" w:space="0" w:color="auto"/>
              <w:left w:val="single" w:sz="4" w:space="0" w:color="auto"/>
              <w:bottom w:val="single" w:sz="4" w:space="0" w:color="auto"/>
              <w:right w:val="single" w:sz="4" w:space="0" w:color="auto"/>
            </w:tcBorders>
            <w:hideMark/>
          </w:tcPr>
          <w:p w14:paraId="26B56A70" w14:textId="77777777" w:rsidR="00813B88" w:rsidRPr="00813B88" w:rsidRDefault="00813B88" w:rsidP="00CA60BD">
            <w:pPr>
              <w:pStyle w:val="TAC"/>
              <w:rPr>
                <w:ins w:id="1241" w:author="Young-Taek Lee" w:date="2024-05-09T11:51:00Z"/>
                <w:rFonts w:cs="Arial"/>
                <w:szCs w:val="18"/>
                <w:lang w:val="en-US" w:eastAsia="zh-CN"/>
              </w:rPr>
            </w:pPr>
            <w:ins w:id="1242" w:author="Young-Taek Lee" w:date="2024-05-09T11:51:00Z">
              <w:r w:rsidRPr="00813B88">
                <w:rPr>
                  <w:rFonts w:cs="Arial"/>
                  <w:szCs w:val="18"/>
                </w:rPr>
                <w:t>N/A</w:t>
              </w:r>
            </w:ins>
          </w:p>
        </w:tc>
        <w:tc>
          <w:tcPr>
            <w:tcW w:w="503" w:type="pct"/>
            <w:tcBorders>
              <w:top w:val="single" w:sz="4" w:space="0" w:color="auto"/>
              <w:left w:val="single" w:sz="4" w:space="0" w:color="auto"/>
              <w:bottom w:val="single" w:sz="4" w:space="0" w:color="auto"/>
              <w:right w:val="single" w:sz="4" w:space="0" w:color="auto"/>
            </w:tcBorders>
            <w:hideMark/>
          </w:tcPr>
          <w:p w14:paraId="18C10E6D" w14:textId="77777777" w:rsidR="00813B88" w:rsidRPr="00813B88" w:rsidRDefault="00813B88" w:rsidP="00CA60BD">
            <w:pPr>
              <w:pStyle w:val="TAC"/>
              <w:rPr>
                <w:ins w:id="1243" w:author="Young-Taek Lee" w:date="2024-05-09T11:51:00Z"/>
                <w:rFonts w:cs="Arial"/>
                <w:szCs w:val="18"/>
                <w:lang w:val="en-US" w:eastAsia="zh-CN"/>
              </w:rPr>
            </w:pPr>
            <w:ins w:id="1244" w:author="Young-Taek Lee" w:date="2024-05-09T11:51:00Z">
              <w:r w:rsidRPr="00813B88">
                <w:rPr>
                  <w:rFonts w:cs="Arial"/>
                  <w:szCs w:val="18"/>
                </w:rPr>
                <w:t>2685</w:t>
              </w:r>
            </w:ins>
          </w:p>
        </w:tc>
        <w:tc>
          <w:tcPr>
            <w:tcW w:w="431" w:type="pct"/>
            <w:tcBorders>
              <w:top w:val="single" w:sz="4" w:space="0" w:color="auto"/>
              <w:left w:val="single" w:sz="4" w:space="0" w:color="auto"/>
              <w:bottom w:val="single" w:sz="4" w:space="0" w:color="auto"/>
              <w:right w:val="single" w:sz="4" w:space="0" w:color="auto"/>
            </w:tcBorders>
            <w:hideMark/>
          </w:tcPr>
          <w:p w14:paraId="415326DE" w14:textId="77777777" w:rsidR="00813B88" w:rsidRPr="00813B88" w:rsidRDefault="00813B88" w:rsidP="00CA60BD">
            <w:pPr>
              <w:pStyle w:val="TAC"/>
              <w:rPr>
                <w:ins w:id="1245" w:author="Young-Taek Lee" w:date="2024-05-09T11:51:00Z"/>
                <w:rFonts w:cs="Arial"/>
                <w:szCs w:val="18"/>
                <w:lang w:val="en-US" w:eastAsia="zh-CN"/>
              </w:rPr>
            </w:pPr>
            <w:ins w:id="1246" w:author="Young-Taek Lee" w:date="2024-05-09T11:51:00Z">
              <w:r w:rsidRPr="00813B88">
                <w:rPr>
                  <w:rFonts w:cs="Arial"/>
                  <w:szCs w:val="18"/>
                </w:rPr>
                <w:t>27.1</w:t>
              </w:r>
            </w:ins>
          </w:p>
        </w:tc>
        <w:tc>
          <w:tcPr>
            <w:tcW w:w="598" w:type="pct"/>
            <w:tcBorders>
              <w:top w:val="single" w:sz="4" w:space="0" w:color="auto"/>
              <w:left w:val="single" w:sz="4" w:space="0" w:color="auto"/>
              <w:bottom w:val="single" w:sz="4" w:space="0" w:color="auto"/>
              <w:right w:val="single" w:sz="4" w:space="0" w:color="auto"/>
            </w:tcBorders>
            <w:vAlign w:val="center"/>
            <w:hideMark/>
          </w:tcPr>
          <w:p w14:paraId="2E06E020" w14:textId="77777777" w:rsidR="00813B88" w:rsidRPr="00813B88" w:rsidRDefault="00813B88" w:rsidP="00CA60BD">
            <w:pPr>
              <w:pStyle w:val="TAC"/>
              <w:rPr>
                <w:ins w:id="1247" w:author="Young-Taek Lee" w:date="2024-05-09T11:51:00Z"/>
                <w:rFonts w:cs="Arial"/>
                <w:szCs w:val="18"/>
                <w:lang w:val="en-US" w:eastAsia="zh-CN"/>
              </w:rPr>
            </w:pPr>
            <w:ins w:id="1248" w:author="Young-Taek Lee" w:date="2024-05-09T11:51:00Z">
              <w:r w:rsidRPr="00813B88">
                <w:rPr>
                  <w:rFonts w:cs="Arial"/>
                  <w:szCs w:val="18"/>
                  <w:lang w:eastAsia="zh-CN"/>
                </w:rPr>
                <w:t>TDD</w:t>
              </w:r>
            </w:ins>
          </w:p>
        </w:tc>
        <w:tc>
          <w:tcPr>
            <w:tcW w:w="536" w:type="pct"/>
            <w:tcBorders>
              <w:top w:val="single" w:sz="4" w:space="0" w:color="auto"/>
              <w:left w:val="single" w:sz="4" w:space="0" w:color="auto"/>
              <w:bottom w:val="single" w:sz="4" w:space="0" w:color="auto"/>
              <w:right w:val="single" w:sz="4" w:space="0" w:color="auto"/>
            </w:tcBorders>
            <w:hideMark/>
          </w:tcPr>
          <w:p w14:paraId="58D0FE6B" w14:textId="77777777" w:rsidR="00813B88" w:rsidRPr="00813B88" w:rsidRDefault="00813B88" w:rsidP="00CA60BD">
            <w:pPr>
              <w:pStyle w:val="TAC"/>
              <w:rPr>
                <w:ins w:id="1249" w:author="Young-Taek Lee" w:date="2024-05-09T11:51:00Z"/>
                <w:rFonts w:cs="Arial"/>
                <w:szCs w:val="18"/>
                <w:lang w:val="en-US" w:eastAsia="zh-CN"/>
              </w:rPr>
            </w:pPr>
            <w:ins w:id="1250" w:author="Young-Taek Lee" w:date="2024-05-09T11:51:00Z">
              <w:r w:rsidRPr="00813B88">
                <w:rPr>
                  <w:rFonts w:cs="Arial"/>
                  <w:szCs w:val="18"/>
                </w:rPr>
                <w:t>IMD3</w:t>
              </w:r>
            </w:ins>
          </w:p>
        </w:tc>
      </w:tr>
      <w:tr w:rsidR="00813B88" w:rsidRPr="00813B88" w14:paraId="6CC47E18" w14:textId="77777777" w:rsidTr="00CA60BD">
        <w:trPr>
          <w:trHeight w:val="187"/>
          <w:jc w:val="center"/>
          <w:ins w:id="1251" w:author="Young-Taek Lee" w:date="2024-05-09T11:51:00Z"/>
        </w:trPr>
        <w:tc>
          <w:tcPr>
            <w:tcW w:w="846" w:type="pct"/>
            <w:tcBorders>
              <w:top w:val="nil"/>
              <w:left w:val="single" w:sz="4" w:space="0" w:color="auto"/>
              <w:bottom w:val="nil"/>
              <w:right w:val="single" w:sz="4" w:space="0" w:color="auto"/>
            </w:tcBorders>
            <w:vAlign w:val="center"/>
          </w:tcPr>
          <w:p w14:paraId="4BE8D096" w14:textId="77777777" w:rsidR="00813B88" w:rsidRPr="00813B88" w:rsidRDefault="00813B88" w:rsidP="00CA60BD">
            <w:pPr>
              <w:pStyle w:val="TAC"/>
              <w:rPr>
                <w:ins w:id="1252" w:author="Young-Taek Lee" w:date="2024-05-09T11:51:00Z"/>
                <w:rFonts w:cs="Arial"/>
                <w:szCs w:val="18"/>
                <w:lang w:val="en-US" w:eastAsia="zh-CN"/>
              </w:rPr>
            </w:pPr>
          </w:p>
        </w:tc>
        <w:tc>
          <w:tcPr>
            <w:tcW w:w="576" w:type="pct"/>
            <w:tcBorders>
              <w:top w:val="single" w:sz="4" w:space="0" w:color="auto"/>
              <w:left w:val="single" w:sz="4" w:space="0" w:color="auto"/>
              <w:bottom w:val="single" w:sz="4" w:space="0" w:color="auto"/>
              <w:right w:val="single" w:sz="4" w:space="0" w:color="auto"/>
            </w:tcBorders>
            <w:vAlign w:val="center"/>
            <w:hideMark/>
          </w:tcPr>
          <w:p w14:paraId="3D96DBDD" w14:textId="77777777" w:rsidR="00813B88" w:rsidRPr="00813B88" w:rsidRDefault="00813B88" w:rsidP="00CA60BD">
            <w:pPr>
              <w:pStyle w:val="TAC"/>
              <w:rPr>
                <w:ins w:id="1253" w:author="Young-Taek Lee" w:date="2024-05-09T11:51:00Z"/>
                <w:rFonts w:cs="Arial"/>
                <w:szCs w:val="18"/>
                <w:lang w:val="en-US" w:eastAsia="zh-CN"/>
              </w:rPr>
            </w:pPr>
            <w:ins w:id="1254" w:author="Young-Taek Lee" w:date="2024-05-09T11:51:00Z">
              <w:r w:rsidRPr="00813B88">
                <w:rPr>
                  <w:rFonts w:cs="Arial"/>
                  <w:szCs w:val="18"/>
                </w:rPr>
                <w:t>n39</w:t>
              </w:r>
            </w:ins>
          </w:p>
        </w:tc>
        <w:tc>
          <w:tcPr>
            <w:tcW w:w="503" w:type="pct"/>
            <w:tcBorders>
              <w:top w:val="single" w:sz="4" w:space="0" w:color="auto"/>
              <w:left w:val="single" w:sz="4" w:space="0" w:color="auto"/>
              <w:bottom w:val="single" w:sz="4" w:space="0" w:color="auto"/>
              <w:right w:val="single" w:sz="4" w:space="0" w:color="auto"/>
            </w:tcBorders>
            <w:vAlign w:val="center"/>
            <w:hideMark/>
          </w:tcPr>
          <w:p w14:paraId="5F7D912A" w14:textId="77777777" w:rsidR="00813B88" w:rsidRPr="00813B88" w:rsidRDefault="00813B88" w:rsidP="00CA60BD">
            <w:pPr>
              <w:pStyle w:val="TAC"/>
              <w:rPr>
                <w:ins w:id="1255" w:author="Young-Taek Lee" w:date="2024-05-09T11:51:00Z"/>
                <w:rFonts w:cs="Arial"/>
                <w:szCs w:val="18"/>
                <w:lang w:val="en-US" w:eastAsia="zh-CN"/>
              </w:rPr>
            </w:pPr>
            <w:ins w:id="1256" w:author="Young-Taek Lee" w:date="2024-05-09T11:51:00Z">
              <w:r w:rsidRPr="00813B88">
                <w:rPr>
                  <w:rFonts w:cs="Arial"/>
                  <w:szCs w:val="18"/>
                </w:rPr>
                <w:t>N/A</w:t>
              </w:r>
              <w:r w:rsidRPr="00813B88">
                <w:rPr>
                  <w:rFonts w:cs="Arial"/>
                  <w:szCs w:val="18"/>
                  <w:lang w:val="en-US"/>
                </w:rPr>
                <w:t xml:space="preserve"> </w:t>
              </w:r>
            </w:ins>
          </w:p>
        </w:tc>
        <w:tc>
          <w:tcPr>
            <w:tcW w:w="575" w:type="pct"/>
            <w:tcBorders>
              <w:top w:val="single" w:sz="4" w:space="0" w:color="auto"/>
              <w:left w:val="single" w:sz="4" w:space="0" w:color="auto"/>
              <w:bottom w:val="single" w:sz="4" w:space="0" w:color="auto"/>
              <w:right w:val="single" w:sz="4" w:space="0" w:color="auto"/>
            </w:tcBorders>
            <w:vAlign w:val="center"/>
            <w:hideMark/>
          </w:tcPr>
          <w:p w14:paraId="6F36D6F7" w14:textId="77777777" w:rsidR="00813B88" w:rsidRPr="00813B88" w:rsidRDefault="00813B88" w:rsidP="00CA60BD">
            <w:pPr>
              <w:pStyle w:val="TAC"/>
              <w:rPr>
                <w:ins w:id="1257" w:author="Young-Taek Lee" w:date="2024-05-09T11:51:00Z"/>
                <w:rFonts w:cs="Arial"/>
                <w:szCs w:val="18"/>
                <w:lang w:val="en-US" w:eastAsia="zh-CN"/>
              </w:rPr>
            </w:pPr>
            <w:ins w:id="1258" w:author="Young-Taek Lee" w:date="2024-05-09T11:51:00Z">
              <w:r w:rsidRPr="00813B88">
                <w:rPr>
                  <w:rFonts w:cs="Arial"/>
                  <w:szCs w:val="18"/>
                  <w:lang w:val="en-US"/>
                </w:rPr>
                <w:t>5</w:t>
              </w:r>
            </w:ins>
          </w:p>
        </w:tc>
        <w:tc>
          <w:tcPr>
            <w:tcW w:w="432" w:type="pct"/>
            <w:tcBorders>
              <w:top w:val="single" w:sz="4" w:space="0" w:color="auto"/>
              <w:left w:val="single" w:sz="4" w:space="0" w:color="auto"/>
              <w:bottom w:val="single" w:sz="4" w:space="0" w:color="auto"/>
              <w:right w:val="single" w:sz="4" w:space="0" w:color="auto"/>
            </w:tcBorders>
            <w:vAlign w:val="center"/>
            <w:hideMark/>
          </w:tcPr>
          <w:p w14:paraId="25E1B25A" w14:textId="77777777" w:rsidR="00813B88" w:rsidRPr="00813B88" w:rsidRDefault="00813B88" w:rsidP="00CA60BD">
            <w:pPr>
              <w:pStyle w:val="TAC"/>
              <w:rPr>
                <w:ins w:id="1259" w:author="Young-Taek Lee" w:date="2024-05-09T11:51:00Z"/>
                <w:rFonts w:cs="Arial"/>
                <w:szCs w:val="18"/>
                <w:lang w:val="en-US" w:eastAsia="zh-CN"/>
              </w:rPr>
            </w:pPr>
            <w:ins w:id="1260" w:author="Young-Taek Lee" w:date="2024-05-09T11:51:00Z">
              <w:r w:rsidRPr="00813B88">
                <w:rPr>
                  <w:rFonts w:cs="Arial"/>
                  <w:szCs w:val="18"/>
                </w:rPr>
                <w:t>N/A</w:t>
              </w:r>
            </w:ins>
          </w:p>
        </w:tc>
        <w:tc>
          <w:tcPr>
            <w:tcW w:w="503" w:type="pct"/>
            <w:tcBorders>
              <w:top w:val="single" w:sz="4" w:space="0" w:color="auto"/>
              <w:left w:val="single" w:sz="4" w:space="0" w:color="auto"/>
              <w:bottom w:val="single" w:sz="4" w:space="0" w:color="auto"/>
              <w:right w:val="single" w:sz="4" w:space="0" w:color="auto"/>
            </w:tcBorders>
            <w:vAlign w:val="center"/>
            <w:hideMark/>
          </w:tcPr>
          <w:p w14:paraId="5E83DA78" w14:textId="77777777" w:rsidR="00813B88" w:rsidRPr="00813B88" w:rsidRDefault="00813B88" w:rsidP="00CA60BD">
            <w:pPr>
              <w:pStyle w:val="TAC"/>
              <w:rPr>
                <w:ins w:id="1261" w:author="Young-Taek Lee" w:date="2024-05-09T11:51:00Z"/>
                <w:rFonts w:cs="Arial"/>
                <w:szCs w:val="18"/>
                <w:lang w:val="en-US" w:eastAsia="zh-CN"/>
              </w:rPr>
            </w:pPr>
            <w:ins w:id="1262" w:author="Young-Taek Lee" w:date="2024-05-09T11:51:00Z">
              <w:r w:rsidRPr="00813B88">
                <w:rPr>
                  <w:rFonts w:cs="Arial"/>
                  <w:szCs w:val="18"/>
                  <w:lang w:val="en-US"/>
                </w:rPr>
                <w:t>1915</w:t>
              </w:r>
            </w:ins>
          </w:p>
        </w:tc>
        <w:tc>
          <w:tcPr>
            <w:tcW w:w="431" w:type="pct"/>
            <w:tcBorders>
              <w:top w:val="single" w:sz="4" w:space="0" w:color="auto"/>
              <w:left w:val="single" w:sz="4" w:space="0" w:color="auto"/>
              <w:bottom w:val="single" w:sz="4" w:space="0" w:color="auto"/>
              <w:right w:val="single" w:sz="4" w:space="0" w:color="auto"/>
            </w:tcBorders>
            <w:vAlign w:val="center"/>
            <w:hideMark/>
          </w:tcPr>
          <w:p w14:paraId="03611B25" w14:textId="77777777" w:rsidR="00813B88" w:rsidRPr="00813B88" w:rsidRDefault="00813B88" w:rsidP="00CA60BD">
            <w:pPr>
              <w:pStyle w:val="TAC"/>
              <w:rPr>
                <w:ins w:id="1263" w:author="Young-Taek Lee" w:date="2024-05-09T11:51:00Z"/>
                <w:rFonts w:cs="Arial"/>
                <w:szCs w:val="18"/>
                <w:lang w:val="en-US" w:eastAsia="zh-CN"/>
              </w:rPr>
            </w:pPr>
            <w:ins w:id="1264" w:author="Young-Taek Lee" w:date="2024-05-09T11:51:00Z">
              <w:r w:rsidRPr="00813B88">
                <w:rPr>
                  <w:rFonts w:cs="Arial"/>
                  <w:szCs w:val="18"/>
                  <w:lang w:val="en-US" w:eastAsia="zh-CN"/>
                </w:rPr>
                <w:t>16.3</w:t>
              </w:r>
            </w:ins>
          </w:p>
        </w:tc>
        <w:tc>
          <w:tcPr>
            <w:tcW w:w="598" w:type="pct"/>
            <w:tcBorders>
              <w:top w:val="single" w:sz="4" w:space="0" w:color="auto"/>
              <w:left w:val="single" w:sz="4" w:space="0" w:color="auto"/>
              <w:bottom w:val="single" w:sz="4" w:space="0" w:color="auto"/>
              <w:right w:val="single" w:sz="4" w:space="0" w:color="auto"/>
            </w:tcBorders>
            <w:vAlign w:val="center"/>
            <w:hideMark/>
          </w:tcPr>
          <w:p w14:paraId="3F5AFCFC" w14:textId="77777777" w:rsidR="00813B88" w:rsidRPr="00813B88" w:rsidRDefault="00813B88" w:rsidP="00CA60BD">
            <w:pPr>
              <w:pStyle w:val="TAC"/>
              <w:rPr>
                <w:ins w:id="1265" w:author="Young-Taek Lee" w:date="2024-05-09T11:51:00Z"/>
                <w:rFonts w:cs="Arial"/>
                <w:szCs w:val="18"/>
                <w:lang w:val="en-US" w:eastAsia="zh-CN"/>
              </w:rPr>
            </w:pPr>
            <w:ins w:id="1266" w:author="Young-Taek Lee" w:date="2024-05-09T11:51:00Z">
              <w:r w:rsidRPr="00813B88">
                <w:rPr>
                  <w:rFonts w:cs="Arial"/>
                  <w:szCs w:val="18"/>
                  <w:lang w:eastAsia="zh-CN"/>
                </w:rPr>
                <w:t>TDD</w:t>
              </w:r>
            </w:ins>
          </w:p>
        </w:tc>
        <w:tc>
          <w:tcPr>
            <w:tcW w:w="536" w:type="pct"/>
            <w:tcBorders>
              <w:top w:val="single" w:sz="4" w:space="0" w:color="auto"/>
              <w:left w:val="single" w:sz="4" w:space="0" w:color="auto"/>
              <w:bottom w:val="single" w:sz="4" w:space="0" w:color="auto"/>
              <w:right w:val="single" w:sz="4" w:space="0" w:color="auto"/>
            </w:tcBorders>
            <w:hideMark/>
          </w:tcPr>
          <w:p w14:paraId="20A81F46" w14:textId="77777777" w:rsidR="00813B88" w:rsidRPr="00813B88" w:rsidRDefault="00813B88" w:rsidP="00CA60BD">
            <w:pPr>
              <w:pStyle w:val="TAC"/>
              <w:rPr>
                <w:ins w:id="1267" w:author="Young-Taek Lee" w:date="2024-05-09T11:51:00Z"/>
                <w:rFonts w:cs="Arial"/>
                <w:szCs w:val="18"/>
                <w:lang w:val="en-US" w:eastAsia="zh-CN"/>
              </w:rPr>
            </w:pPr>
            <w:ins w:id="1268" w:author="Young-Taek Lee" w:date="2024-05-09T11:51:00Z">
              <w:r w:rsidRPr="00813B88">
                <w:rPr>
                  <w:rFonts w:cs="Arial"/>
                  <w:szCs w:val="18"/>
                </w:rPr>
                <w:t>IMD3</w:t>
              </w:r>
              <w:r w:rsidRPr="00813B88">
                <w:rPr>
                  <w:rFonts w:cs="Arial"/>
                  <w:szCs w:val="18"/>
                  <w:vertAlign w:val="superscript"/>
                </w:rPr>
                <w:t>1</w:t>
              </w:r>
            </w:ins>
          </w:p>
        </w:tc>
      </w:tr>
      <w:tr w:rsidR="00813B88" w:rsidRPr="00813B88" w14:paraId="775BB474" w14:textId="77777777" w:rsidTr="00CA60BD">
        <w:trPr>
          <w:trHeight w:val="187"/>
          <w:jc w:val="center"/>
          <w:ins w:id="1269" w:author="Young-Taek Lee" w:date="2024-05-09T11:51:00Z"/>
        </w:trPr>
        <w:tc>
          <w:tcPr>
            <w:tcW w:w="846" w:type="pct"/>
            <w:tcBorders>
              <w:top w:val="nil"/>
              <w:left w:val="single" w:sz="4" w:space="0" w:color="auto"/>
              <w:bottom w:val="nil"/>
              <w:right w:val="single" w:sz="4" w:space="0" w:color="auto"/>
            </w:tcBorders>
            <w:vAlign w:val="center"/>
          </w:tcPr>
          <w:p w14:paraId="49264B5D" w14:textId="77777777" w:rsidR="00813B88" w:rsidRPr="00813B88" w:rsidRDefault="00813B88" w:rsidP="00CA60BD">
            <w:pPr>
              <w:pStyle w:val="TAC"/>
              <w:rPr>
                <w:ins w:id="1270" w:author="Young-Taek Lee" w:date="2024-05-09T11:51:00Z"/>
                <w:rFonts w:cs="Arial"/>
                <w:szCs w:val="18"/>
                <w:lang w:val="en-US" w:eastAsia="zh-CN"/>
              </w:rPr>
            </w:pPr>
          </w:p>
        </w:tc>
        <w:tc>
          <w:tcPr>
            <w:tcW w:w="576" w:type="pct"/>
            <w:tcBorders>
              <w:top w:val="single" w:sz="4" w:space="0" w:color="auto"/>
              <w:left w:val="single" w:sz="4" w:space="0" w:color="auto"/>
              <w:bottom w:val="single" w:sz="4" w:space="0" w:color="auto"/>
              <w:right w:val="single" w:sz="4" w:space="0" w:color="auto"/>
            </w:tcBorders>
            <w:vAlign w:val="center"/>
            <w:hideMark/>
          </w:tcPr>
          <w:p w14:paraId="5D26174F" w14:textId="77777777" w:rsidR="00813B88" w:rsidRPr="00813B88" w:rsidRDefault="00813B88" w:rsidP="00CA60BD">
            <w:pPr>
              <w:pStyle w:val="TAC"/>
              <w:rPr>
                <w:ins w:id="1271" w:author="Young-Taek Lee" w:date="2024-05-09T11:51:00Z"/>
                <w:rFonts w:cs="Arial"/>
                <w:szCs w:val="18"/>
                <w:lang w:val="en-US" w:eastAsia="zh-CN"/>
              </w:rPr>
            </w:pPr>
            <w:ins w:id="1272" w:author="Young-Taek Lee" w:date="2024-05-09T11:51:00Z">
              <w:r w:rsidRPr="00813B88">
                <w:rPr>
                  <w:rFonts w:cs="Arial"/>
                  <w:szCs w:val="18"/>
                  <w:lang w:eastAsia="zh-CN"/>
                </w:rPr>
                <w:t>n40</w:t>
              </w:r>
            </w:ins>
          </w:p>
        </w:tc>
        <w:tc>
          <w:tcPr>
            <w:tcW w:w="503" w:type="pct"/>
            <w:tcBorders>
              <w:top w:val="single" w:sz="4" w:space="0" w:color="auto"/>
              <w:left w:val="single" w:sz="4" w:space="0" w:color="auto"/>
              <w:bottom w:val="single" w:sz="4" w:space="0" w:color="auto"/>
              <w:right w:val="single" w:sz="4" w:space="0" w:color="auto"/>
            </w:tcBorders>
            <w:vAlign w:val="center"/>
            <w:hideMark/>
          </w:tcPr>
          <w:p w14:paraId="19591A74" w14:textId="77777777" w:rsidR="00813B88" w:rsidRPr="00813B88" w:rsidRDefault="00813B88" w:rsidP="00CA60BD">
            <w:pPr>
              <w:pStyle w:val="TAC"/>
              <w:rPr>
                <w:ins w:id="1273" w:author="Young-Taek Lee" w:date="2024-05-09T11:51:00Z"/>
                <w:rFonts w:cs="Arial"/>
                <w:szCs w:val="18"/>
                <w:lang w:val="en-US" w:eastAsia="zh-CN"/>
              </w:rPr>
            </w:pPr>
            <w:ins w:id="1274" w:author="Young-Taek Lee" w:date="2024-05-09T11:51:00Z">
              <w:r w:rsidRPr="00813B88">
                <w:rPr>
                  <w:rFonts w:cs="Arial"/>
                  <w:szCs w:val="18"/>
                  <w:lang w:val="en-US"/>
                </w:rPr>
                <w:t>2302.5</w:t>
              </w:r>
            </w:ins>
          </w:p>
        </w:tc>
        <w:tc>
          <w:tcPr>
            <w:tcW w:w="575" w:type="pct"/>
            <w:tcBorders>
              <w:top w:val="single" w:sz="4" w:space="0" w:color="auto"/>
              <w:left w:val="single" w:sz="4" w:space="0" w:color="auto"/>
              <w:bottom w:val="single" w:sz="4" w:space="0" w:color="auto"/>
              <w:right w:val="single" w:sz="4" w:space="0" w:color="auto"/>
            </w:tcBorders>
            <w:vAlign w:val="center"/>
            <w:hideMark/>
          </w:tcPr>
          <w:p w14:paraId="0A588513" w14:textId="77777777" w:rsidR="00813B88" w:rsidRPr="00813B88" w:rsidRDefault="00813B88" w:rsidP="00CA60BD">
            <w:pPr>
              <w:pStyle w:val="TAC"/>
              <w:rPr>
                <w:ins w:id="1275" w:author="Young-Taek Lee" w:date="2024-05-09T11:51:00Z"/>
                <w:rFonts w:cs="Arial"/>
                <w:szCs w:val="18"/>
                <w:lang w:val="en-US" w:eastAsia="zh-CN"/>
              </w:rPr>
            </w:pPr>
            <w:ins w:id="1276" w:author="Young-Taek Lee" w:date="2024-05-09T11:51:00Z">
              <w:r w:rsidRPr="00813B88">
                <w:rPr>
                  <w:rFonts w:cs="Arial"/>
                  <w:szCs w:val="18"/>
                  <w:lang w:val="en-US"/>
                </w:rPr>
                <w:t>5</w:t>
              </w:r>
            </w:ins>
          </w:p>
        </w:tc>
        <w:tc>
          <w:tcPr>
            <w:tcW w:w="432" w:type="pct"/>
            <w:tcBorders>
              <w:top w:val="single" w:sz="4" w:space="0" w:color="auto"/>
              <w:left w:val="single" w:sz="4" w:space="0" w:color="auto"/>
              <w:bottom w:val="single" w:sz="4" w:space="0" w:color="auto"/>
              <w:right w:val="single" w:sz="4" w:space="0" w:color="auto"/>
            </w:tcBorders>
            <w:vAlign w:val="center"/>
            <w:hideMark/>
          </w:tcPr>
          <w:p w14:paraId="00F5CE79" w14:textId="77777777" w:rsidR="00813B88" w:rsidRPr="00813B88" w:rsidRDefault="00813B88" w:rsidP="00CA60BD">
            <w:pPr>
              <w:pStyle w:val="TAC"/>
              <w:rPr>
                <w:ins w:id="1277" w:author="Young-Taek Lee" w:date="2024-05-09T11:51:00Z"/>
                <w:rFonts w:cs="Arial"/>
                <w:szCs w:val="18"/>
                <w:lang w:val="en-US" w:eastAsia="zh-CN"/>
              </w:rPr>
            </w:pPr>
            <w:ins w:id="1278" w:author="Young-Taek Lee" w:date="2024-05-09T11:51:00Z">
              <w:r w:rsidRPr="00813B88">
                <w:rPr>
                  <w:rFonts w:cs="Arial"/>
                  <w:szCs w:val="18"/>
                  <w:lang w:val="en-US"/>
                </w:rPr>
                <w:t>25</w:t>
              </w:r>
            </w:ins>
          </w:p>
        </w:tc>
        <w:tc>
          <w:tcPr>
            <w:tcW w:w="503" w:type="pct"/>
            <w:tcBorders>
              <w:top w:val="single" w:sz="4" w:space="0" w:color="auto"/>
              <w:left w:val="single" w:sz="4" w:space="0" w:color="auto"/>
              <w:bottom w:val="single" w:sz="4" w:space="0" w:color="auto"/>
              <w:right w:val="single" w:sz="4" w:space="0" w:color="auto"/>
            </w:tcBorders>
            <w:vAlign w:val="center"/>
            <w:hideMark/>
          </w:tcPr>
          <w:p w14:paraId="70FE9DA5" w14:textId="77777777" w:rsidR="00813B88" w:rsidRPr="00813B88" w:rsidRDefault="00813B88" w:rsidP="00CA60BD">
            <w:pPr>
              <w:pStyle w:val="TAC"/>
              <w:rPr>
                <w:ins w:id="1279" w:author="Young-Taek Lee" w:date="2024-05-09T11:51:00Z"/>
                <w:rFonts w:cs="Arial"/>
                <w:szCs w:val="18"/>
                <w:lang w:val="en-US" w:eastAsia="zh-CN"/>
              </w:rPr>
            </w:pPr>
            <w:ins w:id="1280" w:author="Young-Taek Lee" w:date="2024-05-09T11:51:00Z">
              <w:r w:rsidRPr="00813B88">
                <w:rPr>
                  <w:rFonts w:cs="Arial"/>
                  <w:szCs w:val="18"/>
                  <w:lang w:val="en-US"/>
                </w:rPr>
                <w:t>2302.5</w:t>
              </w:r>
            </w:ins>
          </w:p>
        </w:tc>
        <w:tc>
          <w:tcPr>
            <w:tcW w:w="431" w:type="pct"/>
            <w:tcBorders>
              <w:top w:val="single" w:sz="4" w:space="0" w:color="auto"/>
              <w:left w:val="single" w:sz="4" w:space="0" w:color="auto"/>
              <w:bottom w:val="single" w:sz="4" w:space="0" w:color="auto"/>
              <w:right w:val="single" w:sz="4" w:space="0" w:color="auto"/>
            </w:tcBorders>
            <w:vAlign w:val="center"/>
            <w:hideMark/>
          </w:tcPr>
          <w:p w14:paraId="72F2AACA" w14:textId="77777777" w:rsidR="00813B88" w:rsidRPr="00813B88" w:rsidRDefault="00813B88" w:rsidP="00CA60BD">
            <w:pPr>
              <w:pStyle w:val="TAC"/>
              <w:rPr>
                <w:ins w:id="1281" w:author="Young-Taek Lee" w:date="2024-05-09T11:51:00Z"/>
                <w:rFonts w:cs="Arial"/>
                <w:szCs w:val="18"/>
                <w:lang w:val="en-US" w:eastAsia="zh-CN"/>
              </w:rPr>
            </w:pPr>
            <w:ins w:id="1282" w:author="Young-Taek Lee" w:date="2024-05-09T11:51:00Z">
              <w:r w:rsidRPr="00813B88">
                <w:rPr>
                  <w:rFonts w:cs="Arial"/>
                  <w:szCs w:val="18"/>
                  <w:lang w:val="en-US"/>
                </w:rPr>
                <w:t>N/A</w:t>
              </w:r>
            </w:ins>
          </w:p>
        </w:tc>
        <w:tc>
          <w:tcPr>
            <w:tcW w:w="598" w:type="pct"/>
            <w:tcBorders>
              <w:top w:val="single" w:sz="4" w:space="0" w:color="auto"/>
              <w:left w:val="single" w:sz="4" w:space="0" w:color="auto"/>
              <w:bottom w:val="single" w:sz="4" w:space="0" w:color="auto"/>
              <w:right w:val="single" w:sz="4" w:space="0" w:color="auto"/>
            </w:tcBorders>
            <w:vAlign w:val="center"/>
            <w:hideMark/>
          </w:tcPr>
          <w:p w14:paraId="628F09AE" w14:textId="77777777" w:rsidR="00813B88" w:rsidRPr="00813B88" w:rsidRDefault="00813B88" w:rsidP="00CA60BD">
            <w:pPr>
              <w:pStyle w:val="TAC"/>
              <w:rPr>
                <w:ins w:id="1283" w:author="Young-Taek Lee" w:date="2024-05-09T11:51:00Z"/>
                <w:rFonts w:cs="Arial"/>
                <w:szCs w:val="18"/>
                <w:lang w:val="en-US" w:eastAsia="zh-CN"/>
              </w:rPr>
            </w:pPr>
            <w:ins w:id="1284" w:author="Young-Taek Lee" w:date="2024-05-09T11:51:00Z">
              <w:r w:rsidRPr="00813B88">
                <w:rPr>
                  <w:rFonts w:cs="Arial"/>
                  <w:szCs w:val="18"/>
                  <w:lang w:eastAsia="zh-CN"/>
                </w:rPr>
                <w:t>TDD</w:t>
              </w:r>
            </w:ins>
          </w:p>
        </w:tc>
        <w:tc>
          <w:tcPr>
            <w:tcW w:w="536" w:type="pct"/>
            <w:tcBorders>
              <w:top w:val="single" w:sz="4" w:space="0" w:color="auto"/>
              <w:left w:val="single" w:sz="4" w:space="0" w:color="auto"/>
              <w:bottom w:val="single" w:sz="4" w:space="0" w:color="auto"/>
              <w:right w:val="single" w:sz="4" w:space="0" w:color="auto"/>
            </w:tcBorders>
            <w:hideMark/>
          </w:tcPr>
          <w:p w14:paraId="2473539F" w14:textId="77777777" w:rsidR="00813B88" w:rsidRPr="00813B88" w:rsidRDefault="00813B88" w:rsidP="00CA60BD">
            <w:pPr>
              <w:pStyle w:val="TAC"/>
              <w:rPr>
                <w:ins w:id="1285" w:author="Young-Taek Lee" w:date="2024-05-09T11:51:00Z"/>
                <w:rFonts w:cs="Arial"/>
                <w:szCs w:val="18"/>
                <w:lang w:val="en-US" w:eastAsia="zh-CN"/>
              </w:rPr>
            </w:pPr>
            <w:ins w:id="1286" w:author="Young-Taek Lee" w:date="2024-05-09T11:51:00Z">
              <w:r w:rsidRPr="00813B88">
                <w:rPr>
                  <w:rFonts w:cs="Arial"/>
                  <w:szCs w:val="18"/>
                </w:rPr>
                <w:t>N/A</w:t>
              </w:r>
            </w:ins>
          </w:p>
        </w:tc>
      </w:tr>
      <w:tr w:rsidR="00813B88" w:rsidRPr="00813B88" w14:paraId="34DF4A09" w14:textId="77777777" w:rsidTr="00CA60BD">
        <w:trPr>
          <w:trHeight w:val="187"/>
          <w:jc w:val="center"/>
          <w:ins w:id="1287" w:author="Young-Taek Lee" w:date="2024-05-09T11:51:00Z"/>
        </w:trPr>
        <w:tc>
          <w:tcPr>
            <w:tcW w:w="846" w:type="pct"/>
            <w:tcBorders>
              <w:top w:val="nil"/>
              <w:left w:val="single" w:sz="4" w:space="0" w:color="auto"/>
              <w:bottom w:val="single" w:sz="4" w:space="0" w:color="auto"/>
              <w:right w:val="single" w:sz="4" w:space="0" w:color="auto"/>
            </w:tcBorders>
            <w:vAlign w:val="center"/>
          </w:tcPr>
          <w:p w14:paraId="1426C11A" w14:textId="77777777" w:rsidR="00813B88" w:rsidRPr="00813B88" w:rsidRDefault="00813B88" w:rsidP="00CA60BD">
            <w:pPr>
              <w:pStyle w:val="TAC"/>
              <w:rPr>
                <w:ins w:id="1288" w:author="Young-Taek Lee" w:date="2024-05-09T11:51:00Z"/>
                <w:rFonts w:cs="Arial"/>
                <w:szCs w:val="18"/>
                <w:lang w:val="en-US" w:eastAsia="zh-CN"/>
              </w:rPr>
            </w:pPr>
          </w:p>
        </w:tc>
        <w:tc>
          <w:tcPr>
            <w:tcW w:w="576" w:type="pct"/>
            <w:tcBorders>
              <w:top w:val="single" w:sz="4" w:space="0" w:color="auto"/>
              <w:left w:val="single" w:sz="4" w:space="0" w:color="auto"/>
              <w:bottom w:val="single" w:sz="4" w:space="0" w:color="auto"/>
              <w:right w:val="single" w:sz="4" w:space="0" w:color="auto"/>
            </w:tcBorders>
            <w:vAlign w:val="center"/>
            <w:hideMark/>
          </w:tcPr>
          <w:p w14:paraId="2DCAB8C5" w14:textId="77777777" w:rsidR="00813B88" w:rsidRPr="00813B88" w:rsidRDefault="00813B88" w:rsidP="00CA60BD">
            <w:pPr>
              <w:pStyle w:val="TAC"/>
              <w:rPr>
                <w:ins w:id="1289" w:author="Young-Taek Lee" w:date="2024-05-09T11:51:00Z"/>
                <w:rFonts w:cs="Arial"/>
                <w:szCs w:val="18"/>
                <w:lang w:val="en-US" w:eastAsia="zh-CN"/>
              </w:rPr>
            </w:pPr>
            <w:ins w:id="1290" w:author="Young-Taek Lee" w:date="2024-05-09T11:51:00Z">
              <w:r w:rsidRPr="00813B88">
                <w:rPr>
                  <w:rFonts w:cs="Arial"/>
                  <w:szCs w:val="18"/>
                </w:rPr>
                <w:t>n41</w:t>
              </w:r>
            </w:ins>
          </w:p>
        </w:tc>
        <w:tc>
          <w:tcPr>
            <w:tcW w:w="503" w:type="pct"/>
            <w:tcBorders>
              <w:top w:val="single" w:sz="4" w:space="0" w:color="auto"/>
              <w:left w:val="single" w:sz="4" w:space="0" w:color="auto"/>
              <w:bottom w:val="single" w:sz="4" w:space="0" w:color="auto"/>
              <w:right w:val="single" w:sz="4" w:space="0" w:color="auto"/>
            </w:tcBorders>
            <w:vAlign w:val="center"/>
            <w:hideMark/>
          </w:tcPr>
          <w:p w14:paraId="551F2B7E" w14:textId="77777777" w:rsidR="00813B88" w:rsidRPr="00813B88" w:rsidRDefault="00813B88" w:rsidP="00CA60BD">
            <w:pPr>
              <w:pStyle w:val="TAC"/>
              <w:rPr>
                <w:ins w:id="1291" w:author="Young-Taek Lee" w:date="2024-05-09T11:51:00Z"/>
                <w:rFonts w:cs="Arial"/>
                <w:szCs w:val="18"/>
                <w:lang w:val="en-US" w:eastAsia="zh-CN"/>
              </w:rPr>
            </w:pPr>
            <w:ins w:id="1292" w:author="Young-Taek Lee" w:date="2024-05-09T11:51:00Z">
              <w:r w:rsidRPr="00813B88">
                <w:rPr>
                  <w:rFonts w:cs="Arial"/>
                  <w:szCs w:val="18"/>
                </w:rPr>
                <w:t>2685</w:t>
              </w:r>
            </w:ins>
          </w:p>
        </w:tc>
        <w:tc>
          <w:tcPr>
            <w:tcW w:w="575" w:type="pct"/>
            <w:tcBorders>
              <w:top w:val="single" w:sz="4" w:space="0" w:color="auto"/>
              <w:left w:val="single" w:sz="4" w:space="0" w:color="auto"/>
              <w:bottom w:val="single" w:sz="4" w:space="0" w:color="auto"/>
              <w:right w:val="single" w:sz="4" w:space="0" w:color="auto"/>
            </w:tcBorders>
            <w:vAlign w:val="center"/>
            <w:hideMark/>
          </w:tcPr>
          <w:p w14:paraId="27D45705" w14:textId="77777777" w:rsidR="00813B88" w:rsidRPr="00813B88" w:rsidRDefault="00813B88" w:rsidP="00CA60BD">
            <w:pPr>
              <w:pStyle w:val="TAC"/>
              <w:rPr>
                <w:ins w:id="1293" w:author="Young-Taek Lee" w:date="2024-05-09T11:51:00Z"/>
                <w:rFonts w:cs="Arial"/>
                <w:szCs w:val="18"/>
                <w:lang w:val="en-US" w:eastAsia="zh-CN"/>
              </w:rPr>
            </w:pPr>
            <w:ins w:id="1294" w:author="Young-Taek Lee" w:date="2024-05-09T11:51:00Z">
              <w:r w:rsidRPr="00813B88">
                <w:rPr>
                  <w:rFonts w:cs="Arial"/>
                  <w:szCs w:val="18"/>
                  <w:lang w:val="en-US"/>
                </w:rPr>
                <w:t>10</w:t>
              </w:r>
            </w:ins>
          </w:p>
        </w:tc>
        <w:tc>
          <w:tcPr>
            <w:tcW w:w="432" w:type="pct"/>
            <w:tcBorders>
              <w:top w:val="single" w:sz="4" w:space="0" w:color="auto"/>
              <w:left w:val="single" w:sz="4" w:space="0" w:color="auto"/>
              <w:bottom w:val="single" w:sz="4" w:space="0" w:color="auto"/>
              <w:right w:val="single" w:sz="4" w:space="0" w:color="auto"/>
            </w:tcBorders>
            <w:vAlign w:val="center"/>
            <w:hideMark/>
          </w:tcPr>
          <w:p w14:paraId="181B10EB" w14:textId="77777777" w:rsidR="00813B88" w:rsidRPr="00813B88" w:rsidRDefault="00813B88" w:rsidP="00CA60BD">
            <w:pPr>
              <w:pStyle w:val="TAC"/>
              <w:rPr>
                <w:ins w:id="1295" w:author="Young-Taek Lee" w:date="2024-05-09T11:51:00Z"/>
                <w:rFonts w:cs="Arial"/>
                <w:szCs w:val="18"/>
                <w:lang w:val="en-US" w:eastAsia="zh-CN"/>
              </w:rPr>
            </w:pPr>
            <w:ins w:id="1296" w:author="Young-Taek Lee" w:date="2024-05-09T11:51:00Z">
              <w:r w:rsidRPr="00813B88">
                <w:rPr>
                  <w:rFonts w:cs="Arial"/>
                  <w:szCs w:val="18"/>
                  <w:lang w:val="en-US"/>
                </w:rPr>
                <w:t>50</w:t>
              </w:r>
            </w:ins>
          </w:p>
        </w:tc>
        <w:tc>
          <w:tcPr>
            <w:tcW w:w="503" w:type="pct"/>
            <w:tcBorders>
              <w:top w:val="single" w:sz="4" w:space="0" w:color="auto"/>
              <w:left w:val="single" w:sz="4" w:space="0" w:color="auto"/>
              <w:bottom w:val="single" w:sz="4" w:space="0" w:color="auto"/>
              <w:right w:val="single" w:sz="4" w:space="0" w:color="auto"/>
            </w:tcBorders>
            <w:vAlign w:val="center"/>
            <w:hideMark/>
          </w:tcPr>
          <w:p w14:paraId="6164C064" w14:textId="77777777" w:rsidR="00813B88" w:rsidRPr="00813B88" w:rsidRDefault="00813B88" w:rsidP="00CA60BD">
            <w:pPr>
              <w:pStyle w:val="TAC"/>
              <w:rPr>
                <w:ins w:id="1297" w:author="Young-Taek Lee" w:date="2024-05-09T11:51:00Z"/>
                <w:rFonts w:cs="Arial"/>
                <w:szCs w:val="18"/>
                <w:lang w:val="en-US" w:eastAsia="zh-CN"/>
              </w:rPr>
            </w:pPr>
            <w:ins w:id="1298" w:author="Young-Taek Lee" w:date="2024-05-09T11:51:00Z">
              <w:r w:rsidRPr="00813B88">
                <w:rPr>
                  <w:rFonts w:cs="Arial"/>
                  <w:szCs w:val="18"/>
                </w:rPr>
                <w:t>2685</w:t>
              </w:r>
            </w:ins>
          </w:p>
        </w:tc>
        <w:tc>
          <w:tcPr>
            <w:tcW w:w="431" w:type="pct"/>
            <w:tcBorders>
              <w:top w:val="single" w:sz="4" w:space="0" w:color="auto"/>
              <w:left w:val="single" w:sz="4" w:space="0" w:color="auto"/>
              <w:bottom w:val="single" w:sz="4" w:space="0" w:color="auto"/>
              <w:right w:val="single" w:sz="4" w:space="0" w:color="auto"/>
            </w:tcBorders>
            <w:vAlign w:val="center"/>
            <w:hideMark/>
          </w:tcPr>
          <w:p w14:paraId="71359EEE" w14:textId="77777777" w:rsidR="00813B88" w:rsidRPr="00813B88" w:rsidRDefault="00813B88" w:rsidP="00CA60BD">
            <w:pPr>
              <w:pStyle w:val="TAC"/>
              <w:rPr>
                <w:ins w:id="1299" w:author="Young-Taek Lee" w:date="2024-05-09T11:51:00Z"/>
                <w:rFonts w:cs="Arial"/>
                <w:szCs w:val="18"/>
                <w:lang w:val="en-US" w:eastAsia="zh-CN"/>
              </w:rPr>
            </w:pPr>
            <w:ins w:id="1300" w:author="Young-Taek Lee" w:date="2024-05-09T11:51:00Z">
              <w:r w:rsidRPr="00813B88">
                <w:rPr>
                  <w:rFonts w:cs="Arial"/>
                  <w:szCs w:val="18"/>
                  <w:lang w:val="en-US"/>
                </w:rPr>
                <w:t>N/A</w:t>
              </w:r>
            </w:ins>
          </w:p>
        </w:tc>
        <w:tc>
          <w:tcPr>
            <w:tcW w:w="598" w:type="pct"/>
            <w:tcBorders>
              <w:top w:val="single" w:sz="4" w:space="0" w:color="auto"/>
              <w:left w:val="single" w:sz="4" w:space="0" w:color="auto"/>
              <w:bottom w:val="single" w:sz="4" w:space="0" w:color="auto"/>
              <w:right w:val="single" w:sz="4" w:space="0" w:color="auto"/>
            </w:tcBorders>
            <w:vAlign w:val="center"/>
            <w:hideMark/>
          </w:tcPr>
          <w:p w14:paraId="311F122A" w14:textId="77777777" w:rsidR="00813B88" w:rsidRPr="00813B88" w:rsidRDefault="00813B88" w:rsidP="00CA60BD">
            <w:pPr>
              <w:pStyle w:val="TAC"/>
              <w:rPr>
                <w:ins w:id="1301" w:author="Young-Taek Lee" w:date="2024-05-09T11:51:00Z"/>
                <w:rFonts w:cs="Arial"/>
                <w:szCs w:val="18"/>
                <w:lang w:val="en-US" w:eastAsia="zh-CN"/>
              </w:rPr>
            </w:pPr>
            <w:ins w:id="1302" w:author="Young-Taek Lee" w:date="2024-05-09T11:51:00Z">
              <w:r w:rsidRPr="00813B88">
                <w:rPr>
                  <w:rFonts w:cs="Arial"/>
                  <w:szCs w:val="18"/>
                  <w:lang w:eastAsia="zh-CN"/>
                </w:rPr>
                <w:t>TDD</w:t>
              </w:r>
            </w:ins>
          </w:p>
        </w:tc>
        <w:tc>
          <w:tcPr>
            <w:tcW w:w="536" w:type="pct"/>
            <w:tcBorders>
              <w:top w:val="single" w:sz="4" w:space="0" w:color="auto"/>
              <w:left w:val="single" w:sz="4" w:space="0" w:color="auto"/>
              <w:bottom w:val="single" w:sz="4" w:space="0" w:color="auto"/>
              <w:right w:val="single" w:sz="4" w:space="0" w:color="auto"/>
            </w:tcBorders>
            <w:hideMark/>
          </w:tcPr>
          <w:p w14:paraId="100898EC" w14:textId="77777777" w:rsidR="00813B88" w:rsidRPr="00813B88" w:rsidRDefault="00813B88" w:rsidP="00CA60BD">
            <w:pPr>
              <w:pStyle w:val="TAC"/>
              <w:rPr>
                <w:ins w:id="1303" w:author="Young-Taek Lee" w:date="2024-05-09T11:51:00Z"/>
                <w:rFonts w:cs="Arial"/>
                <w:szCs w:val="18"/>
                <w:lang w:val="en-US" w:eastAsia="zh-CN"/>
              </w:rPr>
            </w:pPr>
            <w:ins w:id="1304" w:author="Young-Taek Lee" w:date="2024-05-09T11:51:00Z">
              <w:r w:rsidRPr="00813B88">
                <w:rPr>
                  <w:rFonts w:cs="Arial"/>
                  <w:szCs w:val="18"/>
                </w:rPr>
                <w:t>N/A</w:t>
              </w:r>
            </w:ins>
          </w:p>
        </w:tc>
      </w:tr>
      <w:tr w:rsidR="00813B88" w:rsidRPr="00813B88" w14:paraId="1C827312" w14:textId="77777777" w:rsidTr="00CA60BD">
        <w:trPr>
          <w:trHeight w:val="187"/>
          <w:jc w:val="center"/>
          <w:ins w:id="1305" w:author="Young-Taek Lee" w:date="2024-05-09T11:51:00Z"/>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75280CDD" w14:textId="77777777" w:rsidR="00813B88" w:rsidRPr="00813B88" w:rsidRDefault="00813B88" w:rsidP="00CA60BD">
            <w:pPr>
              <w:pStyle w:val="TAN"/>
              <w:rPr>
                <w:ins w:id="1306" w:author="Young-Taek Lee" w:date="2024-05-09T11:51:00Z"/>
                <w:rFonts w:cs="Arial"/>
                <w:szCs w:val="18"/>
                <w:lang w:eastAsia="ja-JP"/>
              </w:rPr>
            </w:pPr>
            <w:ins w:id="1307" w:author="Young-Taek Lee" w:date="2024-05-09T11:51:00Z">
              <w:r w:rsidRPr="00813B88">
                <w:rPr>
                  <w:rFonts w:cs="Arial"/>
                  <w:szCs w:val="18"/>
                </w:rPr>
                <w:t xml:space="preserve">NOTE </w:t>
              </w:r>
              <w:r w:rsidRPr="00813B88">
                <w:rPr>
                  <w:rFonts w:cs="Arial"/>
                  <w:szCs w:val="18"/>
                  <w:lang w:val="en-US" w:eastAsia="zh-CN"/>
                </w:rPr>
                <w:t>1</w:t>
              </w:r>
              <w:r w:rsidRPr="00813B88">
                <w:rPr>
                  <w:rFonts w:cs="Arial"/>
                  <w:szCs w:val="18"/>
                </w:rPr>
                <w:t>:</w:t>
              </w:r>
              <w:r w:rsidRPr="00813B88">
                <w:rPr>
                  <w:rFonts w:cs="Arial"/>
                  <w:szCs w:val="18"/>
                </w:rPr>
                <w:tab/>
              </w:r>
              <w:r w:rsidRPr="00813B88">
                <w:rPr>
                  <w:rFonts w:cs="Arial"/>
                  <w:szCs w:val="18"/>
                  <w:lang w:eastAsia="ja-JP"/>
                </w:rPr>
                <w:t>This band is subject to IMD5 also which MSD is not specified.</w:t>
              </w:r>
            </w:ins>
          </w:p>
        </w:tc>
      </w:tr>
    </w:tbl>
    <w:p w14:paraId="53854BE2" w14:textId="77777777" w:rsidR="00813B88" w:rsidRDefault="00813B88" w:rsidP="00813B88">
      <w:pPr>
        <w:rPr>
          <w:ins w:id="1308" w:author="Young-Taek Lee" w:date="2024-05-09T11:54:00Z"/>
          <w:rFonts w:eastAsia="Malgun Gothic"/>
          <w:i/>
          <w:color w:val="0000FF"/>
          <w:lang w:val="en-US" w:eastAsia="ko-KR"/>
        </w:rPr>
      </w:pPr>
    </w:p>
    <w:p w14:paraId="3BBD0ED8" w14:textId="77777777" w:rsidR="00813B88" w:rsidRDefault="00813B88" w:rsidP="00813B88">
      <w:pPr>
        <w:rPr>
          <w:ins w:id="1309" w:author="Young-Taek Lee" w:date="2024-05-09T11:54:00Z"/>
          <w:i/>
          <w:color w:val="0000FF"/>
          <w:lang w:val="en-US"/>
        </w:rPr>
      </w:pPr>
      <w:ins w:id="1310" w:author="Young-Taek Lee" w:date="2024-05-09T11:54:00Z">
        <w:r>
          <w:rPr>
            <w:rFonts w:eastAsia="Malgun Gothic"/>
            <w:lang w:val="en-US" w:eastAsia="ko-KR"/>
          </w:rPr>
          <w:t xml:space="preserve">Proposed Option </w:t>
        </w:r>
      </w:ins>
      <w:ins w:id="1311" w:author="Young-Taek Lee" w:date="2024-05-09T11:55:00Z">
        <w:r>
          <w:rPr>
            <w:rFonts w:eastAsia="Malgun Gothic" w:hint="eastAsia"/>
            <w:lang w:val="en-US" w:eastAsia="ko-KR"/>
          </w:rPr>
          <w:t>3</w:t>
        </w:r>
      </w:ins>
      <w:ins w:id="1312" w:author="Young-Taek Lee" w:date="2024-05-09T11:54:00Z">
        <w:r>
          <w:rPr>
            <w:rFonts w:eastAsia="Malgun Gothic"/>
            <w:lang w:val="en-US" w:eastAsia="ko-KR"/>
          </w:rPr>
          <w:t>: MSD was calculated as below for shared and separate antenna architecture respectively (R4-240</w:t>
        </w:r>
        <w:r>
          <w:rPr>
            <w:rFonts w:eastAsia="Malgun Gothic" w:hint="eastAsia"/>
            <w:lang w:val="en-US" w:eastAsia="ko-KR"/>
          </w:rPr>
          <w:t>54</w:t>
        </w:r>
      </w:ins>
      <w:ins w:id="1313" w:author="Young-Taek Lee" w:date="2024-05-09T11:55:00Z">
        <w:r>
          <w:rPr>
            <w:rFonts w:eastAsia="Malgun Gothic" w:hint="eastAsia"/>
            <w:lang w:val="en-US" w:eastAsia="ko-KR"/>
          </w:rPr>
          <w:t>52</w:t>
        </w:r>
      </w:ins>
      <w:ins w:id="1314" w:author="Young-Taek Lee" w:date="2024-05-09T11:54:00Z">
        <w:r>
          <w:rPr>
            <w:rFonts w:eastAsia="Malgun Gothic"/>
            <w:lang w:val="en-US" w:eastAsia="ko-KR"/>
          </w:rPr>
          <w:t xml:space="preserve">, </w:t>
        </w:r>
      </w:ins>
      <w:ins w:id="1315" w:author="Young-Taek Lee" w:date="2024-05-09T11:55:00Z">
        <w:r>
          <w:rPr>
            <w:rFonts w:eastAsia="Malgun Gothic" w:hint="eastAsia"/>
            <w:lang w:val="en-US" w:eastAsia="ko-KR"/>
          </w:rPr>
          <w:t>Qualcomm</w:t>
        </w:r>
      </w:ins>
      <w:ins w:id="1316" w:author="Young-Taek Lee" w:date="2024-05-09T11:54:00Z">
        <w:r>
          <w:rPr>
            <w:rFonts w:eastAsia="Malgun Gothic"/>
            <w:lang w:val="en-US" w:eastAsia="ko-KR"/>
          </w:rPr>
          <w:t>).</w:t>
        </w:r>
        <w:r>
          <w:rPr>
            <w:i/>
            <w:color w:val="0000FF"/>
            <w:lang w:val="en-US"/>
          </w:rPr>
          <w:t xml:space="preserve"> </w:t>
        </w:r>
      </w:ins>
    </w:p>
    <w:p w14:paraId="5EEF43F7" w14:textId="77777777" w:rsidR="00813B88" w:rsidRPr="00813B88" w:rsidRDefault="00813B88" w:rsidP="00813B88">
      <w:pPr>
        <w:pStyle w:val="TH"/>
        <w:rPr>
          <w:rFonts w:eastAsia="Malgun Gothic" w:cs="Arial"/>
          <w:sz w:val="18"/>
          <w:szCs w:val="18"/>
          <w:lang w:val="en-US" w:eastAsia="ko-KR"/>
        </w:rPr>
      </w:pPr>
      <w:ins w:id="1317" w:author="Young-Taek Lee" w:date="2024-05-09T11:55:00Z">
        <w:r w:rsidRPr="00813B88">
          <w:rPr>
            <w:rFonts w:cs="Arial"/>
            <w:sz w:val="18"/>
            <w:szCs w:val="18"/>
            <w:lang w:eastAsia="zh-CN"/>
          </w:rPr>
          <w:lastRenderedPageBreak/>
          <w:t>Table 5.</w:t>
        </w:r>
        <w:r w:rsidRPr="00813B88">
          <w:rPr>
            <w:rFonts w:eastAsia="Malgun Gothic" w:cs="Arial"/>
            <w:sz w:val="18"/>
            <w:szCs w:val="18"/>
            <w:lang w:eastAsia="ko-KR"/>
          </w:rPr>
          <w:t>6</w:t>
        </w:r>
        <w:r w:rsidRPr="00813B88">
          <w:rPr>
            <w:rFonts w:cs="Arial"/>
            <w:sz w:val="18"/>
            <w:szCs w:val="18"/>
            <w:lang w:eastAsia="zh-CN"/>
          </w:rPr>
          <w:t>.2.3-</w:t>
        </w:r>
        <w:r w:rsidRPr="00813B88">
          <w:rPr>
            <w:rFonts w:eastAsia="Malgun Gothic" w:cs="Arial"/>
            <w:sz w:val="18"/>
            <w:szCs w:val="18"/>
            <w:lang w:eastAsia="ko-KR"/>
          </w:rPr>
          <w:t>2</w:t>
        </w:r>
        <w:r w:rsidRPr="00813B88">
          <w:rPr>
            <w:rFonts w:cs="Arial"/>
            <w:sz w:val="18"/>
            <w:szCs w:val="18"/>
            <w:lang w:eastAsia="zh-CN"/>
          </w:rPr>
          <w:t>: M</w:t>
        </w:r>
        <w:r w:rsidRPr="00813B88">
          <w:rPr>
            <w:rFonts w:eastAsia="Malgun Gothic" w:cs="Arial"/>
            <w:sz w:val="18"/>
            <w:szCs w:val="18"/>
            <w:lang w:eastAsia="ko-KR"/>
          </w:rPr>
          <w:t xml:space="preserve">3DL/2UL MSDs for CA_n39A-n40A-n41A </w:t>
        </w:r>
        <w:r w:rsidRPr="00813B88">
          <w:rPr>
            <w:rFonts w:cs="Arial"/>
            <w:sz w:val="18"/>
            <w:szCs w:val="18"/>
            <w:lang w:eastAsia="zh-CN"/>
          </w:rPr>
          <w:t>(R4-24</w:t>
        </w:r>
        <w:r w:rsidRPr="00813B88">
          <w:rPr>
            <w:rFonts w:eastAsia="Malgun Gothic" w:cs="Arial"/>
            <w:sz w:val="18"/>
            <w:szCs w:val="18"/>
            <w:lang w:eastAsia="ko-KR"/>
          </w:rPr>
          <w:t>05452</w:t>
        </w:r>
        <w:r w:rsidRPr="00813B88">
          <w:rPr>
            <w:rFonts w:cs="Arial"/>
            <w:sz w:val="18"/>
            <w:szCs w:val="18"/>
            <w:lang w:eastAsia="zh-CN"/>
          </w:rPr>
          <w:t>)</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9"/>
        <w:gridCol w:w="1109"/>
        <w:gridCol w:w="969"/>
        <w:gridCol w:w="1107"/>
        <w:gridCol w:w="832"/>
        <w:gridCol w:w="969"/>
        <w:gridCol w:w="830"/>
        <w:gridCol w:w="1152"/>
        <w:gridCol w:w="1032"/>
      </w:tblGrid>
      <w:tr w:rsidR="00813B88" w:rsidRPr="00D462F1" w14:paraId="1E013F2A" w14:textId="77777777" w:rsidTr="00CA60BD">
        <w:trPr>
          <w:trHeight w:val="187"/>
          <w:jc w:val="center"/>
          <w:ins w:id="1318" w:author="Young-Taek Lee" w:date="2024-05-09T11:53:00Z"/>
        </w:trPr>
        <w:tc>
          <w:tcPr>
            <w:tcW w:w="4464" w:type="pct"/>
            <w:gridSpan w:val="8"/>
            <w:tcBorders>
              <w:top w:val="single" w:sz="4" w:space="0" w:color="auto"/>
              <w:left w:val="single" w:sz="4" w:space="0" w:color="auto"/>
              <w:bottom w:val="single" w:sz="4" w:space="0" w:color="auto"/>
              <w:right w:val="single" w:sz="4" w:space="0" w:color="auto"/>
            </w:tcBorders>
          </w:tcPr>
          <w:p w14:paraId="1C0F5038" w14:textId="77777777" w:rsidR="00813B88" w:rsidRPr="00D462F1" w:rsidRDefault="00813B88" w:rsidP="00CA60BD">
            <w:pPr>
              <w:pStyle w:val="TAH"/>
              <w:rPr>
                <w:ins w:id="1319" w:author="Young-Taek Lee" w:date="2024-05-09T11:53:00Z"/>
                <w:lang w:val="en-US"/>
              </w:rPr>
            </w:pPr>
            <w:ins w:id="1320" w:author="Young-Taek Lee" w:date="2024-05-09T11:53:00Z">
              <w:r w:rsidRPr="00D462F1">
                <w:t>Band / Channel bandwidth / N</w:t>
              </w:r>
              <w:r w:rsidRPr="00D462F1">
                <w:rPr>
                  <w:vertAlign w:val="subscript"/>
                </w:rPr>
                <w:t>RB</w:t>
              </w:r>
              <w:r w:rsidRPr="00D462F1">
                <w:t xml:space="preserve"> / Duplex mode</w:t>
              </w:r>
            </w:ins>
          </w:p>
        </w:tc>
        <w:tc>
          <w:tcPr>
            <w:tcW w:w="536" w:type="pct"/>
            <w:tcBorders>
              <w:top w:val="single" w:sz="4" w:space="0" w:color="auto"/>
              <w:left w:val="single" w:sz="4" w:space="0" w:color="auto"/>
              <w:bottom w:val="nil"/>
              <w:right w:val="single" w:sz="4" w:space="0" w:color="auto"/>
            </w:tcBorders>
            <w:shd w:val="clear" w:color="auto" w:fill="auto"/>
          </w:tcPr>
          <w:p w14:paraId="128546FE" w14:textId="77777777" w:rsidR="00813B88" w:rsidRPr="00D462F1" w:rsidRDefault="00813B88" w:rsidP="00CA60BD">
            <w:pPr>
              <w:pStyle w:val="TAH"/>
              <w:rPr>
                <w:ins w:id="1321" w:author="Young-Taek Lee" w:date="2024-05-09T11:53:00Z"/>
              </w:rPr>
            </w:pPr>
            <w:ins w:id="1322" w:author="Young-Taek Lee" w:date="2024-05-09T11:53:00Z">
              <w:r w:rsidRPr="00D462F1">
                <w:t>Source of IMD</w:t>
              </w:r>
            </w:ins>
          </w:p>
        </w:tc>
      </w:tr>
      <w:tr w:rsidR="00813B88" w:rsidRPr="00D462F1" w14:paraId="6E879893" w14:textId="77777777" w:rsidTr="00CA60BD">
        <w:trPr>
          <w:trHeight w:val="187"/>
          <w:jc w:val="center"/>
          <w:ins w:id="1323" w:author="Young-Taek Lee" w:date="2024-05-09T11:53:00Z"/>
        </w:trPr>
        <w:tc>
          <w:tcPr>
            <w:tcW w:w="846" w:type="pct"/>
            <w:tcBorders>
              <w:top w:val="single" w:sz="4" w:space="0" w:color="auto"/>
              <w:left w:val="single" w:sz="4" w:space="0" w:color="auto"/>
              <w:bottom w:val="single" w:sz="4" w:space="0" w:color="auto"/>
              <w:right w:val="single" w:sz="4" w:space="0" w:color="auto"/>
            </w:tcBorders>
          </w:tcPr>
          <w:p w14:paraId="30E0ED46" w14:textId="77777777" w:rsidR="00813B88" w:rsidRPr="00D462F1" w:rsidRDefault="00813B88" w:rsidP="00CA60BD">
            <w:pPr>
              <w:pStyle w:val="TAH"/>
              <w:rPr>
                <w:ins w:id="1324" w:author="Young-Taek Lee" w:date="2024-05-09T11:53:00Z"/>
              </w:rPr>
            </w:pPr>
            <w:ins w:id="1325" w:author="Young-Taek Lee" w:date="2024-05-09T11:53:00Z">
              <w:r w:rsidRPr="00D462F1">
                <w:rPr>
                  <w:lang w:eastAsia="ja-JP"/>
                </w:rPr>
                <w:t>NR</w:t>
              </w:r>
              <w:r w:rsidRPr="00D462F1">
                <w:t xml:space="preserve"> </w:t>
              </w:r>
              <w:r w:rsidRPr="00D462F1">
                <w:rPr>
                  <w:lang w:val="en-US" w:eastAsia="zh-CN"/>
                </w:rPr>
                <w:t>CA band combination</w:t>
              </w:r>
            </w:ins>
          </w:p>
        </w:tc>
        <w:tc>
          <w:tcPr>
            <w:tcW w:w="576" w:type="pct"/>
            <w:tcBorders>
              <w:top w:val="single" w:sz="4" w:space="0" w:color="auto"/>
              <w:left w:val="single" w:sz="4" w:space="0" w:color="auto"/>
              <w:bottom w:val="single" w:sz="4" w:space="0" w:color="auto"/>
              <w:right w:val="single" w:sz="4" w:space="0" w:color="auto"/>
            </w:tcBorders>
          </w:tcPr>
          <w:p w14:paraId="3FFB670E" w14:textId="77777777" w:rsidR="00813B88" w:rsidRPr="00D462F1" w:rsidRDefault="00813B88" w:rsidP="00CA60BD">
            <w:pPr>
              <w:pStyle w:val="TAH"/>
              <w:rPr>
                <w:ins w:id="1326" w:author="Young-Taek Lee" w:date="2024-05-09T11:53:00Z"/>
              </w:rPr>
            </w:pPr>
            <w:ins w:id="1327" w:author="Young-Taek Lee" w:date="2024-05-09T11:53:00Z">
              <w:r w:rsidRPr="00D462F1">
                <w:rPr>
                  <w:lang w:eastAsia="ja-JP"/>
                </w:rPr>
                <w:t>NR</w:t>
              </w:r>
              <w:r w:rsidRPr="00D462F1">
                <w:t xml:space="preserve"> band</w:t>
              </w:r>
            </w:ins>
          </w:p>
        </w:tc>
        <w:tc>
          <w:tcPr>
            <w:tcW w:w="503" w:type="pct"/>
            <w:tcBorders>
              <w:top w:val="single" w:sz="4" w:space="0" w:color="auto"/>
              <w:left w:val="single" w:sz="4" w:space="0" w:color="auto"/>
              <w:bottom w:val="single" w:sz="4" w:space="0" w:color="auto"/>
              <w:right w:val="single" w:sz="4" w:space="0" w:color="auto"/>
            </w:tcBorders>
          </w:tcPr>
          <w:p w14:paraId="2AAD48A6" w14:textId="77777777" w:rsidR="00813B88" w:rsidRPr="00D462F1" w:rsidRDefault="00813B88" w:rsidP="00CA60BD">
            <w:pPr>
              <w:pStyle w:val="TAH"/>
              <w:rPr>
                <w:ins w:id="1328" w:author="Young-Taek Lee" w:date="2024-05-09T11:53:00Z"/>
              </w:rPr>
            </w:pPr>
            <w:ins w:id="1329" w:author="Young-Taek Lee" w:date="2024-05-09T11:53:00Z">
              <w:r w:rsidRPr="00D462F1">
                <w:t>UL F</w:t>
              </w:r>
              <w:r w:rsidRPr="00D462F1">
                <w:rPr>
                  <w:vertAlign w:val="subscript"/>
                </w:rPr>
                <w:t>c</w:t>
              </w:r>
              <w:r w:rsidRPr="00D462F1">
                <w:t xml:space="preserve"> </w:t>
              </w:r>
              <w:r w:rsidRPr="00D462F1">
                <w:br/>
                <w:t>(MHz)</w:t>
              </w:r>
            </w:ins>
          </w:p>
        </w:tc>
        <w:tc>
          <w:tcPr>
            <w:tcW w:w="575" w:type="pct"/>
            <w:tcBorders>
              <w:top w:val="single" w:sz="4" w:space="0" w:color="auto"/>
              <w:left w:val="single" w:sz="4" w:space="0" w:color="auto"/>
              <w:bottom w:val="single" w:sz="4" w:space="0" w:color="auto"/>
              <w:right w:val="single" w:sz="4" w:space="0" w:color="auto"/>
            </w:tcBorders>
          </w:tcPr>
          <w:p w14:paraId="54C8C37F" w14:textId="77777777" w:rsidR="00813B88" w:rsidRPr="00D462F1" w:rsidRDefault="00813B88" w:rsidP="00CA60BD">
            <w:pPr>
              <w:pStyle w:val="TAH"/>
              <w:rPr>
                <w:ins w:id="1330" w:author="Young-Taek Lee" w:date="2024-05-09T11:53:00Z"/>
              </w:rPr>
            </w:pPr>
            <w:ins w:id="1331" w:author="Young-Taek Lee" w:date="2024-05-09T11:53:00Z">
              <w:r w:rsidRPr="00D462F1">
                <w:t xml:space="preserve">UL/DL BW </w:t>
              </w:r>
              <w:r w:rsidRPr="00D462F1">
                <w:br/>
                <w:t>(MHz)</w:t>
              </w:r>
            </w:ins>
          </w:p>
        </w:tc>
        <w:tc>
          <w:tcPr>
            <w:tcW w:w="432" w:type="pct"/>
            <w:tcBorders>
              <w:top w:val="single" w:sz="4" w:space="0" w:color="auto"/>
              <w:left w:val="single" w:sz="4" w:space="0" w:color="auto"/>
              <w:bottom w:val="single" w:sz="4" w:space="0" w:color="auto"/>
              <w:right w:val="single" w:sz="4" w:space="0" w:color="auto"/>
            </w:tcBorders>
          </w:tcPr>
          <w:p w14:paraId="3500CC02" w14:textId="77777777" w:rsidR="00813B88" w:rsidRPr="00D462F1" w:rsidRDefault="00813B88" w:rsidP="00CA60BD">
            <w:pPr>
              <w:pStyle w:val="TAH"/>
              <w:rPr>
                <w:ins w:id="1332" w:author="Young-Taek Lee" w:date="2024-05-09T11:53:00Z"/>
              </w:rPr>
            </w:pPr>
            <w:ins w:id="1333" w:author="Young-Taek Lee" w:date="2024-05-09T11:53:00Z">
              <w:r w:rsidRPr="00D462F1">
                <w:t xml:space="preserve">UL </w:t>
              </w:r>
              <w:r w:rsidRPr="00D462F1">
                <w:br/>
              </w:r>
              <w:r>
                <w:t>L</w:t>
              </w:r>
              <w:r w:rsidRPr="00C11AC8">
                <w:rPr>
                  <w:vertAlign w:val="subscript"/>
                </w:rPr>
                <w:t>C</w:t>
              </w:r>
              <w:r>
                <w:rPr>
                  <w:vertAlign w:val="subscript"/>
                </w:rPr>
                <w:t>RB</w:t>
              </w:r>
            </w:ins>
          </w:p>
        </w:tc>
        <w:tc>
          <w:tcPr>
            <w:tcW w:w="503" w:type="pct"/>
            <w:tcBorders>
              <w:top w:val="single" w:sz="4" w:space="0" w:color="auto"/>
              <w:left w:val="single" w:sz="4" w:space="0" w:color="auto"/>
              <w:bottom w:val="single" w:sz="4" w:space="0" w:color="auto"/>
              <w:right w:val="single" w:sz="4" w:space="0" w:color="auto"/>
            </w:tcBorders>
          </w:tcPr>
          <w:p w14:paraId="7A9F3FA4" w14:textId="77777777" w:rsidR="00813B88" w:rsidRPr="00D462F1" w:rsidRDefault="00813B88" w:rsidP="00CA60BD">
            <w:pPr>
              <w:pStyle w:val="TAH"/>
              <w:rPr>
                <w:ins w:id="1334" w:author="Young-Taek Lee" w:date="2024-05-09T11:53:00Z"/>
              </w:rPr>
            </w:pPr>
            <w:ins w:id="1335" w:author="Young-Taek Lee" w:date="2024-05-09T11:53:00Z">
              <w:r w:rsidRPr="00D462F1">
                <w:t>DL F</w:t>
              </w:r>
              <w:r w:rsidRPr="00D462F1">
                <w:rPr>
                  <w:vertAlign w:val="subscript"/>
                </w:rPr>
                <w:t>c</w:t>
              </w:r>
              <w:r w:rsidRPr="00D462F1">
                <w:t xml:space="preserve"> (MHz)</w:t>
              </w:r>
            </w:ins>
          </w:p>
        </w:tc>
        <w:tc>
          <w:tcPr>
            <w:tcW w:w="431" w:type="pct"/>
            <w:tcBorders>
              <w:top w:val="single" w:sz="4" w:space="0" w:color="auto"/>
              <w:left w:val="single" w:sz="4" w:space="0" w:color="auto"/>
              <w:bottom w:val="single" w:sz="4" w:space="0" w:color="auto"/>
              <w:right w:val="single" w:sz="4" w:space="0" w:color="auto"/>
            </w:tcBorders>
          </w:tcPr>
          <w:p w14:paraId="4A596B64" w14:textId="77777777" w:rsidR="00813B88" w:rsidRPr="00D462F1" w:rsidRDefault="00813B88" w:rsidP="00CA60BD">
            <w:pPr>
              <w:pStyle w:val="TAH"/>
              <w:rPr>
                <w:ins w:id="1336" w:author="Young-Taek Lee" w:date="2024-05-09T11:53:00Z"/>
              </w:rPr>
            </w:pPr>
            <w:ins w:id="1337" w:author="Young-Taek Lee" w:date="2024-05-09T11:53:00Z">
              <w:r w:rsidRPr="00D462F1">
                <w:t xml:space="preserve">MSD </w:t>
              </w:r>
              <w:r w:rsidRPr="00D462F1">
                <w:br/>
                <w:t>(dB)</w:t>
              </w:r>
            </w:ins>
          </w:p>
        </w:tc>
        <w:tc>
          <w:tcPr>
            <w:tcW w:w="598" w:type="pct"/>
            <w:tcBorders>
              <w:top w:val="single" w:sz="4" w:space="0" w:color="auto"/>
              <w:left w:val="single" w:sz="4" w:space="0" w:color="auto"/>
              <w:bottom w:val="single" w:sz="4" w:space="0" w:color="auto"/>
              <w:right w:val="single" w:sz="4" w:space="0" w:color="auto"/>
            </w:tcBorders>
          </w:tcPr>
          <w:p w14:paraId="6379BC0F" w14:textId="77777777" w:rsidR="00813B88" w:rsidRPr="00D462F1" w:rsidRDefault="00813B88" w:rsidP="00CA60BD">
            <w:pPr>
              <w:pStyle w:val="TAH"/>
              <w:rPr>
                <w:ins w:id="1338" w:author="Young-Taek Lee" w:date="2024-05-09T11:53:00Z"/>
              </w:rPr>
            </w:pPr>
            <w:ins w:id="1339" w:author="Young-Taek Lee" w:date="2024-05-09T11:53:00Z">
              <w:r w:rsidRPr="00D462F1">
                <w:t>Duplex mode</w:t>
              </w:r>
            </w:ins>
          </w:p>
        </w:tc>
        <w:tc>
          <w:tcPr>
            <w:tcW w:w="536" w:type="pct"/>
            <w:tcBorders>
              <w:top w:val="nil"/>
              <w:left w:val="single" w:sz="4" w:space="0" w:color="auto"/>
              <w:bottom w:val="single" w:sz="4" w:space="0" w:color="auto"/>
              <w:right w:val="single" w:sz="4" w:space="0" w:color="auto"/>
            </w:tcBorders>
            <w:shd w:val="clear" w:color="auto" w:fill="auto"/>
          </w:tcPr>
          <w:p w14:paraId="50307865" w14:textId="77777777" w:rsidR="00813B88" w:rsidRPr="00D462F1" w:rsidRDefault="00813B88" w:rsidP="00CA60BD">
            <w:pPr>
              <w:pStyle w:val="TAH"/>
              <w:rPr>
                <w:ins w:id="1340" w:author="Young-Taek Lee" w:date="2024-05-09T11:53:00Z"/>
              </w:rPr>
            </w:pPr>
          </w:p>
        </w:tc>
      </w:tr>
      <w:tr w:rsidR="00813B88" w:rsidRPr="00D462F1" w14:paraId="07FA9543" w14:textId="77777777" w:rsidTr="00CA60BD">
        <w:trPr>
          <w:trHeight w:val="187"/>
          <w:jc w:val="center"/>
          <w:ins w:id="1341" w:author="Young-Taek Lee" w:date="2024-05-09T11:53:00Z"/>
        </w:trPr>
        <w:tc>
          <w:tcPr>
            <w:tcW w:w="846" w:type="pct"/>
            <w:tcBorders>
              <w:top w:val="single" w:sz="4" w:space="0" w:color="auto"/>
              <w:left w:val="single" w:sz="4" w:space="0" w:color="auto"/>
              <w:bottom w:val="nil"/>
              <w:right w:val="single" w:sz="4" w:space="0" w:color="auto"/>
            </w:tcBorders>
            <w:shd w:val="clear" w:color="auto" w:fill="auto"/>
            <w:vAlign w:val="center"/>
          </w:tcPr>
          <w:p w14:paraId="62F53018" w14:textId="77777777" w:rsidR="00813B88" w:rsidRPr="00D462F1" w:rsidRDefault="00813B88" w:rsidP="00CA60BD">
            <w:pPr>
              <w:pStyle w:val="TAC"/>
              <w:rPr>
                <w:ins w:id="1342" w:author="Young-Taek Lee" w:date="2024-05-09T11:53:00Z"/>
                <w:lang w:val="en-US" w:eastAsia="zh-CN"/>
              </w:rPr>
            </w:pPr>
            <w:ins w:id="1343" w:author="Young-Taek Lee" w:date="2024-05-09T11:53:00Z">
              <w:r w:rsidRPr="00AE5C55">
                <w:t>CA_</w:t>
              </w:r>
              <w:r>
                <w:t>n39-n40-n41</w:t>
              </w:r>
            </w:ins>
          </w:p>
        </w:tc>
        <w:tc>
          <w:tcPr>
            <w:tcW w:w="576" w:type="pct"/>
            <w:tcBorders>
              <w:top w:val="single" w:sz="4" w:space="0" w:color="auto"/>
              <w:left w:val="single" w:sz="4" w:space="0" w:color="auto"/>
              <w:right w:val="single" w:sz="4" w:space="0" w:color="auto"/>
            </w:tcBorders>
            <w:vAlign w:val="center"/>
          </w:tcPr>
          <w:p w14:paraId="7342E9C0" w14:textId="77777777" w:rsidR="00813B88" w:rsidRPr="00D462F1" w:rsidRDefault="00813B88" w:rsidP="00CA60BD">
            <w:pPr>
              <w:pStyle w:val="TAC"/>
              <w:rPr>
                <w:ins w:id="1344" w:author="Young-Taek Lee" w:date="2024-05-09T11:53:00Z"/>
                <w:lang w:val="en-US" w:eastAsia="zh-CN"/>
              </w:rPr>
            </w:pPr>
            <w:ins w:id="1345" w:author="Young-Taek Lee" w:date="2024-05-09T11:53:00Z">
              <w:r w:rsidRPr="00D462F1">
                <w:t>n</w:t>
              </w:r>
              <w:r>
                <w:t>39</w:t>
              </w:r>
            </w:ins>
          </w:p>
        </w:tc>
        <w:tc>
          <w:tcPr>
            <w:tcW w:w="503" w:type="pct"/>
            <w:tcBorders>
              <w:top w:val="single" w:sz="4" w:space="0" w:color="auto"/>
              <w:left w:val="single" w:sz="4" w:space="0" w:color="auto"/>
              <w:right w:val="single" w:sz="4" w:space="0" w:color="auto"/>
            </w:tcBorders>
          </w:tcPr>
          <w:p w14:paraId="690E4D34" w14:textId="77777777" w:rsidR="00813B88" w:rsidRPr="00D462F1" w:rsidRDefault="00813B88" w:rsidP="00CA60BD">
            <w:pPr>
              <w:pStyle w:val="TAC"/>
              <w:rPr>
                <w:ins w:id="1346" w:author="Young-Taek Lee" w:date="2024-05-09T11:53:00Z"/>
                <w:lang w:val="en-US" w:eastAsia="zh-CN"/>
              </w:rPr>
            </w:pPr>
          </w:p>
        </w:tc>
        <w:tc>
          <w:tcPr>
            <w:tcW w:w="575" w:type="pct"/>
            <w:tcBorders>
              <w:top w:val="single" w:sz="4" w:space="0" w:color="auto"/>
              <w:left w:val="single" w:sz="4" w:space="0" w:color="auto"/>
              <w:right w:val="single" w:sz="4" w:space="0" w:color="auto"/>
            </w:tcBorders>
          </w:tcPr>
          <w:p w14:paraId="64B4B7CE" w14:textId="77777777" w:rsidR="00813B88" w:rsidRPr="00D462F1" w:rsidRDefault="00813B88" w:rsidP="00CA60BD">
            <w:pPr>
              <w:pStyle w:val="TAC"/>
              <w:rPr>
                <w:ins w:id="1347" w:author="Young-Taek Lee" w:date="2024-05-09T11:53:00Z"/>
                <w:lang w:val="en-US" w:eastAsia="zh-CN"/>
              </w:rPr>
            </w:pPr>
            <w:ins w:id="1348" w:author="Young-Taek Lee" w:date="2024-05-09T11:53:00Z">
              <w:r w:rsidRPr="00D462F1">
                <w:t>5</w:t>
              </w:r>
            </w:ins>
          </w:p>
        </w:tc>
        <w:tc>
          <w:tcPr>
            <w:tcW w:w="432" w:type="pct"/>
            <w:tcBorders>
              <w:top w:val="single" w:sz="4" w:space="0" w:color="auto"/>
              <w:left w:val="single" w:sz="4" w:space="0" w:color="auto"/>
              <w:right w:val="single" w:sz="4" w:space="0" w:color="auto"/>
            </w:tcBorders>
          </w:tcPr>
          <w:p w14:paraId="03FC339B" w14:textId="77777777" w:rsidR="00813B88" w:rsidRPr="00D462F1" w:rsidRDefault="00813B88" w:rsidP="00CA60BD">
            <w:pPr>
              <w:pStyle w:val="TAC"/>
              <w:rPr>
                <w:ins w:id="1349" w:author="Young-Taek Lee" w:date="2024-05-09T11:53:00Z"/>
                <w:lang w:val="en-US" w:eastAsia="zh-CN"/>
              </w:rPr>
            </w:pPr>
            <w:ins w:id="1350" w:author="Young-Taek Lee" w:date="2024-05-09T11:53:00Z">
              <w:r w:rsidRPr="00D462F1">
                <w:t>25</w:t>
              </w:r>
            </w:ins>
          </w:p>
        </w:tc>
        <w:tc>
          <w:tcPr>
            <w:tcW w:w="503" w:type="pct"/>
            <w:tcBorders>
              <w:top w:val="single" w:sz="4" w:space="0" w:color="auto"/>
              <w:left w:val="single" w:sz="4" w:space="0" w:color="auto"/>
              <w:right w:val="single" w:sz="4" w:space="0" w:color="auto"/>
            </w:tcBorders>
          </w:tcPr>
          <w:p w14:paraId="7D5465A5" w14:textId="77777777" w:rsidR="00813B88" w:rsidRPr="00D462F1" w:rsidRDefault="00813B88" w:rsidP="00CA60BD">
            <w:pPr>
              <w:pStyle w:val="TAC"/>
              <w:rPr>
                <w:ins w:id="1351" w:author="Young-Taek Lee" w:date="2024-05-09T11:53:00Z"/>
                <w:lang w:val="en-US" w:eastAsia="zh-CN"/>
              </w:rPr>
            </w:pPr>
          </w:p>
        </w:tc>
        <w:tc>
          <w:tcPr>
            <w:tcW w:w="431" w:type="pct"/>
            <w:tcBorders>
              <w:top w:val="single" w:sz="4" w:space="0" w:color="auto"/>
              <w:left w:val="single" w:sz="4" w:space="0" w:color="auto"/>
              <w:bottom w:val="single" w:sz="4" w:space="0" w:color="auto"/>
              <w:right w:val="single" w:sz="4" w:space="0" w:color="auto"/>
            </w:tcBorders>
          </w:tcPr>
          <w:p w14:paraId="29CC6ED1" w14:textId="77777777" w:rsidR="00813B88" w:rsidRPr="00D462F1" w:rsidRDefault="00813B88" w:rsidP="00CA60BD">
            <w:pPr>
              <w:pStyle w:val="TAC"/>
              <w:rPr>
                <w:ins w:id="1352" w:author="Young-Taek Lee" w:date="2024-05-09T11:53:00Z"/>
                <w:lang w:val="en-US" w:eastAsia="zh-CN"/>
              </w:rPr>
            </w:pPr>
            <w:ins w:id="1353" w:author="Young-Taek Lee" w:date="2024-05-09T11:53:00Z">
              <w:r w:rsidRPr="00D462F1">
                <w:t>N/A</w:t>
              </w:r>
            </w:ins>
          </w:p>
        </w:tc>
        <w:tc>
          <w:tcPr>
            <w:tcW w:w="598" w:type="pct"/>
            <w:tcBorders>
              <w:top w:val="single" w:sz="4" w:space="0" w:color="auto"/>
              <w:left w:val="single" w:sz="4" w:space="0" w:color="auto"/>
              <w:right w:val="single" w:sz="4" w:space="0" w:color="auto"/>
            </w:tcBorders>
            <w:vAlign w:val="center"/>
          </w:tcPr>
          <w:p w14:paraId="22C415C7" w14:textId="77777777" w:rsidR="00813B88" w:rsidRPr="00D462F1" w:rsidRDefault="00813B88" w:rsidP="00CA60BD">
            <w:pPr>
              <w:pStyle w:val="TAC"/>
              <w:rPr>
                <w:ins w:id="1354" w:author="Young-Taek Lee" w:date="2024-05-09T11:53:00Z"/>
                <w:lang w:val="en-US" w:eastAsia="zh-CN"/>
              </w:rPr>
            </w:pPr>
            <w:ins w:id="1355" w:author="Young-Taek Lee" w:date="2024-05-09T11:53:00Z">
              <w:r>
                <w:rPr>
                  <w:lang w:eastAsia="zh-CN"/>
                </w:rPr>
                <w:t>T</w:t>
              </w:r>
              <w:r w:rsidRPr="00D462F1">
                <w:rPr>
                  <w:lang w:eastAsia="zh-CN"/>
                </w:rPr>
                <w:t>DD</w:t>
              </w:r>
            </w:ins>
          </w:p>
        </w:tc>
        <w:tc>
          <w:tcPr>
            <w:tcW w:w="536" w:type="pct"/>
            <w:tcBorders>
              <w:top w:val="single" w:sz="4" w:space="0" w:color="auto"/>
              <w:left w:val="single" w:sz="4" w:space="0" w:color="auto"/>
              <w:right w:val="single" w:sz="4" w:space="0" w:color="auto"/>
            </w:tcBorders>
          </w:tcPr>
          <w:p w14:paraId="57844291" w14:textId="77777777" w:rsidR="00813B88" w:rsidRPr="00D462F1" w:rsidRDefault="00813B88" w:rsidP="00CA60BD">
            <w:pPr>
              <w:pStyle w:val="TAC"/>
              <w:rPr>
                <w:ins w:id="1356" w:author="Young-Taek Lee" w:date="2024-05-09T11:53:00Z"/>
                <w:lang w:val="en-US" w:eastAsia="zh-CN"/>
              </w:rPr>
            </w:pPr>
            <w:ins w:id="1357" w:author="Young-Taek Lee" w:date="2024-05-09T11:53:00Z">
              <w:r w:rsidRPr="00D462F1">
                <w:t>N/A</w:t>
              </w:r>
            </w:ins>
          </w:p>
        </w:tc>
      </w:tr>
      <w:tr w:rsidR="00813B88" w:rsidRPr="00D462F1" w14:paraId="3A1C5588" w14:textId="77777777" w:rsidTr="00CA60BD">
        <w:trPr>
          <w:trHeight w:val="187"/>
          <w:jc w:val="center"/>
          <w:ins w:id="1358" w:author="Young-Taek Lee" w:date="2024-05-09T11:53:00Z"/>
        </w:trPr>
        <w:tc>
          <w:tcPr>
            <w:tcW w:w="846" w:type="pct"/>
            <w:tcBorders>
              <w:top w:val="nil"/>
              <w:left w:val="single" w:sz="4" w:space="0" w:color="auto"/>
              <w:bottom w:val="nil"/>
              <w:right w:val="single" w:sz="4" w:space="0" w:color="auto"/>
            </w:tcBorders>
            <w:shd w:val="clear" w:color="auto" w:fill="auto"/>
            <w:vAlign w:val="center"/>
          </w:tcPr>
          <w:p w14:paraId="333CE3FD" w14:textId="77777777" w:rsidR="00813B88" w:rsidRPr="00D462F1" w:rsidRDefault="00813B88" w:rsidP="00CA60BD">
            <w:pPr>
              <w:pStyle w:val="TAC"/>
              <w:rPr>
                <w:ins w:id="1359" w:author="Young-Taek Lee" w:date="2024-05-09T11:53:00Z"/>
                <w:lang w:val="en-US" w:eastAsia="zh-CN"/>
              </w:rPr>
            </w:pPr>
          </w:p>
        </w:tc>
        <w:tc>
          <w:tcPr>
            <w:tcW w:w="576" w:type="pct"/>
            <w:tcBorders>
              <w:top w:val="single" w:sz="4" w:space="0" w:color="auto"/>
              <w:left w:val="single" w:sz="4" w:space="0" w:color="auto"/>
              <w:right w:val="single" w:sz="4" w:space="0" w:color="auto"/>
            </w:tcBorders>
            <w:vAlign w:val="center"/>
          </w:tcPr>
          <w:p w14:paraId="420320AD" w14:textId="77777777" w:rsidR="00813B88" w:rsidRPr="00D462F1" w:rsidRDefault="00813B88" w:rsidP="00CA60BD">
            <w:pPr>
              <w:pStyle w:val="TAC"/>
              <w:rPr>
                <w:ins w:id="1360" w:author="Young-Taek Lee" w:date="2024-05-09T11:53:00Z"/>
                <w:lang w:val="en-US" w:eastAsia="zh-CN"/>
              </w:rPr>
            </w:pPr>
            <w:ins w:id="1361" w:author="Young-Taek Lee" w:date="2024-05-09T11:53:00Z">
              <w:r w:rsidRPr="00D462F1">
                <w:rPr>
                  <w:lang w:eastAsia="zh-CN"/>
                </w:rPr>
                <w:t>n</w:t>
              </w:r>
              <w:r>
                <w:rPr>
                  <w:lang w:eastAsia="zh-CN"/>
                </w:rPr>
                <w:t>40</w:t>
              </w:r>
            </w:ins>
          </w:p>
        </w:tc>
        <w:tc>
          <w:tcPr>
            <w:tcW w:w="503" w:type="pct"/>
            <w:tcBorders>
              <w:top w:val="single" w:sz="4" w:space="0" w:color="auto"/>
              <w:left w:val="single" w:sz="4" w:space="0" w:color="auto"/>
              <w:right w:val="single" w:sz="4" w:space="0" w:color="auto"/>
            </w:tcBorders>
          </w:tcPr>
          <w:p w14:paraId="0D09566E" w14:textId="77777777" w:rsidR="00813B88" w:rsidRPr="00D462F1" w:rsidRDefault="00813B88" w:rsidP="00CA60BD">
            <w:pPr>
              <w:pStyle w:val="TAC"/>
              <w:rPr>
                <w:ins w:id="1362" w:author="Young-Taek Lee" w:date="2024-05-09T11:53:00Z"/>
                <w:lang w:val="en-US" w:eastAsia="zh-CN"/>
              </w:rPr>
            </w:pPr>
          </w:p>
        </w:tc>
        <w:tc>
          <w:tcPr>
            <w:tcW w:w="575" w:type="pct"/>
            <w:tcBorders>
              <w:top w:val="single" w:sz="4" w:space="0" w:color="auto"/>
              <w:left w:val="single" w:sz="4" w:space="0" w:color="auto"/>
              <w:right w:val="single" w:sz="4" w:space="0" w:color="auto"/>
            </w:tcBorders>
          </w:tcPr>
          <w:p w14:paraId="3A457BAC" w14:textId="77777777" w:rsidR="00813B88" w:rsidRPr="00D462F1" w:rsidRDefault="00813B88" w:rsidP="00CA60BD">
            <w:pPr>
              <w:pStyle w:val="TAC"/>
              <w:rPr>
                <w:ins w:id="1363" w:author="Young-Taek Lee" w:date="2024-05-09T11:53:00Z"/>
                <w:lang w:val="en-US" w:eastAsia="zh-CN"/>
              </w:rPr>
            </w:pPr>
            <w:ins w:id="1364" w:author="Young-Taek Lee" w:date="2024-05-09T11:53:00Z">
              <w:r w:rsidRPr="00D462F1">
                <w:t>5</w:t>
              </w:r>
            </w:ins>
          </w:p>
        </w:tc>
        <w:tc>
          <w:tcPr>
            <w:tcW w:w="432" w:type="pct"/>
            <w:tcBorders>
              <w:top w:val="single" w:sz="4" w:space="0" w:color="auto"/>
              <w:left w:val="single" w:sz="4" w:space="0" w:color="auto"/>
              <w:right w:val="single" w:sz="4" w:space="0" w:color="auto"/>
            </w:tcBorders>
          </w:tcPr>
          <w:p w14:paraId="16A65ACA" w14:textId="77777777" w:rsidR="00813B88" w:rsidRPr="00D462F1" w:rsidRDefault="00813B88" w:rsidP="00CA60BD">
            <w:pPr>
              <w:pStyle w:val="TAC"/>
              <w:rPr>
                <w:ins w:id="1365" w:author="Young-Taek Lee" w:date="2024-05-09T11:53:00Z"/>
                <w:lang w:val="en-US" w:eastAsia="zh-CN"/>
              </w:rPr>
            </w:pPr>
            <w:ins w:id="1366" w:author="Young-Taek Lee" w:date="2024-05-09T11:53:00Z">
              <w:r w:rsidRPr="00D462F1">
                <w:t>25</w:t>
              </w:r>
            </w:ins>
          </w:p>
        </w:tc>
        <w:tc>
          <w:tcPr>
            <w:tcW w:w="503" w:type="pct"/>
            <w:tcBorders>
              <w:top w:val="single" w:sz="4" w:space="0" w:color="auto"/>
              <w:left w:val="single" w:sz="4" w:space="0" w:color="auto"/>
              <w:right w:val="single" w:sz="4" w:space="0" w:color="auto"/>
            </w:tcBorders>
          </w:tcPr>
          <w:p w14:paraId="06F5C10B" w14:textId="77777777" w:rsidR="00813B88" w:rsidRPr="00D462F1" w:rsidRDefault="00813B88" w:rsidP="00CA60BD">
            <w:pPr>
              <w:pStyle w:val="TAC"/>
              <w:rPr>
                <w:ins w:id="1367" w:author="Young-Taek Lee" w:date="2024-05-09T11:53:00Z"/>
                <w:lang w:val="en-US" w:eastAsia="zh-CN"/>
              </w:rPr>
            </w:pPr>
          </w:p>
        </w:tc>
        <w:tc>
          <w:tcPr>
            <w:tcW w:w="431" w:type="pct"/>
            <w:tcBorders>
              <w:top w:val="single" w:sz="4" w:space="0" w:color="auto"/>
              <w:left w:val="single" w:sz="4" w:space="0" w:color="auto"/>
              <w:bottom w:val="single" w:sz="4" w:space="0" w:color="auto"/>
              <w:right w:val="single" w:sz="4" w:space="0" w:color="auto"/>
            </w:tcBorders>
          </w:tcPr>
          <w:p w14:paraId="1CFB6551" w14:textId="77777777" w:rsidR="00813B88" w:rsidRPr="00D462F1" w:rsidRDefault="00813B88" w:rsidP="00CA60BD">
            <w:pPr>
              <w:pStyle w:val="TAC"/>
              <w:rPr>
                <w:ins w:id="1368" w:author="Young-Taek Lee" w:date="2024-05-09T11:53:00Z"/>
                <w:lang w:val="en-US" w:eastAsia="zh-CN"/>
              </w:rPr>
            </w:pPr>
            <w:ins w:id="1369" w:author="Young-Taek Lee" w:date="2024-05-09T11:53:00Z">
              <w:r w:rsidRPr="00D462F1">
                <w:t>N/A</w:t>
              </w:r>
            </w:ins>
          </w:p>
        </w:tc>
        <w:tc>
          <w:tcPr>
            <w:tcW w:w="598" w:type="pct"/>
            <w:tcBorders>
              <w:top w:val="single" w:sz="4" w:space="0" w:color="auto"/>
              <w:left w:val="single" w:sz="4" w:space="0" w:color="auto"/>
              <w:right w:val="single" w:sz="4" w:space="0" w:color="auto"/>
            </w:tcBorders>
            <w:vAlign w:val="center"/>
          </w:tcPr>
          <w:p w14:paraId="736A8F3E" w14:textId="77777777" w:rsidR="00813B88" w:rsidRPr="00D462F1" w:rsidRDefault="00813B88" w:rsidP="00CA60BD">
            <w:pPr>
              <w:pStyle w:val="TAC"/>
              <w:rPr>
                <w:ins w:id="1370" w:author="Young-Taek Lee" w:date="2024-05-09T11:53:00Z"/>
                <w:lang w:val="en-US" w:eastAsia="zh-CN"/>
              </w:rPr>
            </w:pPr>
            <w:ins w:id="1371" w:author="Young-Taek Lee" w:date="2024-05-09T11:53:00Z">
              <w:r>
                <w:rPr>
                  <w:lang w:eastAsia="zh-CN"/>
                </w:rPr>
                <w:t>T</w:t>
              </w:r>
              <w:r w:rsidRPr="00D462F1">
                <w:rPr>
                  <w:lang w:eastAsia="zh-CN"/>
                </w:rPr>
                <w:t>DD</w:t>
              </w:r>
            </w:ins>
          </w:p>
        </w:tc>
        <w:tc>
          <w:tcPr>
            <w:tcW w:w="536" w:type="pct"/>
            <w:tcBorders>
              <w:top w:val="single" w:sz="4" w:space="0" w:color="auto"/>
              <w:left w:val="single" w:sz="4" w:space="0" w:color="auto"/>
              <w:right w:val="single" w:sz="4" w:space="0" w:color="auto"/>
            </w:tcBorders>
          </w:tcPr>
          <w:p w14:paraId="5A062DEA" w14:textId="77777777" w:rsidR="00813B88" w:rsidRPr="00D462F1" w:rsidRDefault="00813B88" w:rsidP="00CA60BD">
            <w:pPr>
              <w:pStyle w:val="TAC"/>
              <w:rPr>
                <w:ins w:id="1372" w:author="Young-Taek Lee" w:date="2024-05-09T11:53:00Z"/>
                <w:lang w:val="en-US" w:eastAsia="zh-CN"/>
              </w:rPr>
            </w:pPr>
            <w:ins w:id="1373" w:author="Young-Taek Lee" w:date="2024-05-09T11:53:00Z">
              <w:r w:rsidRPr="00D462F1">
                <w:t>N/A</w:t>
              </w:r>
            </w:ins>
          </w:p>
        </w:tc>
      </w:tr>
      <w:tr w:rsidR="00813B88" w:rsidRPr="00D462F1" w14:paraId="4B263E1A" w14:textId="77777777" w:rsidTr="00CA60BD">
        <w:trPr>
          <w:trHeight w:val="187"/>
          <w:jc w:val="center"/>
          <w:ins w:id="1374" w:author="Young-Taek Lee" w:date="2024-05-09T11:53:00Z"/>
        </w:trPr>
        <w:tc>
          <w:tcPr>
            <w:tcW w:w="846" w:type="pct"/>
            <w:tcBorders>
              <w:top w:val="nil"/>
              <w:left w:val="single" w:sz="4" w:space="0" w:color="auto"/>
              <w:bottom w:val="nil"/>
              <w:right w:val="single" w:sz="4" w:space="0" w:color="auto"/>
            </w:tcBorders>
            <w:shd w:val="clear" w:color="auto" w:fill="auto"/>
            <w:vAlign w:val="center"/>
          </w:tcPr>
          <w:p w14:paraId="6C0A0EFB" w14:textId="77777777" w:rsidR="00813B88" w:rsidRPr="00D462F1" w:rsidRDefault="00813B88" w:rsidP="00CA60BD">
            <w:pPr>
              <w:pStyle w:val="TAC"/>
              <w:rPr>
                <w:ins w:id="1375" w:author="Young-Taek Lee" w:date="2024-05-09T11:53:00Z"/>
                <w:lang w:val="en-US" w:eastAsia="zh-CN"/>
              </w:rPr>
            </w:pPr>
          </w:p>
        </w:tc>
        <w:tc>
          <w:tcPr>
            <w:tcW w:w="576" w:type="pct"/>
            <w:tcBorders>
              <w:top w:val="single" w:sz="4" w:space="0" w:color="auto"/>
              <w:left w:val="single" w:sz="4" w:space="0" w:color="auto"/>
              <w:right w:val="single" w:sz="4" w:space="0" w:color="auto"/>
            </w:tcBorders>
            <w:shd w:val="clear" w:color="auto" w:fill="FFC000"/>
            <w:vAlign w:val="center"/>
          </w:tcPr>
          <w:p w14:paraId="58EDA573" w14:textId="77777777" w:rsidR="00813B88" w:rsidRPr="00D462F1" w:rsidRDefault="00813B88" w:rsidP="00CA60BD">
            <w:pPr>
              <w:pStyle w:val="TAC"/>
              <w:rPr>
                <w:ins w:id="1376" w:author="Young-Taek Lee" w:date="2024-05-09T11:53:00Z"/>
                <w:lang w:val="en-US" w:eastAsia="zh-CN"/>
              </w:rPr>
            </w:pPr>
            <w:ins w:id="1377" w:author="Young-Taek Lee" w:date="2024-05-09T11:53:00Z">
              <w:r w:rsidRPr="00D462F1">
                <w:t>n</w:t>
              </w:r>
              <w:r>
                <w:t>41</w:t>
              </w:r>
            </w:ins>
          </w:p>
        </w:tc>
        <w:tc>
          <w:tcPr>
            <w:tcW w:w="503" w:type="pct"/>
            <w:tcBorders>
              <w:top w:val="single" w:sz="4" w:space="0" w:color="auto"/>
              <w:left w:val="single" w:sz="4" w:space="0" w:color="auto"/>
              <w:right w:val="single" w:sz="4" w:space="0" w:color="auto"/>
            </w:tcBorders>
            <w:shd w:val="clear" w:color="auto" w:fill="FFC000"/>
          </w:tcPr>
          <w:p w14:paraId="2FF106C4" w14:textId="77777777" w:rsidR="00813B88" w:rsidRPr="00D462F1" w:rsidRDefault="00813B88" w:rsidP="00CA60BD">
            <w:pPr>
              <w:pStyle w:val="TAC"/>
              <w:rPr>
                <w:ins w:id="1378" w:author="Young-Taek Lee" w:date="2024-05-09T11:53:00Z"/>
                <w:lang w:val="en-US" w:eastAsia="zh-CN"/>
              </w:rPr>
            </w:pPr>
            <w:ins w:id="1379" w:author="Young-Taek Lee" w:date="2024-05-09T11:53:00Z">
              <w:r>
                <w:t>N/A</w:t>
              </w:r>
            </w:ins>
          </w:p>
        </w:tc>
        <w:tc>
          <w:tcPr>
            <w:tcW w:w="575" w:type="pct"/>
            <w:tcBorders>
              <w:top w:val="single" w:sz="4" w:space="0" w:color="auto"/>
              <w:left w:val="single" w:sz="4" w:space="0" w:color="auto"/>
              <w:right w:val="single" w:sz="4" w:space="0" w:color="auto"/>
            </w:tcBorders>
            <w:shd w:val="clear" w:color="auto" w:fill="FFC000"/>
          </w:tcPr>
          <w:p w14:paraId="4C9D6CD0" w14:textId="77777777" w:rsidR="00813B88" w:rsidRPr="00D462F1" w:rsidRDefault="00813B88" w:rsidP="00CA60BD">
            <w:pPr>
              <w:pStyle w:val="TAC"/>
              <w:rPr>
                <w:ins w:id="1380" w:author="Young-Taek Lee" w:date="2024-05-09T11:53:00Z"/>
                <w:lang w:val="en-US" w:eastAsia="zh-CN"/>
              </w:rPr>
            </w:pPr>
            <w:ins w:id="1381" w:author="Young-Taek Lee" w:date="2024-05-09T11:53:00Z">
              <w:r>
                <w:t>10</w:t>
              </w:r>
            </w:ins>
          </w:p>
        </w:tc>
        <w:tc>
          <w:tcPr>
            <w:tcW w:w="432" w:type="pct"/>
            <w:tcBorders>
              <w:top w:val="single" w:sz="4" w:space="0" w:color="auto"/>
              <w:left w:val="single" w:sz="4" w:space="0" w:color="auto"/>
              <w:right w:val="single" w:sz="4" w:space="0" w:color="auto"/>
            </w:tcBorders>
            <w:shd w:val="clear" w:color="auto" w:fill="FFC000"/>
          </w:tcPr>
          <w:p w14:paraId="4E6438B6" w14:textId="77777777" w:rsidR="00813B88" w:rsidRPr="00D462F1" w:rsidRDefault="00813B88" w:rsidP="00CA60BD">
            <w:pPr>
              <w:pStyle w:val="TAC"/>
              <w:rPr>
                <w:ins w:id="1382" w:author="Young-Taek Lee" w:date="2024-05-09T11:53:00Z"/>
                <w:lang w:val="en-US" w:eastAsia="zh-CN"/>
              </w:rPr>
            </w:pPr>
            <w:ins w:id="1383" w:author="Young-Taek Lee" w:date="2024-05-09T11:53:00Z">
              <w:r>
                <w:t>N/A</w:t>
              </w:r>
            </w:ins>
          </w:p>
        </w:tc>
        <w:tc>
          <w:tcPr>
            <w:tcW w:w="503" w:type="pct"/>
            <w:tcBorders>
              <w:top w:val="single" w:sz="4" w:space="0" w:color="auto"/>
              <w:left w:val="single" w:sz="4" w:space="0" w:color="auto"/>
              <w:right w:val="single" w:sz="4" w:space="0" w:color="auto"/>
            </w:tcBorders>
            <w:shd w:val="clear" w:color="auto" w:fill="FFC000"/>
          </w:tcPr>
          <w:p w14:paraId="75E06D17" w14:textId="77777777" w:rsidR="00813B88" w:rsidRPr="00D462F1" w:rsidRDefault="00813B88" w:rsidP="00CA60BD">
            <w:pPr>
              <w:pStyle w:val="TAC"/>
              <w:rPr>
                <w:ins w:id="1384" w:author="Young-Taek Lee" w:date="2024-05-09T11:53:00Z"/>
                <w:lang w:val="en-US" w:eastAsia="zh-CN"/>
              </w:rPr>
            </w:pPr>
            <w:ins w:id="1385" w:author="Young-Taek Lee" w:date="2024-05-09T11:53:00Z">
              <w:r>
                <w:t>2685</w:t>
              </w:r>
            </w:ins>
          </w:p>
        </w:tc>
        <w:tc>
          <w:tcPr>
            <w:tcW w:w="431" w:type="pct"/>
            <w:tcBorders>
              <w:top w:val="single" w:sz="4" w:space="0" w:color="auto"/>
              <w:left w:val="single" w:sz="4" w:space="0" w:color="auto"/>
              <w:bottom w:val="single" w:sz="4" w:space="0" w:color="auto"/>
              <w:right w:val="single" w:sz="4" w:space="0" w:color="auto"/>
            </w:tcBorders>
            <w:shd w:val="clear" w:color="auto" w:fill="FFC000"/>
          </w:tcPr>
          <w:p w14:paraId="3DC5F66E" w14:textId="77777777" w:rsidR="00813B88" w:rsidRPr="00D462F1" w:rsidRDefault="00813B88" w:rsidP="00CA60BD">
            <w:pPr>
              <w:pStyle w:val="TAC"/>
              <w:rPr>
                <w:ins w:id="1386" w:author="Young-Taek Lee" w:date="2024-05-09T11:53:00Z"/>
                <w:lang w:val="en-US" w:eastAsia="zh-CN"/>
              </w:rPr>
            </w:pPr>
            <w:ins w:id="1387" w:author="Young-Taek Lee" w:date="2024-05-09T11:53:00Z">
              <w:r>
                <w:t>[</w:t>
              </w:r>
              <w:r>
                <w:rPr>
                  <w:lang w:val="en-US" w:eastAsia="zh-CN"/>
                </w:rPr>
                <w:t>30.9</w:t>
              </w:r>
              <w:r>
                <w:t>]</w:t>
              </w:r>
            </w:ins>
          </w:p>
        </w:tc>
        <w:tc>
          <w:tcPr>
            <w:tcW w:w="598" w:type="pct"/>
            <w:tcBorders>
              <w:top w:val="single" w:sz="4" w:space="0" w:color="auto"/>
              <w:left w:val="single" w:sz="4" w:space="0" w:color="auto"/>
              <w:right w:val="single" w:sz="4" w:space="0" w:color="auto"/>
            </w:tcBorders>
            <w:vAlign w:val="center"/>
          </w:tcPr>
          <w:p w14:paraId="6E8BA32A" w14:textId="77777777" w:rsidR="00813B88" w:rsidRPr="00D462F1" w:rsidRDefault="00813B88" w:rsidP="00CA60BD">
            <w:pPr>
              <w:pStyle w:val="TAC"/>
              <w:rPr>
                <w:ins w:id="1388" w:author="Young-Taek Lee" w:date="2024-05-09T11:53:00Z"/>
                <w:lang w:val="en-US" w:eastAsia="zh-CN"/>
              </w:rPr>
            </w:pPr>
            <w:ins w:id="1389" w:author="Young-Taek Lee" w:date="2024-05-09T11:53:00Z">
              <w:r>
                <w:rPr>
                  <w:lang w:eastAsia="zh-CN"/>
                </w:rPr>
                <w:t>T</w:t>
              </w:r>
              <w:r w:rsidRPr="00D462F1">
                <w:rPr>
                  <w:lang w:eastAsia="zh-CN"/>
                </w:rPr>
                <w:t>DD</w:t>
              </w:r>
            </w:ins>
          </w:p>
        </w:tc>
        <w:tc>
          <w:tcPr>
            <w:tcW w:w="536" w:type="pct"/>
            <w:tcBorders>
              <w:top w:val="single" w:sz="4" w:space="0" w:color="auto"/>
              <w:left w:val="single" w:sz="4" w:space="0" w:color="auto"/>
              <w:right w:val="single" w:sz="4" w:space="0" w:color="auto"/>
            </w:tcBorders>
          </w:tcPr>
          <w:p w14:paraId="7DFF6DDA" w14:textId="77777777" w:rsidR="00813B88" w:rsidRPr="00D462F1" w:rsidRDefault="00813B88" w:rsidP="00CA60BD">
            <w:pPr>
              <w:pStyle w:val="TAC"/>
              <w:rPr>
                <w:ins w:id="1390" w:author="Young-Taek Lee" w:date="2024-05-09T11:53:00Z"/>
                <w:lang w:val="en-US" w:eastAsia="zh-CN"/>
              </w:rPr>
            </w:pPr>
            <w:ins w:id="1391" w:author="Young-Taek Lee" w:date="2024-05-09T11:53:00Z">
              <w:r w:rsidRPr="00D462F1">
                <w:t>IMD</w:t>
              </w:r>
              <w:r>
                <w:t>3</w:t>
              </w:r>
            </w:ins>
          </w:p>
        </w:tc>
      </w:tr>
      <w:tr w:rsidR="00813B88" w:rsidRPr="00D462F1" w14:paraId="4AE982C9" w14:textId="77777777" w:rsidTr="00CA60BD">
        <w:trPr>
          <w:trHeight w:val="187"/>
          <w:jc w:val="center"/>
          <w:ins w:id="1392" w:author="Young-Taek Lee" w:date="2024-05-09T11:53:00Z"/>
        </w:trPr>
        <w:tc>
          <w:tcPr>
            <w:tcW w:w="846" w:type="pct"/>
            <w:tcBorders>
              <w:top w:val="nil"/>
              <w:left w:val="single" w:sz="4" w:space="0" w:color="auto"/>
              <w:bottom w:val="nil"/>
              <w:right w:val="single" w:sz="4" w:space="0" w:color="auto"/>
            </w:tcBorders>
            <w:shd w:val="clear" w:color="auto" w:fill="auto"/>
            <w:vAlign w:val="center"/>
          </w:tcPr>
          <w:p w14:paraId="152959AB" w14:textId="77777777" w:rsidR="00813B88" w:rsidRPr="00D462F1" w:rsidRDefault="00813B88" w:rsidP="00CA60BD">
            <w:pPr>
              <w:pStyle w:val="TAC"/>
              <w:rPr>
                <w:ins w:id="1393" w:author="Young-Taek Lee" w:date="2024-05-09T11:53:00Z"/>
                <w:lang w:val="en-US" w:eastAsia="zh-CN"/>
              </w:rPr>
            </w:pPr>
          </w:p>
        </w:tc>
        <w:tc>
          <w:tcPr>
            <w:tcW w:w="576" w:type="pct"/>
            <w:tcBorders>
              <w:top w:val="single" w:sz="4" w:space="0" w:color="auto"/>
              <w:left w:val="single" w:sz="4" w:space="0" w:color="auto"/>
              <w:right w:val="single" w:sz="4" w:space="0" w:color="auto"/>
            </w:tcBorders>
            <w:shd w:val="clear" w:color="auto" w:fill="FFC000"/>
            <w:vAlign w:val="center"/>
          </w:tcPr>
          <w:p w14:paraId="6E61B003" w14:textId="77777777" w:rsidR="00813B88" w:rsidRPr="00D462F1" w:rsidRDefault="00813B88" w:rsidP="00CA60BD">
            <w:pPr>
              <w:pStyle w:val="TAC"/>
              <w:rPr>
                <w:ins w:id="1394" w:author="Young-Taek Lee" w:date="2024-05-09T11:53:00Z"/>
                <w:lang w:val="en-US" w:eastAsia="zh-CN"/>
              </w:rPr>
            </w:pPr>
            <w:ins w:id="1395" w:author="Young-Taek Lee" w:date="2024-05-09T11:53:00Z">
              <w:r w:rsidRPr="00D462F1">
                <w:t>n</w:t>
              </w:r>
              <w:r>
                <w:t>39</w:t>
              </w:r>
            </w:ins>
          </w:p>
        </w:tc>
        <w:tc>
          <w:tcPr>
            <w:tcW w:w="503" w:type="pct"/>
            <w:tcBorders>
              <w:top w:val="single" w:sz="4" w:space="0" w:color="auto"/>
              <w:left w:val="single" w:sz="4" w:space="0" w:color="auto"/>
              <w:right w:val="single" w:sz="4" w:space="0" w:color="auto"/>
            </w:tcBorders>
            <w:shd w:val="clear" w:color="auto" w:fill="FFC000"/>
            <w:vAlign w:val="center"/>
          </w:tcPr>
          <w:p w14:paraId="34AA5A74" w14:textId="77777777" w:rsidR="00813B88" w:rsidRPr="00D462F1" w:rsidRDefault="00813B88" w:rsidP="00CA60BD">
            <w:pPr>
              <w:pStyle w:val="TAC"/>
              <w:rPr>
                <w:ins w:id="1396" w:author="Young-Taek Lee" w:date="2024-05-09T11:53:00Z"/>
                <w:lang w:val="en-US" w:eastAsia="zh-CN"/>
              </w:rPr>
            </w:pPr>
            <w:ins w:id="1397" w:author="Young-Taek Lee" w:date="2024-05-09T11:53:00Z">
              <w:r>
                <w:t>N/A</w:t>
              </w:r>
              <w:r w:rsidRPr="00D462F1" w:rsidDel="00C9356D">
                <w:rPr>
                  <w:lang w:val="en-US"/>
                </w:rPr>
                <w:t xml:space="preserve"> </w:t>
              </w:r>
            </w:ins>
          </w:p>
        </w:tc>
        <w:tc>
          <w:tcPr>
            <w:tcW w:w="575" w:type="pct"/>
            <w:tcBorders>
              <w:top w:val="single" w:sz="4" w:space="0" w:color="auto"/>
              <w:left w:val="single" w:sz="4" w:space="0" w:color="auto"/>
              <w:right w:val="single" w:sz="4" w:space="0" w:color="auto"/>
            </w:tcBorders>
            <w:shd w:val="clear" w:color="auto" w:fill="FFC000"/>
            <w:vAlign w:val="center"/>
          </w:tcPr>
          <w:p w14:paraId="065CD542" w14:textId="77777777" w:rsidR="00813B88" w:rsidRPr="00D462F1" w:rsidRDefault="00813B88" w:rsidP="00CA60BD">
            <w:pPr>
              <w:pStyle w:val="TAC"/>
              <w:rPr>
                <w:ins w:id="1398" w:author="Young-Taek Lee" w:date="2024-05-09T11:53:00Z"/>
                <w:lang w:val="en-US" w:eastAsia="zh-CN"/>
              </w:rPr>
            </w:pPr>
            <w:ins w:id="1399" w:author="Young-Taek Lee" w:date="2024-05-09T11:53:00Z">
              <w:r w:rsidRPr="00D462F1">
                <w:rPr>
                  <w:lang w:val="en-US"/>
                </w:rPr>
                <w:t>5</w:t>
              </w:r>
            </w:ins>
          </w:p>
        </w:tc>
        <w:tc>
          <w:tcPr>
            <w:tcW w:w="432" w:type="pct"/>
            <w:tcBorders>
              <w:top w:val="single" w:sz="4" w:space="0" w:color="auto"/>
              <w:left w:val="single" w:sz="4" w:space="0" w:color="auto"/>
              <w:right w:val="single" w:sz="4" w:space="0" w:color="auto"/>
            </w:tcBorders>
            <w:shd w:val="clear" w:color="auto" w:fill="FFC000"/>
            <w:vAlign w:val="center"/>
          </w:tcPr>
          <w:p w14:paraId="326DF289" w14:textId="77777777" w:rsidR="00813B88" w:rsidRPr="00D462F1" w:rsidRDefault="00813B88" w:rsidP="00CA60BD">
            <w:pPr>
              <w:pStyle w:val="TAC"/>
              <w:rPr>
                <w:ins w:id="1400" w:author="Young-Taek Lee" w:date="2024-05-09T11:53:00Z"/>
                <w:lang w:val="en-US" w:eastAsia="zh-CN"/>
              </w:rPr>
            </w:pPr>
            <w:ins w:id="1401" w:author="Young-Taek Lee" w:date="2024-05-09T11:53:00Z">
              <w:r>
                <w:t>N/A</w:t>
              </w:r>
            </w:ins>
          </w:p>
        </w:tc>
        <w:tc>
          <w:tcPr>
            <w:tcW w:w="503" w:type="pct"/>
            <w:tcBorders>
              <w:top w:val="single" w:sz="4" w:space="0" w:color="auto"/>
              <w:left w:val="single" w:sz="4" w:space="0" w:color="auto"/>
              <w:right w:val="single" w:sz="4" w:space="0" w:color="auto"/>
            </w:tcBorders>
            <w:shd w:val="clear" w:color="auto" w:fill="FFC000"/>
            <w:vAlign w:val="center"/>
          </w:tcPr>
          <w:p w14:paraId="3EFE3608" w14:textId="77777777" w:rsidR="00813B88" w:rsidRPr="00D462F1" w:rsidRDefault="00813B88" w:rsidP="00CA60BD">
            <w:pPr>
              <w:pStyle w:val="TAC"/>
              <w:rPr>
                <w:ins w:id="1402" w:author="Young-Taek Lee" w:date="2024-05-09T11:53:00Z"/>
                <w:lang w:val="en-US" w:eastAsia="zh-CN"/>
              </w:rPr>
            </w:pPr>
            <w:ins w:id="1403" w:author="Young-Taek Lee" w:date="2024-05-09T11:53:00Z">
              <w:r>
                <w:rPr>
                  <w:lang w:val="en-US"/>
                </w:rPr>
                <w:t>1915</w:t>
              </w:r>
            </w:ins>
          </w:p>
        </w:tc>
        <w:tc>
          <w:tcPr>
            <w:tcW w:w="431" w:type="pct"/>
            <w:tcBorders>
              <w:top w:val="single" w:sz="4" w:space="0" w:color="auto"/>
              <w:left w:val="single" w:sz="4" w:space="0" w:color="auto"/>
              <w:bottom w:val="single" w:sz="4" w:space="0" w:color="auto"/>
              <w:right w:val="single" w:sz="4" w:space="0" w:color="auto"/>
            </w:tcBorders>
            <w:shd w:val="clear" w:color="auto" w:fill="FFC000"/>
            <w:vAlign w:val="center"/>
          </w:tcPr>
          <w:p w14:paraId="396B9697" w14:textId="77777777" w:rsidR="00813B88" w:rsidRPr="00D462F1" w:rsidRDefault="00813B88" w:rsidP="00CA60BD">
            <w:pPr>
              <w:pStyle w:val="TAC"/>
              <w:rPr>
                <w:ins w:id="1404" w:author="Young-Taek Lee" w:date="2024-05-09T11:53:00Z"/>
                <w:lang w:val="en-US" w:eastAsia="zh-CN"/>
              </w:rPr>
            </w:pPr>
            <w:ins w:id="1405" w:author="Young-Taek Lee" w:date="2024-05-09T11:53:00Z">
              <w:r>
                <w:rPr>
                  <w:lang w:val="en-US" w:eastAsia="zh-CN"/>
                </w:rPr>
                <w:t>[</w:t>
              </w:r>
              <w:r>
                <w:t>22.5</w:t>
              </w:r>
              <w:r>
                <w:rPr>
                  <w:lang w:val="en-US" w:eastAsia="zh-CN"/>
                </w:rPr>
                <w:t>]</w:t>
              </w:r>
            </w:ins>
          </w:p>
        </w:tc>
        <w:tc>
          <w:tcPr>
            <w:tcW w:w="598" w:type="pct"/>
            <w:tcBorders>
              <w:top w:val="single" w:sz="4" w:space="0" w:color="auto"/>
              <w:left w:val="single" w:sz="4" w:space="0" w:color="auto"/>
              <w:right w:val="single" w:sz="4" w:space="0" w:color="auto"/>
            </w:tcBorders>
            <w:vAlign w:val="center"/>
          </w:tcPr>
          <w:p w14:paraId="6F7CF5D8" w14:textId="77777777" w:rsidR="00813B88" w:rsidRPr="00D462F1" w:rsidRDefault="00813B88" w:rsidP="00CA60BD">
            <w:pPr>
              <w:pStyle w:val="TAC"/>
              <w:rPr>
                <w:ins w:id="1406" w:author="Young-Taek Lee" w:date="2024-05-09T11:53:00Z"/>
                <w:lang w:val="en-US" w:eastAsia="zh-CN"/>
              </w:rPr>
            </w:pPr>
            <w:ins w:id="1407" w:author="Young-Taek Lee" w:date="2024-05-09T11:53:00Z">
              <w:r>
                <w:rPr>
                  <w:lang w:eastAsia="zh-CN"/>
                </w:rPr>
                <w:t>T</w:t>
              </w:r>
              <w:r w:rsidRPr="00D462F1">
                <w:rPr>
                  <w:lang w:eastAsia="zh-CN"/>
                </w:rPr>
                <w:t>DD</w:t>
              </w:r>
            </w:ins>
          </w:p>
        </w:tc>
        <w:tc>
          <w:tcPr>
            <w:tcW w:w="536" w:type="pct"/>
            <w:tcBorders>
              <w:top w:val="single" w:sz="4" w:space="0" w:color="auto"/>
              <w:left w:val="single" w:sz="4" w:space="0" w:color="auto"/>
              <w:right w:val="single" w:sz="4" w:space="0" w:color="auto"/>
            </w:tcBorders>
          </w:tcPr>
          <w:p w14:paraId="27F05B41" w14:textId="77777777" w:rsidR="00813B88" w:rsidRPr="00D462F1" w:rsidRDefault="00813B88" w:rsidP="00CA60BD">
            <w:pPr>
              <w:pStyle w:val="TAC"/>
              <w:rPr>
                <w:ins w:id="1408" w:author="Young-Taek Lee" w:date="2024-05-09T11:53:00Z"/>
                <w:lang w:val="en-US" w:eastAsia="zh-CN"/>
              </w:rPr>
            </w:pPr>
            <w:ins w:id="1409" w:author="Young-Taek Lee" w:date="2024-05-09T11:53:00Z">
              <w:r w:rsidRPr="00D462F1">
                <w:t>IMD</w:t>
              </w:r>
              <w:r>
                <w:t>3</w:t>
              </w:r>
              <w:r>
                <w:rPr>
                  <w:vertAlign w:val="superscript"/>
                </w:rPr>
                <w:t>1</w:t>
              </w:r>
            </w:ins>
          </w:p>
        </w:tc>
      </w:tr>
      <w:tr w:rsidR="00813B88" w:rsidRPr="00D462F1" w14:paraId="07EEDA6B" w14:textId="77777777" w:rsidTr="00CA60BD">
        <w:trPr>
          <w:trHeight w:val="187"/>
          <w:jc w:val="center"/>
          <w:ins w:id="1410" w:author="Young-Taek Lee" w:date="2024-05-09T11:53:00Z"/>
        </w:trPr>
        <w:tc>
          <w:tcPr>
            <w:tcW w:w="846" w:type="pct"/>
            <w:tcBorders>
              <w:top w:val="nil"/>
              <w:left w:val="single" w:sz="4" w:space="0" w:color="auto"/>
              <w:bottom w:val="nil"/>
              <w:right w:val="single" w:sz="4" w:space="0" w:color="auto"/>
            </w:tcBorders>
            <w:shd w:val="clear" w:color="auto" w:fill="auto"/>
            <w:vAlign w:val="center"/>
          </w:tcPr>
          <w:p w14:paraId="7B4B3F5E" w14:textId="77777777" w:rsidR="00813B88" w:rsidRPr="00D462F1" w:rsidRDefault="00813B88" w:rsidP="00CA60BD">
            <w:pPr>
              <w:pStyle w:val="TAC"/>
              <w:rPr>
                <w:ins w:id="1411" w:author="Young-Taek Lee" w:date="2024-05-09T11:53:00Z"/>
                <w:lang w:val="en-US" w:eastAsia="zh-CN"/>
              </w:rPr>
            </w:pPr>
          </w:p>
        </w:tc>
        <w:tc>
          <w:tcPr>
            <w:tcW w:w="576" w:type="pct"/>
            <w:tcBorders>
              <w:top w:val="single" w:sz="4" w:space="0" w:color="auto"/>
              <w:left w:val="single" w:sz="4" w:space="0" w:color="auto"/>
              <w:right w:val="single" w:sz="4" w:space="0" w:color="auto"/>
            </w:tcBorders>
            <w:vAlign w:val="center"/>
          </w:tcPr>
          <w:p w14:paraId="10CAFE00" w14:textId="77777777" w:rsidR="00813B88" w:rsidRPr="00D462F1" w:rsidRDefault="00813B88" w:rsidP="00CA60BD">
            <w:pPr>
              <w:pStyle w:val="TAC"/>
              <w:rPr>
                <w:ins w:id="1412" w:author="Young-Taek Lee" w:date="2024-05-09T11:53:00Z"/>
                <w:lang w:val="en-US" w:eastAsia="zh-CN"/>
              </w:rPr>
            </w:pPr>
            <w:ins w:id="1413" w:author="Young-Taek Lee" w:date="2024-05-09T11:53:00Z">
              <w:r w:rsidRPr="00D462F1">
                <w:rPr>
                  <w:lang w:eastAsia="zh-CN"/>
                </w:rPr>
                <w:t>n</w:t>
              </w:r>
              <w:r>
                <w:rPr>
                  <w:lang w:eastAsia="zh-CN"/>
                </w:rPr>
                <w:t>40</w:t>
              </w:r>
            </w:ins>
          </w:p>
        </w:tc>
        <w:tc>
          <w:tcPr>
            <w:tcW w:w="503" w:type="pct"/>
            <w:tcBorders>
              <w:top w:val="single" w:sz="4" w:space="0" w:color="auto"/>
              <w:left w:val="single" w:sz="4" w:space="0" w:color="auto"/>
              <w:right w:val="single" w:sz="4" w:space="0" w:color="auto"/>
            </w:tcBorders>
            <w:vAlign w:val="center"/>
          </w:tcPr>
          <w:p w14:paraId="567EFB6C" w14:textId="77777777" w:rsidR="00813B88" w:rsidRPr="00D462F1" w:rsidRDefault="00813B88" w:rsidP="00CA60BD">
            <w:pPr>
              <w:pStyle w:val="TAC"/>
              <w:rPr>
                <w:ins w:id="1414" w:author="Young-Taek Lee" w:date="2024-05-09T11:53:00Z"/>
                <w:lang w:val="en-US" w:eastAsia="zh-CN"/>
              </w:rPr>
            </w:pPr>
          </w:p>
        </w:tc>
        <w:tc>
          <w:tcPr>
            <w:tcW w:w="575" w:type="pct"/>
            <w:tcBorders>
              <w:top w:val="single" w:sz="4" w:space="0" w:color="auto"/>
              <w:left w:val="single" w:sz="4" w:space="0" w:color="auto"/>
              <w:right w:val="single" w:sz="4" w:space="0" w:color="auto"/>
            </w:tcBorders>
            <w:vAlign w:val="center"/>
          </w:tcPr>
          <w:p w14:paraId="60804BA1" w14:textId="77777777" w:rsidR="00813B88" w:rsidRPr="00D462F1" w:rsidRDefault="00813B88" w:rsidP="00CA60BD">
            <w:pPr>
              <w:pStyle w:val="TAC"/>
              <w:rPr>
                <w:ins w:id="1415" w:author="Young-Taek Lee" w:date="2024-05-09T11:53:00Z"/>
                <w:lang w:val="en-US" w:eastAsia="zh-CN"/>
              </w:rPr>
            </w:pPr>
            <w:ins w:id="1416" w:author="Young-Taek Lee" w:date="2024-05-09T11:53:00Z">
              <w:r w:rsidRPr="00D462F1">
                <w:rPr>
                  <w:lang w:val="en-US"/>
                </w:rPr>
                <w:t>5</w:t>
              </w:r>
            </w:ins>
          </w:p>
        </w:tc>
        <w:tc>
          <w:tcPr>
            <w:tcW w:w="432" w:type="pct"/>
            <w:tcBorders>
              <w:top w:val="single" w:sz="4" w:space="0" w:color="auto"/>
              <w:left w:val="single" w:sz="4" w:space="0" w:color="auto"/>
              <w:right w:val="single" w:sz="4" w:space="0" w:color="auto"/>
            </w:tcBorders>
            <w:vAlign w:val="center"/>
          </w:tcPr>
          <w:p w14:paraId="34E240D2" w14:textId="77777777" w:rsidR="00813B88" w:rsidRPr="00D462F1" w:rsidRDefault="00813B88" w:rsidP="00CA60BD">
            <w:pPr>
              <w:pStyle w:val="TAC"/>
              <w:rPr>
                <w:ins w:id="1417" w:author="Young-Taek Lee" w:date="2024-05-09T11:53:00Z"/>
                <w:lang w:val="en-US" w:eastAsia="zh-CN"/>
              </w:rPr>
            </w:pPr>
            <w:ins w:id="1418" w:author="Young-Taek Lee" w:date="2024-05-09T11:53:00Z">
              <w:r w:rsidRPr="00D462F1">
                <w:rPr>
                  <w:lang w:val="en-US"/>
                </w:rPr>
                <w:t>25</w:t>
              </w:r>
            </w:ins>
          </w:p>
        </w:tc>
        <w:tc>
          <w:tcPr>
            <w:tcW w:w="503" w:type="pct"/>
            <w:tcBorders>
              <w:top w:val="single" w:sz="4" w:space="0" w:color="auto"/>
              <w:left w:val="single" w:sz="4" w:space="0" w:color="auto"/>
              <w:right w:val="single" w:sz="4" w:space="0" w:color="auto"/>
            </w:tcBorders>
            <w:vAlign w:val="center"/>
          </w:tcPr>
          <w:p w14:paraId="66DD9041" w14:textId="77777777" w:rsidR="00813B88" w:rsidRPr="00D462F1" w:rsidRDefault="00813B88" w:rsidP="00CA60BD">
            <w:pPr>
              <w:pStyle w:val="TAC"/>
              <w:rPr>
                <w:ins w:id="1419" w:author="Young-Taek Lee" w:date="2024-05-09T11:53:00Z"/>
                <w:lang w:val="en-US" w:eastAsia="zh-CN"/>
              </w:rPr>
            </w:pPr>
          </w:p>
        </w:tc>
        <w:tc>
          <w:tcPr>
            <w:tcW w:w="431" w:type="pct"/>
            <w:tcBorders>
              <w:top w:val="single" w:sz="4" w:space="0" w:color="auto"/>
              <w:left w:val="single" w:sz="4" w:space="0" w:color="auto"/>
              <w:bottom w:val="single" w:sz="4" w:space="0" w:color="auto"/>
              <w:right w:val="single" w:sz="4" w:space="0" w:color="auto"/>
            </w:tcBorders>
            <w:vAlign w:val="center"/>
          </w:tcPr>
          <w:p w14:paraId="5CF3F0E4" w14:textId="77777777" w:rsidR="00813B88" w:rsidRPr="00D462F1" w:rsidRDefault="00813B88" w:rsidP="00CA60BD">
            <w:pPr>
              <w:pStyle w:val="TAC"/>
              <w:rPr>
                <w:ins w:id="1420" w:author="Young-Taek Lee" w:date="2024-05-09T11:53:00Z"/>
                <w:lang w:val="en-US" w:eastAsia="zh-CN"/>
              </w:rPr>
            </w:pPr>
            <w:ins w:id="1421" w:author="Young-Taek Lee" w:date="2024-05-09T11:53:00Z">
              <w:r w:rsidRPr="00D462F1">
                <w:rPr>
                  <w:rFonts w:hint="eastAsia"/>
                  <w:lang w:val="en-US"/>
                </w:rPr>
                <w:t>N/A</w:t>
              </w:r>
            </w:ins>
          </w:p>
        </w:tc>
        <w:tc>
          <w:tcPr>
            <w:tcW w:w="598" w:type="pct"/>
            <w:tcBorders>
              <w:top w:val="single" w:sz="4" w:space="0" w:color="auto"/>
              <w:left w:val="single" w:sz="4" w:space="0" w:color="auto"/>
              <w:right w:val="single" w:sz="4" w:space="0" w:color="auto"/>
            </w:tcBorders>
            <w:vAlign w:val="center"/>
          </w:tcPr>
          <w:p w14:paraId="156D4E85" w14:textId="77777777" w:rsidR="00813B88" w:rsidRPr="00D462F1" w:rsidRDefault="00813B88" w:rsidP="00CA60BD">
            <w:pPr>
              <w:pStyle w:val="TAC"/>
              <w:rPr>
                <w:ins w:id="1422" w:author="Young-Taek Lee" w:date="2024-05-09T11:53:00Z"/>
                <w:lang w:val="en-US" w:eastAsia="zh-CN"/>
              </w:rPr>
            </w:pPr>
            <w:ins w:id="1423" w:author="Young-Taek Lee" w:date="2024-05-09T11:53:00Z">
              <w:r>
                <w:rPr>
                  <w:lang w:eastAsia="zh-CN"/>
                </w:rPr>
                <w:t>T</w:t>
              </w:r>
              <w:r w:rsidRPr="00D462F1">
                <w:rPr>
                  <w:lang w:eastAsia="zh-CN"/>
                </w:rPr>
                <w:t>DD</w:t>
              </w:r>
            </w:ins>
          </w:p>
        </w:tc>
        <w:tc>
          <w:tcPr>
            <w:tcW w:w="536" w:type="pct"/>
            <w:tcBorders>
              <w:top w:val="single" w:sz="4" w:space="0" w:color="auto"/>
              <w:left w:val="single" w:sz="4" w:space="0" w:color="auto"/>
              <w:right w:val="single" w:sz="4" w:space="0" w:color="auto"/>
            </w:tcBorders>
          </w:tcPr>
          <w:p w14:paraId="1D6A092E" w14:textId="77777777" w:rsidR="00813B88" w:rsidRPr="00D462F1" w:rsidRDefault="00813B88" w:rsidP="00CA60BD">
            <w:pPr>
              <w:pStyle w:val="TAC"/>
              <w:rPr>
                <w:ins w:id="1424" w:author="Young-Taek Lee" w:date="2024-05-09T11:53:00Z"/>
                <w:lang w:val="en-US" w:eastAsia="zh-CN"/>
              </w:rPr>
            </w:pPr>
            <w:ins w:id="1425" w:author="Young-Taek Lee" w:date="2024-05-09T11:53:00Z">
              <w:r w:rsidRPr="00D462F1">
                <w:t>N/A</w:t>
              </w:r>
            </w:ins>
          </w:p>
        </w:tc>
      </w:tr>
      <w:tr w:rsidR="00813B88" w:rsidRPr="00D462F1" w14:paraId="5BFB2530" w14:textId="77777777" w:rsidTr="00CA60BD">
        <w:trPr>
          <w:trHeight w:val="187"/>
          <w:jc w:val="center"/>
          <w:ins w:id="1426" w:author="Young-Taek Lee" w:date="2024-05-09T11:53:00Z"/>
        </w:trPr>
        <w:tc>
          <w:tcPr>
            <w:tcW w:w="846" w:type="pct"/>
            <w:tcBorders>
              <w:top w:val="nil"/>
              <w:left w:val="single" w:sz="4" w:space="0" w:color="auto"/>
              <w:bottom w:val="single" w:sz="4" w:space="0" w:color="auto"/>
              <w:right w:val="single" w:sz="4" w:space="0" w:color="auto"/>
            </w:tcBorders>
            <w:shd w:val="clear" w:color="auto" w:fill="auto"/>
            <w:vAlign w:val="center"/>
          </w:tcPr>
          <w:p w14:paraId="713DF0E4" w14:textId="77777777" w:rsidR="00813B88" w:rsidRPr="00D462F1" w:rsidRDefault="00813B88" w:rsidP="00CA60BD">
            <w:pPr>
              <w:pStyle w:val="TAC"/>
              <w:rPr>
                <w:ins w:id="1427" w:author="Young-Taek Lee" w:date="2024-05-09T11:53:00Z"/>
                <w:lang w:val="en-US" w:eastAsia="zh-CN"/>
              </w:rPr>
            </w:pPr>
          </w:p>
        </w:tc>
        <w:tc>
          <w:tcPr>
            <w:tcW w:w="576" w:type="pct"/>
            <w:tcBorders>
              <w:top w:val="single" w:sz="4" w:space="0" w:color="auto"/>
              <w:left w:val="single" w:sz="4" w:space="0" w:color="auto"/>
              <w:bottom w:val="single" w:sz="4" w:space="0" w:color="auto"/>
              <w:right w:val="single" w:sz="4" w:space="0" w:color="auto"/>
            </w:tcBorders>
            <w:vAlign w:val="center"/>
          </w:tcPr>
          <w:p w14:paraId="704F599B" w14:textId="77777777" w:rsidR="00813B88" w:rsidRPr="00D462F1" w:rsidRDefault="00813B88" w:rsidP="00CA60BD">
            <w:pPr>
              <w:pStyle w:val="TAC"/>
              <w:rPr>
                <w:ins w:id="1428" w:author="Young-Taek Lee" w:date="2024-05-09T11:53:00Z"/>
                <w:lang w:val="en-US" w:eastAsia="zh-CN"/>
              </w:rPr>
            </w:pPr>
            <w:ins w:id="1429" w:author="Young-Taek Lee" w:date="2024-05-09T11:53:00Z">
              <w:r w:rsidRPr="00D462F1">
                <w:t>n</w:t>
              </w:r>
              <w:r>
                <w:t>41</w:t>
              </w:r>
            </w:ins>
          </w:p>
        </w:tc>
        <w:tc>
          <w:tcPr>
            <w:tcW w:w="503" w:type="pct"/>
            <w:tcBorders>
              <w:top w:val="single" w:sz="4" w:space="0" w:color="auto"/>
              <w:left w:val="single" w:sz="4" w:space="0" w:color="auto"/>
              <w:bottom w:val="single" w:sz="4" w:space="0" w:color="auto"/>
              <w:right w:val="single" w:sz="4" w:space="0" w:color="auto"/>
            </w:tcBorders>
            <w:vAlign w:val="center"/>
          </w:tcPr>
          <w:p w14:paraId="2F2D7609" w14:textId="77777777" w:rsidR="00813B88" w:rsidRPr="00D462F1" w:rsidRDefault="00813B88" w:rsidP="00CA60BD">
            <w:pPr>
              <w:pStyle w:val="TAC"/>
              <w:rPr>
                <w:ins w:id="1430" w:author="Young-Taek Lee" w:date="2024-05-09T11:53:00Z"/>
                <w:lang w:val="en-US" w:eastAsia="zh-CN"/>
              </w:rPr>
            </w:pPr>
            <w:ins w:id="1431" w:author="Young-Taek Lee" w:date="2024-05-09T11:53:00Z">
              <w:r>
                <w:t>2685</w:t>
              </w:r>
            </w:ins>
          </w:p>
        </w:tc>
        <w:tc>
          <w:tcPr>
            <w:tcW w:w="575" w:type="pct"/>
            <w:tcBorders>
              <w:top w:val="single" w:sz="4" w:space="0" w:color="auto"/>
              <w:left w:val="single" w:sz="4" w:space="0" w:color="auto"/>
              <w:bottom w:val="single" w:sz="4" w:space="0" w:color="auto"/>
              <w:right w:val="single" w:sz="4" w:space="0" w:color="auto"/>
            </w:tcBorders>
            <w:vAlign w:val="center"/>
          </w:tcPr>
          <w:p w14:paraId="7E16124E" w14:textId="77777777" w:rsidR="00813B88" w:rsidRPr="00D462F1" w:rsidRDefault="00813B88" w:rsidP="00CA60BD">
            <w:pPr>
              <w:pStyle w:val="TAC"/>
              <w:rPr>
                <w:ins w:id="1432" w:author="Young-Taek Lee" w:date="2024-05-09T11:53:00Z"/>
                <w:lang w:val="en-US" w:eastAsia="zh-CN"/>
              </w:rPr>
            </w:pPr>
            <w:ins w:id="1433" w:author="Young-Taek Lee" w:date="2024-05-09T11:53:00Z">
              <w:r>
                <w:rPr>
                  <w:lang w:val="en-US"/>
                </w:rPr>
                <w:t>10</w:t>
              </w:r>
            </w:ins>
          </w:p>
        </w:tc>
        <w:tc>
          <w:tcPr>
            <w:tcW w:w="432" w:type="pct"/>
            <w:tcBorders>
              <w:top w:val="single" w:sz="4" w:space="0" w:color="auto"/>
              <w:left w:val="single" w:sz="4" w:space="0" w:color="auto"/>
              <w:bottom w:val="single" w:sz="4" w:space="0" w:color="auto"/>
              <w:right w:val="single" w:sz="4" w:space="0" w:color="auto"/>
            </w:tcBorders>
            <w:vAlign w:val="center"/>
          </w:tcPr>
          <w:p w14:paraId="2FC92EC7" w14:textId="77777777" w:rsidR="00813B88" w:rsidRPr="00D462F1" w:rsidRDefault="00813B88" w:rsidP="00CA60BD">
            <w:pPr>
              <w:pStyle w:val="TAC"/>
              <w:rPr>
                <w:ins w:id="1434" w:author="Young-Taek Lee" w:date="2024-05-09T11:53:00Z"/>
                <w:lang w:val="en-US" w:eastAsia="zh-CN"/>
              </w:rPr>
            </w:pPr>
            <w:ins w:id="1435" w:author="Young-Taek Lee" w:date="2024-05-09T11:53:00Z">
              <w:r>
                <w:rPr>
                  <w:lang w:val="en-US"/>
                </w:rPr>
                <w:t>50</w:t>
              </w:r>
            </w:ins>
          </w:p>
        </w:tc>
        <w:tc>
          <w:tcPr>
            <w:tcW w:w="503" w:type="pct"/>
            <w:tcBorders>
              <w:top w:val="single" w:sz="4" w:space="0" w:color="auto"/>
              <w:left w:val="single" w:sz="4" w:space="0" w:color="auto"/>
              <w:bottom w:val="single" w:sz="4" w:space="0" w:color="auto"/>
              <w:right w:val="single" w:sz="4" w:space="0" w:color="auto"/>
            </w:tcBorders>
            <w:vAlign w:val="center"/>
          </w:tcPr>
          <w:p w14:paraId="54144642" w14:textId="77777777" w:rsidR="00813B88" w:rsidRPr="00D462F1" w:rsidRDefault="00813B88" w:rsidP="00CA60BD">
            <w:pPr>
              <w:pStyle w:val="TAC"/>
              <w:rPr>
                <w:ins w:id="1436" w:author="Young-Taek Lee" w:date="2024-05-09T11:53:00Z"/>
                <w:lang w:val="en-US" w:eastAsia="zh-CN"/>
              </w:rPr>
            </w:pPr>
          </w:p>
        </w:tc>
        <w:tc>
          <w:tcPr>
            <w:tcW w:w="431" w:type="pct"/>
            <w:tcBorders>
              <w:top w:val="single" w:sz="4" w:space="0" w:color="auto"/>
              <w:left w:val="single" w:sz="4" w:space="0" w:color="auto"/>
              <w:bottom w:val="single" w:sz="4" w:space="0" w:color="auto"/>
              <w:right w:val="single" w:sz="4" w:space="0" w:color="auto"/>
            </w:tcBorders>
            <w:vAlign w:val="center"/>
          </w:tcPr>
          <w:p w14:paraId="28D83422" w14:textId="77777777" w:rsidR="00813B88" w:rsidRPr="00D462F1" w:rsidRDefault="00813B88" w:rsidP="00CA60BD">
            <w:pPr>
              <w:pStyle w:val="TAC"/>
              <w:rPr>
                <w:ins w:id="1437" w:author="Young-Taek Lee" w:date="2024-05-09T11:53:00Z"/>
                <w:lang w:val="en-US" w:eastAsia="zh-CN"/>
              </w:rPr>
            </w:pPr>
            <w:ins w:id="1438" w:author="Young-Taek Lee" w:date="2024-05-09T11:53:00Z">
              <w:r w:rsidRPr="00D462F1">
                <w:rPr>
                  <w:rFonts w:hint="eastAsia"/>
                  <w:lang w:val="en-US"/>
                </w:rPr>
                <w:t>N/A</w:t>
              </w:r>
            </w:ins>
          </w:p>
        </w:tc>
        <w:tc>
          <w:tcPr>
            <w:tcW w:w="598" w:type="pct"/>
            <w:tcBorders>
              <w:top w:val="single" w:sz="4" w:space="0" w:color="auto"/>
              <w:left w:val="single" w:sz="4" w:space="0" w:color="auto"/>
              <w:bottom w:val="single" w:sz="4" w:space="0" w:color="auto"/>
              <w:right w:val="single" w:sz="4" w:space="0" w:color="auto"/>
            </w:tcBorders>
            <w:vAlign w:val="center"/>
          </w:tcPr>
          <w:p w14:paraId="0954D43F" w14:textId="77777777" w:rsidR="00813B88" w:rsidRPr="00D462F1" w:rsidRDefault="00813B88" w:rsidP="00CA60BD">
            <w:pPr>
              <w:pStyle w:val="TAC"/>
              <w:rPr>
                <w:ins w:id="1439" w:author="Young-Taek Lee" w:date="2024-05-09T11:53:00Z"/>
                <w:lang w:val="en-US" w:eastAsia="zh-CN"/>
              </w:rPr>
            </w:pPr>
            <w:ins w:id="1440" w:author="Young-Taek Lee" w:date="2024-05-09T11:53:00Z">
              <w:r>
                <w:rPr>
                  <w:lang w:eastAsia="zh-CN"/>
                </w:rPr>
                <w:t>T</w:t>
              </w:r>
              <w:r w:rsidRPr="00D462F1">
                <w:rPr>
                  <w:lang w:eastAsia="zh-CN"/>
                </w:rPr>
                <w:t>DD</w:t>
              </w:r>
            </w:ins>
          </w:p>
        </w:tc>
        <w:tc>
          <w:tcPr>
            <w:tcW w:w="536" w:type="pct"/>
            <w:tcBorders>
              <w:top w:val="single" w:sz="4" w:space="0" w:color="auto"/>
              <w:left w:val="single" w:sz="4" w:space="0" w:color="auto"/>
              <w:bottom w:val="single" w:sz="4" w:space="0" w:color="auto"/>
              <w:right w:val="single" w:sz="4" w:space="0" w:color="auto"/>
            </w:tcBorders>
          </w:tcPr>
          <w:p w14:paraId="165F2AD7" w14:textId="77777777" w:rsidR="00813B88" w:rsidRPr="00D462F1" w:rsidRDefault="00813B88" w:rsidP="00CA60BD">
            <w:pPr>
              <w:pStyle w:val="TAC"/>
              <w:rPr>
                <w:ins w:id="1441" w:author="Young-Taek Lee" w:date="2024-05-09T11:53:00Z"/>
                <w:lang w:val="en-US" w:eastAsia="zh-CN"/>
              </w:rPr>
            </w:pPr>
            <w:ins w:id="1442" w:author="Young-Taek Lee" w:date="2024-05-09T11:53:00Z">
              <w:r w:rsidRPr="00D462F1">
                <w:t>N/A</w:t>
              </w:r>
            </w:ins>
          </w:p>
        </w:tc>
      </w:tr>
      <w:tr w:rsidR="00813B88" w:rsidRPr="00D462F1" w14:paraId="2B0F041C" w14:textId="77777777" w:rsidTr="00CA60BD">
        <w:trPr>
          <w:trHeight w:val="187"/>
          <w:jc w:val="center"/>
          <w:ins w:id="1443" w:author="Young-Taek Lee" w:date="2024-05-09T11:53:00Z"/>
        </w:trPr>
        <w:tc>
          <w:tcPr>
            <w:tcW w:w="5000" w:type="pct"/>
            <w:gridSpan w:val="9"/>
            <w:tcBorders>
              <w:top w:val="single" w:sz="4" w:space="0" w:color="auto"/>
              <w:left w:val="single" w:sz="4" w:space="0" w:color="auto"/>
              <w:bottom w:val="single" w:sz="4" w:space="0" w:color="auto"/>
              <w:right w:val="single" w:sz="4" w:space="0" w:color="auto"/>
            </w:tcBorders>
            <w:shd w:val="clear" w:color="auto" w:fill="auto"/>
            <w:vAlign w:val="center"/>
          </w:tcPr>
          <w:p w14:paraId="4CCE8D49" w14:textId="77777777" w:rsidR="00813B88" w:rsidRPr="00D462F1" w:rsidDel="00F9077C" w:rsidRDefault="00813B88" w:rsidP="00CA60BD">
            <w:pPr>
              <w:pStyle w:val="TAN"/>
              <w:rPr>
                <w:ins w:id="1444" w:author="Young-Taek Lee" w:date="2024-05-09T11:53:00Z"/>
                <w:lang w:eastAsia="ja-JP"/>
              </w:rPr>
            </w:pPr>
            <w:ins w:id="1445" w:author="Young-Taek Lee" w:date="2024-05-09T11:53:00Z">
              <w:r w:rsidRPr="00D462F1">
                <w:t xml:space="preserve">NOTE </w:t>
              </w:r>
              <w:r w:rsidRPr="00D462F1">
                <w:rPr>
                  <w:rFonts w:hint="eastAsia"/>
                  <w:lang w:val="en-US" w:eastAsia="zh-CN"/>
                </w:rPr>
                <w:t>1</w:t>
              </w:r>
              <w:r w:rsidRPr="00D462F1">
                <w:t>:</w:t>
              </w:r>
              <w:r w:rsidRPr="00D462F1">
                <w:tab/>
              </w:r>
              <w:r w:rsidRPr="00D462F1">
                <w:rPr>
                  <w:lang w:eastAsia="ja-JP"/>
                </w:rPr>
                <w:t>This band is subject to IMD5 also which MSD is not specified.</w:t>
              </w:r>
            </w:ins>
          </w:p>
        </w:tc>
      </w:tr>
    </w:tbl>
    <w:p w14:paraId="275E2BCB" w14:textId="77777777" w:rsidR="00813B88" w:rsidRDefault="00813B88" w:rsidP="004A1B06">
      <w:pPr>
        <w:rPr>
          <w:i/>
          <w:color w:val="0000FF"/>
        </w:rPr>
      </w:pPr>
    </w:p>
    <w:p w14:paraId="369CEB1F" w14:textId="567D3F04" w:rsidR="004A1B06" w:rsidRPr="003848E8" w:rsidDel="00813B88" w:rsidRDefault="004A1B06" w:rsidP="004A1B06">
      <w:pPr>
        <w:rPr>
          <w:del w:id="1446" w:author="Huawei" w:date="2024-05-28T11:52:00Z"/>
          <w:i/>
          <w:color w:val="0000FF"/>
        </w:rPr>
      </w:pPr>
      <w:del w:id="1447" w:author="Huawei" w:date="2024-05-28T11:52:00Z">
        <w:r w:rsidRPr="003848E8" w:rsidDel="00813B88">
          <w:rPr>
            <w:i/>
            <w:color w:val="0000FF"/>
          </w:rPr>
          <w:delText>TBD</w:delText>
        </w:r>
      </w:del>
    </w:p>
    <w:p w14:paraId="3CF4E645" w14:textId="77777777" w:rsidR="004A1B06" w:rsidRDefault="004A1B06" w:rsidP="004A1B06">
      <w:pPr>
        <w:spacing w:beforeLines="100" w:before="240" w:afterLines="50" w:after="120"/>
        <w:ind w:right="-142"/>
        <w:rPr>
          <w:rFonts w:eastAsiaTheme="minorEastAsia"/>
        </w:rPr>
      </w:pPr>
    </w:p>
    <w:p w14:paraId="1A32AF06" w14:textId="77777777" w:rsidR="004A1B06" w:rsidRDefault="004A1B06" w:rsidP="004A1B06">
      <w:pPr>
        <w:pStyle w:val="3"/>
        <w:overflowPunct/>
        <w:autoSpaceDE/>
        <w:autoSpaceDN/>
        <w:adjustRightInd/>
        <w:textAlignment w:val="auto"/>
      </w:pPr>
      <w:bookmarkStart w:id="1448" w:name="_Toc167790513"/>
      <w:r>
        <w:t>5.6.3</w:t>
      </w:r>
      <w:r>
        <w:tab/>
        <w:t>Requirements for simultaneous Rx/Tx</w:t>
      </w:r>
      <w:bookmarkEnd w:id="1448"/>
    </w:p>
    <w:p w14:paraId="2571375F" w14:textId="77777777" w:rsidR="004A1B06" w:rsidRDefault="004A1B06" w:rsidP="004A1B06">
      <w:pPr>
        <w:pStyle w:val="4"/>
        <w:rPr>
          <w:rFonts w:ascii="MS Mincho" w:eastAsia="MS Mincho" w:hAnsi="MS Mincho"/>
          <w:lang w:eastAsia="ja-JP"/>
        </w:rPr>
      </w:pPr>
      <w:bookmarkStart w:id="1449" w:name="_Toc167790514"/>
      <w:r>
        <w:t>5.6.3.1</w:t>
      </w:r>
      <w:r>
        <w:tab/>
        <w:t>∆T</w:t>
      </w:r>
      <w:r>
        <w:rPr>
          <w:rFonts w:hint="eastAsia"/>
          <w:vertAlign w:val="subscript"/>
        </w:rPr>
        <w:t>IB</w:t>
      </w:r>
      <w:r>
        <w:t xml:space="preserve"> and ∆R</w:t>
      </w:r>
      <w:r>
        <w:rPr>
          <w:rFonts w:hint="eastAsia"/>
          <w:vertAlign w:val="subscript"/>
        </w:rPr>
        <w:t>IB</w:t>
      </w:r>
      <w:r>
        <w:t xml:space="preserve"> values</w:t>
      </w:r>
      <w:bookmarkEnd w:id="1449"/>
      <w:r>
        <w:rPr>
          <w:rFonts w:ascii="MS Mincho" w:eastAsia="MS Mincho" w:hAnsi="MS Mincho" w:hint="eastAsia"/>
          <w:lang w:eastAsia="ja-JP"/>
        </w:rPr>
        <w:t xml:space="preserve">　</w:t>
      </w:r>
    </w:p>
    <w:p w14:paraId="69C74E32" w14:textId="77777777" w:rsidR="00813B88" w:rsidRPr="00813B88" w:rsidRDefault="00813B88" w:rsidP="00813B88">
      <w:pPr>
        <w:rPr>
          <w:ins w:id="1450" w:author="Huawei" w:date="2024-05-28T12:00:00Z"/>
          <w:rFonts w:eastAsia="Malgun Gothic"/>
          <w:lang w:val="en-US" w:eastAsia="ko-KR"/>
        </w:rPr>
      </w:pPr>
      <w:ins w:id="1451" w:author="Huawei" w:date="2024-05-28T12:00:00Z">
        <w:r w:rsidRPr="00813B88">
          <w:rPr>
            <w:rFonts w:eastAsia="Malgun Gothic"/>
            <w:lang w:val="en-US" w:eastAsia="ko-KR"/>
          </w:rPr>
          <w:t>Sufficient attenuation level between bands should be considered in ΔT</w:t>
        </w:r>
        <w:r w:rsidRPr="00813B88">
          <w:rPr>
            <w:rFonts w:eastAsia="Malgun Gothic"/>
            <w:vertAlign w:val="subscript"/>
            <w:lang w:val="en-US" w:eastAsia="ko-KR"/>
          </w:rPr>
          <w:t xml:space="preserve">IB,c </w:t>
        </w:r>
        <w:r w:rsidRPr="00813B88">
          <w:rPr>
            <w:rFonts w:eastAsia="Malgun Gothic"/>
            <w:lang w:val="en-US" w:eastAsia="ko-KR"/>
          </w:rPr>
          <w:t>and ΔR</w:t>
        </w:r>
        <w:r w:rsidRPr="00813B88">
          <w:rPr>
            <w:rFonts w:eastAsia="Malgun Gothic"/>
            <w:vertAlign w:val="subscript"/>
            <w:lang w:val="en-US" w:eastAsia="ko-KR"/>
          </w:rPr>
          <w:t xml:space="preserve">IB,c </w:t>
        </w:r>
        <w:r w:rsidRPr="00813B88">
          <w:rPr>
            <w:rFonts w:eastAsia="Malgun Gothic"/>
            <w:lang w:val="en-US" w:eastAsia="ko-KR"/>
          </w:rPr>
          <w:t>, given that increased insertion loss of the triplexer compared to single filter</w:t>
        </w:r>
        <w:r>
          <w:rPr>
            <w:rFonts w:eastAsia="Malgun Gothic" w:hint="eastAsia"/>
            <w:lang w:val="en-US" w:eastAsia="ko-KR"/>
          </w:rPr>
          <w:t xml:space="preserve"> (R4-2404222)</w:t>
        </w:r>
        <w:r w:rsidRPr="00813B88">
          <w:rPr>
            <w:rFonts w:eastAsia="Malgun Gothic"/>
            <w:lang w:val="en-US" w:eastAsia="ko-KR"/>
          </w:rPr>
          <w:t>.</w:t>
        </w:r>
      </w:ins>
    </w:p>
    <w:p w14:paraId="1E0FB679" w14:textId="77777777" w:rsidR="00813B88" w:rsidRPr="00813B88" w:rsidRDefault="00813B88" w:rsidP="00813B88">
      <w:pPr>
        <w:pStyle w:val="TH"/>
        <w:rPr>
          <w:ins w:id="1452" w:author="Huawei" w:date="2024-05-28T12:00:00Z"/>
          <w:sz w:val="18"/>
          <w:szCs w:val="18"/>
        </w:rPr>
      </w:pPr>
      <w:ins w:id="1453" w:author="Huawei" w:date="2024-05-28T12:00:00Z">
        <w:r w:rsidRPr="00813B88">
          <w:rPr>
            <w:sz w:val="18"/>
            <w:szCs w:val="18"/>
            <w:lang w:eastAsia="zh-CN"/>
          </w:rPr>
          <w:t>Table 5.</w:t>
        </w:r>
        <w:r w:rsidRPr="00813B88">
          <w:rPr>
            <w:rFonts w:eastAsia="Malgun Gothic" w:hint="eastAsia"/>
            <w:sz w:val="18"/>
            <w:szCs w:val="18"/>
            <w:lang w:eastAsia="ko-KR"/>
          </w:rPr>
          <w:t>6</w:t>
        </w:r>
        <w:r w:rsidRPr="00813B88">
          <w:rPr>
            <w:sz w:val="18"/>
            <w:szCs w:val="18"/>
            <w:lang w:eastAsia="zh-CN"/>
          </w:rPr>
          <w:t>.</w:t>
        </w:r>
        <w:r w:rsidRPr="00813B88">
          <w:rPr>
            <w:rFonts w:eastAsia="Malgun Gothic" w:hint="eastAsia"/>
            <w:sz w:val="18"/>
            <w:szCs w:val="18"/>
            <w:lang w:eastAsia="ko-KR"/>
          </w:rPr>
          <w:t>3</w:t>
        </w:r>
        <w:r w:rsidRPr="00813B88">
          <w:rPr>
            <w:sz w:val="18"/>
            <w:szCs w:val="18"/>
            <w:lang w:eastAsia="zh-CN"/>
          </w:rPr>
          <w:t>.</w:t>
        </w:r>
        <w:r w:rsidRPr="00813B88">
          <w:rPr>
            <w:rFonts w:eastAsia="Malgun Gothic" w:hint="eastAsia"/>
            <w:sz w:val="18"/>
            <w:szCs w:val="18"/>
            <w:lang w:eastAsia="ko-KR"/>
          </w:rPr>
          <w:t>1</w:t>
        </w:r>
        <w:r w:rsidRPr="00813B88">
          <w:rPr>
            <w:sz w:val="18"/>
            <w:szCs w:val="18"/>
            <w:lang w:eastAsia="zh-CN"/>
          </w:rPr>
          <w:t>-</w:t>
        </w:r>
        <w:r w:rsidRPr="00813B88">
          <w:rPr>
            <w:rFonts w:eastAsia="Malgun Gothic" w:hint="eastAsia"/>
            <w:sz w:val="18"/>
            <w:szCs w:val="18"/>
            <w:lang w:eastAsia="ko-KR"/>
          </w:rPr>
          <w:t>1</w:t>
        </w:r>
        <w:r w:rsidRPr="00813B88">
          <w:rPr>
            <w:sz w:val="18"/>
            <w:szCs w:val="18"/>
            <w:lang w:eastAsia="zh-CN"/>
          </w:rPr>
          <w:t xml:space="preserve">: </w:t>
        </w:r>
        <w:r w:rsidRPr="00813B88">
          <w:rPr>
            <w:sz w:val="18"/>
            <w:szCs w:val="18"/>
          </w:rPr>
          <w:t>ΔT</w:t>
        </w:r>
        <w:r w:rsidRPr="00813B88">
          <w:rPr>
            <w:bCs/>
            <w:sz w:val="18"/>
            <w:szCs w:val="18"/>
            <w:vertAlign w:val="subscript"/>
          </w:rPr>
          <w:t>IB,c</w:t>
        </w:r>
        <w:r w:rsidRPr="00813B88">
          <w:rPr>
            <w:sz w:val="18"/>
            <w:szCs w:val="18"/>
          </w:rPr>
          <w:t xml:space="preserve"> due to CA_n39-n40-n41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1968"/>
        <w:gridCol w:w="1968"/>
        <w:gridCol w:w="1968"/>
      </w:tblGrid>
      <w:tr w:rsidR="00813B88" w:rsidRPr="0067409D" w14:paraId="17EED089" w14:textId="77777777" w:rsidTr="00CA60BD">
        <w:trPr>
          <w:jc w:val="center"/>
          <w:ins w:id="1454" w:author="Huawei" w:date="2024-05-28T12:00:00Z"/>
        </w:trPr>
        <w:tc>
          <w:tcPr>
            <w:tcW w:w="2336" w:type="dxa"/>
            <w:vMerge w:val="restart"/>
            <w:tcBorders>
              <w:top w:val="single" w:sz="4" w:space="0" w:color="auto"/>
              <w:left w:val="single" w:sz="4" w:space="0" w:color="auto"/>
              <w:right w:val="single" w:sz="4" w:space="0" w:color="auto"/>
            </w:tcBorders>
          </w:tcPr>
          <w:p w14:paraId="5BD7FF6C" w14:textId="77777777" w:rsidR="00813B88" w:rsidRPr="0067409D" w:rsidRDefault="00813B88" w:rsidP="00CA60BD">
            <w:pPr>
              <w:pStyle w:val="TAH"/>
              <w:rPr>
                <w:ins w:id="1455" w:author="Huawei" w:date="2024-05-28T12:00:00Z"/>
              </w:rPr>
            </w:pPr>
            <w:ins w:id="1456" w:author="Huawei" w:date="2024-05-28T12:00:00Z">
              <w:r w:rsidRPr="0067409D">
                <w:t xml:space="preserve">Inter-band </w:t>
              </w:r>
              <w:r w:rsidRPr="0067409D">
                <w:rPr>
                  <w:lang w:eastAsia="zh-CN"/>
                </w:rPr>
                <w:t>CA</w:t>
              </w:r>
              <w:r w:rsidRPr="0067409D">
                <w:t xml:space="preserve"> combination</w:t>
              </w:r>
            </w:ins>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086EA64F" w14:textId="77777777" w:rsidR="00813B88" w:rsidRPr="0067409D" w:rsidRDefault="00813B88" w:rsidP="00CA60BD">
            <w:pPr>
              <w:pStyle w:val="TAH"/>
              <w:rPr>
                <w:ins w:id="1457" w:author="Huawei" w:date="2024-05-28T12:00:00Z"/>
              </w:rPr>
            </w:pPr>
            <w:ins w:id="1458" w:author="Huawei" w:date="2024-05-28T12:00:00Z">
              <w:r w:rsidRPr="0067409D">
                <w:t>ΔT</w:t>
              </w:r>
              <w:r w:rsidRPr="0067409D">
                <w:rPr>
                  <w:vertAlign w:val="subscript"/>
                </w:rPr>
                <w:t>IB,c</w:t>
              </w:r>
              <w:r w:rsidRPr="0067409D">
                <w:t xml:space="preserve"> for NR bands (dB)</w:t>
              </w:r>
              <w:r>
                <w:rPr>
                  <w:vertAlign w:val="superscript"/>
                </w:rPr>
                <w:t>9</w:t>
              </w:r>
            </w:ins>
          </w:p>
        </w:tc>
      </w:tr>
      <w:tr w:rsidR="00813B88" w:rsidRPr="0067409D" w14:paraId="5F69A7CC" w14:textId="77777777" w:rsidTr="00CA60BD">
        <w:trPr>
          <w:jc w:val="center"/>
          <w:ins w:id="1459" w:author="Huawei" w:date="2024-05-28T12:00:00Z"/>
        </w:trPr>
        <w:tc>
          <w:tcPr>
            <w:tcW w:w="2336" w:type="dxa"/>
            <w:vMerge/>
            <w:tcBorders>
              <w:left w:val="single" w:sz="4" w:space="0" w:color="auto"/>
              <w:bottom w:val="single" w:sz="4" w:space="0" w:color="auto"/>
              <w:right w:val="single" w:sz="4" w:space="0" w:color="auto"/>
            </w:tcBorders>
          </w:tcPr>
          <w:p w14:paraId="3FC2D536" w14:textId="77777777" w:rsidR="00813B88" w:rsidRPr="0067409D" w:rsidRDefault="00813B88" w:rsidP="00CA60BD">
            <w:pPr>
              <w:pStyle w:val="TAH"/>
              <w:rPr>
                <w:ins w:id="1460" w:author="Huawei" w:date="2024-05-28T12:00:00Z"/>
              </w:rPr>
            </w:pP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307A505C" w14:textId="77777777" w:rsidR="00813B88" w:rsidRPr="0067409D" w:rsidRDefault="00813B88" w:rsidP="00CA60BD">
            <w:pPr>
              <w:pStyle w:val="TAH"/>
              <w:rPr>
                <w:ins w:id="1461" w:author="Huawei" w:date="2024-05-28T12:00:00Z"/>
              </w:rPr>
            </w:pPr>
            <w:ins w:id="1462" w:author="Huawei" w:date="2024-05-28T12:00:00Z">
              <w:r w:rsidRPr="0067409D">
                <w:t>Component band in order of bands in configuration</w:t>
              </w:r>
              <w:r>
                <w:rPr>
                  <w:vertAlign w:val="superscript"/>
                </w:rPr>
                <w:t>10</w:t>
              </w:r>
            </w:ins>
          </w:p>
        </w:tc>
      </w:tr>
      <w:tr w:rsidR="00813B88" w:rsidRPr="004470CA" w14:paraId="674B0137" w14:textId="77777777" w:rsidTr="00CA60BD">
        <w:trPr>
          <w:jc w:val="center"/>
          <w:ins w:id="1463" w:author="Huawei" w:date="2024-05-28T12:00:00Z"/>
        </w:trPr>
        <w:tc>
          <w:tcPr>
            <w:tcW w:w="2336" w:type="dxa"/>
            <w:tcBorders>
              <w:top w:val="single" w:sz="4" w:space="0" w:color="auto"/>
              <w:left w:val="single" w:sz="4" w:space="0" w:color="auto"/>
              <w:bottom w:val="single" w:sz="4" w:space="0" w:color="auto"/>
              <w:right w:val="single" w:sz="4" w:space="0" w:color="auto"/>
            </w:tcBorders>
            <w:vAlign w:val="center"/>
          </w:tcPr>
          <w:p w14:paraId="735716CC" w14:textId="77777777" w:rsidR="00813B88" w:rsidRPr="004470CA" w:rsidRDefault="00813B88" w:rsidP="00CA60BD">
            <w:pPr>
              <w:pStyle w:val="TAC"/>
              <w:rPr>
                <w:ins w:id="1464" w:author="Huawei" w:date="2024-05-28T12:00:00Z"/>
                <w:lang w:val="en-US" w:eastAsia="zh-CN"/>
              </w:rPr>
            </w:pPr>
            <w:ins w:id="1465" w:author="Huawei" w:date="2024-05-28T12:00:00Z">
              <w:r w:rsidRPr="004470CA">
                <w:rPr>
                  <w:rFonts w:cs="Arial"/>
                  <w:szCs w:val="22"/>
                  <w:lang w:val="en-US" w:eastAsia="zh-CN" w:bidi="ar"/>
                </w:rPr>
                <w:t>CA_n39-n40-n41</w:t>
              </w:r>
            </w:ins>
          </w:p>
        </w:tc>
        <w:tc>
          <w:tcPr>
            <w:tcW w:w="1968" w:type="dxa"/>
            <w:tcBorders>
              <w:top w:val="single" w:sz="4" w:space="0" w:color="auto"/>
              <w:left w:val="single" w:sz="4" w:space="0" w:color="auto"/>
              <w:bottom w:val="single" w:sz="4" w:space="0" w:color="auto"/>
              <w:right w:val="single" w:sz="4" w:space="0" w:color="auto"/>
            </w:tcBorders>
            <w:vAlign w:val="center"/>
          </w:tcPr>
          <w:p w14:paraId="6F127A35" w14:textId="77777777" w:rsidR="00813B88" w:rsidRPr="004470CA" w:rsidRDefault="00813B88" w:rsidP="00CA60BD">
            <w:pPr>
              <w:pStyle w:val="TAC"/>
              <w:rPr>
                <w:ins w:id="1466" w:author="Huawei" w:date="2024-05-28T12:00:00Z"/>
                <w:lang w:val="en-US" w:eastAsia="zh-CN"/>
              </w:rPr>
            </w:pPr>
            <w:ins w:id="1467" w:author="Huawei" w:date="2024-05-28T12:00:00Z">
              <w:r w:rsidRPr="004470CA">
                <w:rPr>
                  <w:rFonts w:cs="Arial"/>
                  <w:szCs w:val="22"/>
                  <w:lang w:val="en-US" w:eastAsia="zh-CN"/>
                </w:rPr>
                <w:t>0.</w:t>
              </w:r>
              <w:r>
                <w:rPr>
                  <w:rFonts w:cs="Arial"/>
                  <w:szCs w:val="22"/>
                  <w:lang w:val="en-US" w:eastAsia="zh-CN"/>
                </w:rPr>
                <w:t>3</w:t>
              </w:r>
            </w:ins>
          </w:p>
        </w:tc>
        <w:tc>
          <w:tcPr>
            <w:tcW w:w="1968" w:type="dxa"/>
            <w:tcBorders>
              <w:top w:val="single" w:sz="4" w:space="0" w:color="auto"/>
              <w:left w:val="single" w:sz="4" w:space="0" w:color="auto"/>
              <w:bottom w:val="single" w:sz="4" w:space="0" w:color="auto"/>
              <w:right w:val="single" w:sz="4" w:space="0" w:color="auto"/>
            </w:tcBorders>
            <w:vAlign w:val="center"/>
          </w:tcPr>
          <w:p w14:paraId="32E724E3" w14:textId="77777777" w:rsidR="00813B88" w:rsidRPr="004470CA" w:rsidRDefault="00813B88" w:rsidP="00CA60BD">
            <w:pPr>
              <w:pStyle w:val="TAC"/>
              <w:rPr>
                <w:ins w:id="1468" w:author="Huawei" w:date="2024-05-28T12:00:00Z"/>
                <w:lang w:val="en-US" w:eastAsia="zh-CN"/>
              </w:rPr>
            </w:pPr>
            <w:ins w:id="1469" w:author="Huawei" w:date="2024-05-28T12:00:00Z">
              <w:r w:rsidRPr="004470CA">
                <w:rPr>
                  <w:rFonts w:cs="Arial"/>
                  <w:szCs w:val="22"/>
                  <w:lang w:val="en-US" w:eastAsia="zh-CN"/>
                </w:rPr>
                <w:t>0.6</w:t>
              </w:r>
            </w:ins>
          </w:p>
        </w:tc>
        <w:tc>
          <w:tcPr>
            <w:tcW w:w="1968" w:type="dxa"/>
            <w:tcBorders>
              <w:top w:val="single" w:sz="4" w:space="0" w:color="auto"/>
              <w:left w:val="single" w:sz="4" w:space="0" w:color="auto"/>
              <w:bottom w:val="single" w:sz="4" w:space="0" w:color="auto"/>
              <w:right w:val="single" w:sz="4" w:space="0" w:color="auto"/>
            </w:tcBorders>
            <w:vAlign w:val="center"/>
          </w:tcPr>
          <w:p w14:paraId="687EE603" w14:textId="77777777" w:rsidR="00813B88" w:rsidRPr="004470CA" w:rsidRDefault="00813B88" w:rsidP="00CA60BD">
            <w:pPr>
              <w:pStyle w:val="TAC"/>
              <w:rPr>
                <w:ins w:id="1470" w:author="Huawei" w:date="2024-05-28T12:00:00Z"/>
                <w:lang w:val="en-US" w:eastAsia="zh-CN"/>
              </w:rPr>
            </w:pPr>
            <w:ins w:id="1471" w:author="Huawei" w:date="2024-05-28T12:00:00Z">
              <w:r w:rsidRPr="004470CA">
                <w:rPr>
                  <w:rFonts w:eastAsia="等线" w:cs="Arial" w:hint="eastAsia"/>
                  <w:szCs w:val="22"/>
                  <w:lang w:val="en-US" w:eastAsia="zh-CN"/>
                </w:rPr>
                <w:t>0</w:t>
              </w:r>
              <w:r w:rsidRPr="004470CA">
                <w:rPr>
                  <w:rFonts w:eastAsia="等线" w:cs="Arial"/>
                  <w:szCs w:val="22"/>
                  <w:lang w:val="en-US" w:eastAsia="zh-CN"/>
                </w:rPr>
                <w:t>.6</w:t>
              </w:r>
            </w:ins>
          </w:p>
        </w:tc>
      </w:tr>
      <w:tr w:rsidR="00813B88" w:rsidRPr="004470CA" w14:paraId="052B89DE" w14:textId="77777777" w:rsidTr="00CA60BD">
        <w:trPr>
          <w:jc w:val="center"/>
          <w:ins w:id="1472" w:author="Huawei" w:date="2024-05-28T12:00:00Z"/>
        </w:trPr>
        <w:tc>
          <w:tcPr>
            <w:tcW w:w="8240" w:type="dxa"/>
            <w:gridSpan w:val="4"/>
            <w:tcBorders>
              <w:top w:val="single" w:sz="4" w:space="0" w:color="auto"/>
              <w:left w:val="single" w:sz="4" w:space="0" w:color="auto"/>
              <w:bottom w:val="single" w:sz="4" w:space="0" w:color="auto"/>
              <w:right w:val="single" w:sz="4" w:space="0" w:color="auto"/>
            </w:tcBorders>
            <w:vAlign w:val="center"/>
          </w:tcPr>
          <w:p w14:paraId="437A8C0C" w14:textId="77777777" w:rsidR="00813B88" w:rsidRPr="004470CA" w:rsidRDefault="00813B88" w:rsidP="00CA60BD">
            <w:pPr>
              <w:pStyle w:val="TAN"/>
              <w:rPr>
                <w:ins w:id="1473" w:author="Huawei" w:date="2024-05-28T12:00:00Z"/>
                <w:rFonts w:eastAsia="宋体"/>
                <w:szCs w:val="21"/>
                <w:lang w:eastAsia="ja-JP"/>
              </w:rPr>
            </w:pPr>
            <w:ins w:id="1474" w:author="Huawei" w:date="2024-05-28T12:00:00Z">
              <w:r w:rsidRPr="004470CA">
                <w:rPr>
                  <w:rFonts w:eastAsia="宋体"/>
                  <w:lang w:eastAsia="ja-JP"/>
                </w:rPr>
                <w:t>NOTE 8</w:t>
              </w:r>
              <w:r w:rsidRPr="004470CA">
                <w:rPr>
                  <w:rFonts w:eastAsia="宋体"/>
                  <w:szCs w:val="21"/>
                  <w:lang w:eastAsia="ja-JP"/>
                </w:rPr>
                <w:t>:</w:t>
              </w:r>
              <w:r w:rsidRPr="004470CA">
                <w:rPr>
                  <w:rFonts w:eastAsia="宋体"/>
                  <w:szCs w:val="21"/>
                  <w:lang w:eastAsia="ja-JP"/>
                </w:rPr>
                <w:tab/>
                <w:t>“-” denotes ΔT</w:t>
              </w:r>
              <w:r w:rsidRPr="004470CA">
                <w:rPr>
                  <w:rFonts w:eastAsia="宋体"/>
                  <w:szCs w:val="21"/>
                  <w:vertAlign w:val="subscript"/>
                  <w:lang w:eastAsia="ja-JP"/>
                </w:rPr>
                <w:t>IB,c</w:t>
              </w:r>
              <w:r w:rsidRPr="004470CA">
                <w:rPr>
                  <w:rFonts w:eastAsia="宋体"/>
                  <w:szCs w:val="21"/>
                  <w:lang w:eastAsia="ja-JP"/>
                </w:rPr>
                <w:t xml:space="preserve"> = 0.</w:t>
              </w:r>
            </w:ins>
          </w:p>
          <w:p w14:paraId="4F5B85DF" w14:textId="77777777" w:rsidR="00813B88" w:rsidRPr="004470CA" w:rsidRDefault="00813B88" w:rsidP="00CA60BD">
            <w:pPr>
              <w:pStyle w:val="TAC"/>
              <w:jc w:val="left"/>
              <w:rPr>
                <w:ins w:id="1475" w:author="Huawei" w:date="2024-05-28T12:00:00Z"/>
                <w:lang w:val="en-US" w:eastAsia="zh-CN"/>
              </w:rPr>
            </w:pPr>
            <w:ins w:id="1476" w:author="Huawei" w:date="2024-05-28T12:00:00Z">
              <w:r w:rsidRPr="004470CA">
                <w:rPr>
                  <w:rFonts w:eastAsia="等线"/>
                </w:rPr>
                <w:t>NOTE 9</w:t>
              </w:r>
              <w:r w:rsidRPr="004470CA">
                <w:rPr>
                  <w:rFonts w:eastAsia="等线"/>
                  <w:szCs w:val="21"/>
                </w:rPr>
                <w:t>:</w:t>
              </w:r>
              <w:r w:rsidRPr="004470CA">
                <w:rPr>
                  <w:rFonts w:eastAsia="等线"/>
                  <w:szCs w:val="21"/>
                </w:rPr>
                <w:tab/>
                <w:t>The component band order in the configuration should be listed by the order of NR bands, such as for CA_n1-n3</w:t>
              </w:r>
              <w:r w:rsidRPr="004470CA">
                <w:rPr>
                  <w:rFonts w:eastAsia="等线"/>
                </w:rPr>
                <w:t>-n5</w:t>
              </w:r>
              <w:r w:rsidRPr="004470CA">
                <w:rPr>
                  <w:rFonts w:eastAsia="等线"/>
                  <w:szCs w:val="21"/>
                </w:rPr>
                <w:t xml:space="preserve"> the band order from left to right is n1</w:t>
              </w:r>
              <w:r w:rsidRPr="004470CA">
                <w:rPr>
                  <w:rFonts w:eastAsia="等线"/>
                </w:rPr>
                <w:t>, n3</w:t>
              </w:r>
              <w:r w:rsidRPr="004470CA">
                <w:rPr>
                  <w:rFonts w:eastAsia="等线"/>
                  <w:szCs w:val="21"/>
                </w:rPr>
                <w:t xml:space="preserve"> and n</w:t>
              </w:r>
              <w:r w:rsidRPr="004470CA">
                <w:rPr>
                  <w:rFonts w:eastAsia="等线"/>
                </w:rPr>
                <w:t>5</w:t>
              </w:r>
              <w:r w:rsidRPr="004470CA">
                <w:rPr>
                  <w:rFonts w:eastAsia="等线"/>
                  <w:szCs w:val="21"/>
                </w:rPr>
                <w:t>.</w:t>
              </w:r>
            </w:ins>
          </w:p>
        </w:tc>
      </w:tr>
    </w:tbl>
    <w:p w14:paraId="7254B28E" w14:textId="77777777" w:rsidR="00813B88" w:rsidRPr="004470CA" w:rsidRDefault="00813B88" w:rsidP="00813B88">
      <w:pPr>
        <w:jc w:val="both"/>
        <w:rPr>
          <w:ins w:id="1477" w:author="Huawei" w:date="2024-05-28T12:00:00Z"/>
          <w:rFonts w:ascii="Arial" w:eastAsia="Malgun Gothic" w:hAnsi="Arial" w:cs="Arial"/>
          <w:sz w:val="22"/>
          <w:szCs w:val="22"/>
          <w:lang w:eastAsia="ko-KR"/>
        </w:rPr>
      </w:pPr>
    </w:p>
    <w:p w14:paraId="3652F888" w14:textId="77777777" w:rsidR="00813B88" w:rsidRPr="00813B88" w:rsidRDefault="00813B88" w:rsidP="00813B88">
      <w:pPr>
        <w:pStyle w:val="TH"/>
        <w:rPr>
          <w:ins w:id="1478" w:author="Huawei" w:date="2024-05-28T12:00:00Z"/>
          <w:sz w:val="18"/>
          <w:szCs w:val="18"/>
        </w:rPr>
      </w:pPr>
      <w:ins w:id="1479" w:author="Huawei" w:date="2024-05-28T12:00:00Z">
        <w:r w:rsidRPr="00813B88">
          <w:rPr>
            <w:sz w:val="18"/>
            <w:szCs w:val="18"/>
            <w:lang w:eastAsia="zh-CN"/>
          </w:rPr>
          <w:t>Table 5.</w:t>
        </w:r>
        <w:r w:rsidRPr="00813B88">
          <w:rPr>
            <w:rFonts w:eastAsia="Malgun Gothic" w:hint="eastAsia"/>
            <w:sz w:val="18"/>
            <w:szCs w:val="18"/>
            <w:lang w:eastAsia="ko-KR"/>
          </w:rPr>
          <w:t>6</w:t>
        </w:r>
        <w:r w:rsidRPr="00813B88">
          <w:rPr>
            <w:sz w:val="18"/>
            <w:szCs w:val="18"/>
            <w:lang w:eastAsia="zh-CN"/>
          </w:rPr>
          <w:t>.</w:t>
        </w:r>
        <w:r w:rsidRPr="00813B88">
          <w:rPr>
            <w:rFonts w:eastAsia="Malgun Gothic" w:hint="eastAsia"/>
            <w:sz w:val="18"/>
            <w:szCs w:val="18"/>
            <w:lang w:eastAsia="ko-KR"/>
          </w:rPr>
          <w:t>3</w:t>
        </w:r>
        <w:r w:rsidRPr="00813B88">
          <w:rPr>
            <w:sz w:val="18"/>
            <w:szCs w:val="18"/>
            <w:lang w:eastAsia="zh-CN"/>
          </w:rPr>
          <w:t>.</w:t>
        </w:r>
        <w:r w:rsidRPr="00813B88">
          <w:rPr>
            <w:rFonts w:eastAsia="Malgun Gothic" w:hint="eastAsia"/>
            <w:sz w:val="18"/>
            <w:szCs w:val="18"/>
            <w:lang w:eastAsia="ko-KR"/>
          </w:rPr>
          <w:t>1</w:t>
        </w:r>
        <w:r w:rsidRPr="00813B88">
          <w:rPr>
            <w:sz w:val="18"/>
            <w:szCs w:val="18"/>
            <w:lang w:eastAsia="zh-CN"/>
          </w:rPr>
          <w:t>-</w:t>
        </w:r>
        <w:r w:rsidRPr="00813B88">
          <w:rPr>
            <w:rFonts w:eastAsia="Malgun Gothic" w:hint="eastAsia"/>
            <w:sz w:val="18"/>
            <w:szCs w:val="18"/>
            <w:lang w:eastAsia="ko-KR"/>
          </w:rPr>
          <w:t xml:space="preserve">2: </w:t>
        </w:r>
        <w:r w:rsidRPr="00813B88">
          <w:rPr>
            <w:sz w:val="18"/>
            <w:szCs w:val="18"/>
          </w:rPr>
          <w:t>ΔR</w:t>
        </w:r>
        <w:r w:rsidRPr="00813B88">
          <w:rPr>
            <w:bCs/>
            <w:sz w:val="18"/>
            <w:szCs w:val="18"/>
            <w:vertAlign w:val="subscript"/>
          </w:rPr>
          <w:t>IB,c</w:t>
        </w:r>
        <w:r w:rsidRPr="00813B88">
          <w:rPr>
            <w:sz w:val="18"/>
            <w:szCs w:val="18"/>
          </w:rPr>
          <w:t xml:space="preserve"> due to CA_n39-n40-n41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1968"/>
        <w:gridCol w:w="1968"/>
        <w:gridCol w:w="1968"/>
      </w:tblGrid>
      <w:tr w:rsidR="00813B88" w:rsidRPr="004470CA" w14:paraId="0B4A60B0" w14:textId="77777777" w:rsidTr="00CA60BD">
        <w:trPr>
          <w:jc w:val="center"/>
          <w:ins w:id="1480" w:author="Huawei" w:date="2024-05-28T12:00:00Z"/>
        </w:trPr>
        <w:tc>
          <w:tcPr>
            <w:tcW w:w="2336" w:type="dxa"/>
            <w:vMerge w:val="restart"/>
            <w:tcBorders>
              <w:top w:val="single" w:sz="4" w:space="0" w:color="auto"/>
              <w:left w:val="single" w:sz="4" w:space="0" w:color="auto"/>
              <w:right w:val="single" w:sz="4" w:space="0" w:color="auto"/>
            </w:tcBorders>
          </w:tcPr>
          <w:p w14:paraId="2815587E" w14:textId="77777777" w:rsidR="00813B88" w:rsidRPr="004470CA" w:rsidRDefault="00813B88" w:rsidP="00CA60BD">
            <w:pPr>
              <w:pStyle w:val="TAH"/>
              <w:rPr>
                <w:ins w:id="1481" w:author="Huawei" w:date="2024-05-28T12:00:00Z"/>
              </w:rPr>
            </w:pPr>
            <w:ins w:id="1482" w:author="Huawei" w:date="2024-05-28T12:00:00Z">
              <w:r w:rsidRPr="004470CA">
                <w:t xml:space="preserve">Inter-band </w:t>
              </w:r>
              <w:r w:rsidRPr="004470CA">
                <w:rPr>
                  <w:lang w:eastAsia="zh-CN"/>
                </w:rPr>
                <w:t>CA</w:t>
              </w:r>
              <w:r w:rsidRPr="004470CA">
                <w:t xml:space="preserve"> combination</w:t>
              </w:r>
            </w:ins>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55F0A081" w14:textId="77777777" w:rsidR="00813B88" w:rsidRPr="004470CA" w:rsidRDefault="00813B88" w:rsidP="00CA60BD">
            <w:pPr>
              <w:pStyle w:val="TAH"/>
              <w:rPr>
                <w:ins w:id="1483" w:author="Huawei" w:date="2024-05-28T12:00:00Z"/>
              </w:rPr>
            </w:pPr>
            <w:ins w:id="1484" w:author="Huawei" w:date="2024-05-28T12:00:00Z">
              <w:r w:rsidRPr="004470CA">
                <w:t>ΔR</w:t>
              </w:r>
              <w:r w:rsidRPr="004470CA">
                <w:rPr>
                  <w:vertAlign w:val="subscript"/>
                </w:rPr>
                <w:t>IB,c</w:t>
              </w:r>
              <w:r w:rsidRPr="004470CA">
                <w:t xml:space="preserve"> for NR bands (dB)</w:t>
              </w:r>
              <w:r w:rsidRPr="004470CA">
                <w:rPr>
                  <w:vertAlign w:val="superscript"/>
                </w:rPr>
                <w:t>7</w:t>
              </w:r>
            </w:ins>
          </w:p>
        </w:tc>
      </w:tr>
      <w:tr w:rsidR="00813B88" w:rsidRPr="004470CA" w14:paraId="020495C9" w14:textId="77777777" w:rsidTr="00CA60BD">
        <w:trPr>
          <w:jc w:val="center"/>
          <w:ins w:id="1485" w:author="Huawei" w:date="2024-05-28T12:00:00Z"/>
        </w:trPr>
        <w:tc>
          <w:tcPr>
            <w:tcW w:w="2336" w:type="dxa"/>
            <w:vMerge/>
            <w:tcBorders>
              <w:left w:val="single" w:sz="4" w:space="0" w:color="auto"/>
              <w:bottom w:val="single" w:sz="4" w:space="0" w:color="auto"/>
              <w:right w:val="single" w:sz="4" w:space="0" w:color="auto"/>
            </w:tcBorders>
          </w:tcPr>
          <w:p w14:paraId="3F6C0206" w14:textId="77777777" w:rsidR="00813B88" w:rsidRPr="004470CA" w:rsidRDefault="00813B88" w:rsidP="00CA60BD">
            <w:pPr>
              <w:pStyle w:val="TAH"/>
              <w:rPr>
                <w:ins w:id="1486" w:author="Huawei" w:date="2024-05-28T12:00:00Z"/>
              </w:rPr>
            </w:pP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2D9681F6" w14:textId="77777777" w:rsidR="00813B88" w:rsidRPr="004470CA" w:rsidRDefault="00813B88" w:rsidP="00CA60BD">
            <w:pPr>
              <w:pStyle w:val="TAH"/>
              <w:rPr>
                <w:ins w:id="1487" w:author="Huawei" w:date="2024-05-28T12:00:00Z"/>
              </w:rPr>
            </w:pPr>
            <w:ins w:id="1488" w:author="Huawei" w:date="2024-05-28T12:00:00Z">
              <w:r w:rsidRPr="004470CA">
                <w:t>Component band in order of bands in configuration</w:t>
              </w:r>
              <w:r w:rsidRPr="004470CA">
                <w:rPr>
                  <w:vertAlign w:val="superscript"/>
                </w:rPr>
                <w:t>8</w:t>
              </w:r>
            </w:ins>
          </w:p>
        </w:tc>
      </w:tr>
      <w:tr w:rsidR="00813B88" w:rsidRPr="0067409D" w14:paraId="6A866E17" w14:textId="77777777" w:rsidTr="00CA60BD">
        <w:trPr>
          <w:jc w:val="center"/>
          <w:ins w:id="1489" w:author="Huawei" w:date="2024-05-28T12:00:00Z"/>
        </w:trPr>
        <w:tc>
          <w:tcPr>
            <w:tcW w:w="2336" w:type="dxa"/>
            <w:tcBorders>
              <w:top w:val="single" w:sz="4" w:space="0" w:color="auto"/>
              <w:left w:val="single" w:sz="4" w:space="0" w:color="auto"/>
              <w:bottom w:val="single" w:sz="4" w:space="0" w:color="auto"/>
              <w:right w:val="single" w:sz="4" w:space="0" w:color="auto"/>
            </w:tcBorders>
            <w:vAlign w:val="center"/>
          </w:tcPr>
          <w:p w14:paraId="04F2E437" w14:textId="77777777" w:rsidR="00813B88" w:rsidRPr="004470CA" w:rsidRDefault="00813B88" w:rsidP="00CA60BD">
            <w:pPr>
              <w:pStyle w:val="TAC"/>
              <w:rPr>
                <w:ins w:id="1490" w:author="Huawei" w:date="2024-05-28T12:00:00Z"/>
                <w:lang w:val="en-US" w:eastAsia="zh-CN"/>
              </w:rPr>
            </w:pPr>
            <w:ins w:id="1491" w:author="Huawei" w:date="2024-05-28T12:00:00Z">
              <w:r w:rsidRPr="004470CA">
                <w:rPr>
                  <w:rFonts w:cs="Arial"/>
                  <w:szCs w:val="22"/>
                  <w:lang w:val="en-US" w:eastAsia="zh-CN" w:bidi="ar"/>
                </w:rPr>
                <w:t>CA_n39-n40-n41</w:t>
              </w:r>
            </w:ins>
          </w:p>
        </w:tc>
        <w:tc>
          <w:tcPr>
            <w:tcW w:w="1968" w:type="dxa"/>
            <w:tcBorders>
              <w:top w:val="single" w:sz="4" w:space="0" w:color="auto"/>
              <w:left w:val="single" w:sz="4" w:space="0" w:color="auto"/>
              <w:bottom w:val="single" w:sz="4" w:space="0" w:color="auto"/>
              <w:right w:val="single" w:sz="4" w:space="0" w:color="auto"/>
            </w:tcBorders>
            <w:vAlign w:val="center"/>
          </w:tcPr>
          <w:p w14:paraId="7529BB31" w14:textId="77777777" w:rsidR="00813B88" w:rsidRPr="004470CA" w:rsidRDefault="00813B88" w:rsidP="00CA60BD">
            <w:pPr>
              <w:pStyle w:val="TAC"/>
              <w:rPr>
                <w:ins w:id="1492" w:author="Huawei" w:date="2024-05-28T12:00:00Z"/>
                <w:lang w:val="en-US" w:eastAsia="zh-CN"/>
              </w:rPr>
            </w:pPr>
            <w:ins w:id="1493" w:author="Huawei" w:date="2024-05-28T12:00:00Z">
              <w:r w:rsidRPr="004470CA">
                <w:rPr>
                  <w:rFonts w:cs="Arial"/>
                  <w:szCs w:val="22"/>
                  <w:lang w:val="en-US" w:eastAsia="zh-CN"/>
                </w:rPr>
                <w:t>0.</w:t>
              </w:r>
              <w:r>
                <w:rPr>
                  <w:rFonts w:cs="Arial"/>
                  <w:szCs w:val="22"/>
                  <w:lang w:val="en-US" w:eastAsia="zh-CN"/>
                </w:rPr>
                <w:t>3</w:t>
              </w:r>
            </w:ins>
          </w:p>
        </w:tc>
        <w:tc>
          <w:tcPr>
            <w:tcW w:w="1968" w:type="dxa"/>
            <w:tcBorders>
              <w:top w:val="single" w:sz="4" w:space="0" w:color="auto"/>
              <w:left w:val="single" w:sz="4" w:space="0" w:color="auto"/>
              <w:bottom w:val="single" w:sz="4" w:space="0" w:color="auto"/>
              <w:right w:val="single" w:sz="4" w:space="0" w:color="auto"/>
            </w:tcBorders>
            <w:vAlign w:val="center"/>
          </w:tcPr>
          <w:p w14:paraId="5CFF33E3" w14:textId="77777777" w:rsidR="00813B88" w:rsidRPr="004470CA" w:rsidRDefault="00813B88" w:rsidP="00CA60BD">
            <w:pPr>
              <w:pStyle w:val="TAC"/>
              <w:rPr>
                <w:ins w:id="1494" w:author="Huawei" w:date="2024-05-28T12:00:00Z"/>
                <w:lang w:val="en-US" w:eastAsia="zh-CN"/>
              </w:rPr>
            </w:pPr>
            <w:ins w:id="1495" w:author="Huawei" w:date="2024-05-28T12:00:00Z">
              <w:r w:rsidRPr="004470CA">
                <w:rPr>
                  <w:rFonts w:cs="Arial"/>
                  <w:szCs w:val="22"/>
                  <w:lang w:val="en-US" w:eastAsia="zh-CN"/>
                </w:rPr>
                <w:t>0.</w:t>
              </w:r>
              <w:r>
                <w:rPr>
                  <w:rFonts w:cs="Arial"/>
                  <w:szCs w:val="22"/>
                  <w:lang w:val="en-US" w:eastAsia="zh-CN"/>
                </w:rPr>
                <w:t>6</w:t>
              </w:r>
            </w:ins>
          </w:p>
        </w:tc>
        <w:tc>
          <w:tcPr>
            <w:tcW w:w="1968" w:type="dxa"/>
            <w:tcBorders>
              <w:top w:val="single" w:sz="4" w:space="0" w:color="auto"/>
              <w:left w:val="single" w:sz="4" w:space="0" w:color="auto"/>
              <w:bottom w:val="single" w:sz="4" w:space="0" w:color="auto"/>
              <w:right w:val="single" w:sz="4" w:space="0" w:color="auto"/>
            </w:tcBorders>
            <w:vAlign w:val="center"/>
          </w:tcPr>
          <w:p w14:paraId="45766827" w14:textId="77777777" w:rsidR="00813B88" w:rsidRPr="004470CA" w:rsidRDefault="00813B88" w:rsidP="00CA60BD">
            <w:pPr>
              <w:pStyle w:val="TAC"/>
              <w:rPr>
                <w:ins w:id="1496" w:author="Huawei" w:date="2024-05-28T12:00:00Z"/>
                <w:lang w:val="en-US" w:eastAsia="zh-CN"/>
              </w:rPr>
            </w:pPr>
            <w:ins w:id="1497" w:author="Huawei" w:date="2024-05-28T12:00:00Z">
              <w:r w:rsidRPr="004470CA">
                <w:rPr>
                  <w:rFonts w:eastAsia="等线" w:cs="Arial" w:hint="eastAsia"/>
                  <w:szCs w:val="22"/>
                  <w:lang w:val="en-US" w:eastAsia="zh-CN"/>
                </w:rPr>
                <w:t>0</w:t>
              </w:r>
              <w:r w:rsidRPr="004470CA">
                <w:rPr>
                  <w:rFonts w:eastAsia="等线" w:cs="Arial"/>
                  <w:szCs w:val="22"/>
                  <w:lang w:val="en-US" w:eastAsia="zh-CN"/>
                </w:rPr>
                <w:t>.</w:t>
              </w:r>
              <w:r>
                <w:rPr>
                  <w:rFonts w:eastAsia="等线" w:cs="Arial"/>
                  <w:szCs w:val="22"/>
                  <w:lang w:val="en-US" w:eastAsia="zh-CN"/>
                </w:rPr>
                <w:t>6</w:t>
              </w:r>
            </w:ins>
          </w:p>
        </w:tc>
      </w:tr>
      <w:tr w:rsidR="00813B88" w:rsidRPr="0067409D" w14:paraId="155F5D67" w14:textId="77777777" w:rsidTr="00CA60BD">
        <w:trPr>
          <w:jc w:val="center"/>
          <w:ins w:id="1498" w:author="Huawei" w:date="2024-05-28T12:00:00Z"/>
        </w:trPr>
        <w:tc>
          <w:tcPr>
            <w:tcW w:w="8240" w:type="dxa"/>
            <w:gridSpan w:val="4"/>
            <w:tcBorders>
              <w:top w:val="single" w:sz="4" w:space="0" w:color="auto"/>
              <w:left w:val="single" w:sz="4" w:space="0" w:color="auto"/>
              <w:bottom w:val="single" w:sz="4" w:space="0" w:color="auto"/>
              <w:right w:val="single" w:sz="4" w:space="0" w:color="auto"/>
            </w:tcBorders>
            <w:vAlign w:val="center"/>
          </w:tcPr>
          <w:p w14:paraId="423A64F6" w14:textId="77777777" w:rsidR="00813B88" w:rsidRPr="000F55B6" w:rsidRDefault="00813B88" w:rsidP="00CA60BD">
            <w:pPr>
              <w:pStyle w:val="TAN"/>
              <w:rPr>
                <w:ins w:id="1499" w:author="Huawei" w:date="2024-05-28T12:00:00Z"/>
                <w:rFonts w:eastAsia="宋体"/>
                <w:szCs w:val="21"/>
                <w:lang w:eastAsia="ja-JP"/>
              </w:rPr>
            </w:pPr>
            <w:ins w:id="1500" w:author="Huawei" w:date="2024-05-28T12:00:00Z">
              <w:r w:rsidRPr="000F55B6">
                <w:rPr>
                  <w:rFonts w:eastAsia="宋体"/>
                  <w:lang w:eastAsia="ja-JP"/>
                </w:rPr>
                <w:t xml:space="preserve">NOTE </w:t>
              </w:r>
              <w:r>
                <w:rPr>
                  <w:rFonts w:eastAsia="宋体"/>
                  <w:lang w:eastAsia="ja-JP"/>
                </w:rPr>
                <w:t>9</w:t>
              </w:r>
              <w:r w:rsidRPr="000F55B6">
                <w:rPr>
                  <w:rFonts w:eastAsia="宋体"/>
                  <w:szCs w:val="21"/>
                  <w:lang w:eastAsia="ja-JP"/>
                </w:rPr>
                <w:t>:</w:t>
              </w:r>
              <w:r w:rsidRPr="000F55B6">
                <w:rPr>
                  <w:rFonts w:eastAsia="宋体"/>
                  <w:szCs w:val="21"/>
                  <w:lang w:eastAsia="ja-JP"/>
                </w:rPr>
                <w:tab/>
                <w:t>“-” denotes Δ</w:t>
              </w:r>
              <w:r>
                <w:rPr>
                  <w:rFonts w:eastAsia="宋体"/>
                  <w:szCs w:val="21"/>
                  <w:lang w:eastAsia="ja-JP"/>
                </w:rPr>
                <w:t>R</w:t>
              </w:r>
              <w:r w:rsidRPr="000F55B6">
                <w:rPr>
                  <w:rFonts w:eastAsia="宋体"/>
                  <w:szCs w:val="21"/>
                  <w:vertAlign w:val="subscript"/>
                  <w:lang w:eastAsia="ja-JP"/>
                </w:rPr>
                <w:t>IB,c</w:t>
              </w:r>
              <w:r w:rsidRPr="000F55B6">
                <w:rPr>
                  <w:rFonts w:eastAsia="宋体"/>
                  <w:szCs w:val="21"/>
                  <w:lang w:eastAsia="ja-JP"/>
                </w:rPr>
                <w:t xml:space="preserve"> = 0.</w:t>
              </w:r>
            </w:ins>
          </w:p>
          <w:p w14:paraId="55400DD4" w14:textId="77777777" w:rsidR="00813B88" w:rsidRPr="0067409D" w:rsidRDefault="00813B88" w:rsidP="00CA60BD">
            <w:pPr>
              <w:pStyle w:val="TAC"/>
              <w:jc w:val="left"/>
              <w:rPr>
                <w:ins w:id="1501" w:author="Huawei" w:date="2024-05-28T12:00:00Z"/>
                <w:lang w:val="en-US" w:eastAsia="zh-CN"/>
              </w:rPr>
            </w:pPr>
            <w:ins w:id="1502" w:author="Huawei" w:date="2024-05-28T12:00:00Z">
              <w:r w:rsidRPr="0067409D">
                <w:rPr>
                  <w:rFonts w:eastAsia="等线"/>
                </w:rPr>
                <w:t xml:space="preserve">NOTE </w:t>
              </w:r>
              <w:r>
                <w:rPr>
                  <w:rFonts w:eastAsia="等线"/>
                </w:rPr>
                <w:t>10</w:t>
              </w:r>
              <w:r w:rsidRPr="0067409D">
                <w:rPr>
                  <w:rFonts w:eastAsia="等线"/>
                  <w:szCs w:val="21"/>
                </w:rPr>
                <w:t>:</w:t>
              </w:r>
              <w:r w:rsidRPr="0067409D">
                <w:rPr>
                  <w:rFonts w:eastAsia="等线"/>
                  <w:szCs w:val="21"/>
                </w:rPr>
                <w:tab/>
                <w:t>The component band order in the configuration should be listed by the order of NR bands, such as for CA_n1-n3</w:t>
              </w:r>
              <w:r w:rsidRPr="0067409D">
                <w:rPr>
                  <w:rFonts w:eastAsia="等线"/>
                </w:rPr>
                <w:t>-n</w:t>
              </w:r>
              <w:r>
                <w:rPr>
                  <w:rFonts w:eastAsia="等线"/>
                </w:rPr>
                <w:t>8</w:t>
              </w:r>
              <w:r w:rsidRPr="0067409D">
                <w:rPr>
                  <w:rFonts w:eastAsia="等线"/>
                  <w:szCs w:val="21"/>
                </w:rPr>
                <w:t xml:space="preserve"> the band order from left to right is n1</w:t>
              </w:r>
              <w:r w:rsidRPr="0067409D">
                <w:rPr>
                  <w:rFonts w:eastAsia="等线"/>
                </w:rPr>
                <w:t>, n3</w:t>
              </w:r>
              <w:r w:rsidRPr="0067409D">
                <w:rPr>
                  <w:rFonts w:eastAsia="等线"/>
                  <w:szCs w:val="21"/>
                </w:rPr>
                <w:t xml:space="preserve"> and n</w:t>
              </w:r>
              <w:r>
                <w:rPr>
                  <w:rFonts w:eastAsia="等线"/>
                </w:rPr>
                <w:t>8</w:t>
              </w:r>
              <w:r w:rsidRPr="0067409D">
                <w:rPr>
                  <w:rFonts w:eastAsia="等线"/>
                  <w:szCs w:val="21"/>
                </w:rPr>
                <w:t>.</w:t>
              </w:r>
            </w:ins>
          </w:p>
        </w:tc>
      </w:tr>
    </w:tbl>
    <w:p w14:paraId="068EF4AA" w14:textId="77777777" w:rsidR="00813B88" w:rsidRPr="00B01395" w:rsidRDefault="00813B88" w:rsidP="00813B88">
      <w:pPr>
        <w:snapToGrid w:val="0"/>
        <w:spacing w:afterLines="50" w:after="120"/>
        <w:rPr>
          <w:ins w:id="1503" w:author="Huawei" w:date="2024-05-28T12:00:00Z"/>
          <w:rFonts w:eastAsiaTheme="minorEastAsia"/>
          <w:lang w:eastAsia="zh-CN"/>
        </w:rPr>
      </w:pPr>
    </w:p>
    <w:p w14:paraId="55442C31" w14:textId="77777777" w:rsidR="00813B88" w:rsidRDefault="00813B88" w:rsidP="004A1B06">
      <w:pPr>
        <w:rPr>
          <w:ins w:id="1504" w:author="Huawei" w:date="2024-05-28T11:58:00Z"/>
          <w:i/>
          <w:color w:val="0000FF"/>
        </w:rPr>
      </w:pPr>
    </w:p>
    <w:p w14:paraId="03660837" w14:textId="2AD8ABD1" w:rsidR="004A1B06" w:rsidRPr="003848E8" w:rsidDel="00813B88" w:rsidRDefault="004A1B06" w:rsidP="004A1B06">
      <w:pPr>
        <w:rPr>
          <w:del w:id="1505" w:author="Huawei" w:date="2024-05-28T11:58:00Z"/>
          <w:i/>
          <w:color w:val="0000FF"/>
        </w:rPr>
      </w:pPr>
      <w:del w:id="1506" w:author="Huawei" w:date="2024-05-28T11:58:00Z">
        <w:r w:rsidRPr="003848E8" w:rsidDel="00813B88">
          <w:rPr>
            <w:i/>
            <w:color w:val="0000FF"/>
          </w:rPr>
          <w:delText>TBD</w:delText>
        </w:r>
      </w:del>
    </w:p>
    <w:p w14:paraId="7C55CB24" w14:textId="77777777" w:rsidR="004A1B06" w:rsidRDefault="004A1B06" w:rsidP="004A1B06">
      <w:pPr>
        <w:pStyle w:val="4"/>
      </w:pPr>
      <w:bookmarkStart w:id="1507" w:name="_Toc167790515"/>
      <w:r>
        <w:t>5.6.3.2</w:t>
      </w:r>
      <w:r>
        <w:tab/>
        <w:t>Reference sensitivity requirements</w:t>
      </w:r>
      <w:bookmarkEnd w:id="1507"/>
    </w:p>
    <w:p w14:paraId="5F1B6626" w14:textId="77777777" w:rsidR="00813B88" w:rsidRPr="00813B88" w:rsidDel="00B67B43" w:rsidRDefault="00813B88" w:rsidP="00813B88">
      <w:pPr>
        <w:pStyle w:val="TH"/>
        <w:rPr>
          <w:del w:id="1508" w:author="Young-Taek Lee" w:date="2024-04-18T16:59:00Z"/>
          <w:rFonts w:eastAsia="Malgun Gothic" w:cs="Arial"/>
          <w:sz w:val="18"/>
          <w:szCs w:val="18"/>
          <w:lang w:val="en-US" w:eastAsia="ko-KR"/>
        </w:rPr>
      </w:pPr>
      <w:ins w:id="1509" w:author="Young-Taek Lee" w:date="2024-05-09T11:59:00Z">
        <w:r w:rsidRPr="00813B88">
          <w:rPr>
            <w:rFonts w:cs="Arial"/>
            <w:sz w:val="18"/>
            <w:szCs w:val="18"/>
            <w:lang w:eastAsia="zh-CN"/>
          </w:rPr>
          <w:t>Table 5.</w:t>
        </w:r>
        <w:r w:rsidRPr="00813B88">
          <w:rPr>
            <w:rFonts w:eastAsia="Malgun Gothic" w:cs="Arial"/>
            <w:sz w:val="18"/>
            <w:szCs w:val="18"/>
            <w:lang w:eastAsia="ko-KR"/>
          </w:rPr>
          <w:t>6</w:t>
        </w:r>
        <w:r w:rsidRPr="00813B88">
          <w:rPr>
            <w:rFonts w:cs="Arial"/>
            <w:sz w:val="18"/>
            <w:szCs w:val="18"/>
            <w:lang w:eastAsia="zh-CN"/>
          </w:rPr>
          <w:t>.</w:t>
        </w:r>
        <w:r w:rsidRPr="00813B88">
          <w:rPr>
            <w:rFonts w:eastAsia="Malgun Gothic" w:cs="Arial"/>
            <w:sz w:val="18"/>
            <w:szCs w:val="18"/>
            <w:lang w:eastAsia="ko-KR"/>
          </w:rPr>
          <w:t>3</w:t>
        </w:r>
        <w:r w:rsidRPr="00813B88">
          <w:rPr>
            <w:rFonts w:cs="Arial"/>
            <w:sz w:val="18"/>
            <w:szCs w:val="18"/>
            <w:lang w:eastAsia="zh-CN"/>
          </w:rPr>
          <w:t>.</w:t>
        </w:r>
        <w:r w:rsidRPr="00813B88">
          <w:rPr>
            <w:rFonts w:eastAsia="Malgun Gothic" w:cs="Arial"/>
            <w:sz w:val="18"/>
            <w:szCs w:val="18"/>
            <w:lang w:eastAsia="ko-KR"/>
          </w:rPr>
          <w:t>2</w:t>
        </w:r>
        <w:r w:rsidRPr="00813B88">
          <w:rPr>
            <w:rFonts w:cs="Arial"/>
            <w:sz w:val="18"/>
            <w:szCs w:val="18"/>
            <w:lang w:eastAsia="zh-CN"/>
          </w:rPr>
          <w:t>-</w:t>
        </w:r>
        <w:r w:rsidRPr="00813B88">
          <w:rPr>
            <w:rFonts w:eastAsia="Malgun Gothic" w:cs="Arial"/>
            <w:sz w:val="18"/>
            <w:szCs w:val="18"/>
            <w:lang w:eastAsia="ko-KR"/>
          </w:rPr>
          <w:t>1</w:t>
        </w:r>
        <w:r w:rsidRPr="00813B88">
          <w:rPr>
            <w:rFonts w:cs="Arial"/>
            <w:sz w:val="18"/>
            <w:szCs w:val="18"/>
            <w:lang w:eastAsia="zh-CN"/>
          </w:rPr>
          <w:t>: M</w:t>
        </w:r>
        <w:r w:rsidRPr="00813B88">
          <w:rPr>
            <w:rFonts w:eastAsia="Malgun Gothic" w:cs="Arial"/>
            <w:sz w:val="18"/>
            <w:szCs w:val="18"/>
            <w:lang w:eastAsia="ko-KR"/>
          </w:rPr>
          <w:t xml:space="preserve">3DL/2UL MSDs for CA_n39A-n40A-n41A </w:t>
        </w:r>
        <w:r w:rsidRPr="00813B88">
          <w:rPr>
            <w:rFonts w:cs="Arial"/>
            <w:sz w:val="18"/>
            <w:szCs w:val="18"/>
            <w:lang w:eastAsia="zh-CN"/>
          </w:rPr>
          <w:t>(R4-24</w:t>
        </w:r>
        <w:r w:rsidRPr="00813B88">
          <w:rPr>
            <w:rFonts w:eastAsia="Malgun Gothic" w:cs="Arial"/>
            <w:sz w:val="18"/>
            <w:szCs w:val="18"/>
            <w:lang w:eastAsia="ko-KR"/>
          </w:rPr>
          <w:t>05452</w:t>
        </w:r>
        <w:r w:rsidRPr="00813B88">
          <w:rPr>
            <w:rFonts w:cs="Arial"/>
            <w:sz w:val="18"/>
            <w:szCs w:val="18"/>
            <w:lang w:eastAsia="zh-CN"/>
          </w:rPr>
          <w:t>)</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9"/>
        <w:gridCol w:w="1109"/>
        <w:gridCol w:w="969"/>
        <w:gridCol w:w="1107"/>
        <w:gridCol w:w="832"/>
        <w:gridCol w:w="969"/>
        <w:gridCol w:w="830"/>
        <w:gridCol w:w="1152"/>
        <w:gridCol w:w="1032"/>
      </w:tblGrid>
      <w:tr w:rsidR="00813B88" w:rsidRPr="00813B88" w14:paraId="145F7717" w14:textId="77777777" w:rsidTr="00CA60BD">
        <w:trPr>
          <w:trHeight w:val="187"/>
          <w:jc w:val="center"/>
          <w:ins w:id="1510" w:author="Young-Taek Lee" w:date="2024-05-09T11:57:00Z"/>
        </w:trPr>
        <w:tc>
          <w:tcPr>
            <w:tcW w:w="4464" w:type="pct"/>
            <w:gridSpan w:val="8"/>
            <w:tcBorders>
              <w:top w:val="single" w:sz="4" w:space="0" w:color="auto"/>
              <w:left w:val="single" w:sz="4" w:space="0" w:color="auto"/>
              <w:bottom w:val="single" w:sz="4" w:space="0" w:color="auto"/>
              <w:right w:val="single" w:sz="4" w:space="0" w:color="auto"/>
            </w:tcBorders>
          </w:tcPr>
          <w:p w14:paraId="392AA2C9" w14:textId="77777777" w:rsidR="00813B88" w:rsidRPr="00813B88" w:rsidRDefault="00813B88" w:rsidP="00CA60BD">
            <w:pPr>
              <w:pStyle w:val="TAH"/>
              <w:rPr>
                <w:ins w:id="1511" w:author="Young-Taek Lee" w:date="2024-05-09T11:57:00Z"/>
                <w:rFonts w:cs="Arial"/>
                <w:szCs w:val="18"/>
                <w:lang w:val="en-US"/>
              </w:rPr>
            </w:pPr>
            <w:ins w:id="1512" w:author="Young-Taek Lee" w:date="2024-05-09T11:57:00Z">
              <w:r w:rsidRPr="00813B88">
                <w:rPr>
                  <w:rFonts w:cs="Arial"/>
                  <w:szCs w:val="18"/>
                </w:rPr>
                <w:t>Band / Channel bandwidth / N</w:t>
              </w:r>
              <w:r w:rsidRPr="00813B88">
                <w:rPr>
                  <w:rFonts w:cs="Arial"/>
                  <w:szCs w:val="18"/>
                  <w:vertAlign w:val="subscript"/>
                </w:rPr>
                <w:t>RB</w:t>
              </w:r>
              <w:r w:rsidRPr="00813B88">
                <w:rPr>
                  <w:rFonts w:cs="Arial"/>
                  <w:szCs w:val="18"/>
                </w:rPr>
                <w:t xml:space="preserve"> / Duplex mode</w:t>
              </w:r>
            </w:ins>
          </w:p>
        </w:tc>
        <w:tc>
          <w:tcPr>
            <w:tcW w:w="536" w:type="pct"/>
            <w:tcBorders>
              <w:top w:val="single" w:sz="4" w:space="0" w:color="auto"/>
              <w:left w:val="single" w:sz="4" w:space="0" w:color="auto"/>
              <w:bottom w:val="nil"/>
              <w:right w:val="single" w:sz="4" w:space="0" w:color="auto"/>
            </w:tcBorders>
            <w:shd w:val="clear" w:color="auto" w:fill="auto"/>
          </w:tcPr>
          <w:p w14:paraId="33B3D0D6" w14:textId="77777777" w:rsidR="00813B88" w:rsidRPr="00813B88" w:rsidRDefault="00813B88" w:rsidP="00CA60BD">
            <w:pPr>
              <w:pStyle w:val="TAH"/>
              <w:rPr>
                <w:ins w:id="1513" w:author="Young-Taek Lee" w:date="2024-05-09T11:57:00Z"/>
                <w:rFonts w:cs="Arial"/>
                <w:szCs w:val="18"/>
              </w:rPr>
            </w:pPr>
            <w:ins w:id="1514" w:author="Young-Taek Lee" w:date="2024-05-09T11:57:00Z">
              <w:r w:rsidRPr="00813B88">
                <w:rPr>
                  <w:rFonts w:cs="Arial"/>
                  <w:szCs w:val="18"/>
                </w:rPr>
                <w:t>Source of IMD</w:t>
              </w:r>
            </w:ins>
          </w:p>
        </w:tc>
      </w:tr>
      <w:tr w:rsidR="00813B88" w:rsidRPr="00813B88" w14:paraId="0D8A8D96" w14:textId="77777777" w:rsidTr="00CA60BD">
        <w:trPr>
          <w:trHeight w:val="187"/>
          <w:jc w:val="center"/>
          <w:ins w:id="1515" w:author="Young-Taek Lee" w:date="2024-05-09T11:57:00Z"/>
        </w:trPr>
        <w:tc>
          <w:tcPr>
            <w:tcW w:w="846" w:type="pct"/>
            <w:tcBorders>
              <w:top w:val="single" w:sz="4" w:space="0" w:color="auto"/>
              <w:left w:val="single" w:sz="4" w:space="0" w:color="auto"/>
              <w:bottom w:val="single" w:sz="4" w:space="0" w:color="auto"/>
              <w:right w:val="single" w:sz="4" w:space="0" w:color="auto"/>
            </w:tcBorders>
          </w:tcPr>
          <w:p w14:paraId="2D685C90" w14:textId="77777777" w:rsidR="00813B88" w:rsidRPr="00813B88" w:rsidRDefault="00813B88" w:rsidP="00CA60BD">
            <w:pPr>
              <w:pStyle w:val="TAH"/>
              <w:rPr>
                <w:ins w:id="1516" w:author="Young-Taek Lee" w:date="2024-05-09T11:57:00Z"/>
                <w:rFonts w:cs="Arial"/>
                <w:szCs w:val="18"/>
              </w:rPr>
            </w:pPr>
            <w:ins w:id="1517" w:author="Young-Taek Lee" w:date="2024-05-09T11:57:00Z">
              <w:r w:rsidRPr="00813B88">
                <w:rPr>
                  <w:rFonts w:cs="Arial"/>
                  <w:szCs w:val="18"/>
                  <w:lang w:eastAsia="ja-JP"/>
                </w:rPr>
                <w:t>NR</w:t>
              </w:r>
              <w:r w:rsidRPr="00813B88">
                <w:rPr>
                  <w:rFonts w:cs="Arial"/>
                  <w:szCs w:val="18"/>
                </w:rPr>
                <w:t xml:space="preserve"> </w:t>
              </w:r>
              <w:r w:rsidRPr="00813B88">
                <w:rPr>
                  <w:rFonts w:cs="Arial"/>
                  <w:szCs w:val="18"/>
                  <w:lang w:val="en-US" w:eastAsia="zh-CN"/>
                </w:rPr>
                <w:t>CA band combination</w:t>
              </w:r>
            </w:ins>
          </w:p>
        </w:tc>
        <w:tc>
          <w:tcPr>
            <w:tcW w:w="576" w:type="pct"/>
            <w:tcBorders>
              <w:top w:val="single" w:sz="4" w:space="0" w:color="auto"/>
              <w:left w:val="single" w:sz="4" w:space="0" w:color="auto"/>
              <w:bottom w:val="single" w:sz="4" w:space="0" w:color="auto"/>
              <w:right w:val="single" w:sz="4" w:space="0" w:color="auto"/>
            </w:tcBorders>
          </w:tcPr>
          <w:p w14:paraId="17B3C46D" w14:textId="77777777" w:rsidR="00813B88" w:rsidRPr="00813B88" w:rsidRDefault="00813B88" w:rsidP="00CA60BD">
            <w:pPr>
              <w:pStyle w:val="TAH"/>
              <w:rPr>
                <w:ins w:id="1518" w:author="Young-Taek Lee" w:date="2024-05-09T11:57:00Z"/>
                <w:rFonts w:cs="Arial"/>
                <w:szCs w:val="18"/>
              </w:rPr>
            </w:pPr>
            <w:ins w:id="1519" w:author="Young-Taek Lee" w:date="2024-05-09T11:57:00Z">
              <w:r w:rsidRPr="00813B88">
                <w:rPr>
                  <w:rFonts w:cs="Arial"/>
                  <w:szCs w:val="18"/>
                  <w:lang w:eastAsia="ja-JP"/>
                </w:rPr>
                <w:t>NR</w:t>
              </w:r>
              <w:r w:rsidRPr="00813B88">
                <w:rPr>
                  <w:rFonts w:cs="Arial"/>
                  <w:szCs w:val="18"/>
                </w:rPr>
                <w:t xml:space="preserve"> band</w:t>
              </w:r>
            </w:ins>
          </w:p>
        </w:tc>
        <w:tc>
          <w:tcPr>
            <w:tcW w:w="503" w:type="pct"/>
            <w:tcBorders>
              <w:top w:val="single" w:sz="4" w:space="0" w:color="auto"/>
              <w:left w:val="single" w:sz="4" w:space="0" w:color="auto"/>
              <w:bottom w:val="single" w:sz="4" w:space="0" w:color="auto"/>
              <w:right w:val="single" w:sz="4" w:space="0" w:color="auto"/>
            </w:tcBorders>
          </w:tcPr>
          <w:p w14:paraId="66834158" w14:textId="77777777" w:rsidR="00813B88" w:rsidRPr="00813B88" w:rsidRDefault="00813B88" w:rsidP="00CA60BD">
            <w:pPr>
              <w:pStyle w:val="TAH"/>
              <w:rPr>
                <w:ins w:id="1520" w:author="Young-Taek Lee" w:date="2024-05-09T11:57:00Z"/>
                <w:rFonts w:cs="Arial"/>
                <w:szCs w:val="18"/>
              </w:rPr>
            </w:pPr>
            <w:ins w:id="1521" w:author="Young-Taek Lee" w:date="2024-05-09T11:57:00Z">
              <w:r w:rsidRPr="00813B88">
                <w:rPr>
                  <w:rFonts w:cs="Arial"/>
                  <w:szCs w:val="18"/>
                </w:rPr>
                <w:t>UL F</w:t>
              </w:r>
              <w:r w:rsidRPr="00813B88">
                <w:rPr>
                  <w:rFonts w:cs="Arial"/>
                  <w:szCs w:val="18"/>
                  <w:vertAlign w:val="subscript"/>
                </w:rPr>
                <w:t>c</w:t>
              </w:r>
              <w:r w:rsidRPr="00813B88">
                <w:rPr>
                  <w:rFonts w:cs="Arial"/>
                  <w:szCs w:val="18"/>
                </w:rPr>
                <w:t xml:space="preserve"> </w:t>
              </w:r>
              <w:r w:rsidRPr="00813B88">
                <w:rPr>
                  <w:rFonts w:cs="Arial"/>
                  <w:szCs w:val="18"/>
                </w:rPr>
                <w:br/>
                <w:t>(MHz)</w:t>
              </w:r>
            </w:ins>
          </w:p>
        </w:tc>
        <w:tc>
          <w:tcPr>
            <w:tcW w:w="575" w:type="pct"/>
            <w:tcBorders>
              <w:top w:val="single" w:sz="4" w:space="0" w:color="auto"/>
              <w:left w:val="single" w:sz="4" w:space="0" w:color="auto"/>
              <w:bottom w:val="single" w:sz="4" w:space="0" w:color="auto"/>
              <w:right w:val="single" w:sz="4" w:space="0" w:color="auto"/>
            </w:tcBorders>
          </w:tcPr>
          <w:p w14:paraId="546EAC34" w14:textId="77777777" w:rsidR="00813B88" w:rsidRPr="00813B88" w:rsidRDefault="00813B88" w:rsidP="00CA60BD">
            <w:pPr>
              <w:pStyle w:val="TAH"/>
              <w:rPr>
                <w:ins w:id="1522" w:author="Young-Taek Lee" w:date="2024-05-09T11:57:00Z"/>
                <w:rFonts w:cs="Arial"/>
                <w:szCs w:val="18"/>
              </w:rPr>
            </w:pPr>
            <w:ins w:id="1523" w:author="Young-Taek Lee" w:date="2024-05-09T11:57:00Z">
              <w:r w:rsidRPr="00813B88">
                <w:rPr>
                  <w:rFonts w:cs="Arial"/>
                  <w:szCs w:val="18"/>
                </w:rPr>
                <w:t xml:space="preserve">UL/DL BW </w:t>
              </w:r>
              <w:r w:rsidRPr="00813B88">
                <w:rPr>
                  <w:rFonts w:cs="Arial"/>
                  <w:szCs w:val="18"/>
                </w:rPr>
                <w:br/>
                <w:t>(MHz)</w:t>
              </w:r>
            </w:ins>
          </w:p>
        </w:tc>
        <w:tc>
          <w:tcPr>
            <w:tcW w:w="432" w:type="pct"/>
            <w:tcBorders>
              <w:top w:val="single" w:sz="4" w:space="0" w:color="auto"/>
              <w:left w:val="single" w:sz="4" w:space="0" w:color="auto"/>
              <w:bottom w:val="single" w:sz="4" w:space="0" w:color="auto"/>
              <w:right w:val="single" w:sz="4" w:space="0" w:color="auto"/>
            </w:tcBorders>
          </w:tcPr>
          <w:p w14:paraId="34D11B90" w14:textId="77777777" w:rsidR="00813B88" w:rsidRPr="00813B88" w:rsidRDefault="00813B88" w:rsidP="00CA60BD">
            <w:pPr>
              <w:pStyle w:val="TAH"/>
              <w:rPr>
                <w:ins w:id="1524" w:author="Young-Taek Lee" w:date="2024-05-09T11:57:00Z"/>
                <w:rFonts w:cs="Arial"/>
                <w:szCs w:val="18"/>
              </w:rPr>
            </w:pPr>
            <w:ins w:id="1525" w:author="Young-Taek Lee" w:date="2024-05-09T11:57:00Z">
              <w:r w:rsidRPr="00813B88">
                <w:rPr>
                  <w:rFonts w:cs="Arial"/>
                  <w:szCs w:val="18"/>
                </w:rPr>
                <w:t xml:space="preserve">UL </w:t>
              </w:r>
              <w:r w:rsidRPr="00813B88">
                <w:rPr>
                  <w:rFonts w:cs="Arial"/>
                  <w:szCs w:val="18"/>
                </w:rPr>
                <w:br/>
                <w:t>L</w:t>
              </w:r>
              <w:r w:rsidRPr="00813B88">
                <w:rPr>
                  <w:rFonts w:cs="Arial"/>
                  <w:szCs w:val="18"/>
                  <w:vertAlign w:val="subscript"/>
                </w:rPr>
                <w:t>CRB</w:t>
              </w:r>
            </w:ins>
          </w:p>
        </w:tc>
        <w:tc>
          <w:tcPr>
            <w:tcW w:w="503" w:type="pct"/>
            <w:tcBorders>
              <w:top w:val="single" w:sz="4" w:space="0" w:color="auto"/>
              <w:left w:val="single" w:sz="4" w:space="0" w:color="auto"/>
              <w:bottom w:val="single" w:sz="4" w:space="0" w:color="auto"/>
              <w:right w:val="single" w:sz="4" w:space="0" w:color="auto"/>
            </w:tcBorders>
          </w:tcPr>
          <w:p w14:paraId="551B2087" w14:textId="77777777" w:rsidR="00813B88" w:rsidRPr="00813B88" w:rsidRDefault="00813B88" w:rsidP="00CA60BD">
            <w:pPr>
              <w:pStyle w:val="TAH"/>
              <w:rPr>
                <w:ins w:id="1526" w:author="Young-Taek Lee" w:date="2024-05-09T11:57:00Z"/>
                <w:rFonts w:cs="Arial"/>
                <w:szCs w:val="18"/>
              </w:rPr>
            </w:pPr>
            <w:ins w:id="1527" w:author="Young-Taek Lee" w:date="2024-05-09T11:57:00Z">
              <w:r w:rsidRPr="00813B88">
                <w:rPr>
                  <w:rFonts w:cs="Arial"/>
                  <w:szCs w:val="18"/>
                </w:rPr>
                <w:t>DL F</w:t>
              </w:r>
              <w:r w:rsidRPr="00813B88">
                <w:rPr>
                  <w:rFonts w:cs="Arial"/>
                  <w:szCs w:val="18"/>
                  <w:vertAlign w:val="subscript"/>
                </w:rPr>
                <w:t>c</w:t>
              </w:r>
              <w:r w:rsidRPr="00813B88">
                <w:rPr>
                  <w:rFonts w:cs="Arial"/>
                  <w:szCs w:val="18"/>
                </w:rPr>
                <w:t xml:space="preserve"> (MHz)</w:t>
              </w:r>
            </w:ins>
          </w:p>
        </w:tc>
        <w:tc>
          <w:tcPr>
            <w:tcW w:w="431" w:type="pct"/>
            <w:tcBorders>
              <w:top w:val="single" w:sz="4" w:space="0" w:color="auto"/>
              <w:left w:val="single" w:sz="4" w:space="0" w:color="auto"/>
              <w:bottom w:val="single" w:sz="4" w:space="0" w:color="auto"/>
              <w:right w:val="single" w:sz="4" w:space="0" w:color="auto"/>
            </w:tcBorders>
          </w:tcPr>
          <w:p w14:paraId="0CBBC43F" w14:textId="77777777" w:rsidR="00813B88" w:rsidRPr="00813B88" w:rsidRDefault="00813B88" w:rsidP="00CA60BD">
            <w:pPr>
              <w:pStyle w:val="TAH"/>
              <w:rPr>
                <w:ins w:id="1528" w:author="Young-Taek Lee" w:date="2024-05-09T11:57:00Z"/>
                <w:rFonts w:cs="Arial"/>
                <w:szCs w:val="18"/>
              </w:rPr>
            </w:pPr>
            <w:ins w:id="1529" w:author="Young-Taek Lee" w:date="2024-05-09T11:57:00Z">
              <w:r w:rsidRPr="00813B88">
                <w:rPr>
                  <w:rFonts w:cs="Arial"/>
                  <w:szCs w:val="18"/>
                </w:rPr>
                <w:t xml:space="preserve">MSD </w:t>
              </w:r>
              <w:r w:rsidRPr="00813B88">
                <w:rPr>
                  <w:rFonts w:cs="Arial"/>
                  <w:szCs w:val="18"/>
                </w:rPr>
                <w:br/>
                <w:t>(dB)</w:t>
              </w:r>
            </w:ins>
          </w:p>
        </w:tc>
        <w:tc>
          <w:tcPr>
            <w:tcW w:w="598" w:type="pct"/>
            <w:tcBorders>
              <w:top w:val="single" w:sz="4" w:space="0" w:color="auto"/>
              <w:left w:val="single" w:sz="4" w:space="0" w:color="auto"/>
              <w:bottom w:val="single" w:sz="4" w:space="0" w:color="auto"/>
              <w:right w:val="single" w:sz="4" w:space="0" w:color="auto"/>
            </w:tcBorders>
          </w:tcPr>
          <w:p w14:paraId="1A645944" w14:textId="77777777" w:rsidR="00813B88" w:rsidRPr="00813B88" w:rsidRDefault="00813B88" w:rsidP="00CA60BD">
            <w:pPr>
              <w:pStyle w:val="TAH"/>
              <w:rPr>
                <w:ins w:id="1530" w:author="Young-Taek Lee" w:date="2024-05-09T11:57:00Z"/>
                <w:rFonts w:cs="Arial"/>
                <w:szCs w:val="18"/>
              </w:rPr>
            </w:pPr>
            <w:ins w:id="1531" w:author="Young-Taek Lee" w:date="2024-05-09T11:57:00Z">
              <w:r w:rsidRPr="00813B88">
                <w:rPr>
                  <w:rFonts w:cs="Arial"/>
                  <w:szCs w:val="18"/>
                </w:rPr>
                <w:t>Duplex mode</w:t>
              </w:r>
            </w:ins>
          </w:p>
        </w:tc>
        <w:tc>
          <w:tcPr>
            <w:tcW w:w="536" w:type="pct"/>
            <w:tcBorders>
              <w:top w:val="nil"/>
              <w:left w:val="single" w:sz="4" w:space="0" w:color="auto"/>
              <w:bottom w:val="single" w:sz="4" w:space="0" w:color="auto"/>
              <w:right w:val="single" w:sz="4" w:space="0" w:color="auto"/>
            </w:tcBorders>
            <w:shd w:val="clear" w:color="auto" w:fill="auto"/>
          </w:tcPr>
          <w:p w14:paraId="16C137E8" w14:textId="77777777" w:rsidR="00813B88" w:rsidRPr="00813B88" w:rsidRDefault="00813B88" w:rsidP="00CA60BD">
            <w:pPr>
              <w:pStyle w:val="TAH"/>
              <w:rPr>
                <w:ins w:id="1532" w:author="Young-Taek Lee" w:date="2024-05-09T11:57:00Z"/>
                <w:rFonts w:cs="Arial"/>
                <w:szCs w:val="18"/>
              </w:rPr>
            </w:pPr>
          </w:p>
        </w:tc>
      </w:tr>
      <w:tr w:rsidR="00813B88" w:rsidRPr="00813B88" w14:paraId="7858FA9A" w14:textId="77777777" w:rsidTr="00CA60BD">
        <w:trPr>
          <w:trHeight w:val="187"/>
          <w:jc w:val="center"/>
          <w:ins w:id="1533" w:author="Young-Taek Lee" w:date="2024-05-09T11:57:00Z"/>
        </w:trPr>
        <w:tc>
          <w:tcPr>
            <w:tcW w:w="846" w:type="pct"/>
            <w:tcBorders>
              <w:top w:val="single" w:sz="4" w:space="0" w:color="auto"/>
              <w:left w:val="single" w:sz="4" w:space="0" w:color="auto"/>
              <w:bottom w:val="nil"/>
              <w:right w:val="single" w:sz="4" w:space="0" w:color="auto"/>
            </w:tcBorders>
            <w:shd w:val="clear" w:color="auto" w:fill="auto"/>
            <w:vAlign w:val="center"/>
          </w:tcPr>
          <w:p w14:paraId="17665FDA" w14:textId="77777777" w:rsidR="00813B88" w:rsidRPr="00813B88" w:rsidRDefault="00813B88" w:rsidP="00CA60BD">
            <w:pPr>
              <w:pStyle w:val="TAC"/>
              <w:rPr>
                <w:ins w:id="1534" w:author="Young-Taek Lee" w:date="2024-05-09T11:57:00Z"/>
                <w:rFonts w:cs="Arial"/>
                <w:szCs w:val="18"/>
                <w:lang w:val="en-US" w:eastAsia="zh-CN"/>
              </w:rPr>
            </w:pPr>
            <w:ins w:id="1535" w:author="Young-Taek Lee" w:date="2024-05-09T11:57:00Z">
              <w:r w:rsidRPr="00813B88">
                <w:rPr>
                  <w:rFonts w:cs="Arial"/>
                  <w:szCs w:val="18"/>
                </w:rPr>
                <w:t>CA_n39-n40-n41</w:t>
              </w:r>
            </w:ins>
          </w:p>
        </w:tc>
        <w:tc>
          <w:tcPr>
            <w:tcW w:w="576" w:type="pct"/>
            <w:tcBorders>
              <w:top w:val="single" w:sz="4" w:space="0" w:color="auto"/>
              <w:left w:val="single" w:sz="4" w:space="0" w:color="auto"/>
              <w:right w:val="single" w:sz="4" w:space="0" w:color="auto"/>
            </w:tcBorders>
            <w:vAlign w:val="center"/>
          </w:tcPr>
          <w:p w14:paraId="4D77F60D" w14:textId="77777777" w:rsidR="00813B88" w:rsidRPr="00813B88" w:rsidRDefault="00813B88" w:rsidP="00CA60BD">
            <w:pPr>
              <w:pStyle w:val="TAC"/>
              <w:rPr>
                <w:ins w:id="1536" w:author="Young-Taek Lee" w:date="2024-05-09T11:57:00Z"/>
                <w:rFonts w:cs="Arial"/>
                <w:szCs w:val="18"/>
                <w:lang w:val="en-US" w:eastAsia="zh-CN"/>
              </w:rPr>
            </w:pPr>
            <w:ins w:id="1537" w:author="Young-Taek Lee" w:date="2024-05-09T11:57:00Z">
              <w:r w:rsidRPr="00813B88">
                <w:rPr>
                  <w:rFonts w:cs="Arial"/>
                  <w:szCs w:val="18"/>
                </w:rPr>
                <w:t>n39</w:t>
              </w:r>
            </w:ins>
          </w:p>
        </w:tc>
        <w:tc>
          <w:tcPr>
            <w:tcW w:w="503" w:type="pct"/>
            <w:tcBorders>
              <w:top w:val="single" w:sz="4" w:space="0" w:color="auto"/>
              <w:left w:val="single" w:sz="4" w:space="0" w:color="auto"/>
              <w:right w:val="single" w:sz="4" w:space="0" w:color="auto"/>
            </w:tcBorders>
          </w:tcPr>
          <w:p w14:paraId="0E2731FC" w14:textId="77777777" w:rsidR="00813B88" w:rsidRPr="00813B88" w:rsidRDefault="00813B88" w:rsidP="00CA60BD">
            <w:pPr>
              <w:pStyle w:val="TAC"/>
              <w:rPr>
                <w:ins w:id="1538" w:author="Young-Taek Lee" w:date="2024-05-09T11:57:00Z"/>
                <w:rFonts w:cs="Arial"/>
                <w:szCs w:val="18"/>
                <w:lang w:val="en-US" w:eastAsia="zh-CN"/>
              </w:rPr>
            </w:pPr>
            <w:ins w:id="1539" w:author="Young-Taek Lee" w:date="2024-05-09T11:57:00Z">
              <w:r w:rsidRPr="00813B88">
                <w:rPr>
                  <w:rFonts w:cs="Arial"/>
                  <w:szCs w:val="18"/>
                </w:rPr>
                <w:t>1917.5</w:t>
              </w:r>
            </w:ins>
          </w:p>
        </w:tc>
        <w:tc>
          <w:tcPr>
            <w:tcW w:w="575" w:type="pct"/>
            <w:tcBorders>
              <w:top w:val="single" w:sz="4" w:space="0" w:color="auto"/>
              <w:left w:val="single" w:sz="4" w:space="0" w:color="auto"/>
              <w:right w:val="single" w:sz="4" w:space="0" w:color="auto"/>
            </w:tcBorders>
          </w:tcPr>
          <w:p w14:paraId="10B53B2F" w14:textId="77777777" w:rsidR="00813B88" w:rsidRPr="00813B88" w:rsidRDefault="00813B88" w:rsidP="00CA60BD">
            <w:pPr>
              <w:pStyle w:val="TAC"/>
              <w:rPr>
                <w:ins w:id="1540" w:author="Young-Taek Lee" w:date="2024-05-09T11:57:00Z"/>
                <w:rFonts w:cs="Arial"/>
                <w:szCs w:val="18"/>
                <w:lang w:val="en-US" w:eastAsia="zh-CN"/>
              </w:rPr>
            </w:pPr>
            <w:ins w:id="1541" w:author="Young-Taek Lee" w:date="2024-05-09T11:57:00Z">
              <w:r w:rsidRPr="00813B88">
                <w:rPr>
                  <w:rFonts w:cs="Arial"/>
                  <w:szCs w:val="18"/>
                </w:rPr>
                <w:t>5</w:t>
              </w:r>
            </w:ins>
          </w:p>
        </w:tc>
        <w:tc>
          <w:tcPr>
            <w:tcW w:w="432" w:type="pct"/>
            <w:tcBorders>
              <w:top w:val="single" w:sz="4" w:space="0" w:color="auto"/>
              <w:left w:val="single" w:sz="4" w:space="0" w:color="auto"/>
              <w:right w:val="single" w:sz="4" w:space="0" w:color="auto"/>
            </w:tcBorders>
          </w:tcPr>
          <w:p w14:paraId="13AC3B1D" w14:textId="77777777" w:rsidR="00813B88" w:rsidRPr="00813B88" w:rsidRDefault="00813B88" w:rsidP="00CA60BD">
            <w:pPr>
              <w:pStyle w:val="TAC"/>
              <w:rPr>
                <w:ins w:id="1542" w:author="Young-Taek Lee" w:date="2024-05-09T11:57:00Z"/>
                <w:rFonts w:cs="Arial"/>
                <w:szCs w:val="18"/>
                <w:lang w:val="en-US" w:eastAsia="zh-CN"/>
              </w:rPr>
            </w:pPr>
            <w:ins w:id="1543" w:author="Young-Taek Lee" w:date="2024-05-09T11:57:00Z">
              <w:r w:rsidRPr="00813B88">
                <w:rPr>
                  <w:rFonts w:cs="Arial"/>
                  <w:szCs w:val="18"/>
                </w:rPr>
                <w:t>25</w:t>
              </w:r>
            </w:ins>
          </w:p>
        </w:tc>
        <w:tc>
          <w:tcPr>
            <w:tcW w:w="503" w:type="pct"/>
            <w:tcBorders>
              <w:top w:val="single" w:sz="4" w:space="0" w:color="auto"/>
              <w:left w:val="single" w:sz="4" w:space="0" w:color="auto"/>
              <w:right w:val="single" w:sz="4" w:space="0" w:color="auto"/>
            </w:tcBorders>
          </w:tcPr>
          <w:p w14:paraId="5164947C" w14:textId="77777777" w:rsidR="00813B88" w:rsidRPr="00813B88" w:rsidRDefault="00813B88" w:rsidP="00CA60BD">
            <w:pPr>
              <w:pStyle w:val="TAC"/>
              <w:rPr>
                <w:ins w:id="1544" w:author="Young-Taek Lee" w:date="2024-05-09T11:57:00Z"/>
                <w:rFonts w:cs="Arial"/>
                <w:szCs w:val="18"/>
                <w:lang w:val="en-US" w:eastAsia="zh-CN"/>
              </w:rPr>
            </w:pPr>
            <w:ins w:id="1545" w:author="Young-Taek Lee" w:date="2024-05-09T11:57:00Z">
              <w:r w:rsidRPr="00813B88">
                <w:rPr>
                  <w:rFonts w:cs="Arial"/>
                  <w:szCs w:val="18"/>
                </w:rPr>
                <w:t>1917.5</w:t>
              </w:r>
            </w:ins>
          </w:p>
        </w:tc>
        <w:tc>
          <w:tcPr>
            <w:tcW w:w="431" w:type="pct"/>
            <w:tcBorders>
              <w:top w:val="single" w:sz="4" w:space="0" w:color="auto"/>
              <w:left w:val="single" w:sz="4" w:space="0" w:color="auto"/>
              <w:bottom w:val="single" w:sz="4" w:space="0" w:color="auto"/>
              <w:right w:val="single" w:sz="4" w:space="0" w:color="auto"/>
            </w:tcBorders>
          </w:tcPr>
          <w:p w14:paraId="1AA147CB" w14:textId="77777777" w:rsidR="00813B88" w:rsidRPr="00813B88" w:rsidRDefault="00813B88" w:rsidP="00CA60BD">
            <w:pPr>
              <w:pStyle w:val="TAC"/>
              <w:rPr>
                <w:ins w:id="1546" w:author="Young-Taek Lee" w:date="2024-05-09T11:57:00Z"/>
                <w:rFonts w:cs="Arial"/>
                <w:szCs w:val="18"/>
                <w:lang w:val="en-US" w:eastAsia="zh-CN"/>
              </w:rPr>
            </w:pPr>
            <w:ins w:id="1547" w:author="Young-Taek Lee" w:date="2024-05-09T11:57:00Z">
              <w:r w:rsidRPr="00813B88">
                <w:rPr>
                  <w:rFonts w:cs="Arial"/>
                  <w:szCs w:val="18"/>
                </w:rPr>
                <w:t>N/A</w:t>
              </w:r>
            </w:ins>
          </w:p>
        </w:tc>
        <w:tc>
          <w:tcPr>
            <w:tcW w:w="598" w:type="pct"/>
            <w:tcBorders>
              <w:top w:val="single" w:sz="4" w:space="0" w:color="auto"/>
              <w:left w:val="single" w:sz="4" w:space="0" w:color="auto"/>
              <w:right w:val="single" w:sz="4" w:space="0" w:color="auto"/>
            </w:tcBorders>
            <w:vAlign w:val="center"/>
          </w:tcPr>
          <w:p w14:paraId="384BFC0E" w14:textId="77777777" w:rsidR="00813B88" w:rsidRPr="00813B88" w:rsidRDefault="00813B88" w:rsidP="00CA60BD">
            <w:pPr>
              <w:pStyle w:val="TAC"/>
              <w:rPr>
                <w:ins w:id="1548" w:author="Young-Taek Lee" w:date="2024-05-09T11:57:00Z"/>
                <w:rFonts w:cs="Arial"/>
                <w:szCs w:val="18"/>
                <w:lang w:val="en-US" w:eastAsia="zh-CN"/>
              </w:rPr>
            </w:pPr>
            <w:ins w:id="1549" w:author="Young-Taek Lee" w:date="2024-05-09T11:57:00Z">
              <w:r w:rsidRPr="00813B88">
                <w:rPr>
                  <w:rFonts w:cs="Arial"/>
                  <w:szCs w:val="18"/>
                  <w:lang w:eastAsia="zh-CN"/>
                </w:rPr>
                <w:t>TDD</w:t>
              </w:r>
            </w:ins>
          </w:p>
        </w:tc>
        <w:tc>
          <w:tcPr>
            <w:tcW w:w="536" w:type="pct"/>
            <w:tcBorders>
              <w:top w:val="single" w:sz="4" w:space="0" w:color="auto"/>
              <w:left w:val="single" w:sz="4" w:space="0" w:color="auto"/>
              <w:right w:val="single" w:sz="4" w:space="0" w:color="auto"/>
            </w:tcBorders>
          </w:tcPr>
          <w:p w14:paraId="56117F99" w14:textId="77777777" w:rsidR="00813B88" w:rsidRPr="00813B88" w:rsidRDefault="00813B88" w:rsidP="00CA60BD">
            <w:pPr>
              <w:pStyle w:val="TAC"/>
              <w:rPr>
                <w:ins w:id="1550" w:author="Young-Taek Lee" w:date="2024-05-09T11:57:00Z"/>
                <w:rFonts w:cs="Arial"/>
                <w:szCs w:val="18"/>
                <w:lang w:val="en-US" w:eastAsia="zh-CN"/>
              </w:rPr>
            </w:pPr>
            <w:ins w:id="1551" w:author="Young-Taek Lee" w:date="2024-05-09T11:57:00Z">
              <w:r w:rsidRPr="00813B88">
                <w:rPr>
                  <w:rFonts w:cs="Arial"/>
                  <w:szCs w:val="18"/>
                </w:rPr>
                <w:t>N/A</w:t>
              </w:r>
            </w:ins>
          </w:p>
        </w:tc>
      </w:tr>
      <w:tr w:rsidR="00813B88" w:rsidRPr="00813B88" w14:paraId="395F9426" w14:textId="77777777" w:rsidTr="00CA60BD">
        <w:trPr>
          <w:trHeight w:val="187"/>
          <w:jc w:val="center"/>
          <w:ins w:id="1552" w:author="Young-Taek Lee" w:date="2024-05-09T11:57:00Z"/>
        </w:trPr>
        <w:tc>
          <w:tcPr>
            <w:tcW w:w="846" w:type="pct"/>
            <w:tcBorders>
              <w:top w:val="nil"/>
              <w:left w:val="single" w:sz="4" w:space="0" w:color="auto"/>
              <w:bottom w:val="nil"/>
              <w:right w:val="single" w:sz="4" w:space="0" w:color="auto"/>
            </w:tcBorders>
            <w:shd w:val="clear" w:color="auto" w:fill="auto"/>
            <w:vAlign w:val="center"/>
          </w:tcPr>
          <w:p w14:paraId="0892E6FA" w14:textId="77777777" w:rsidR="00813B88" w:rsidRPr="00813B88" w:rsidRDefault="00813B88" w:rsidP="00CA60BD">
            <w:pPr>
              <w:pStyle w:val="TAC"/>
              <w:rPr>
                <w:ins w:id="1553" w:author="Young-Taek Lee" w:date="2024-05-09T11:57:00Z"/>
                <w:rFonts w:cs="Arial"/>
                <w:szCs w:val="18"/>
                <w:lang w:val="en-US" w:eastAsia="zh-CN"/>
              </w:rPr>
            </w:pPr>
          </w:p>
        </w:tc>
        <w:tc>
          <w:tcPr>
            <w:tcW w:w="576" w:type="pct"/>
            <w:tcBorders>
              <w:top w:val="single" w:sz="4" w:space="0" w:color="auto"/>
              <w:left w:val="single" w:sz="4" w:space="0" w:color="auto"/>
              <w:right w:val="single" w:sz="4" w:space="0" w:color="auto"/>
            </w:tcBorders>
            <w:vAlign w:val="center"/>
          </w:tcPr>
          <w:p w14:paraId="06B3B035" w14:textId="77777777" w:rsidR="00813B88" w:rsidRPr="00813B88" w:rsidRDefault="00813B88" w:rsidP="00CA60BD">
            <w:pPr>
              <w:pStyle w:val="TAC"/>
              <w:rPr>
                <w:ins w:id="1554" w:author="Young-Taek Lee" w:date="2024-05-09T11:57:00Z"/>
                <w:rFonts w:cs="Arial"/>
                <w:szCs w:val="18"/>
                <w:lang w:val="en-US" w:eastAsia="zh-CN"/>
              </w:rPr>
            </w:pPr>
            <w:ins w:id="1555" w:author="Young-Taek Lee" w:date="2024-05-09T11:57:00Z">
              <w:r w:rsidRPr="00813B88">
                <w:rPr>
                  <w:rFonts w:cs="Arial"/>
                  <w:szCs w:val="18"/>
                  <w:lang w:eastAsia="zh-CN"/>
                </w:rPr>
                <w:t>n40</w:t>
              </w:r>
            </w:ins>
          </w:p>
        </w:tc>
        <w:tc>
          <w:tcPr>
            <w:tcW w:w="503" w:type="pct"/>
            <w:tcBorders>
              <w:top w:val="single" w:sz="4" w:space="0" w:color="auto"/>
              <w:left w:val="single" w:sz="4" w:space="0" w:color="auto"/>
              <w:right w:val="single" w:sz="4" w:space="0" w:color="auto"/>
            </w:tcBorders>
          </w:tcPr>
          <w:p w14:paraId="367B9B40" w14:textId="77777777" w:rsidR="00813B88" w:rsidRPr="00813B88" w:rsidRDefault="00813B88" w:rsidP="00CA60BD">
            <w:pPr>
              <w:pStyle w:val="TAC"/>
              <w:rPr>
                <w:ins w:id="1556" w:author="Young-Taek Lee" w:date="2024-05-09T11:57:00Z"/>
                <w:rFonts w:cs="Arial"/>
                <w:szCs w:val="18"/>
                <w:lang w:val="en-US" w:eastAsia="zh-CN"/>
              </w:rPr>
            </w:pPr>
            <w:ins w:id="1557" w:author="Young-Taek Lee" w:date="2024-05-09T11:57:00Z">
              <w:r w:rsidRPr="00813B88">
                <w:rPr>
                  <w:rFonts w:cs="Arial"/>
                  <w:szCs w:val="18"/>
                </w:rPr>
                <w:t>2302.5</w:t>
              </w:r>
            </w:ins>
          </w:p>
        </w:tc>
        <w:tc>
          <w:tcPr>
            <w:tcW w:w="575" w:type="pct"/>
            <w:tcBorders>
              <w:top w:val="single" w:sz="4" w:space="0" w:color="auto"/>
              <w:left w:val="single" w:sz="4" w:space="0" w:color="auto"/>
              <w:right w:val="single" w:sz="4" w:space="0" w:color="auto"/>
            </w:tcBorders>
          </w:tcPr>
          <w:p w14:paraId="3EFFB05B" w14:textId="77777777" w:rsidR="00813B88" w:rsidRPr="00813B88" w:rsidRDefault="00813B88" w:rsidP="00CA60BD">
            <w:pPr>
              <w:pStyle w:val="TAC"/>
              <w:rPr>
                <w:ins w:id="1558" w:author="Young-Taek Lee" w:date="2024-05-09T11:57:00Z"/>
                <w:rFonts w:cs="Arial"/>
                <w:szCs w:val="18"/>
                <w:lang w:val="en-US" w:eastAsia="zh-CN"/>
              </w:rPr>
            </w:pPr>
            <w:ins w:id="1559" w:author="Young-Taek Lee" w:date="2024-05-09T11:57:00Z">
              <w:r w:rsidRPr="00813B88">
                <w:rPr>
                  <w:rFonts w:cs="Arial"/>
                  <w:szCs w:val="18"/>
                </w:rPr>
                <w:t>5</w:t>
              </w:r>
            </w:ins>
          </w:p>
        </w:tc>
        <w:tc>
          <w:tcPr>
            <w:tcW w:w="432" w:type="pct"/>
            <w:tcBorders>
              <w:top w:val="single" w:sz="4" w:space="0" w:color="auto"/>
              <w:left w:val="single" w:sz="4" w:space="0" w:color="auto"/>
              <w:right w:val="single" w:sz="4" w:space="0" w:color="auto"/>
            </w:tcBorders>
          </w:tcPr>
          <w:p w14:paraId="721D5F2F" w14:textId="77777777" w:rsidR="00813B88" w:rsidRPr="00813B88" w:rsidRDefault="00813B88" w:rsidP="00CA60BD">
            <w:pPr>
              <w:pStyle w:val="TAC"/>
              <w:rPr>
                <w:ins w:id="1560" w:author="Young-Taek Lee" w:date="2024-05-09T11:57:00Z"/>
                <w:rFonts w:cs="Arial"/>
                <w:szCs w:val="18"/>
                <w:lang w:val="en-US" w:eastAsia="zh-CN"/>
              </w:rPr>
            </w:pPr>
            <w:ins w:id="1561" w:author="Young-Taek Lee" w:date="2024-05-09T11:57:00Z">
              <w:r w:rsidRPr="00813B88">
                <w:rPr>
                  <w:rFonts w:cs="Arial"/>
                  <w:szCs w:val="18"/>
                </w:rPr>
                <w:t>25</w:t>
              </w:r>
            </w:ins>
          </w:p>
        </w:tc>
        <w:tc>
          <w:tcPr>
            <w:tcW w:w="503" w:type="pct"/>
            <w:tcBorders>
              <w:top w:val="single" w:sz="4" w:space="0" w:color="auto"/>
              <w:left w:val="single" w:sz="4" w:space="0" w:color="auto"/>
              <w:right w:val="single" w:sz="4" w:space="0" w:color="auto"/>
            </w:tcBorders>
          </w:tcPr>
          <w:p w14:paraId="6BD97CE4" w14:textId="77777777" w:rsidR="00813B88" w:rsidRPr="00813B88" w:rsidRDefault="00813B88" w:rsidP="00CA60BD">
            <w:pPr>
              <w:pStyle w:val="TAC"/>
              <w:rPr>
                <w:ins w:id="1562" w:author="Young-Taek Lee" w:date="2024-05-09T11:57:00Z"/>
                <w:rFonts w:cs="Arial"/>
                <w:szCs w:val="18"/>
                <w:lang w:val="en-US" w:eastAsia="zh-CN"/>
              </w:rPr>
            </w:pPr>
            <w:ins w:id="1563" w:author="Young-Taek Lee" w:date="2024-05-09T11:57:00Z">
              <w:r w:rsidRPr="00813B88">
                <w:rPr>
                  <w:rFonts w:cs="Arial"/>
                  <w:szCs w:val="18"/>
                </w:rPr>
                <w:t>2302.5</w:t>
              </w:r>
            </w:ins>
          </w:p>
        </w:tc>
        <w:tc>
          <w:tcPr>
            <w:tcW w:w="431" w:type="pct"/>
            <w:tcBorders>
              <w:top w:val="single" w:sz="4" w:space="0" w:color="auto"/>
              <w:left w:val="single" w:sz="4" w:space="0" w:color="auto"/>
              <w:bottom w:val="single" w:sz="4" w:space="0" w:color="auto"/>
              <w:right w:val="single" w:sz="4" w:space="0" w:color="auto"/>
            </w:tcBorders>
          </w:tcPr>
          <w:p w14:paraId="1199298C" w14:textId="77777777" w:rsidR="00813B88" w:rsidRPr="00813B88" w:rsidRDefault="00813B88" w:rsidP="00CA60BD">
            <w:pPr>
              <w:pStyle w:val="TAC"/>
              <w:rPr>
                <w:ins w:id="1564" w:author="Young-Taek Lee" w:date="2024-05-09T11:57:00Z"/>
                <w:rFonts w:cs="Arial"/>
                <w:szCs w:val="18"/>
                <w:lang w:val="en-US" w:eastAsia="zh-CN"/>
              </w:rPr>
            </w:pPr>
            <w:ins w:id="1565" w:author="Young-Taek Lee" w:date="2024-05-09T11:57:00Z">
              <w:r w:rsidRPr="00813B88">
                <w:rPr>
                  <w:rFonts w:cs="Arial"/>
                  <w:szCs w:val="18"/>
                </w:rPr>
                <w:t>N/A</w:t>
              </w:r>
            </w:ins>
          </w:p>
        </w:tc>
        <w:tc>
          <w:tcPr>
            <w:tcW w:w="598" w:type="pct"/>
            <w:tcBorders>
              <w:top w:val="single" w:sz="4" w:space="0" w:color="auto"/>
              <w:left w:val="single" w:sz="4" w:space="0" w:color="auto"/>
              <w:right w:val="single" w:sz="4" w:space="0" w:color="auto"/>
            </w:tcBorders>
            <w:vAlign w:val="center"/>
          </w:tcPr>
          <w:p w14:paraId="3BDB96EF" w14:textId="77777777" w:rsidR="00813B88" w:rsidRPr="00813B88" w:rsidRDefault="00813B88" w:rsidP="00CA60BD">
            <w:pPr>
              <w:pStyle w:val="TAC"/>
              <w:rPr>
                <w:ins w:id="1566" w:author="Young-Taek Lee" w:date="2024-05-09T11:57:00Z"/>
                <w:rFonts w:cs="Arial"/>
                <w:szCs w:val="18"/>
                <w:lang w:val="en-US" w:eastAsia="zh-CN"/>
              </w:rPr>
            </w:pPr>
            <w:ins w:id="1567" w:author="Young-Taek Lee" w:date="2024-05-09T11:57:00Z">
              <w:r w:rsidRPr="00813B88">
                <w:rPr>
                  <w:rFonts w:cs="Arial"/>
                  <w:szCs w:val="18"/>
                  <w:lang w:eastAsia="zh-CN"/>
                </w:rPr>
                <w:t>TDD</w:t>
              </w:r>
            </w:ins>
          </w:p>
        </w:tc>
        <w:tc>
          <w:tcPr>
            <w:tcW w:w="536" w:type="pct"/>
            <w:tcBorders>
              <w:top w:val="single" w:sz="4" w:space="0" w:color="auto"/>
              <w:left w:val="single" w:sz="4" w:space="0" w:color="auto"/>
              <w:right w:val="single" w:sz="4" w:space="0" w:color="auto"/>
            </w:tcBorders>
          </w:tcPr>
          <w:p w14:paraId="723A15B4" w14:textId="77777777" w:rsidR="00813B88" w:rsidRPr="00813B88" w:rsidRDefault="00813B88" w:rsidP="00CA60BD">
            <w:pPr>
              <w:pStyle w:val="TAC"/>
              <w:rPr>
                <w:ins w:id="1568" w:author="Young-Taek Lee" w:date="2024-05-09T11:57:00Z"/>
                <w:rFonts w:cs="Arial"/>
                <w:szCs w:val="18"/>
                <w:lang w:val="en-US" w:eastAsia="zh-CN"/>
              </w:rPr>
            </w:pPr>
            <w:ins w:id="1569" w:author="Young-Taek Lee" w:date="2024-05-09T11:57:00Z">
              <w:r w:rsidRPr="00813B88">
                <w:rPr>
                  <w:rFonts w:cs="Arial"/>
                  <w:szCs w:val="18"/>
                </w:rPr>
                <w:t>N/A</w:t>
              </w:r>
            </w:ins>
          </w:p>
        </w:tc>
      </w:tr>
      <w:tr w:rsidR="00813B88" w:rsidRPr="00813B88" w14:paraId="0F79A0F2" w14:textId="77777777" w:rsidTr="00CA60BD">
        <w:trPr>
          <w:trHeight w:val="187"/>
          <w:jc w:val="center"/>
          <w:ins w:id="1570" w:author="Young-Taek Lee" w:date="2024-05-09T11:57:00Z"/>
        </w:trPr>
        <w:tc>
          <w:tcPr>
            <w:tcW w:w="846" w:type="pct"/>
            <w:tcBorders>
              <w:top w:val="nil"/>
              <w:left w:val="single" w:sz="4" w:space="0" w:color="auto"/>
              <w:bottom w:val="nil"/>
              <w:right w:val="single" w:sz="4" w:space="0" w:color="auto"/>
            </w:tcBorders>
            <w:shd w:val="clear" w:color="auto" w:fill="auto"/>
            <w:vAlign w:val="center"/>
          </w:tcPr>
          <w:p w14:paraId="22C35617" w14:textId="77777777" w:rsidR="00813B88" w:rsidRPr="00813B88" w:rsidRDefault="00813B88" w:rsidP="00CA60BD">
            <w:pPr>
              <w:pStyle w:val="TAC"/>
              <w:rPr>
                <w:ins w:id="1571" w:author="Young-Taek Lee" w:date="2024-05-09T11:57:00Z"/>
                <w:rFonts w:cs="Arial"/>
                <w:szCs w:val="18"/>
                <w:lang w:val="en-US" w:eastAsia="zh-CN"/>
              </w:rPr>
            </w:pPr>
          </w:p>
        </w:tc>
        <w:tc>
          <w:tcPr>
            <w:tcW w:w="576" w:type="pct"/>
            <w:tcBorders>
              <w:top w:val="single" w:sz="4" w:space="0" w:color="auto"/>
              <w:left w:val="single" w:sz="4" w:space="0" w:color="auto"/>
              <w:right w:val="single" w:sz="4" w:space="0" w:color="auto"/>
            </w:tcBorders>
            <w:shd w:val="clear" w:color="auto" w:fill="FFC000"/>
            <w:vAlign w:val="center"/>
          </w:tcPr>
          <w:p w14:paraId="3ACA737E" w14:textId="77777777" w:rsidR="00813B88" w:rsidRPr="00813B88" w:rsidRDefault="00813B88" w:rsidP="00CA60BD">
            <w:pPr>
              <w:pStyle w:val="TAC"/>
              <w:rPr>
                <w:ins w:id="1572" w:author="Young-Taek Lee" w:date="2024-05-09T11:57:00Z"/>
                <w:rFonts w:cs="Arial"/>
                <w:szCs w:val="18"/>
                <w:lang w:val="en-US" w:eastAsia="zh-CN"/>
              </w:rPr>
            </w:pPr>
            <w:ins w:id="1573" w:author="Young-Taek Lee" w:date="2024-05-09T11:57:00Z">
              <w:r w:rsidRPr="00813B88">
                <w:rPr>
                  <w:rFonts w:cs="Arial"/>
                  <w:szCs w:val="18"/>
                </w:rPr>
                <w:t>n41</w:t>
              </w:r>
            </w:ins>
          </w:p>
        </w:tc>
        <w:tc>
          <w:tcPr>
            <w:tcW w:w="503" w:type="pct"/>
            <w:tcBorders>
              <w:top w:val="single" w:sz="4" w:space="0" w:color="auto"/>
              <w:left w:val="single" w:sz="4" w:space="0" w:color="auto"/>
              <w:right w:val="single" w:sz="4" w:space="0" w:color="auto"/>
            </w:tcBorders>
            <w:shd w:val="clear" w:color="auto" w:fill="FFC000"/>
          </w:tcPr>
          <w:p w14:paraId="03BD7907" w14:textId="77777777" w:rsidR="00813B88" w:rsidRPr="00813B88" w:rsidRDefault="00813B88" w:rsidP="00CA60BD">
            <w:pPr>
              <w:pStyle w:val="TAC"/>
              <w:rPr>
                <w:ins w:id="1574" w:author="Young-Taek Lee" w:date="2024-05-09T11:57:00Z"/>
                <w:rFonts w:cs="Arial"/>
                <w:szCs w:val="18"/>
                <w:lang w:val="en-US" w:eastAsia="zh-CN"/>
              </w:rPr>
            </w:pPr>
            <w:ins w:id="1575" w:author="Young-Taek Lee" w:date="2024-05-09T11:57:00Z">
              <w:r w:rsidRPr="00813B88">
                <w:rPr>
                  <w:rFonts w:cs="Arial"/>
                  <w:szCs w:val="18"/>
                </w:rPr>
                <w:t>N/A</w:t>
              </w:r>
            </w:ins>
          </w:p>
        </w:tc>
        <w:tc>
          <w:tcPr>
            <w:tcW w:w="575" w:type="pct"/>
            <w:tcBorders>
              <w:top w:val="single" w:sz="4" w:space="0" w:color="auto"/>
              <w:left w:val="single" w:sz="4" w:space="0" w:color="auto"/>
              <w:right w:val="single" w:sz="4" w:space="0" w:color="auto"/>
            </w:tcBorders>
            <w:shd w:val="clear" w:color="auto" w:fill="FFC000"/>
          </w:tcPr>
          <w:p w14:paraId="16D8A343" w14:textId="77777777" w:rsidR="00813B88" w:rsidRPr="00813B88" w:rsidRDefault="00813B88" w:rsidP="00CA60BD">
            <w:pPr>
              <w:pStyle w:val="TAC"/>
              <w:rPr>
                <w:ins w:id="1576" w:author="Young-Taek Lee" w:date="2024-05-09T11:57:00Z"/>
                <w:rFonts w:cs="Arial"/>
                <w:szCs w:val="18"/>
                <w:lang w:val="en-US" w:eastAsia="zh-CN"/>
              </w:rPr>
            </w:pPr>
            <w:ins w:id="1577" w:author="Young-Taek Lee" w:date="2024-05-09T11:57:00Z">
              <w:r w:rsidRPr="00813B88">
                <w:rPr>
                  <w:rFonts w:cs="Arial"/>
                  <w:szCs w:val="18"/>
                </w:rPr>
                <w:t>10</w:t>
              </w:r>
            </w:ins>
          </w:p>
        </w:tc>
        <w:tc>
          <w:tcPr>
            <w:tcW w:w="432" w:type="pct"/>
            <w:tcBorders>
              <w:top w:val="single" w:sz="4" w:space="0" w:color="auto"/>
              <w:left w:val="single" w:sz="4" w:space="0" w:color="auto"/>
              <w:right w:val="single" w:sz="4" w:space="0" w:color="auto"/>
            </w:tcBorders>
            <w:shd w:val="clear" w:color="auto" w:fill="FFC000"/>
          </w:tcPr>
          <w:p w14:paraId="0FFC1124" w14:textId="77777777" w:rsidR="00813B88" w:rsidRPr="00813B88" w:rsidRDefault="00813B88" w:rsidP="00CA60BD">
            <w:pPr>
              <w:pStyle w:val="TAC"/>
              <w:rPr>
                <w:ins w:id="1578" w:author="Young-Taek Lee" w:date="2024-05-09T11:57:00Z"/>
                <w:rFonts w:cs="Arial"/>
                <w:szCs w:val="18"/>
                <w:lang w:val="en-US" w:eastAsia="zh-CN"/>
              </w:rPr>
            </w:pPr>
            <w:ins w:id="1579" w:author="Young-Taek Lee" w:date="2024-05-09T11:57:00Z">
              <w:r w:rsidRPr="00813B88">
                <w:rPr>
                  <w:rFonts w:cs="Arial"/>
                  <w:szCs w:val="18"/>
                </w:rPr>
                <w:t>N/A</w:t>
              </w:r>
            </w:ins>
          </w:p>
        </w:tc>
        <w:tc>
          <w:tcPr>
            <w:tcW w:w="503" w:type="pct"/>
            <w:tcBorders>
              <w:top w:val="single" w:sz="4" w:space="0" w:color="auto"/>
              <w:left w:val="single" w:sz="4" w:space="0" w:color="auto"/>
              <w:right w:val="single" w:sz="4" w:space="0" w:color="auto"/>
            </w:tcBorders>
            <w:shd w:val="clear" w:color="auto" w:fill="FFC000"/>
          </w:tcPr>
          <w:p w14:paraId="542A56B6" w14:textId="77777777" w:rsidR="00813B88" w:rsidRPr="00813B88" w:rsidRDefault="00813B88" w:rsidP="00CA60BD">
            <w:pPr>
              <w:pStyle w:val="TAC"/>
              <w:rPr>
                <w:ins w:id="1580" w:author="Young-Taek Lee" w:date="2024-05-09T11:57:00Z"/>
                <w:rFonts w:cs="Arial"/>
                <w:szCs w:val="18"/>
                <w:lang w:val="en-US" w:eastAsia="zh-CN"/>
              </w:rPr>
            </w:pPr>
            <w:ins w:id="1581" w:author="Young-Taek Lee" w:date="2024-05-09T11:57:00Z">
              <w:r w:rsidRPr="00813B88">
                <w:rPr>
                  <w:rFonts w:cs="Arial"/>
                  <w:szCs w:val="18"/>
                </w:rPr>
                <w:t>2685</w:t>
              </w:r>
            </w:ins>
          </w:p>
        </w:tc>
        <w:tc>
          <w:tcPr>
            <w:tcW w:w="431" w:type="pct"/>
            <w:tcBorders>
              <w:top w:val="single" w:sz="4" w:space="0" w:color="auto"/>
              <w:left w:val="single" w:sz="4" w:space="0" w:color="auto"/>
              <w:bottom w:val="single" w:sz="4" w:space="0" w:color="auto"/>
              <w:right w:val="single" w:sz="4" w:space="0" w:color="auto"/>
            </w:tcBorders>
            <w:shd w:val="clear" w:color="auto" w:fill="FFC000"/>
          </w:tcPr>
          <w:p w14:paraId="774D6CA4" w14:textId="77777777" w:rsidR="00813B88" w:rsidRPr="00813B88" w:rsidRDefault="00813B88" w:rsidP="00CA60BD">
            <w:pPr>
              <w:pStyle w:val="TAC"/>
              <w:rPr>
                <w:ins w:id="1582" w:author="Young-Taek Lee" w:date="2024-05-09T11:57:00Z"/>
                <w:rFonts w:cs="Arial"/>
                <w:szCs w:val="18"/>
                <w:lang w:val="en-US" w:eastAsia="zh-CN"/>
              </w:rPr>
            </w:pPr>
            <w:ins w:id="1583" w:author="Young-Taek Lee" w:date="2024-05-09T11:57:00Z">
              <w:r w:rsidRPr="00813B88">
                <w:rPr>
                  <w:rFonts w:cs="Arial"/>
                  <w:szCs w:val="18"/>
                </w:rPr>
                <w:t>30.3</w:t>
              </w:r>
            </w:ins>
          </w:p>
        </w:tc>
        <w:tc>
          <w:tcPr>
            <w:tcW w:w="598" w:type="pct"/>
            <w:tcBorders>
              <w:top w:val="single" w:sz="4" w:space="0" w:color="auto"/>
              <w:left w:val="single" w:sz="4" w:space="0" w:color="auto"/>
              <w:right w:val="single" w:sz="4" w:space="0" w:color="auto"/>
            </w:tcBorders>
            <w:vAlign w:val="center"/>
          </w:tcPr>
          <w:p w14:paraId="704DB853" w14:textId="77777777" w:rsidR="00813B88" w:rsidRPr="00813B88" w:rsidRDefault="00813B88" w:rsidP="00CA60BD">
            <w:pPr>
              <w:pStyle w:val="TAC"/>
              <w:rPr>
                <w:ins w:id="1584" w:author="Young-Taek Lee" w:date="2024-05-09T11:57:00Z"/>
                <w:rFonts w:cs="Arial"/>
                <w:szCs w:val="18"/>
                <w:lang w:val="en-US" w:eastAsia="zh-CN"/>
              </w:rPr>
            </w:pPr>
            <w:ins w:id="1585" w:author="Young-Taek Lee" w:date="2024-05-09T11:57:00Z">
              <w:r w:rsidRPr="00813B88">
                <w:rPr>
                  <w:rFonts w:cs="Arial"/>
                  <w:szCs w:val="18"/>
                  <w:lang w:eastAsia="zh-CN"/>
                </w:rPr>
                <w:t>TDD</w:t>
              </w:r>
            </w:ins>
          </w:p>
        </w:tc>
        <w:tc>
          <w:tcPr>
            <w:tcW w:w="536" w:type="pct"/>
            <w:tcBorders>
              <w:top w:val="single" w:sz="4" w:space="0" w:color="auto"/>
              <w:left w:val="single" w:sz="4" w:space="0" w:color="auto"/>
              <w:right w:val="single" w:sz="4" w:space="0" w:color="auto"/>
            </w:tcBorders>
          </w:tcPr>
          <w:p w14:paraId="70A545F4" w14:textId="77777777" w:rsidR="00813B88" w:rsidRPr="00813B88" w:rsidRDefault="00813B88" w:rsidP="00CA60BD">
            <w:pPr>
              <w:pStyle w:val="TAC"/>
              <w:rPr>
                <w:ins w:id="1586" w:author="Young-Taek Lee" w:date="2024-05-09T11:57:00Z"/>
                <w:rFonts w:cs="Arial"/>
                <w:szCs w:val="18"/>
                <w:lang w:val="en-US" w:eastAsia="zh-CN"/>
              </w:rPr>
            </w:pPr>
            <w:ins w:id="1587" w:author="Young-Taek Lee" w:date="2024-05-09T11:57:00Z">
              <w:r w:rsidRPr="00813B88">
                <w:rPr>
                  <w:rFonts w:cs="Arial"/>
                  <w:szCs w:val="18"/>
                </w:rPr>
                <w:t>IMD3</w:t>
              </w:r>
            </w:ins>
          </w:p>
        </w:tc>
      </w:tr>
      <w:tr w:rsidR="00813B88" w:rsidRPr="00813B88" w14:paraId="7E72F53C" w14:textId="77777777" w:rsidTr="00CA60BD">
        <w:trPr>
          <w:trHeight w:val="187"/>
          <w:jc w:val="center"/>
          <w:ins w:id="1588" w:author="Young-Taek Lee" w:date="2024-05-09T11:57:00Z"/>
        </w:trPr>
        <w:tc>
          <w:tcPr>
            <w:tcW w:w="846" w:type="pct"/>
            <w:tcBorders>
              <w:top w:val="nil"/>
              <w:left w:val="single" w:sz="4" w:space="0" w:color="auto"/>
              <w:bottom w:val="nil"/>
              <w:right w:val="single" w:sz="4" w:space="0" w:color="auto"/>
            </w:tcBorders>
            <w:shd w:val="clear" w:color="auto" w:fill="auto"/>
            <w:vAlign w:val="center"/>
          </w:tcPr>
          <w:p w14:paraId="48202EC4" w14:textId="77777777" w:rsidR="00813B88" w:rsidRPr="00813B88" w:rsidRDefault="00813B88" w:rsidP="00CA60BD">
            <w:pPr>
              <w:pStyle w:val="TAC"/>
              <w:rPr>
                <w:ins w:id="1589" w:author="Young-Taek Lee" w:date="2024-05-09T11:57:00Z"/>
                <w:rFonts w:cs="Arial"/>
                <w:szCs w:val="18"/>
                <w:lang w:val="en-US" w:eastAsia="zh-CN"/>
              </w:rPr>
            </w:pPr>
          </w:p>
        </w:tc>
        <w:tc>
          <w:tcPr>
            <w:tcW w:w="576" w:type="pct"/>
            <w:tcBorders>
              <w:top w:val="single" w:sz="4" w:space="0" w:color="auto"/>
              <w:left w:val="single" w:sz="4" w:space="0" w:color="auto"/>
              <w:right w:val="single" w:sz="4" w:space="0" w:color="auto"/>
            </w:tcBorders>
            <w:shd w:val="clear" w:color="auto" w:fill="FFC000"/>
            <w:vAlign w:val="center"/>
          </w:tcPr>
          <w:p w14:paraId="15AF00A7" w14:textId="77777777" w:rsidR="00813B88" w:rsidRPr="00813B88" w:rsidRDefault="00813B88" w:rsidP="00CA60BD">
            <w:pPr>
              <w:pStyle w:val="TAC"/>
              <w:rPr>
                <w:ins w:id="1590" w:author="Young-Taek Lee" w:date="2024-05-09T11:57:00Z"/>
                <w:rFonts w:cs="Arial"/>
                <w:szCs w:val="18"/>
                <w:lang w:val="en-US" w:eastAsia="zh-CN"/>
              </w:rPr>
            </w:pPr>
            <w:ins w:id="1591" w:author="Young-Taek Lee" w:date="2024-05-09T11:57:00Z">
              <w:r w:rsidRPr="00813B88">
                <w:rPr>
                  <w:rFonts w:cs="Arial"/>
                  <w:szCs w:val="18"/>
                </w:rPr>
                <w:t>n39</w:t>
              </w:r>
            </w:ins>
          </w:p>
        </w:tc>
        <w:tc>
          <w:tcPr>
            <w:tcW w:w="503" w:type="pct"/>
            <w:tcBorders>
              <w:top w:val="single" w:sz="4" w:space="0" w:color="auto"/>
              <w:left w:val="single" w:sz="4" w:space="0" w:color="auto"/>
              <w:right w:val="single" w:sz="4" w:space="0" w:color="auto"/>
            </w:tcBorders>
            <w:shd w:val="clear" w:color="auto" w:fill="FFC000"/>
            <w:vAlign w:val="center"/>
          </w:tcPr>
          <w:p w14:paraId="75B8CC46" w14:textId="77777777" w:rsidR="00813B88" w:rsidRPr="00813B88" w:rsidRDefault="00813B88" w:rsidP="00CA60BD">
            <w:pPr>
              <w:pStyle w:val="TAC"/>
              <w:rPr>
                <w:ins w:id="1592" w:author="Young-Taek Lee" w:date="2024-05-09T11:57:00Z"/>
                <w:rFonts w:cs="Arial"/>
                <w:szCs w:val="18"/>
                <w:lang w:val="en-US" w:eastAsia="zh-CN"/>
              </w:rPr>
            </w:pPr>
            <w:ins w:id="1593" w:author="Young-Taek Lee" w:date="2024-05-09T11:57:00Z">
              <w:r w:rsidRPr="00813B88">
                <w:rPr>
                  <w:rFonts w:cs="Arial"/>
                  <w:szCs w:val="18"/>
                </w:rPr>
                <w:t>N/A</w:t>
              </w:r>
              <w:r w:rsidRPr="00813B88" w:rsidDel="00C9356D">
                <w:rPr>
                  <w:rFonts w:cs="Arial"/>
                  <w:szCs w:val="18"/>
                  <w:lang w:val="en-US"/>
                </w:rPr>
                <w:t xml:space="preserve"> </w:t>
              </w:r>
            </w:ins>
          </w:p>
        </w:tc>
        <w:tc>
          <w:tcPr>
            <w:tcW w:w="575" w:type="pct"/>
            <w:tcBorders>
              <w:top w:val="single" w:sz="4" w:space="0" w:color="auto"/>
              <w:left w:val="single" w:sz="4" w:space="0" w:color="auto"/>
              <w:right w:val="single" w:sz="4" w:space="0" w:color="auto"/>
            </w:tcBorders>
            <w:shd w:val="clear" w:color="auto" w:fill="FFC000"/>
            <w:vAlign w:val="center"/>
          </w:tcPr>
          <w:p w14:paraId="4D818FD1" w14:textId="77777777" w:rsidR="00813B88" w:rsidRPr="00813B88" w:rsidRDefault="00813B88" w:rsidP="00CA60BD">
            <w:pPr>
              <w:pStyle w:val="TAC"/>
              <w:rPr>
                <w:ins w:id="1594" w:author="Young-Taek Lee" w:date="2024-05-09T11:57:00Z"/>
                <w:rFonts w:cs="Arial"/>
                <w:szCs w:val="18"/>
                <w:lang w:val="en-US" w:eastAsia="zh-CN"/>
              </w:rPr>
            </w:pPr>
            <w:ins w:id="1595" w:author="Young-Taek Lee" w:date="2024-05-09T11:57:00Z">
              <w:r w:rsidRPr="00813B88">
                <w:rPr>
                  <w:rFonts w:cs="Arial"/>
                  <w:szCs w:val="18"/>
                  <w:lang w:val="en-US"/>
                </w:rPr>
                <w:t>5</w:t>
              </w:r>
            </w:ins>
          </w:p>
        </w:tc>
        <w:tc>
          <w:tcPr>
            <w:tcW w:w="432" w:type="pct"/>
            <w:tcBorders>
              <w:top w:val="single" w:sz="4" w:space="0" w:color="auto"/>
              <w:left w:val="single" w:sz="4" w:space="0" w:color="auto"/>
              <w:right w:val="single" w:sz="4" w:space="0" w:color="auto"/>
            </w:tcBorders>
            <w:shd w:val="clear" w:color="auto" w:fill="FFC000"/>
            <w:vAlign w:val="center"/>
          </w:tcPr>
          <w:p w14:paraId="7E771E76" w14:textId="77777777" w:rsidR="00813B88" w:rsidRPr="00813B88" w:rsidRDefault="00813B88" w:rsidP="00CA60BD">
            <w:pPr>
              <w:pStyle w:val="TAC"/>
              <w:rPr>
                <w:ins w:id="1596" w:author="Young-Taek Lee" w:date="2024-05-09T11:57:00Z"/>
                <w:rFonts w:cs="Arial"/>
                <w:szCs w:val="18"/>
                <w:lang w:val="en-US" w:eastAsia="zh-CN"/>
              </w:rPr>
            </w:pPr>
            <w:ins w:id="1597" w:author="Young-Taek Lee" w:date="2024-05-09T11:57:00Z">
              <w:r w:rsidRPr="00813B88">
                <w:rPr>
                  <w:rFonts w:cs="Arial"/>
                  <w:szCs w:val="18"/>
                </w:rPr>
                <w:t>N/A</w:t>
              </w:r>
            </w:ins>
          </w:p>
        </w:tc>
        <w:tc>
          <w:tcPr>
            <w:tcW w:w="503" w:type="pct"/>
            <w:tcBorders>
              <w:top w:val="single" w:sz="4" w:space="0" w:color="auto"/>
              <w:left w:val="single" w:sz="4" w:space="0" w:color="auto"/>
              <w:right w:val="single" w:sz="4" w:space="0" w:color="auto"/>
            </w:tcBorders>
            <w:shd w:val="clear" w:color="auto" w:fill="FFC000"/>
            <w:vAlign w:val="center"/>
          </w:tcPr>
          <w:p w14:paraId="3AD89765" w14:textId="77777777" w:rsidR="00813B88" w:rsidRPr="00813B88" w:rsidRDefault="00813B88" w:rsidP="00CA60BD">
            <w:pPr>
              <w:pStyle w:val="TAC"/>
              <w:rPr>
                <w:ins w:id="1598" w:author="Young-Taek Lee" w:date="2024-05-09T11:57:00Z"/>
                <w:rFonts w:eastAsia="Malgun Gothic" w:cs="Arial"/>
                <w:szCs w:val="18"/>
                <w:lang w:val="en-US" w:eastAsia="ko-KR"/>
              </w:rPr>
            </w:pPr>
            <w:ins w:id="1599" w:author="Young-Taek Lee" w:date="2024-05-09T11:57:00Z">
              <w:r w:rsidRPr="00813B88">
                <w:rPr>
                  <w:rFonts w:cs="Arial"/>
                  <w:szCs w:val="18"/>
                  <w:lang w:val="en-US"/>
                </w:rPr>
                <w:t>191</w:t>
              </w:r>
            </w:ins>
            <w:ins w:id="1600" w:author="Young-Taek Lee" w:date="2024-05-09T11:59:00Z">
              <w:r w:rsidRPr="00813B88">
                <w:rPr>
                  <w:rFonts w:eastAsia="Malgun Gothic" w:cs="Arial"/>
                  <w:szCs w:val="18"/>
                  <w:lang w:val="en-US" w:eastAsia="ko-KR"/>
                </w:rPr>
                <w:t>7.5</w:t>
              </w:r>
            </w:ins>
          </w:p>
        </w:tc>
        <w:tc>
          <w:tcPr>
            <w:tcW w:w="431" w:type="pct"/>
            <w:tcBorders>
              <w:top w:val="single" w:sz="4" w:space="0" w:color="auto"/>
              <w:left w:val="single" w:sz="4" w:space="0" w:color="auto"/>
              <w:bottom w:val="single" w:sz="4" w:space="0" w:color="auto"/>
              <w:right w:val="single" w:sz="4" w:space="0" w:color="auto"/>
            </w:tcBorders>
            <w:shd w:val="clear" w:color="auto" w:fill="FFC000"/>
            <w:vAlign w:val="center"/>
          </w:tcPr>
          <w:p w14:paraId="2234C15B" w14:textId="77777777" w:rsidR="00813B88" w:rsidRPr="00813B88" w:rsidRDefault="00813B88" w:rsidP="00CA60BD">
            <w:pPr>
              <w:pStyle w:val="TAC"/>
              <w:rPr>
                <w:ins w:id="1601" w:author="Young-Taek Lee" w:date="2024-05-09T11:57:00Z"/>
                <w:rFonts w:cs="Arial"/>
                <w:szCs w:val="18"/>
                <w:lang w:val="en-US" w:eastAsia="zh-CN"/>
              </w:rPr>
            </w:pPr>
            <w:ins w:id="1602" w:author="Young-Taek Lee" w:date="2024-05-09T11:57:00Z">
              <w:r w:rsidRPr="00813B88">
                <w:rPr>
                  <w:rFonts w:cs="Arial"/>
                  <w:szCs w:val="18"/>
                  <w:lang w:val="en-US" w:eastAsia="zh-CN"/>
                </w:rPr>
                <w:t>27.4</w:t>
              </w:r>
            </w:ins>
          </w:p>
        </w:tc>
        <w:tc>
          <w:tcPr>
            <w:tcW w:w="598" w:type="pct"/>
            <w:tcBorders>
              <w:top w:val="single" w:sz="4" w:space="0" w:color="auto"/>
              <w:left w:val="single" w:sz="4" w:space="0" w:color="auto"/>
              <w:right w:val="single" w:sz="4" w:space="0" w:color="auto"/>
            </w:tcBorders>
            <w:vAlign w:val="center"/>
          </w:tcPr>
          <w:p w14:paraId="5CEA745B" w14:textId="77777777" w:rsidR="00813B88" w:rsidRPr="00813B88" w:rsidRDefault="00813B88" w:rsidP="00CA60BD">
            <w:pPr>
              <w:pStyle w:val="TAC"/>
              <w:rPr>
                <w:ins w:id="1603" w:author="Young-Taek Lee" w:date="2024-05-09T11:57:00Z"/>
                <w:rFonts w:cs="Arial"/>
                <w:szCs w:val="18"/>
                <w:lang w:val="en-US" w:eastAsia="zh-CN"/>
              </w:rPr>
            </w:pPr>
            <w:ins w:id="1604" w:author="Young-Taek Lee" w:date="2024-05-09T11:57:00Z">
              <w:r w:rsidRPr="00813B88">
                <w:rPr>
                  <w:rFonts w:cs="Arial"/>
                  <w:szCs w:val="18"/>
                  <w:lang w:eastAsia="zh-CN"/>
                </w:rPr>
                <w:t>TDD</w:t>
              </w:r>
            </w:ins>
          </w:p>
        </w:tc>
        <w:tc>
          <w:tcPr>
            <w:tcW w:w="536" w:type="pct"/>
            <w:tcBorders>
              <w:top w:val="single" w:sz="4" w:space="0" w:color="auto"/>
              <w:left w:val="single" w:sz="4" w:space="0" w:color="auto"/>
              <w:right w:val="single" w:sz="4" w:space="0" w:color="auto"/>
            </w:tcBorders>
          </w:tcPr>
          <w:p w14:paraId="297EBF05" w14:textId="77777777" w:rsidR="00813B88" w:rsidRPr="00813B88" w:rsidRDefault="00813B88" w:rsidP="00CA60BD">
            <w:pPr>
              <w:pStyle w:val="TAC"/>
              <w:rPr>
                <w:ins w:id="1605" w:author="Young-Taek Lee" w:date="2024-05-09T11:57:00Z"/>
                <w:rFonts w:cs="Arial"/>
                <w:szCs w:val="18"/>
                <w:lang w:val="en-US" w:eastAsia="zh-CN"/>
              </w:rPr>
            </w:pPr>
            <w:ins w:id="1606" w:author="Young-Taek Lee" w:date="2024-05-09T11:57:00Z">
              <w:r w:rsidRPr="00813B88">
                <w:rPr>
                  <w:rFonts w:cs="Arial"/>
                  <w:szCs w:val="18"/>
                </w:rPr>
                <w:t>IMD3</w:t>
              </w:r>
              <w:r w:rsidRPr="00813B88">
                <w:rPr>
                  <w:rFonts w:cs="Arial"/>
                  <w:szCs w:val="18"/>
                  <w:vertAlign w:val="superscript"/>
                </w:rPr>
                <w:t>1</w:t>
              </w:r>
            </w:ins>
          </w:p>
        </w:tc>
      </w:tr>
      <w:tr w:rsidR="00813B88" w:rsidRPr="00813B88" w14:paraId="36BA9923" w14:textId="77777777" w:rsidTr="00CA60BD">
        <w:trPr>
          <w:trHeight w:val="187"/>
          <w:jc w:val="center"/>
          <w:ins w:id="1607" w:author="Young-Taek Lee" w:date="2024-05-09T11:57:00Z"/>
        </w:trPr>
        <w:tc>
          <w:tcPr>
            <w:tcW w:w="846" w:type="pct"/>
            <w:tcBorders>
              <w:top w:val="nil"/>
              <w:left w:val="single" w:sz="4" w:space="0" w:color="auto"/>
              <w:bottom w:val="nil"/>
              <w:right w:val="single" w:sz="4" w:space="0" w:color="auto"/>
            </w:tcBorders>
            <w:shd w:val="clear" w:color="auto" w:fill="auto"/>
            <w:vAlign w:val="center"/>
          </w:tcPr>
          <w:p w14:paraId="1B36F782" w14:textId="77777777" w:rsidR="00813B88" w:rsidRPr="00813B88" w:rsidRDefault="00813B88" w:rsidP="00CA60BD">
            <w:pPr>
              <w:pStyle w:val="TAC"/>
              <w:rPr>
                <w:ins w:id="1608" w:author="Young-Taek Lee" w:date="2024-05-09T11:57:00Z"/>
                <w:rFonts w:cs="Arial"/>
                <w:szCs w:val="18"/>
                <w:lang w:val="en-US" w:eastAsia="zh-CN"/>
              </w:rPr>
            </w:pPr>
          </w:p>
        </w:tc>
        <w:tc>
          <w:tcPr>
            <w:tcW w:w="576" w:type="pct"/>
            <w:tcBorders>
              <w:top w:val="single" w:sz="4" w:space="0" w:color="auto"/>
              <w:left w:val="single" w:sz="4" w:space="0" w:color="auto"/>
              <w:right w:val="single" w:sz="4" w:space="0" w:color="auto"/>
            </w:tcBorders>
            <w:vAlign w:val="center"/>
          </w:tcPr>
          <w:p w14:paraId="26C201AE" w14:textId="77777777" w:rsidR="00813B88" w:rsidRPr="00813B88" w:rsidRDefault="00813B88" w:rsidP="00CA60BD">
            <w:pPr>
              <w:pStyle w:val="TAC"/>
              <w:rPr>
                <w:ins w:id="1609" w:author="Young-Taek Lee" w:date="2024-05-09T11:57:00Z"/>
                <w:rFonts w:cs="Arial"/>
                <w:szCs w:val="18"/>
                <w:lang w:val="en-US" w:eastAsia="zh-CN"/>
              </w:rPr>
            </w:pPr>
            <w:ins w:id="1610" w:author="Young-Taek Lee" w:date="2024-05-09T11:57:00Z">
              <w:r w:rsidRPr="00813B88">
                <w:rPr>
                  <w:rFonts w:cs="Arial"/>
                  <w:szCs w:val="18"/>
                  <w:lang w:eastAsia="zh-CN"/>
                </w:rPr>
                <w:t>n40</w:t>
              </w:r>
            </w:ins>
          </w:p>
        </w:tc>
        <w:tc>
          <w:tcPr>
            <w:tcW w:w="503" w:type="pct"/>
            <w:tcBorders>
              <w:top w:val="single" w:sz="4" w:space="0" w:color="auto"/>
              <w:left w:val="single" w:sz="4" w:space="0" w:color="auto"/>
              <w:right w:val="single" w:sz="4" w:space="0" w:color="auto"/>
            </w:tcBorders>
            <w:vAlign w:val="center"/>
          </w:tcPr>
          <w:p w14:paraId="7BC746AD" w14:textId="77777777" w:rsidR="00813B88" w:rsidRPr="00813B88" w:rsidRDefault="00813B88" w:rsidP="00CA60BD">
            <w:pPr>
              <w:pStyle w:val="TAC"/>
              <w:rPr>
                <w:ins w:id="1611" w:author="Young-Taek Lee" w:date="2024-05-09T11:57:00Z"/>
                <w:rFonts w:cs="Arial"/>
                <w:szCs w:val="18"/>
                <w:lang w:val="en-US" w:eastAsia="zh-CN"/>
              </w:rPr>
            </w:pPr>
            <w:ins w:id="1612" w:author="Young-Taek Lee" w:date="2024-05-09T11:57:00Z">
              <w:r w:rsidRPr="00813B88">
                <w:rPr>
                  <w:rFonts w:cs="Arial"/>
                  <w:szCs w:val="18"/>
                  <w:lang w:val="en-US"/>
                </w:rPr>
                <w:t>2302.5</w:t>
              </w:r>
            </w:ins>
          </w:p>
        </w:tc>
        <w:tc>
          <w:tcPr>
            <w:tcW w:w="575" w:type="pct"/>
            <w:tcBorders>
              <w:top w:val="single" w:sz="4" w:space="0" w:color="auto"/>
              <w:left w:val="single" w:sz="4" w:space="0" w:color="auto"/>
              <w:right w:val="single" w:sz="4" w:space="0" w:color="auto"/>
            </w:tcBorders>
            <w:vAlign w:val="center"/>
          </w:tcPr>
          <w:p w14:paraId="26EF4C37" w14:textId="77777777" w:rsidR="00813B88" w:rsidRPr="00813B88" w:rsidRDefault="00813B88" w:rsidP="00CA60BD">
            <w:pPr>
              <w:pStyle w:val="TAC"/>
              <w:rPr>
                <w:ins w:id="1613" w:author="Young-Taek Lee" w:date="2024-05-09T11:57:00Z"/>
                <w:rFonts w:cs="Arial"/>
                <w:szCs w:val="18"/>
                <w:lang w:val="en-US" w:eastAsia="zh-CN"/>
              </w:rPr>
            </w:pPr>
            <w:ins w:id="1614" w:author="Young-Taek Lee" w:date="2024-05-09T11:57:00Z">
              <w:r w:rsidRPr="00813B88">
                <w:rPr>
                  <w:rFonts w:cs="Arial"/>
                  <w:szCs w:val="18"/>
                  <w:lang w:val="en-US"/>
                </w:rPr>
                <w:t>5</w:t>
              </w:r>
            </w:ins>
          </w:p>
        </w:tc>
        <w:tc>
          <w:tcPr>
            <w:tcW w:w="432" w:type="pct"/>
            <w:tcBorders>
              <w:top w:val="single" w:sz="4" w:space="0" w:color="auto"/>
              <w:left w:val="single" w:sz="4" w:space="0" w:color="auto"/>
              <w:right w:val="single" w:sz="4" w:space="0" w:color="auto"/>
            </w:tcBorders>
            <w:vAlign w:val="center"/>
          </w:tcPr>
          <w:p w14:paraId="454BAD13" w14:textId="77777777" w:rsidR="00813B88" w:rsidRPr="00813B88" w:rsidRDefault="00813B88" w:rsidP="00CA60BD">
            <w:pPr>
              <w:pStyle w:val="TAC"/>
              <w:rPr>
                <w:ins w:id="1615" w:author="Young-Taek Lee" w:date="2024-05-09T11:57:00Z"/>
                <w:rFonts w:cs="Arial"/>
                <w:szCs w:val="18"/>
                <w:lang w:val="en-US" w:eastAsia="zh-CN"/>
              </w:rPr>
            </w:pPr>
            <w:ins w:id="1616" w:author="Young-Taek Lee" w:date="2024-05-09T11:57:00Z">
              <w:r w:rsidRPr="00813B88">
                <w:rPr>
                  <w:rFonts w:cs="Arial"/>
                  <w:szCs w:val="18"/>
                  <w:lang w:val="en-US"/>
                </w:rPr>
                <w:t>25</w:t>
              </w:r>
            </w:ins>
          </w:p>
        </w:tc>
        <w:tc>
          <w:tcPr>
            <w:tcW w:w="503" w:type="pct"/>
            <w:tcBorders>
              <w:top w:val="single" w:sz="4" w:space="0" w:color="auto"/>
              <w:left w:val="single" w:sz="4" w:space="0" w:color="auto"/>
              <w:right w:val="single" w:sz="4" w:space="0" w:color="auto"/>
            </w:tcBorders>
            <w:vAlign w:val="center"/>
          </w:tcPr>
          <w:p w14:paraId="033B9C9B" w14:textId="77777777" w:rsidR="00813B88" w:rsidRPr="00813B88" w:rsidRDefault="00813B88" w:rsidP="00CA60BD">
            <w:pPr>
              <w:pStyle w:val="TAC"/>
              <w:rPr>
                <w:ins w:id="1617" w:author="Young-Taek Lee" w:date="2024-05-09T11:57:00Z"/>
                <w:rFonts w:cs="Arial"/>
                <w:szCs w:val="18"/>
                <w:lang w:val="en-US" w:eastAsia="zh-CN"/>
              </w:rPr>
            </w:pPr>
            <w:ins w:id="1618" w:author="Young-Taek Lee" w:date="2024-05-09T11:57:00Z">
              <w:r w:rsidRPr="00813B88">
                <w:rPr>
                  <w:rFonts w:cs="Arial"/>
                  <w:szCs w:val="18"/>
                  <w:lang w:val="en-US"/>
                </w:rPr>
                <w:t>2302.5</w:t>
              </w:r>
            </w:ins>
          </w:p>
        </w:tc>
        <w:tc>
          <w:tcPr>
            <w:tcW w:w="431" w:type="pct"/>
            <w:tcBorders>
              <w:top w:val="single" w:sz="4" w:space="0" w:color="auto"/>
              <w:left w:val="single" w:sz="4" w:space="0" w:color="auto"/>
              <w:bottom w:val="single" w:sz="4" w:space="0" w:color="auto"/>
              <w:right w:val="single" w:sz="4" w:space="0" w:color="auto"/>
            </w:tcBorders>
            <w:vAlign w:val="center"/>
          </w:tcPr>
          <w:p w14:paraId="20F38C99" w14:textId="77777777" w:rsidR="00813B88" w:rsidRPr="00813B88" w:rsidRDefault="00813B88" w:rsidP="00CA60BD">
            <w:pPr>
              <w:pStyle w:val="TAC"/>
              <w:rPr>
                <w:ins w:id="1619" w:author="Young-Taek Lee" w:date="2024-05-09T11:57:00Z"/>
                <w:rFonts w:cs="Arial"/>
                <w:szCs w:val="18"/>
                <w:lang w:val="en-US" w:eastAsia="zh-CN"/>
              </w:rPr>
            </w:pPr>
            <w:ins w:id="1620" w:author="Young-Taek Lee" w:date="2024-05-09T11:57:00Z">
              <w:r w:rsidRPr="00813B88">
                <w:rPr>
                  <w:rFonts w:cs="Arial"/>
                  <w:szCs w:val="18"/>
                  <w:lang w:val="en-US"/>
                </w:rPr>
                <w:t>N/A</w:t>
              </w:r>
            </w:ins>
          </w:p>
        </w:tc>
        <w:tc>
          <w:tcPr>
            <w:tcW w:w="598" w:type="pct"/>
            <w:tcBorders>
              <w:top w:val="single" w:sz="4" w:space="0" w:color="auto"/>
              <w:left w:val="single" w:sz="4" w:space="0" w:color="auto"/>
              <w:right w:val="single" w:sz="4" w:space="0" w:color="auto"/>
            </w:tcBorders>
            <w:vAlign w:val="center"/>
          </w:tcPr>
          <w:p w14:paraId="3A659C75" w14:textId="77777777" w:rsidR="00813B88" w:rsidRPr="00813B88" w:rsidRDefault="00813B88" w:rsidP="00CA60BD">
            <w:pPr>
              <w:pStyle w:val="TAC"/>
              <w:rPr>
                <w:ins w:id="1621" w:author="Young-Taek Lee" w:date="2024-05-09T11:57:00Z"/>
                <w:rFonts w:cs="Arial"/>
                <w:szCs w:val="18"/>
                <w:lang w:val="en-US" w:eastAsia="zh-CN"/>
              </w:rPr>
            </w:pPr>
            <w:ins w:id="1622" w:author="Young-Taek Lee" w:date="2024-05-09T11:57:00Z">
              <w:r w:rsidRPr="00813B88">
                <w:rPr>
                  <w:rFonts w:cs="Arial"/>
                  <w:szCs w:val="18"/>
                  <w:lang w:eastAsia="zh-CN"/>
                </w:rPr>
                <w:t>TDD</w:t>
              </w:r>
            </w:ins>
          </w:p>
        </w:tc>
        <w:tc>
          <w:tcPr>
            <w:tcW w:w="536" w:type="pct"/>
            <w:tcBorders>
              <w:top w:val="single" w:sz="4" w:space="0" w:color="auto"/>
              <w:left w:val="single" w:sz="4" w:space="0" w:color="auto"/>
              <w:right w:val="single" w:sz="4" w:space="0" w:color="auto"/>
            </w:tcBorders>
          </w:tcPr>
          <w:p w14:paraId="672FFAEF" w14:textId="77777777" w:rsidR="00813B88" w:rsidRPr="00813B88" w:rsidRDefault="00813B88" w:rsidP="00CA60BD">
            <w:pPr>
              <w:pStyle w:val="TAC"/>
              <w:rPr>
                <w:ins w:id="1623" w:author="Young-Taek Lee" w:date="2024-05-09T11:57:00Z"/>
                <w:rFonts w:cs="Arial"/>
                <w:szCs w:val="18"/>
                <w:lang w:val="en-US" w:eastAsia="zh-CN"/>
              </w:rPr>
            </w:pPr>
            <w:ins w:id="1624" w:author="Young-Taek Lee" w:date="2024-05-09T11:57:00Z">
              <w:r w:rsidRPr="00813B88">
                <w:rPr>
                  <w:rFonts w:cs="Arial"/>
                  <w:szCs w:val="18"/>
                </w:rPr>
                <w:t>N/A</w:t>
              </w:r>
            </w:ins>
          </w:p>
        </w:tc>
      </w:tr>
      <w:tr w:rsidR="00813B88" w:rsidRPr="00813B88" w14:paraId="42024F79" w14:textId="77777777" w:rsidTr="00CA60BD">
        <w:trPr>
          <w:trHeight w:val="187"/>
          <w:jc w:val="center"/>
          <w:ins w:id="1625" w:author="Young-Taek Lee" w:date="2024-05-09T11:57:00Z"/>
        </w:trPr>
        <w:tc>
          <w:tcPr>
            <w:tcW w:w="846" w:type="pct"/>
            <w:tcBorders>
              <w:top w:val="nil"/>
              <w:left w:val="single" w:sz="4" w:space="0" w:color="auto"/>
              <w:bottom w:val="single" w:sz="4" w:space="0" w:color="auto"/>
              <w:right w:val="single" w:sz="4" w:space="0" w:color="auto"/>
            </w:tcBorders>
            <w:shd w:val="clear" w:color="auto" w:fill="auto"/>
            <w:vAlign w:val="center"/>
          </w:tcPr>
          <w:p w14:paraId="2F91A64A" w14:textId="77777777" w:rsidR="00813B88" w:rsidRPr="00813B88" w:rsidRDefault="00813B88" w:rsidP="00CA60BD">
            <w:pPr>
              <w:pStyle w:val="TAC"/>
              <w:rPr>
                <w:ins w:id="1626" w:author="Young-Taek Lee" w:date="2024-05-09T11:57:00Z"/>
                <w:rFonts w:cs="Arial"/>
                <w:szCs w:val="18"/>
                <w:lang w:val="en-US" w:eastAsia="zh-CN"/>
              </w:rPr>
            </w:pPr>
          </w:p>
        </w:tc>
        <w:tc>
          <w:tcPr>
            <w:tcW w:w="576" w:type="pct"/>
            <w:tcBorders>
              <w:top w:val="single" w:sz="4" w:space="0" w:color="auto"/>
              <w:left w:val="single" w:sz="4" w:space="0" w:color="auto"/>
              <w:bottom w:val="single" w:sz="4" w:space="0" w:color="auto"/>
              <w:right w:val="single" w:sz="4" w:space="0" w:color="auto"/>
            </w:tcBorders>
            <w:vAlign w:val="center"/>
          </w:tcPr>
          <w:p w14:paraId="01A51ECE" w14:textId="77777777" w:rsidR="00813B88" w:rsidRPr="00813B88" w:rsidRDefault="00813B88" w:rsidP="00CA60BD">
            <w:pPr>
              <w:pStyle w:val="TAC"/>
              <w:rPr>
                <w:ins w:id="1627" w:author="Young-Taek Lee" w:date="2024-05-09T11:57:00Z"/>
                <w:rFonts w:cs="Arial"/>
                <w:szCs w:val="18"/>
                <w:lang w:val="en-US" w:eastAsia="zh-CN"/>
              </w:rPr>
            </w:pPr>
            <w:ins w:id="1628" w:author="Young-Taek Lee" w:date="2024-05-09T11:57:00Z">
              <w:r w:rsidRPr="00813B88">
                <w:rPr>
                  <w:rFonts w:cs="Arial"/>
                  <w:szCs w:val="18"/>
                </w:rPr>
                <w:t>n41</w:t>
              </w:r>
            </w:ins>
          </w:p>
        </w:tc>
        <w:tc>
          <w:tcPr>
            <w:tcW w:w="503" w:type="pct"/>
            <w:tcBorders>
              <w:top w:val="single" w:sz="4" w:space="0" w:color="auto"/>
              <w:left w:val="single" w:sz="4" w:space="0" w:color="auto"/>
              <w:bottom w:val="single" w:sz="4" w:space="0" w:color="auto"/>
              <w:right w:val="single" w:sz="4" w:space="0" w:color="auto"/>
            </w:tcBorders>
            <w:vAlign w:val="center"/>
          </w:tcPr>
          <w:p w14:paraId="369B87F9" w14:textId="77777777" w:rsidR="00813B88" w:rsidRPr="00813B88" w:rsidRDefault="00813B88" w:rsidP="00CA60BD">
            <w:pPr>
              <w:pStyle w:val="TAC"/>
              <w:rPr>
                <w:ins w:id="1629" w:author="Young-Taek Lee" w:date="2024-05-09T11:57:00Z"/>
                <w:rFonts w:cs="Arial"/>
                <w:szCs w:val="18"/>
                <w:lang w:val="en-US" w:eastAsia="zh-CN"/>
              </w:rPr>
            </w:pPr>
            <w:ins w:id="1630" w:author="Young-Taek Lee" w:date="2024-05-09T11:57:00Z">
              <w:r w:rsidRPr="00813B88">
                <w:rPr>
                  <w:rFonts w:cs="Arial"/>
                  <w:szCs w:val="18"/>
                </w:rPr>
                <w:t>2685</w:t>
              </w:r>
            </w:ins>
          </w:p>
        </w:tc>
        <w:tc>
          <w:tcPr>
            <w:tcW w:w="575" w:type="pct"/>
            <w:tcBorders>
              <w:top w:val="single" w:sz="4" w:space="0" w:color="auto"/>
              <w:left w:val="single" w:sz="4" w:space="0" w:color="auto"/>
              <w:bottom w:val="single" w:sz="4" w:space="0" w:color="auto"/>
              <w:right w:val="single" w:sz="4" w:space="0" w:color="auto"/>
            </w:tcBorders>
            <w:vAlign w:val="center"/>
          </w:tcPr>
          <w:p w14:paraId="07BC2BB6" w14:textId="77777777" w:rsidR="00813B88" w:rsidRPr="00813B88" w:rsidRDefault="00813B88" w:rsidP="00CA60BD">
            <w:pPr>
              <w:pStyle w:val="TAC"/>
              <w:rPr>
                <w:ins w:id="1631" w:author="Young-Taek Lee" w:date="2024-05-09T11:57:00Z"/>
                <w:rFonts w:cs="Arial"/>
                <w:szCs w:val="18"/>
                <w:lang w:val="en-US" w:eastAsia="zh-CN"/>
              </w:rPr>
            </w:pPr>
            <w:ins w:id="1632" w:author="Young-Taek Lee" w:date="2024-05-09T11:57:00Z">
              <w:r w:rsidRPr="00813B88">
                <w:rPr>
                  <w:rFonts w:cs="Arial"/>
                  <w:szCs w:val="18"/>
                  <w:lang w:val="en-US"/>
                </w:rPr>
                <w:t>10</w:t>
              </w:r>
            </w:ins>
          </w:p>
        </w:tc>
        <w:tc>
          <w:tcPr>
            <w:tcW w:w="432" w:type="pct"/>
            <w:tcBorders>
              <w:top w:val="single" w:sz="4" w:space="0" w:color="auto"/>
              <w:left w:val="single" w:sz="4" w:space="0" w:color="auto"/>
              <w:bottom w:val="single" w:sz="4" w:space="0" w:color="auto"/>
              <w:right w:val="single" w:sz="4" w:space="0" w:color="auto"/>
            </w:tcBorders>
            <w:vAlign w:val="center"/>
          </w:tcPr>
          <w:p w14:paraId="58E5924C" w14:textId="77777777" w:rsidR="00813B88" w:rsidRPr="00813B88" w:rsidRDefault="00813B88" w:rsidP="00CA60BD">
            <w:pPr>
              <w:pStyle w:val="TAC"/>
              <w:rPr>
                <w:ins w:id="1633" w:author="Young-Taek Lee" w:date="2024-05-09T11:57:00Z"/>
                <w:rFonts w:cs="Arial"/>
                <w:szCs w:val="18"/>
                <w:lang w:val="en-US" w:eastAsia="zh-CN"/>
              </w:rPr>
            </w:pPr>
            <w:ins w:id="1634" w:author="Young-Taek Lee" w:date="2024-05-09T11:57:00Z">
              <w:r w:rsidRPr="00813B88">
                <w:rPr>
                  <w:rFonts w:cs="Arial"/>
                  <w:szCs w:val="18"/>
                  <w:lang w:val="en-US"/>
                </w:rPr>
                <w:t>50</w:t>
              </w:r>
            </w:ins>
          </w:p>
        </w:tc>
        <w:tc>
          <w:tcPr>
            <w:tcW w:w="503" w:type="pct"/>
            <w:tcBorders>
              <w:top w:val="single" w:sz="4" w:space="0" w:color="auto"/>
              <w:left w:val="single" w:sz="4" w:space="0" w:color="auto"/>
              <w:bottom w:val="single" w:sz="4" w:space="0" w:color="auto"/>
              <w:right w:val="single" w:sz="4" w:space="0" w:color="auto"/>
            </w:tcBorders>
            <w:vAlign w:val="center"/>
          </w:tcPr>
          <w:p w14:paraId="7A2A5BC0" w14:textId="77777777" w:rsidR="00813B88" w:rsidRPr="00813B88" w:rsidRDefault="00813B88" w:rsidP="00CA60BD">
            <w:pPr>
              <w:pStyle w:val="TAC"/>
              <w:rPr>
                <w:ins w:id="1635" w:author="Young-Taek Lee" w:date="2024-05-09T11:57:00Z"/>
                <w:rFonts w:cs="Arial"/>
                <w:szCs w:val="18"/>
                <w:lang w:val="en-US" w:eastAsia="zh-CN"/>
              </w:rPr>
            </w:pPr>
            <w:ins w:id="1636" w:author="Young-Taek Lee" w:date="2024-05-09T11:57:00Z">
              <w:r w:rsidRPr="00813B88">
                <w:rPr>
                  <w:rFonts w:cs="Arial"/>
                  <w:szCs w:val="18"/>
                </w:rPr>
                <w:t>2685</w:t>
              </w:r>
            </w:ins>
          </w:p>
        </w:tc>
        <w:tc>
          <w:tcPr>
            <w:tcW w:w="431" w:type="pct"/>
            <w:tcBorders>
              <w:top w:val="single" w:sz="4" w:space="0" w:color="auto"/>
              <w:left w:val="single" w:sz="4" w:space="0" w:color="auto"/>
              <w:bottom w:val="single" w:sz="4" w:space="0" w:color="auto"/>
              <w:right w:val="single" w:sz="4" w:space="0" w:color="auto"/>
            </w:tcBorders>
            <w:vAlign w:val="center"/>
          </w:tcPr>
          <w:p w14:paraId="460ED567" w14:textId="77777777" w:rsidR="00813B88" w:rsidRPr="00813B88" w:rsidRDefault="00813B88" w:rsidP="00CA60BD">
            <w:pPr>
              <w:pStyle w:val="TAC"/>
              <w:rPr>
                <w:ins w:id="1637" w:author="Young-Taek Lee" w:date="2024-05-09T11:57:00Z"/>
                <w:rFonts w:cs="Arial"/>
                <w:szCs w:val="18"/>
                <w:lang w:val="en-US" w:eastAsia="zh-CN"/>
              </w:rPr>
            </w:pPr>
            <w:ins w:id="1638" w:author="Young-Taek Lee" w:date="2024-05-09T11:57:00Z">
              <w:r w:rsidRPr="00813B88">
                <w:rPr>
                  <w:rFonts w:cs="Arial"/>
                  <w:szCs w:val="18"/>
                  <w:lang w:val="en-US"/>
                </w:rPr>
                <w:t>N/A</w:t>
              </w:r>
            </w:ins>
          </w:p>
        </w:tc>
        <w:tc>
          <w:tcPr>
            <w:tcW w:w="598" w:type="pct"/>
            <w:tcBorders>
              <w:top w:val="single" w:sz="4" w:space="0" w:color="auto"/>
              <w:left w:val="single" w:sz="4" w:space="0" w:color="auto"/>
              <w:bottom w:val="single" w:sz="4" w:space="0" w:color="auto"/>
              <w:right w:val="single" w:sz="4" w:space="0" w:color="auto"/>
            </w:tcBorders>
            <w:vAlign w:val="center"/>
          </w:tcPr>
          <w:p w14:paraId="421DA59D" w14:textId="77777777" w:rsidR="00813B88" w:rsidRPr="00813B88" w:rsidRDefault="00813B88" w:rsidP="00CA60BD">
            <w:pPr>
              <w:pStyle w:val="TAC"/>
              <w:rPr>
                <w:ins w:id="1639" w:author="Young-Taek Lee" w:date="2024-05-09T11:57:00Z"/>
                <w:rFonts w:cs="Arial"/>
                <w:szCs w:val="18"/>
                <w:lang w:val="en-US" w:eastAsia="zh-CN"/>
              </w:rPr>
            </w:pPr>
            <w:ins w:id="1640" w:author="Young-Taek Lee" w:date="2024-05-09T11:57:00Z">
              <w:r w:rsidRPr="00813B88">
                <w:rPr>
                  <w:rFonts w:cs="Arial"/>
                  <w:szCs w:val="18"/>
                  <w:lang w:eastAsia="zh-CN"/>
                </w:rPr>
                <w:t>TDD</w:t>
              </w:r>
            </w:ins>
          </w:p>
        </w:tc>
        <w:tc>
          <w:tcPr>
            <w:tcW w:w="536" w:type="pct"/>
            <w:tcBorders>
              <w:top w:val="single" w:sz="4" w:space="0" w:color="auto"/>
              <w:left w:val="single" w:sz="4" w:space="0" w:color="auto"/>
              <w:bottom w:val="single" w:sz="4" w:space="0" w:color="auto"/>
              <w:right w:val="single" w:sz="4" w:space="0" w:color="auto"/>
            </w:tcBorders>
          </w:tcPr>
          <w:p w14:paraId="06673FAC" w14:textId="77777777" w:rsidR="00813B88" w:rsidRPr="00813B88" w:rsidRDefault="00813B88" w:rsidP="00CA60BD">
            <w:pPr>
              <w:pStyle w:val="TAC"/>
              <w:rPr>
                <w:ins w:id="1641" w:author="Young-Taek Lee" w:date="2024-05-09T11:57:00Z"/>
                <w:rFonts w:cs="Arial"/>
                <w:szCs w:val="18"/>
                <w:lang w:val="en-US" w:eastAsia="zh-CN"/>
              </w:rPr>
            </w:pPr>
            <w:ins w:id="1642" w:author="Young-Taek Lee" w:date="2024-05-09T11:57:00Z">
              <w:r w:rsidRPr="00813B88">
                <w:rPr>
                  <w:rFonts w:cs="Arial"/>
                  <w:szCs w:val="18"/>
                </w:rPr>
                <w:t>N/A</w:t>
              </w:r>
            </w:ins>
          </w:p>
        </w:tc>
      </w:tr>
      <w:tr w:rsidR="00813B88" w:rsidRPr="00813B88" w14:paraId="0858B3B5" w14:textId="77777777" w:rsidTr="00CA60BD">
        <w:trPr>
          <w:trHeight w:val="187"/>
          <w:jc w:val="center"/>
          <w:ins w:id="1643" w:author="Young-Taek Lee" w:date="2024-05-09T11:57:00Z"/>
        </w:trPr>
        <w:tc>
          <w:tcPr>
            <w:tcW w:w="5000" w:type="pct"/>
            <w:gridSpan w:val="9"/>
            <w:tcBorders>
              <w:top w:val="single" w:sz="4" w:space="0" w:color="auto"/>
              <w:left w:val="single" w:sz="4" w:space="0" w:color="auto"/>
              <w:bottom w:val="single" w:sz="4" w:space="0" w:color="auto"/>
              <w:right w:val="single" w:sz="4" w:space="0" w:color="auto"/>
            </w:tcBorders>
            <w:shd w:val="clear" w:color="auto" w:fill="auto"/>
            <w:vAlign w:val="center"/>
          </w:tcPr>
          <w:p w14:paraId="6DAFB251" w14:textId="77777777" w:rsidR="00813B88" w:rsidRPr="00813B88" w:rsidDel="00F9077C" w:rsidRDefault="00813B88" w:rsidP="00CA60BD">
            <w:pPr>
              <w:pStyle w:val="TAN"/>
              <w:rPr>
                <w:ins w:id="1644" w:author="Young-Taek Lee" w:date="2024-05-09T11:57:00Z"/>
                <w:rFonts w:cs="Arial"/>
                <w:szCs w:val="18"/>
                <w:lang w:eastAsia="ja-JP"/>
              </w:rPr>
            </w:pPr>
            <w:ins w:id="1645" w:author="Young-Taek Lee" w:date="2024-05-09T11:57:00Z">
              <w:r w:rsidRPr="00813B88">
                <w:rPr>
                  <w:rFonts w:cs="Arial"/>
                  <w:szCs w:val="18"/>
                </w:rPr>
                <w:t xml:space="preserve">NOTE </w:t>
              </w:r>
              <w:r w:rsidRPr="00813B88">
                <w:rPr>
                  <w:rFonts w:cs="Arial"/>
                  <w:szCs w:val="18"/>
                  <w:lang w:val="en-US" w:eastAsia="zh-CN"/>
                </w:rPr>
                <w:t>1</w:t>
              </w:r>
              <w:r w:rsidRPr="00813B88">
                <w:rPr>
                  <w:rFonts w:cs="Arial"/>
                  <w:szCs w:val="18"/>
                </w:rPr>
                <w:t>:</w:t>
              </w:r>
              <w:r w:rsidRPr="00813B88">
                <w:rPr>
                  <w:rFonts w:cs="Arial"/>
                  <w:szCs w:val="18"/>
                </w:rPr>
                <w:tab/>
              </w:r>
              <w:r w:rsidRPr="00813B88">
                <w:rPr>
                  <w:rFonts w:cs="Arial"/>
                  <w:szCs w:val="18"/>
                  <w:lang w:eastAsia="ja-JP"/>
                </w:rPr>
                <w:t>This band is subject to IMD5 also which MSD is not specified.</w:t>
              </w:r>
            </w:ins>
          </w:p>
        </w:tc>
      </w:tr>
    </w:tbl>
    <w:p w14:paraId="5A53E23F" w14:textId="77777777" w:rsidR="00813B88" w:rsidRDefault="00813B88" w:rsidP="004A1B06">
      <w:pPr>
        <w:rPr>
          <w:i/>
          <w:color w:val="0000FF"/>
        </w:rPr>
      </w:pPr>
    </w:p>
    <w:p w14:paraId="025F27E2" w14:textId="78549EFB" w:rsidR="004A1B06" w:rsidDel="00813B88" w:rsidRDefault="004A1B06" w:rsidP="004A1B06">
      <w:pPr>
        <w:rPr>
          <w:del w:id="1646" w:author="Huawei" w:date="2024-05-28T12:03:00Z"/>
          <w:i/>
          <w:color w:val="0000FF"/>
        </w:rPr>
      </w:pPr>
      <w:del w:id="1647" w:author="Huawei" w:date="2024-05-28T12:03:00Z">
        <w:r w:rsidRPr="003848E8" w:rsidDel="00813B88">
          <w:rPr>
            <w:i/>
            <w:color w:val="0000FF"/>
          </w:rPr>
          <w:lastRenderedPageBreak/>
          <w:delText>TBD</w:delText>
        </w:r>
      </w:del>
    </w:p>
    <w:p w14:paraId="7444EE76" w14:textId="77777777" w:rsidR="008C2556" w:rsidRPr="00C33142" w:rsidRDefault="008C2556" w:rsidP="008C2556">
      <w:pPr>
        <w:pStyle w:val="2"/>
      </w:pPr>
      <w:bookmarkStart w:id="1648" w:name="_Toc167790516"/>
      <w:r w:rsidRPr="00C33142">
        <w:rPr>
          <w:rFonts w:hint="eastAsia"/>
        </w:rPr>
        <w:t>5</w:t>
      </w:r>
      <w:r w:rsidRPr="00C33142">
        <w:t>.</w:t>
      </w:r>
      <w:r>
        <w:t>7</w:t>
      </w:r>
      <w:r w:rsidRPr="00C33142">
        <w:tab/>
      </w:r>
      <w:r w:rsidRPr="003848E8">
        <w:t>CA_n39A-n41A-n79A</w:t>
      </w:r>
      <w:bookmarkEnd w:id="1648"/>
    </w:p>
    <w:p w14:paraId="137D0FDE" w14:textId="77777777" w:rsidR="008C2556" w:rsidRDefault="008C2556" w:rsidP="008C2556">
      <w:pPr>
        <w:pStyle w:val="3"/>
        <w:overflowPunct/>
        <w:autoSpaceDE/>
        <w:autoSpaceDN/>
        <w:adjustRightInd/>
        <w:textAlignment w:val="auto"/>
      </w:pPr>
      <w:bookmarkStart w:id="1649" w:name="_Toc167790517"/>
      <w:r>
        <w:t>5.7.1</w:t>
      </w:r>
      <w:r>
        <w:tab/>
        <w:t>Status of the band combination</w:t>
      </w:r>
      <w:bookmarkEnd w:id="1649"/>
    </w:p>
    <w:p w14:paraId="3FD679CF" w14:textId="77777777" w:rsidR="008C2556" w:rsidRPr="00945F7C" w:rsidRDefault="008C2556" w:rsidP="008C2556">
      <w:pPr>
        <w:pStyle w:val="4"/>
        <w:rPr>
          <w:rFonts w:eastAsiaTheme="minorEastAsia"/>
        </w:rPr>
      </w:pPr>
      <w:bookmarkStart w:id="1650" w:name="_Toc167790518"/>
      <w:r>
        <w:rPr>
          <w:rFonts w:eastAsiaTheme="minorEastAsia" w:hint="eastAsia"/>
        </w:rPr>
        <w:t>5</w:t>
      </w:r>
      <w:r>
        <w:rPr>
          <w:rFonts w:eastAsiaTheme="minorEastAsia"/>
        </w:rPr>
        <w:t>.7.1.1</w:t>
      </w:r>
      <w:r>
        <w:rPr>
          <w:rFonts w:eastAsiaTheme="minorEastAsia"/>
        </w:rPr>
        <w:tab/>
      </w:r>
      <w:r>
        <w:rPr>
          <w:rFonts w:eastAsiaTheme="minorEastAsia" w:hint="eastAsia"/>
        </w:rPr>
        <w:t>Operating bands for CA</w:t>
      </w:r>
      <w:bookmarkEnd w:id="1650"/>
    </w:p>
    <w:p w14:paraId="220BE2F3" w14:textId="77777777" w:rsidR="008C2556" w:rsidRDefault="008C2556" w:rsidP="008C2556">
      <w:r>
        <w:rPr>
          <w:rFonts w:hint="eastAsia"/>
        </w:rPr>
        <w:t xml:space="preserve">The operating bands for </w:t>
      </w:r>
      <w:r w:rsidRPr="001B03FA">
        <w:t>CA_n39-n41-n79</w:t>
      </w:r>
      <w:r>
        <w:t xml:space="preserve"> </w:t>
      </w:r>
      <w:r>
        <w:rPr>
          <w:rFonts w:hint="eastAsia"/>
        </w:rPr>
        <w:t xml:space="preserve">are specified in </w:t>
      </w:r>
      <w:r>
        <w:t xml:space="preserve">Table </w:t>
      </w:r>
      <w:r>
        <w:rPr>
          <w:rFonts w:hint="eastAsia"/>
        </w:rPr>
        <w:t>5.</w:t>
      </w:r>
      <w:r>
        <w:t>7.1.1-1</w:t>
      </w:r>
      <w:r>
        <w:rPr>
          <w:rFonts w:hint="eastAsia"/>
        </w:rPr>
        <w:t>.</w:t>
      </w:r>
    </w:p>
    <w:p w14:paraId="3D0E5B92" w14:textId="77777777" w:rsidR="008C2556" w:rsidRPr="00A359C2" w:rsidRDefault="008C2556" w:rsidP="008C2556">
      <w:pPr>
        <w:pStyle w:val="TH"/>
      </w:pPr>
      <w:r w:rsidRPr="00A359C2">
        <w:rPr>
          <w:bCs/>
        </w:rPr>
        <w:t>Table 5</w:t>
      </w:r>
      <w:r>
        <w:rPr>
          <w:bCs/>
        </w:rPr>
        <w:t>.7</w:t>
      </w:r>
      <w:r w:rsidRPr="00A359C2">
        <w:rPr>
          <w:bCs/>
        </w:rPr>
        <w:t>.1</w:t>
      </w:r>
      <w:r>
        <w:rPr>
          <w:bCs/>
        </w:rPr>
        <w:t>.1</w:t>
      </w:r>
      <w:r w:rsidRPr="00A359C2">
        <w:rPr>
          <w:bCs/>
        </w:rPr>
        <w:t>-1</w:t>
      </w:r>
      <w:r w:rsidRPr="00A359C2">
        <w:t>: Inter-band CA operating bands involving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6"/>
        <w:gridCol w:w="2552"/>
        <w:gridCol w:w="2552"/>
      </w:tblGrid>
      <w:tr w:rsidR="008C2556" w:rsidRPr="00A359C2" w14:paraId="57DCA5D9" w14:textId="77777777" w:rsidTr="00DA4AD2">
        <w:trPr>
          <w:jc w:val="center"/>
        </w:trPr>
        <w:tc>
          <w:tcPr>
            <w:tcW w:w="2366" w:type="dxa"/>
            <w:tcBorders>
              <w:top w:val="single" w:sz="4" w:space="0" w:color="auto"/>
              <w:left w:val="single" w:sz="4" w:space="0" w:color="auto"/>
              <w:bottom w:val="single" w:sz="4" w:space="0" w:color="auto"/>
              <w:right w:val="single" w:sz="4" w:space="0" w:color="auto"/>
            </w:tcBorders>
          </w:tcPr>
          <w:p w14:paraId="6ADBBAF7" w14:textId="77777777" w:rsidR="008C2556" w:rsidRPr="00A359C2" w:rsidRDefault="008C2556" w:rsidP="00DA4AD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NR CA Band</w:t>
            </w:r>
          </w:p>
        </w:tc>
        <w:tc>
          <w:tcPr>
            <w:tcW w:w="2552" w:type="dxa"/>
            <w:tcBorders>
              <w:top w:val="single" w:sz="4" w:space="0" w:color="auto"/>
              <w:left w:val="single" w:sz="4" w:space="0" w:color="auto"/>
              <w:bottom w:val="single" w:sz="4" w:space="0" w:color="auto"/>
              <w:right w:val="single" w:sz="4" w:space="0" w:color="auto"/>
            </w:tcBorders>
          </w:tcPr>
          <w:p w14:paraId="0AA08826" w14:textId="77777777" w:rsidR="008C2556" w:rsidRPr="00A359C2" w:rsidRDefault="008C2556" w:rsidP="00DA4AD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NR Band</w:t>
            </w:r>
          </w:p>
          <w:p w14:paraId="4B93DB5E" w14:textId="77777777" w:rsidR="008C2556" w:rsidRPr="00A359C2" w:rsidRDefault="008C2556" w:rsidP="00DA4AD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(Table 5.2-1)</w:t>
            </w:r>
          </w:p>
        </w:tc>
        <w:tc>
          <w:tcPr>
            <w:tcW w:w="2552" w:type="dxa"/>
            <w:tcBorders>
              <w:top w:val="single" w:sz="4" w:space="0" w:color="auto"/>
              <w:left w:val="single" w:sz="4" w:space="0" w:color="auto"/>
              <w:bottom w:val="single" w:sz="4" w:space="0" w:color="auto"/>
              <w:right w:val="single" w:sz="4" w:space="0" w:color="auto"/>
            </w:tcBorders>
          </w:tcPr>
          <w:p w14:paraId="02537C85" w14:textId="77777777" w:rsidR="008C2556" w:rsidRPr="00096117" w:rsidRDefault="008C2556" w:rsidP="00DA4AD2">
            <w:pPr>
              <w:keepNext/>
              <w:keepLines/>
              <w:overflowPunct/>
              <w:autoSpaceDE/>
              <w:autoSpaceDN/>
              <w:adjustRightInd/>
              <w:spacing w:after="0"/>
              <w:jc w:val="center"/>
              <w:textAlignment w:val="auto"/>
              <w:rPr>
                <w:rFonts w:ascii="Arial" w:hAnsi="Arial" w:cs="Arial"/>
                <w:b/>
                <w:sz w:val="18"/>
              </w:rPr>
            </w:pPr>
            <w:r w:rsidRPr="00E631D5">
              <w:rPr>
                <w:rFonts w:ascii="Arial" w:hAnsi="Arial" w:cs="Arial"/>
                <w:b/>
                <w:sz w:val="18"/>
              </w:rPr>
              <w:t xml:space="preserve">DL interruption allowed (Note </w:t>
            </w:r>
            <w:r>
              <w:rPr>
                <w:rFonts w:ascii="Arial" w:hAnsi="Arial" w:cs="Arial"/>
                <w:b/>
                <w:sz w:val="18"/>
              </w:rPr>
              <w:t>4</w:t>
            </w:r>
            <w:r w:rsidRPr="00E631D5">
              <w:rPr>
                <w:rFonts w:ascii="Arial" w:hAnsi="Arial" w:cs="Arial"/>
                <w:b/>
                <w:sz w:val="18"/>
              </w:rPr>
              <w:t>)</w:t>
            </w:r>
          </w:p>
        </w:tc>
      </w:tr>
      <w:tr w:rsidR="008C2556" w:rsidRPr="00A359C2" w14:paraId="4C22ADBF" w14:textId="77777777" w:rsidTr="00DA4AD2">
        <w:trPr>
          <w:jc w:val="center"/>
        </w:trPr>
        <w:tc>
          <w:tcPr>
            <w:tcW w:w="2366" w:type="dxa"/>
            <w:tcBorders>
              <w:top w:val="single" w:sz="4" w:space="0" w:color="auto"/>
              <w:left w:val="single" w:sz="4" w:space="0" w:color="auto"/>
              <w:bottom w:val="single" w:sz="4" w:space="0" w:color="auto"/>
              <w:right w:val="single" w:sz="4" w:space="0" w:color="auto"/>
            </w:tcBorders>
          </w:tcPr>
          <w:p w14:paraId="46D36421" w14:textId="77777777" w:rsidR="008C2556" w:rsidRDefault="008C2556" w:rsidP="00DA4AD2">
            <w:pPr>
              <w:pStyle w:val="TAC"/>
              <w:rPr>
                <w:lang w:eastAsia="zh-CN"/>
              </w:rPr>
            </w:pPr>
            <w:r w:rsidRPr="000B0777">
              <w:t>CA_n39-n41-n79</w:t>
            </w:r>
          </w:p>
        </w:tc>
        <w:tc>
          <w:tcPr>
            <w:tcW w:w="2552" w:type="dxa"/>
            <w:tcBorders>
              <w:top w:val="single" w:sz="4" w:space="0" w:color="auto"/>
              <w:left w:val="single" w:sz="4" w:space="0" w:color="auto"/>
              <w:bottom w:val="single" w:sz="4" w:space="0" w:color="auto"/>
              <w:right w:val="single" w:sz="4" w:space="0" w:color="auto"/>
            </w:tcBorders>
          </w:tcPr>
          <w:p w14:paraId="36B51EDB" w14:textId="77777777" w:rsidR="008C2556" w:rsidRDefault="008C2556" w:rsidP="00DA4AD2">
            <w:pPr>
              <w:pStyle w:val="TAC"/>
              <w:rPr>
                <w:lang w:val="en-US" w:eastAsia="zh-CN"/>
              </w:rPr>
            </w:pPr>
            <w:r w:rsidRPr="006013C2">
              <w:t>n39, n41, n79</w:t>
            </w:r>
          </w:p>
        </w:tc>
        <w:tc>
          <w:tcPr>
            <w:tcW w:w="2552" w:type="dxa"/>
            <w:tcBorders>
              <w:top w:val="single" w:sz="4" w:space="0" w:color="auto"/>
              <w:left w:val="single" w:sz="4" w:space="0" w:color="auto"/>
              <w:bottom w:val="single" w:sz="4" w:space="0" w:color="auto"/>
              <w:right w:val="single" w:sz="4" w:space="0" w:color="auto"/>
            </w:tcBorders>
          </w:tcPr>
          <w:p w14:paraId="5D6D7B5E" w14:textId="77777777" w:rsidR="008C2556" w:rsidRDefault="008C2556" w:rsidP="00DA4AD2">
            <w:pPr>
              <w:pStyle w:val="TAC"/>
              <w:rPr>
                <w:lang w:val="en-US" w:eastAsia="zh-CN"/>
              </w:rPr>
            </w:pPr>
            <w:r w:rsidRPr="006013C2">
              <w:t>No</w:t>
            </w:r>
          </w:p>
        </w:tc>
      </w:tr>
      <w:tr w:rsidR="008C2556" w:rsidRPr="00A359C2" w14:paraId="1856A6FB" w14:textId="77777777" w:rsidTr="00DA4AD2">
        <w:trPr>
          <w:jc w:val="center"/>
        </w:trPr>
        <w:tc>
          <w:tcPr>
            <w:tcW w:w="7470" w:type="dxa"/>
            <w:gridSpan w:val="3"/>
            <w:tcBorders>
              <w:top w:val="single" w:sz="4" w:space="0" w:color="auto"/>
              <w:left w:val="single" w:sz="4" w:space="0" w:color="auto"/>
              <w:bottom w:val="single" w:sz="4" w:space="0" w:color="auto"/>
              <w:right w:val="single" w:sz="4" w:space="0" w:color="auto"/>
            </w:tcBorders>
          </w:tcPr>
          <w:p w14:paraId="6970681A" w14:textId="77777777" w:rsidR="008C2556" w:rsidRPr="00391037" w:rsidRDefault="008C2556" w:rsidP="00DA4AD2">
            <w:pPr>
              <w:keepNext/>
              <w:keepLines/>
              <w:overflowPunct/>
              <w:autoSpaceDE/>
              <w:autoSpaceDN/>
              <w:adjustRightInd/>
              <w:spacing w:after="0"/>
              <w:ind w:left="851" w:hanging="851"/>
              <w:textAlignment w:val="auto"/>
              <w:rPr>
                <w:rFonts w:ascii="Arial" w:hAnsi="Arial" w:cs="Arial"/>
                <w:sz w:val="16"/>
                <w:lang w:val="en-US"/>
              </w:rPr>
            </w:pPr>
            <w:r w:rsidRPr="00AE5C55">
              <w:rPr>
                <w:rFonts w:ascii="Arial" w:eastAsia="等线" w:hAnsi="Arial" w:cs="Arial"/>
                <w:sz w:val="18"/>
                <w:lang w:val="en-US"/>
              </w:rPr>
              <w:t>NOTE 4:</w:t>
            </w:r>
            <w:r w:rsidRPr="00AE5C55">
              <w:rPr>
                <w:rFonts w:ascii="Arial" w:eastAsia="等线" w:hAnsi="Arial" w:cs="Arial"/>
                <w:sz w:val="18"/>
                <w:lang w:val="en-US"/>
              </w:rPr>
              <w:tab/>
              <w:t>Applicable when dynamic Tx switching is conducted across 2 UL bands. The DL interruption requirement is specified in clause 8.2.2.2.10 of 38.133 [13].</w:t>
            </w:r>
          </w:p>
        </w:tc>
      </w:tr>
    </w:tbl>
    <w:p w14:paraId="4F50B67C" w14:textId="77777777" w:rsidR="008C2556" w:rsidRDefault="008C2556" w:rsidP="008C2556">
      <w:pPr>
        <w:spacing w:beforeLines="100" w:before="240" w:afterLines="50" w:after="120"/>
        <w:ind w:right="-142"/>
        <w:rPr>
          <w:lang w:val="en-US"/>
        </w:rPr>
      </w:pPr>
      <w:r>
        <w:t xml:space="preserve">For </w:t>
      </w:r>
      <w:r w:rsidRPr="00F91EED">
        <w:t>CA_n39-n41-n79</w:t>
      </w:r>
      <w:r>
        <w:rPr>
          <w:lang w:val="en-US"/>
        </w:rPr>
        <w:t>, the current spec only considers scenarios without simultaneous Rx/T</w:t>
      </w:r>
      <w:r>
        <w:rPr>
          <w:rFonts w:hint="eastAsia"/>
          <w:lang w:val="en-US"/>
        </w:rPr>
        <w:t>x</w:t>
      </w:r>
      <w:r>
        <w:rPr>
          <w:lang w:val="en-US"/>
        </w:rPr>
        <w:t xml:space="preserve"> for n39 and n41</w:t>
      </w:r>
      <w:r>
        <w:rPr>
          <w:rFonts w:hint="eastAsia"/>
          <w:lang w:val="en-US"/>
        </w:rPr>
        <w:t>.</w:t>
      </w:r>
    </w:p>
    <w:p w14:paraId="6675A1F0" w14:textId="77777777" w:rsidR="008C2556" w:rsidRDefault="008C2556" w:rsidP="008C2556">
      <w:pPr>
        <w:spacing w:beforeLines="100" w:before="240" w:afterLines="50" w:after="120"/>
        <w:ind w:right="-142"/>
        <w:rPr>
          <w:lang w:val="en-US"/>
        </w:rPr>
      </w:pPr>
    </w:p>
    <w:p w14:paraId="49D26DCC" w14:textId="77777777" w:rsidR="008C2556" w:rsidRDefault="008C2556" w:rsidP="008C2556">
      <w:pPr>
        <w:pStyle w:val="4"/>
        <w:rPr>
          <w:vertAlign w:val="subscript"/>
        </w:rPr>
      </w:pPr>
      <w:bookmarkStart w:id="1651" w:name="_Toc167790519"/>
      <w:r>
        <w:rPr>
          <w:rFonts w:eastAsiaTheme="minorEastAsia" w:hint="eastAsia"/>
        </w:rPr>
        <w:t>5</w:t>
      </w:r>
      <w:r>
        <w:rPr>
          <w:rFonts w:eastAsiaTheme="minorEastAsia"/>
        </w:rPr>
        <w:t>.7.1.2</w:t>
      </w:r>
      <w:r>
        <w:rPr>
          <w:rFonts w:eastAsiaTheme="minorEastAsia"/>
        </w:rPr>
        <w:tab/>
      </w:r>
      <w:r>
        <w:t>∆T</w:t>
      </w:r>
      <w:r>
        <w:rPr>
          <w:vertAlign w:val="subscript"/>
        </w:rPr>
        <w:t>IB</w:t>
      </w:r>
      <w:r>
        <w:t xml:space="preserve"> and ∆R</w:t>
      </w:r>
      <w:r>
        <w:rPr>
          <w:vertAlign w:val="subscript"/>
        </w:rPr>
        <w:t>IB</w:t>
      </w:r>
      <w:bookmarkEnd w:id="1651"/>
    </w:p>
    <w:p w14:paraId="28CAFD62" w14:textId="77777777" w:rsidR="008C2556" w:rsidRPr="00965672" w:rsidRDefault="008C2556" w:rsidP="008C2556">
      <w:pPr>
        <w:rPr>
          <w:rFonts w:eastAsiaTheme="minorEastAsia"/>
        </w:rPr>
      </w:pPr>
      <w:r w:rsidRPr="00A32EE9">
        <w:t>The ΔT</w:t>
      </w:r>
      <w:r w:rsidRPr="00A32EE9">
        <w:rPr>
          <w:bCs/>
          <w:vertAlign w:val="subscript"/>
        </w:rPr>
        <w:t>IB,c</w:t>
      </w:r>
      <w:r w:rsidRPr="00A32EE9">
        <w:t xml:space="preserve"> due to </w:t>
      </w:r>
      <w:r w:rsidRPr="009D0744">
        <w:t>CA_n39-n41-n79</w:t>
      </w:r>
      <w:r>
        <w:t xml:space="preserve"> </w:t>
      </w:r>
      <w:r w:rsidRPr="00A32EE9">
        <w:t>are</w:t>
      </w:r>
      <w:r>
        <w:t xml:space="preserve"> specified in Table 5.7.1.2-1</w:t>
      </w:r>
    </w:p>
    <w:p w14:paraId="0E675D04" w14:textId="77777777" w:rsidR="008C2556" w:rsidRDefault="008C2556" w:rsidP="008C2556">
      <w:pPr>
        <w:pStyle w:val="TH"/>
        <w:rPr>
          <w:rFonts w:cs="Arial"/>
          <w:bCs/>
        </w:rPr>
      </w:pPr>
      <w:r w:rsidRPr="00A1115A">
        <w:rPr>
          <w:rFonts w:cs="Arial"/>
          <w:bCs/>
        </w:rPr>
        <w:t xml:space="preserve">Table </w:t>
      </w:r>
      <w:r w:rsidRPr="00965672">
        <w:rPr>
          <w:rFonts w:cs="Arial"/>
          <w:bCs/>
        </w:rPr>
        <w:t>5.</w:t>
      </w:r>
      <w:r>
        <w:rPr>
          <w:rFonts w:cs="Arial"/>
          <w:bCs/>
        </w:rPr>
        <w:t>7</w:t>
      </w:r>
      <w:r w:rsidRPr="00965672">
        <w:rPr>
          <w:rFonts w:cs="Arial"/>
          <w:bCs/>
        </w:rPr>
        <w:t>.1.2-1</w:t>
      </w:r>
      <w:r w:rsidRPr="00A1115A">
        <w:rPr>
          <w:rFonts w:cs="Arial"/>
          <w:bCs/>
        </w:rPr>
        <w:t>: ΔT</w:t>
      </w:r>
      <w:r w:rsidRPr="00A1115A">
        <w:rPr>
          <w:rStyle w:val="TAHCar"/>
          <w:rFonts w:eastAsia="MS Mincho" w:cs="Arial"/>
          <w:vertAlign w:val="subscript"/>
        </w:rPr>
        <w:t>IB,c</w:t>
      </w:r>
      <w:r w:rsidRPr="00A1115A">
        <w:rPr>
          <w:rFonts w:cs="Arial"/>
          <w:bCs/>
        </w:rPr>
        <w:t xml:space="preserve"> due to </w:t>
      </w:r>
      <w:r w:rsidRPr="00CC6942">
        <w:rPr>
          <w:rFonts w:cs="Arial"/>
          <w:bCs/>
        </w:rPr>
        <w:t>CA_n39-n41-n79</w:t>
      </w:r>
      <w:r w:rsidRPr="00A1115A">
        <w:rPr>
          <w:rFonts w:cs="Arial"/>
          <w:b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1968"/>
        <w:gridCol w:w="1968"/>
        <w:gridCol w:w="1968"/>
      </w:tblGrid>
      <w:tr w:rsidR="008C2556" w:rsidRPr="0067409D" w14:paraId="5F7C25D0" w14:textId="77777777" w:rsidTr="00DA4AD2">
        <w:trPr>
          <w:jc w:val="center"/>
        </w:trPr>
        <w:tc>
          <w:tcPr>
            <w:tcW w:w="2336" w:type="dxa"/>
            <w:vMerge w:val="restart"/>
            <w:tcBorders>
              <w:top w:val="single" w:sz="4" w:space="0" w:color="auto"/>
              <w:left w:val="single" w:sz="4" w:space="0" w:color="auto"/>
              <w:right w:val="single" w:sz="4" w:space="0" w:color="auto"/>
            </w:tcBorders>
          </w:tcPr>
          <w:p w14:paraId="2E680FB6" w14:textId="77777777" w:rsidR="008C2556" w:rsidRPr="0067409D" w:rsidRDefault="008C2556" w:rsidP="00DA4AD2">
            <w:pPr>
              <w:pStyle w:val="TAH"/>
              <w:rPr>
                <w:lang w:eastAsia="en-US"/>
              </w:rPr>
            </w:pPr>
            <w:r w:rsidRPr="0067409D">
              <w:rPr>
                <w:lang w:eastAsia="en-US"/>
              </w:rPr>
              <w:t xml:space="preserve">Inter-band </w:t>
            </w:r>
            <w:r w:rsidRPr="0067409D">
              <w:rPr>
                <w:lang w:eastAsia="zh-CN"/>
              </w:rPr>
              <w:t>CA</w:t>
            </w:r>
            <w:r w:rsidRPr="0067409D">
              <w:rPr>
                <w:lang w:eastAsia="en-US"/>
              </w:rPr>
              <w:t xml:space="preserve"> combination</w:t>
            </w: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692F87DD" w14:textId="77777777" w:rsidR="008C2556" w:rsidRPr="0067409D" w:rsidRDefault="008C2556" w:rsidP="00DA4AD2">
            <w:pPr>
              <w:pStyle w:val="TAH"/>
              <w:rPr>
                <w:lang w:eastAsia="en-US"/>
              </w:rPr>
            </w:pPr>
            <w:r w:rsidRPr="0067409D">
              <w:rPr>
                <w:lang w:eastAsia="en-US"/>
              </w:rPr>
              <w:t>ΔT</w:t>
            </w:r>
            <w:r w:rsidRPr="0067409D">
              <w:rPr>
                <w:vertAlign w:val="subscript"/>
                <w:lang w:eastAsia="en-US"/>
              </w:rPr>
              <w:t>IB,c</w:t>
            </w:r>
            <w:r w:rsidRPr="0067409D">
              <w:rPr>
                <w:lang w:eastAsia="en-US"/>
              </w:rPr>
              <w:t xml:space="preserve"> for NR bands (dB)</w:t>
            </w:r>
            <w:r w:rsidRPr="0067409D">
              <w:rPr>
                <w:vertAlign w:val="superscript"/>
                <w:lang w:eastAsia="en-US"/>
              </w:rPr>
              <w:t>8</w:t>
            </w:r>
          </w:p>
        </w:tc>
      </w:tr>
      <w:tr w:rsidR="008C2556" w:rsidRPr="0067409D" w14:paraId="206F591C" w14:textId="77777777" w:rsidTr="00DA4AD2">
        <w:trPr>
          <w:jc w:val="center"/>
        </w:trPr>
        <w:tc>
          <w:tcPr>
            <w:tcW w:w="2336" w:type="dxa"/>
            <w:vMerge/>
            <w:tcBorders>
              <w:left w:val="single" w:sz="4" w:space="0" w:color="auto"/>
              <w:bottom w:val="single" w:sz="4" w:space="0" w:color="auto"/>
              <w:right w:val="single" w:sz="4" w:space="0" w:color="auto"/>
            </w:tcBorders>
          </w:tcPr>
          <w:p w14:paraId="38C3986B" w14:textId="77777777" w:rsidR="008C2556" w:rsidRPr="0067409D" w:rsidRDefault="008C2556" w:rsidP="00DA4AD2">
            <w:pPr>
              <w:pStyle w:val="TAH"/>
              <w:rPr>
                <w:lang w:eastAsia="en-US"/>
              </w:rPr>
            </w:pP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42BB2460" w14:textId="77777777" w:rsidR="008C2556" w:rsidRPr="0067409D" w:rsidRDefault="008C2556" w:rsidP="00DA4AD2">
            <w:pPr>
              <w:pStyle w:val="TAH"/>
              <w:rPr>
                <w:lang w:eastAsia="en-US"/>
              </w:rPr>
            </w:pPr>
            <w:r w:rsidRPr="0067409D">
              <w:rPr>
                <w:lang w:eastAsia="en-US"/>
              </w:rPr>
              <w:t>Component band in order of bands in configuration</w:t>
            </w:r>
            <w:r w:rsidRPr="0067409D">
              <w:rPr>
                <w:vertAlign w:val="superscript"/>
                <w:lang w:eastAsia="en-US"/>
              </w:rPr>
              <w:t>9</w:t>
            </w:r>
          </w:p>
        </w:tc>
      </w:tr>
      <w:tr w:rsidR="008C2556" w:rsidRPr="0067409D" w14:paraId="23CF5805" w14:textId="77777777" w:rsidTr="00DA4AD2">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6ABA3FAA" w14:textId="77777777" w:rsidR="008C2556" w:rsidRPr="0067409D" w:rsidRDefault="008C2556" w:rsidP="00DA4AD2">
            <w:pPr>
              <w:pStyle w:val="TAC"/>
              <w:rPr>
                <w:lang w:val="en-US" w:eastAsia="zh-CN"/>
              </w:rPr>
            </w:pPr>
            <w:r w:rsidRPr="00F635D7">
              <w:rPr>
                <w:rFonts w:eastAsia="等线"/>
                <w:lang w:eastAsia="zh-CN"/>
              </w:rPr>
              <w:t>CA_n39-n41-n79</w:t>
            </w:r>
          </w:p>
        </w:tc>
        <w:tc>
          <w:tcPr>
            <w:tcW w:w="1968" w:type="dxa"/>
            <w:tcBorders>
              <w:top w:val="single" w:sz="4" w:space="0" w:color="auto"/>
              <w:left w:val="single" w:sz="4" w:space="0" w:color="auto"/>
              <w:bottom w:val="single" w:sz="4" w:space="0" w:color="auto"/>
              <w:right w:val="single" w:sz="4" w:space="0" w:color="auto"/>
            </w:tcBorders>
            <w:vAlign w:val="center"/>
          </w:tcPr>
          <w:p w14:paraId="06295B51" w14:textId="77777777" w:rsidR="008C2556" w:rsidRPr="0067409D" w:rsidRDefault="008C2556" w:rsidP="00DA4AD2">
            <w:pPr>
              <w:pStyle w:val="TAC"/>
              <w:rPr>
                <w:lang w:val="en-US" w:eastAsia="zh-CN"/>
              </w:rPr>
            </w:pPr>
            <w:r w:rsidRPr="0067409D">
              <w:rPr>
                <w:rFonts w:cs="Arial"/>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7BA0DDE2" w14:textId="77777777" w:rsidR="008C2556" w:rsidRPr="0067409D" w:rsidRDefault="008C2556" w:rsidP="00DA4AD2">
            <w:pPr>
              <w:pStyle w:val="TAC"/>
              <w:rPr>
                <w:lang w:val="en-US" w:eastAsia="zh-CN"/>
              </w:rPr>
            </w:pPr>
            <w:r w:rsidRPr="0067409D">
              <w:rPr>
                <w:rFonts w:eastAsia="等线" w:cs="Arial"/>
                <w:color w:val="000000"/>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656D0E6D" w14:textId="77777777" w:rsidR="008C2556" w:rsidRPr="0067409D" w:rsidRDefault="008C2556" w:rsidP="00DA4AD2">
            <w:pPr>
              <w:pStyle w:val="TAC"/>
              <w:rPr>
                <w:lang w:val="en-US" w:eastAsia="zh-CN"/>
              </w:rPr>
            </w:pPr>
            <w:r w:rsidRPr="0067409D">
              <w:rPr>
                <w:rFonts w:eastAsia="等线" w:cs="Arial"/>
                <w:color w:val="000000"/>
                <w:szCs w:val="22"/>
                <w:lang w:val="en-US" w:eastAsia="zh-CN"/>
              </w:rPr>
              <w:t>0.8</w:t>
            </w:r>
          </w:p>
        </w:tc>
      </w:tr>
      <w:tr w:rsidR="008C2556" w:rsidRPr="0067409D" w14:paraId="24B6C913" w14:textId="77777777" w:rsidTr="00DA4AD2">
        <w:trPr>
          <w:jc w:val="center"/>
        </w:trPr>
        <w:tc>
          <w:tcPr>
            <w:tcW w:w="8240" w:type="dxa"/>
            <w:gridSpan w:val="4"/>
            <w:tcBorders>
              <w:top w:val="single" w:sz="4" w:space="0" w:color="auto"/>
              <w:left w:val="single" w:sz="4" w:space="0" w:color="auto"/>
              <w:bottom w:val="single" w:sz="4" w:space="0" w:color="auto"/>
              <w:right w:val="single" w:sz="4" w:space="0" w:color="auto"/>
            </w:tcBorders>
            <w:vAlign w:val="center"/>
          </w:tcPr>
          <w:p w14:paraId="64708B49" w14:textId="77777777" w:rsidR="008C2556" w:rsidRPr="0067409D" w:rsidRDefault="008C2556" w:rsidP="00DA4AD2">
            <w:pPr>
              <w:pStyle w:val="TAN"/>
              <w:rPr>
                <w:rFonts w:eastAsiaTheme="minorEastAsia"/>
                <w:szCs w:val="21"/>
                <w:lang w:eastAsia="ja-JP"/>
              </w:rPr>
            </w:pPr>
            <w:r w:rsidRPr="0067409D">
              <w:rPr>
                <w:rFonts w:eastAsiaTheme="minorEastAsia"/>
                <w:lang w:eastAsia="ja-JP"/>
              </w:rPr>
              <w:t>NOTE 8</w:t>
            </w:r>
            <w:r w:rsidRPr="0067409D">
              <w:rPr>
                <w:rFonts w:eastAsiaTheme="minorEastAsia"/>
                <w:szCs w:val="21"/>
                <w:lang w:eastAsia="ja-JP"/>
              </w:rPr>
              <w:t>:</w:t>
            </w:r>
            <w:r w:rsidRPr="0067409D">
              <w:rPr>
                <w:rFonts w:eastAsiaTheme="minorEastAsia"/>
                <w:szCs w:val="21"/>
                <w:lang w:eastAsia="ja-JP"/>
              </w:rPr>
              <w:tab/>
              <w:t>“-” denotes ΔT</w:t>
            </w:r>
            <w:r w:rsidRPr="0067409D">
              <w:rPr>
                <w:rFonts w:eastAsiaTheme="minorEastAsia"/>
                <w:szCs w:val="21"/>
                <w:vertAlign w:val="subscript"/>
                <w:lang w:eastAsia="ja-JP"/>
              </w:rPr>
              <w:t>IB,c</w:t>
            </w:r>
            <w:r w:rsidRPr="0067409D">
              <w:rPr>
                <w:rFonts w:eastAsiaTheme="minorEastAsia"/>
                <w:szCs w:val="21"/>
                <w:lang w:eastAsia="ja-JP"/>
              </w:rPr>
              <w:t xml:space="preserve"> = 0.</w:t>
            </w:r>
          </w:p>
          <w:p w14:paraId="4C9C56B2" w14:textId="77777777" w:rsidR="008C2556" w:rsidRPr="0067409D" w:rsidRDefault="008C2556" w:rsidP="00DA4AD2">
            <w:pPr>
              <w:pStyle w:val="TAC"/>
              <w:ind w:left="794" w:hanging="794"/>
              <w:jc w:val="left"/>
              <w:rPr>
                <w:rFonts w:eastAsia="等线" w:cs="Arial"/>
                <w:szCs w:val="18"/>
                <w:lang w:val="en-US" w:eastAsia="zh-CN"/>
              </w:rPr>
            </w:pPr>
            <w:r w:rsidRPr="0067409D">
              <w:rPr>
                <w:rFonts w:eastAsia="等线"/>
                <w:lang w:eastAsia="en-US"/>
              </w:rPr>
              <w:t>NOTE 9</w:t>
            </w:r>
            <w:r>
              <w:rPr>
                <w:rFonts w:eastAsia="等线"/>
                <w:szCs w:val="21"/>
                <w:lang w:eastAsia="en-US"/>
              </w:rPr>
              <w:t xml:space="preserve">:  </w:t>
            </w:r>
            <w:r w:rsidRPr="0067409D">
              <w:rPr>
                <w:rFonts w:eastAsia="等线"/>
                <w:szCs w:val="21"/>
                <w:lang w:eastAsia="en-US"/>
              </w:rPr>
              <w:t>The component band order in the configuration should be listed by the order of NR bands, such as for CA_n1-n3</w:t>
            </w:r>
            <w:r w:rsidRPr="0067409D">
              <w:rPr>
                <w:rFonts w:eastAsia="等线"/>
                <w:lang w:eastAsia="en-US"/>
              </w:rPr>
              <w:t>-n5</w:t>
            </w:r>
            <w:r w:rsidRPr="0067409D">
              <w:rPr>
                <w:rFonts w:eastAsia="等线"/>
                <w:szCs w:val="21"/>
                <w:lang w:eastAsia="en-US"/>
              </w:rPr>
              <w:t xml:space="preserve"> the band order from left to right is n1</w:t>
            </w:r>
            <w:r w:rsidRPr="0067409D">
              <w:rPr>
                <w:rFonts w:eastAsia="等线"/>
                <w:lang w:eastAsia="en-US"/>
              </w:rPr>
              <w:t>, n3</w:t>
            </w:r>
            <w:r w:rsidRPr="0067409D">
              <w:rPr>
                <w:rFonts w:eastAsia="等线"/>
                <w:szCs w:val="21"/>
                <w:lang w:eastAsia="en-US"/>
              </w:rPr>
              <w:t xml:space="preserve"> and n</w:t>
            </w:r>
            <w:r w:rsidRPr="0067409D">
              <w:rPr>
                <w:rFonts w:eastAsia="等线"/>
                <w:lang w:eastAsia="en-US"/>
              </w:rPr>
              <w:t>5</w:t>
            </w:r>
            <w:r w:rsidRPr="0067409D">
              <w:rPr>
                <w:rFonts w:eastAsia="等线"/>
                <w:szCs w:val="21"/>
                <w:lang w:eastAsia="en-US"/>
              </w:rPr>
              <w:t>.</w:t>
            </w:r>
          </w:p>
        </w:tc>
      </w:tr>
    </w:tbl>
    <w:p w14:paraId="134CB2A6" w14:textId="77777777" w:rsidR="008C2556" w:rsidRDefault="008C2556" w:rsidP="008C2556">
      <w:pPr>
        <w:spacing w:beforeLines="100" w:before="240" w:afterLines="50" w:after="120"/>
        <w:ind w:right="-142"/>
      </w:pPr>
      <w:r w:rsidRPr="00A32EE9">
        <w:t>The Δ</w:t>
      </w:r>
      <w:r>
        <w:t>R</w:t>
      </w:r>
      <w:r w:rsidRPr="00A32EE9">
        <w:rPr>
          <w:bCs/>
          <w:vertAlign w:val="subscript"/>
        </w:rPr>
        <w:t>IB,c</w:t>
      </w:r>
      <w:r w:rsidRPr="00A32EE9">
        <w:t xml:space="preserve"> due to </w:t>
      </w:r>
      <w:r w:rsidRPr="00F635D7">
        <w:t>CA_n39-n41-n79</w:t>
      </w:r>
      <w:r>
        <w:t xml:space="preserve"> </w:t>
      </w:r>
      <w:r w:rsidRPr="00A32EE9">
        <w:t>are</w:t>
      </w:r>
      <w:r>
        <w:t xml:space="preserve"> specified in Table 5.7.1.2-2.</w:t>
      </w:r>
    </w:p>
    <w:p w14:paraId="006E4E7E" w14:textId="77777777" w:rsidR="008C2556" w:rsidRDefault="008C2556" w:rsidP="008C2556">
      <w:pPr>
        <w:pStyle w:val="TH"/>
        <w:rPr>
          <w:rFonts w:cs="Arial"/>
          <w:bCs/>
        </w:rPr>
      </w:pPr>
      <w:r w:rsidRPr="00A1115A">
        <w:rPr>
          <w:rFonts w:cs="Arial"/>
          <w:bCs/>
        </w:rPr>
        <w:t xml:space="preserve">Table </w:t>
      </w:r>
      <w:r w:rsidRPr="00965672">
        <w:rPr>
          <w:rFonts w:cs="Arial"/>
          <w:bCs/>
        </w:rPr>
        <w:t>5.</w:t>
      </w:r>
      <w:r>
        <w:rPr>
          <w:rFonts w:cs="Arial"/>
          <w:bCs/>
        </w:rPr>
        <w:t>7</w:t>
      </w:r>
      <w:r w:rsidRPr="00965672">
        <w:rPr>
          <w:rFonts w:cs="Arial"/>
          <w:bCs/>
        </w:rPr>
        <w:t>.1.2-</w:t>
      </w:r>
      <w:r>
        <w:rPr>
          <w:rFonts w:cs="Arial"/>
          <w:bCs/>
        </w:rPr>
        <w:t>2</w:t>
      </w:r>
      <w:r w:rsidRPr="00A1115A">
        <w:rPr>
          <w:rFonts w:cs="Arial"/>
          <w:bCs/>
        </w:rPr>
        <w:t>: Δ</w:t>
      </w:r>
      <w:r>
        <w:rPr>
          <w:rFonts w:cs="Arial"/>
          <w:bCs/>
        </w:rPr>
        <w:t>R</w:t>
      </w:r>
      <w:r w:rsidRPr="00A1115A">
        <w:rPr>
          <w:rStyle w:val="TAHCar"/>
          <w:rFonts w:eastAsia="MS Mincho" w:cs="Arial"/>
          <w:vertAlign w:val="subscript"/>
        </w:rPr>
        <w:t>IB,c</w:t>
      </w:r>
      <w:r w:rsidRPr="00A1115A">
        <w:rPr>
          <w:rFonts w:cs="Arial"/>
          <w:bCs/>
        </w:rPr>
        <w:t xml:space="preserve"> due to </w:t>
      </w:r>
      <w:r w:rsidRPr="00F635D7">
        <w:rPr>
          <w:rFonts w:cs="Arial"/>
          <w:bCs/>
        </w:rPr>
        <w:t>CA_n39-n41-n79</w:t>
      </w:r>
      <w:r w:rsidRPr="00A1115A">
        <w:rPr>
          <w:rFonts w:cs="Arial"/>
          <w:b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6"/>
        <w:gridCol w:w="1807"/>
        <w:gridCol w:w="1948"/>
        <w:gridCol w:w="1949"/>
      </w:tblGrid>
      <w:tr w:rsidR="008C2556" w:rsidRPr="008523D2" w14:paraId="23EA993A" w14:textId="77777777" w:rsidTr="00DA4AD2">
        <w:trPr>
          <w:trHeight w:val="187"/>
          <w:jc w:val="center"/>
        </w:trPr>
        <w:tc>
          <w:tcPr>
            <w:tcW w:w="2166" w:type="dxa"/>
            <w:vMerge w:val="restart"/>
          </w:tcPr>
          <w:p w14:paraId="22C5F67E" w14:textId="77777777" w:rsidR="008C2556" w:rsidRPr="008523D2" w:rsidRDefault="008C2556" w:rsidP="00DA4AD2">
            <w:pPr>
              <w:pStyle w:val="TAH"/>
              <w:rPr>
                <w:rFonts w:eastAsia="等线"/>
              </w:rPr>
            </w:pPr>
            <w:r w:rsidRPr="008523D2">
              <w:rPr>
                <w:rFonts w:eastAsia="等线"/>
              </w:rPr>
              <w:t>Inter-band CA combination</w:t>
            </w:r>
          </w:p>
        </w:tc>
        <w:tc>
          <w:tcPr>
            <w:tcW w:w="5704" w:type="dxa"/>
            <w:gridSpan w:val="3"/>
            <w:vAlign w:val="center"/>
          </w:tcPr>
          <w:p w14:paraId="1F8DF487" w14:textId="77777777" w:rsidR="008C2556" w:rsidRPr="008523D2" w:rsidRDefault="008C2556" w:rsidP="00DA4AD2">
            <w:pPr>
              <w:pStyle w:val="TAH"/>
              <w:rPr>
                <w:rFonts w:eastAsia="等线"/>
              </w:rPr>
            </w:pPr>
            <w:r w:rsidRPr="008523D2">
              <w:rPr>
                <w:rFonts w:eastAsia="等线"/>
              </w:rPr>
              <w:t>ΔR</w:t>
            </w:r>
            <w:r w:rsidRPr="008523D2">
              <w:rPr>
                <w:rFonts w:eastAsia="等线"/>
                <w:vertAlign w:val="subscript"/>
              </w:rPr>
              <w:t>IB,c</w:t>
            </w:r>
            <w:r w:rsidRPr="008523D2">
              <w:rPr>
                <w:rFonts w:eastAsia="等线"/>
              </w:rPr>
              <w:t xml:space="preserve"> for NR bands (dB)</w:t>
            </w:r>
            <w:r w:rsidRPr="008523D2">
              <w:rPr>
                <w:rFonts w:eastAsia="等线"/>
                <w:vertAlign w:val="superscript"/>
              </w:rPr>
              <w:t>9</w:t>
            </w:r>
          </w:p>
        </w:tc>
      </w:tr>
      <w:tr w:rsidR="008C2556" w:rsidRPr="008523D2" w14:paraId="33070A75" w14:textId="77777777" w:rsidTr="00DA4AD2">
        <w:trPr>
          <w:trHeight w:val="187"/>
          <w:jc w:val="center"/>
        </w:trPr>
        <w:tc>
          <w:tcPr>
            <w:tcW w:w="2166" w:type="dxa"/>
            <w:vMerge/>
            <w:tcBorders>
              <w:bottom w:val="single" w:sz="4" w:space="0" w:color="auto"/>
            </w:tcBorders>
          </w:tcPr>
          <w:p w14:paraId="7A050E69" w14:textId="77777777" w:rsidR="008C2556" w:rsidRPr="008523D2" w:rsidRDefault="008C2556" w:rsidP="00DA4AD2">
            <w:pPr>
              <w:pStyle w:val="TAH"/>
              <w:rPr>
                <w:rFonts w:eastAsia="等线"/>
              </w:rPr>
            </w:pPr>
          </w:p>
        </w:tc>
        <w:tc>
          <w:tcPr>
            <w:tcW w:w="5704" w:type="dxa"/>
            <w:gridSpan w:val="3"/>
            <w:vAlign w:val="center"/>
          </w:tcPr>
          <w:p w14:paraId="2F06CD84" w14:textId="77777777" w:rsidR="008C2556" w:rsidRPr="008523D2" w:rsidRDefault="008C2556" w:rsidP="00DA4AD2">
            <w:pPr>
              <w:pStyle w:val="TAH"/>
              <w:rPr>
                <w:rFonts w:eastAsia="等线"/>
              </w:rPr>
            </w:pPr>
            <w:r w:rsidRPr="008523D2">
              <w:rPr>
                <w:rFonts w:eastAsia="等线"/>
              </w:rPr>
              <w:t>Component band in order of bands in configuration</w:t>
            </w:r>
            <w:r w:rsidRPr="008523D2">
              <w:rPr>
                <w:rFonts w:eastAsia="等线"/>
                <w:vertAlign w:val="superscript"/>
              </w:rPr>
              <w:t>10</w:t>
            </w:r>
          </w:p>
        </w:tc>
      </w:tr>
      <w:tr w:rsidR="008C2556" w:rsidRPr="008523D2" w14:paraId="6C81DD55" w14:textId="77777777" w:rsidTr="00DA4AD2">
        <w:trPr>
          <w:trHeight w:val="187"/>
          <w:jc w:val="center"/>
        </w:trPr>
        <w:tc>
          <w:tcPr>
            <w:tcW w:w="2166" w:type="dxa"/>
            <w:shd w:val="clear" w:color="auto" w:fill="auto"/>
          </w:tcPr>
          <w:p w14:paraId="30290B9D" w14:textId="77777777" w:rsidR="008C2556" w:rsidRPr="008523D2" w:rsidRDefault="008C2556" w:rsidP="00DA4AD2">
            <w:pPr>
              <w:pStyle w:val="TAC"/>
              <w:rPr>
                <w:rFonts w:eastAsia="等线"/>
              </w:rPr>
            </w:pPr>
            <w:r w:rsidRPr="00F635D7">
              <w:rPr>
                <w:rFonts w:eastAsia="等线"/>
                <w:lang w:eastAsia="zh-CN"/>
              </w:rPr>
              <w:t>CA_n39-n41-n79</w:t>
            </w:r>
          </w:p>
        </w:tc>
        <w:tc>
          <w:tcPr>
            <w:tcW w:w="1807" w:type="dxa"/>
            <w:vAlign w:val="center"/>
          </w:tcPr>
          <w:p w14:paraId="31AF4919" w14:textId="77777777" w:rsidR="008C2556" w:rsidRPr="008523D2" w:rsidRDefault="008C2556" w:rsidP="00DA4AD2">
            <w:pPr>
              <w:pStyle w:val="TAC"/>
              <w:rPr>
                <w:rFonts w:eastAsia="等线"/>
                <w:lang w:eastAsia="zh-CN"/>
              </w:rPr>
            </w:pPr>
            <w:r w:rsidRPr="008523D2">
              <w:rPr>
                <w:rFonts w:eastAsia="宋体"/>
                <w:color w:val="000000"/>
                <w:lang w:val="en-US" w:eastAsia="zh-CN"/>
              </w:rPr>
              <w:t>-</w:t>
            </w:r>
          </w:p>
        </w:tc>
        <w:tc>
          <w:tcPr>
            <w:tcW w:w="1948" w:type="dxa"/>
            <w:vAlign w:val="center"/>
          </w:tcPr>
          <w:p w14:paraId="2C940D5D" w14:textId="77777777" w:rsidR="008C2556" w:rsidRPr="008523D2" w:rsidRDefault="008C2556" w:rsidP="00DA4AD2">
            <w:pPr>
              <w:pStyle w:val="TAC"/>
              <w:rPr>
                <w:rFonts w:eastAsia="等线"/>
                <w:lang w:eastAsia="zh-CN"/>
              </w:rPr>
            </w:pPr>
            <w:r w:rsidRPr="008523D2">
              <w:rPr>
                <w:rFonts w:eastAsia="等线" w:hint="eastAsia"/>
                <w:lang w:eastAsia="zh-CN"/>
              </w:rPr>
              <w:t>0.5</w:t>
            </w:r>
          </w:p>
        </w:tc>
        <w:tc>
          <w:tcPr>
            <w:tcW w:w="1949" w:type="dxa"/>
            <w:vAlign w:val="center"/>
          </w:tcPr>
          <w:p w14:paraId="46D174FD" w14:textId="77777777" w:rsidR="008C2556" w:rsidRPr="008523D2" w:rsidRDefault="008C2556" w:rsidP="00DA4AD2">
            <w:pPr>
              <w:pStyle w:val="TAC"/>
              <w:rPr>
                <w:rFonts w:eastAsia="等线"/>
                <w:lang w:eastAsia="zh-CN"/>
              </w:rPr>
            </w:pPr>
            <w:r w:rsidRPr="008523D2">
              <w:rPr>
                <w:rFonts w:eastAsia="等线" w:hint="eastAsia"/>
                <w:color w:val="000000"/>
                <w:lang w:val="en-US" w:eastAsia="zh-CN"/>
              </w:rPr>
              <w:t>0.8</w:t>
            </w:r>
          </w:p>
        </w:tc>
      </w:tr>
      <w:tr w:rsidR="008C2556" w:rsidRPr="008523D2" w14:paraId="2A98160A" w14:textId="77777777" w:rsidTr="00DA4AD2">
        <w:trPr>
          <w:trHeight w:val="187"/>
          <w:jc w:val="center"/>
        </w:trPr>
        <w:tc>
          <w:tcPr>
            <w:tcW w:w="7870" w:type="dxa"/>
            <w:gridSpan w:val="4"/>
            <w:tcBorders>
              <w:bottom w:val="single" w:sz="4" w:space="0" w:color="auto"/>
            </w:tcBorders>
            <w:shd w:val="clear" w:color="auto" w:fill="auto"/>
          </w:tcPr>
          <w:p w14:paraId="4D14F466" w14:textId="77777777" w:rsidR="008C2556" w:rsidRPr="008523D2" w:rsidRDefault="008C2556" w:rsidP="00DA4AD2">
            <w:pPr>
              <w:pStyle w:val="TAN"/>
              <w:rPr>
                <w:rFonts w:eastAsia="等线"/>
                <w:lang w:eastAsia="ja-JP"/>
              </w:rPr>
            </w:pPr>
            <w:r w:rsidRPr="008523D2">
              <w:rPr>
                <w:rFonts w:eastAsia="等线"/>
                <w:lang w:eastAsia="ja-JP"/>
              </w:rPr>
              <w:t>NOTE 9:</w:t>
            </w:r>
            <w:r w:rsidRPr="008523D2">
              <w:rPr>
                <w:rFonts w:eastAsia="等线"/>
                <w:lang w:eastAsia="ja-JP"/>
              </w:rPr>
              <w:tab/>
              <w:t xml:space="preserve"> “-” denotes ΔR</w:t>
            </w:r>
            <w:r w:rsidRPr="008523D2">
              <w:rPr>
                <w:rFonts w:eastAsia="等线"/>
                <w:bCs/>
                <w:szCs w:val="18"/>
                <w:vertAlign w:val="subscript"/>
                <w:lang w:eastAsia="ja-JP"/>
              </w:rPr>
              <w:t>IB,c</w:t>
            </w:r>
            <w:r w:rsidRPr="008523D2">
              <w:rPr>
                <w:rFonts w:eastAsia="等线"/>
                <w:szCs w:val="18"/>
                <w:lang w:eastAsia="ja-JP"/>
              </w:rPr>
              <w:t xml:space="preserve"> = 0.</w:t>
            </w:r>
          </w:p>
          <w:p w14:paraId="37F0C3E6" w14:textId="77777777" w:rsidR="008C2556" w:rsidRPr="008523D2" w:rsidRDefault="008C2556" w:rsidP="00DA4AD2">
            <w:pPr>
              <w:pStyle w:val="TAC"/>
              <w:ind w:left="851" w:hanging="851"/>
              <w:jc w:val="left"/>
              <w:rPr>
                <w:rFonts w:eastAsia="等线"/>
                <w:color w:val="000000"/>
                <w:lang w:val="en-US"/>
              </w:rPr>
            </w:pPr>
            <w:r w:rsidRPr="008523D2">
              <w:rPr>
                <w:rFonts w:eastAsia="等线"/>
                <w:lang w:eastAsia="ja-JP"/>
              </w:rPr>
              <w:t>NOTE 10:</w:t>
            </w:r>
            <w:r w:rsidRPr="008523D2">
              <w:rPr>
                <w:rFonts w:eastAsia="等线"/>
                <w:lang w:eastAsia="ja-JP"/>
              </w:rPr>
              <w:tab/>
              <w:t>The component band order in the configuration should be listed by the order of NR bands, such as for CA_n1-n3-n8</w:t>
            </w:r>
            <w:r w:rsidRPr="008523D2">
              <w:rPr>
                <w:rFonts w:eastAsia="等线"/>
                <w:szCs w:val="21"/>
                <w:lang w:eastAsia="ja-JP"/>
              </w:rPr>
              <w:t xml:space="preserve"> the band order from left to right is n1</w:t>
            </w:r>
            <w:r w:rsidRPr="008523D2">
              <w:rPr>
                <w:rFonts w:eastAsia="等线"/>
                <w:lang w:eastAsia="ja-JP"/>
              </w:rPr>
              <w:t>, n3 and n8.</w:t>
            </w:r>
          </w:p>
        </w:tc>
      </w:tr>
    </w:tbl>
    <w:p w14:paraId="27923C0D" w14:textId="77777777" w:rsidR="008C2556" w:rsidRDefault="008C2556" w:rsidP="008C2556">
      <w:pPr>
        <w:rPr>
          <w:rFonts w:eastAsiaTheme="minorEastAsia"/>
        </w:rPr>
      </w:pPr>
    </w:p>
    <w:p w14:paraId="30167DF7" w14:textId="77777777" w:rsidR="008C2556" w:rsidRPr="00945F7C" w:rsidRDefault="008C2556" w:rsidP="008C2556">
      <w:pPr>
        <w:pStyle w:val="4"/>
        <w:rPr>
          <w:rFonts w:eastAsiaTheme="minorEastAsia"/>
        </w:rPr>
      </w:pPr>
      <w:bookmarkStart w:id="1652" w:name="_Toc167790520"/>
      <w:r>
        <w:rPr>
          <w:rFonts w:eastAsiaTheme="minorEastAsia" w:hint="eastAsia"/>
        </w:rPr>
        <w:t>5</w:t>
      </w:r>
      <w:r>
        <w:rPr>
          <w:rFonts w:eastAsiaTheme="minorEastAsia"/>
        </w:rPr>
        <w:t>.7.1.3</w:t>
      </w:r>
      <w:r>
        <w:rPr>
          <w:rFonts w:eastAsiaTheme="minorEastAsia"/>
        </w:rPr>
        <w:tab/>
        <w:t>Existing MSD requirement</w:t>
      </w:r>
      <w:bookmarkEnd w:id="1652"/>
    </w:p>
    <w:p w14:paraId="69EB2BE5" w14:textId="77777777" w:rsidR="008C2556" w:rsidRDefault="008C2556" w:rsidP="008C2556">
      <w:pPr>
        <w:spacing w:beforeLines="100" w:before="240" w:afterLines="50" w:after="120"/>
        <w:ind w:right="-142"/>
        <w:rPr>
          <w:rFonts w:eastAsiaTheme="minorEastAsia"/>
        </w:rPr>
      </w:pPr>
      <w:r w:rsidRPr="00DC723D">
        <w:rPr>
          <w:rFonts w:eastAsiaTheme="minorEastAsia"/>
        </w:rPr>
        <w:t>Reference sensitivity exceptions due to intermodulation interference due to 2UL CA</w:t>
      </w:r>
      <w:r>
        <w:rPr>
          <w:rFonts w:eastAsiaTheme="minorEastAsia"/>
        </w:rPr>
        <w:t xml:space="preserve"> were specified for UL of n39 and n41 to</w:t>
      </w:r>
      <w:r w:rsidRPr="00DC723D">
        <w:rPr>
          <w:rFonts w:eastAsiaTheme="minorEastAsia"/>
        </w:rPr>
        <w:t xml:space="preserve"> </w:t>
      </w:r>
      <w:r>
        <w:rPr>
          <w:rFonts w:eastAsiaTheme="minorEastAsia"/>
        </w:rPr>
        <w:t xml:space="preserve">DL of n79, </w:t>
      </w:r>
      <w:r>
        <w:rPr>
          <w:lang w:val="en-US"/>
        </w:rPr>
        <w:t>without simultaneous Rx/T</w:t>
      </w:r>
      <w:r>
        <w:rPr>
          <w:rFonts w:hint="eastAsia"/>
          <w:lang w:val="en-US"/>
        </w:rPr>
        <w:t>x</w:t>
      </w:r>
      <w:r>
        <w:rPr>
          <w:lang w:val="en-US"/>
        </w:rPr>
        <w:t xml:space="preserve"> for n39 and n41</w:t>
      </w:r>
      <w:r>
        <w:rPr>
          <w:rFonts w:eastAsiaTheme="minorEastAsia"/>
        </w:rPr>
        <w:t>.</w:t>
      </w:r>
    </w:p>
    <w:p w14:paraId="7DFFCEBF" w14:textId="77777777" w:rsidR="008C2556" w:rsidRDefault="008C2556" w:rsidP="008C2556">
      <w:pPr>
        <w:pStyle w:val="TH"/>
        <w:rPr>
          <w:lang w:eastAsia="zh-CN"/>
        </w:rPr>
      </w:pPr>
      <w:r>
        <w:rPr>
          <w:lang w:eastAsia="zh-CN"/>
        </w:rPr>
        <w:t xml:space="preserve">Table 5.7.1.3-1: </w:t>
      </w:r>
      <w:r w:rsidRPr="00DC723D">
        <w:rPr>
          <w:lang w:eastAsia="zh-CN"/>
        </w:rPr>
        <w:t>3DL/2UL interband Reference sensitivity QPSK PREFSENS and uplink/downlink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9"/>
        <w:gridCol w:w="1118"/>
        <w:gridCol w:w="937"/>
        <w:gridCol w:w="941"/>
        <w:gridCol w:w="937"/>
        <w:gridCol w:w="937"/>
        <w:gridCol w:w="952"/>
        <w:gridCol w:w="817"/>
        <w:gridCol w:w="1031"/>
      </w:tblGrid>
      <w:tr w:rsidR="008C2556" w:rsidRPr="00D462F1" w14:paraId="56650A66" w14:textId="77777777" w:rsidTr="00DA4AD2">
        <w:trPr>
          <w:trHeight w:val="187"/>
          <w:jc w:val="center"/>
        </w:trPr>
        <w:tc>
          <w:tcPr>
            <w:tcW w:w="4464" w:type="pct"/>
            <w:gridSpan w:val="8"/>
            <w:tcBorders>
              <w:top w:val="single" w:sz="4" w:space="0" w:color="auto"/>
              <w:left w:val="single" w:sz="4" w:space="0" w:color="auto"/>
              <w:bottom w:val="single" w:sz="4" w:space="0" w:color="auto"/>
              <w:right w:val="single" w:sz="4" w:space="0" w:color="auto"/>
            </w:tcBorders>
          </w:tcPr>
          <w:p w14:paraId="59AB7E6E" w14:textId="77777777" w:rsidR="008C2556" w:rsidRPr="00D462F1" w:rsidRDefault="008C2556" w:rsidP="00DA4AD2">
            <w:pPr>
              <w:pStyle w:val="TAH"/>
              <w:rPr>
                <w:lang w:val="en-US"/>
              </w:rPr>
            </w:pPr>
            <w:r w:rsidRPr="00D462F1">
              <w:t>Band / Channel bandwidth / N</w:t>
            </w:r>
            <w:r w:rsidRPr="00D462F1">
              <w:rPr>
                <w:vertAlign w:val="subscript"/>
              </w:rPr>
              <w:t>RB</w:t>
            </w:r>
            <w:r w:rsidRPr="00D462F1">
              <w:t xml:space="preserve"> / Duplex mode</w:t>
            </w:r>
          </w:p>
        </w:tc>
        <w:tc>
          <w:tcPr>
            <w:tcW w:w="536" w:type="pct"/>
            <w:tcBorders>
              <w:top w:val="single" w:sz="4" w:space="0" w:color="auto"/>
              <w:left w:val="single" w:sz="4" w:space="0" w:color="auto"/>
              <w:bottom w:val="nil"/>
              <w:right w:val="single" w:sz="4" w:space="0" w:color="auto"/>
            </w:tcBorders>
            <w:shd w:val="clear" w:color="auto" w:fill="auto"/>
          </w:tcPr>
          <w:p w14:paraId="231E2458" w14:textId="77777777" w:rsidR="008C2556" w:rsidRPr="00D462F1" w:rsidRDefault="008C2556" w:rsidP="00DA4AD2">
            <w:pPr>
              <w:pStyle w:val="TAH"/>
            </w:pPr>
            <w:r w:rsidRPr="00D462F1">
              <w:t>Source of IMD</w:t>
            </w:r>
          </w:p>
        </w:tc>
      </w:tr>
      <w:tr w:rsidR="008C2556" w:rsidRPr="00D462F1" w14:paraId="7148D4E1" w14:textId="77777777" w:rsidTr="00DA4AD2">
        <w:trPr>
          <w:trHeight w:val="187"/>
          <w:jc w:val="center"/>
        </w:trPr>
        <w:tc>
          <w:tcPr>
            <w:tcW w:w="1018" w:type="pct"/>
            <w:tcBorders>
              <w:top w:val="single" w:sz="4" w:space="0" w:color="auto"/>
              <w:left w:val="single" w:sz="4" w:space="0" w:color="auto"/>
              <w:bottom w:val="single" w:sz="4" w:space="0" w:color="auto"/>
              <w:right w:val="single" w:sz="4" w:space="0" w:color="auto"/>
            </w:tcBorders>
          </w:tcPr>
          <w:p w14:paraId="7D4CE15D" w14:textId="77777777" w:rsidR="008C2556" w:rsidRPr="00D462F1" w:rsidRDefault="008C2556" w:rsidP="00DA4AD2">
            <w:pPr>
              <w:pStyle w:val="TAH"/>
            </w:pPr>
            <w:r w:rsidRPr="00D462F1">
              <w:rPr>
                <w:lang w:eastAsia="ja-JP"/>
              </w:rPr>
              <w:t>NR</w:t>
            </w:r>
            <w:r w:rsidRPr="00D462F1">
              <w:t xml:space="preserve"> </w:t>
            </w:r>
            <w:r w:rsidRPr="00D462F1">
              <w:rPr>
                <w:lang w:val="en-US" w:eastAsia="zh-CN"/>
              </w:rPr>
              <w:t>CA band combination</w:t>
            </w:r>
          </w:p>
        </w:tc>
        <w:tc>
          <w:tcPr>
            <w:tcW w:w="581" w:type="pct"/>
            <w:tcBorders>
              <w:top w:val="single" w:sz="4" w:space="0" w:color="auto"/>
              <w:left w:val="single" w:sz="4" w:space="0" w:color="auto"/>
              <w:bottom w:val="single" w:sz="4" w:space="0" w:color="auto"/>
              <w:right w:val="single" w:sz="4" w:space="0" w:color="auto"/>
            </w:tcBorders>
          </w:tcPr>
          <w:p w14:paraId="096EA5B9" w14:textId="77777777" w:rsidR="008C2556" w:rsidRPr="00D462F1" w:rsidRDefault="008C2556" w:rsidP="00DA4AD2">
            <w:pPr>
              <w:pStyle w:val="TAH"/>
            </w:pPr>
            <w:r w:rsidRPr="00D462F1">
              <w:rPr>
                <w:lang w:eastAsia="ja-JP"/>
              </w:rPr>
              <w:t>NR</w:t>
            </w:r>
            <w:r w:rsidRPr="00D462F1">
              <w:t xml:space="preserve"> band</w:t>
            </w:r>
          </w:p>
        </w:tc>
        <w:tc>
          <w:tcPr>
            <w:tcW w:w="487" w:type="pct"/>
            <w:tcBorders>
              <w:top w:val="single" w:sz="4" w:space="0" w:color="auto"/>
              <w:left w:val="single" w:sz="4" w:space="0" w:color="auto"/>
              <w:bottom w:val="single" w:sz="4" w:space="0" w:color="auto"/>
              <w:right w:val="single" w:sz="4" w:space="0" w:color="auto"/>
            </w:tcBorders>
          </w:tcPr>
          <w:p w14:paraId="74D86446" w14:textId="77777777" w:rsidR="008C2556" w:rsidRPr="00D462F1" w:rsidRDefault="008C2556" w:rsidP="00DA4AD2">
            <w:pPr>
              <w:pStyle w:val="TAH"/>
            </w:pPr>
            <w:r w:rsidRPr="00D462F1">
              <w:t>UL F</w:t>
            </w:r>
            <w:r w:rsidRPr="00D462F1">
              <w:rPr>
                <w:vertAlign w:val="subscript"/>
              </w:rPr>
              <w:t>c</w:t>
            </w:r>
            <w:r w:rsidRPr="00D462F1">
              <w:t xml:space="preserve"> </w:t>
            </w:r>
            <w:r w:rsidRPr="00D462F1">
              <w:br/>
              <w:t>(MHz)</w:t>
            </w:r>
          </w:p>
        </w:tc>
        <w:tc>
          <w:tcPr>
            <w:tcW w:w="489" w:type="pct"/>
            <w:tcBorders>
              <w:top w:val="single" w:sz="4" w:space="0" w:color="auto"/>
              <w:left w:val="single" w:sz="4" w:space="0" w:color="auto"/>
              <w:bottom w:val="single" w:sz="4" w:space="0" w:color="auto"/>
              <w:right w:val="single" w:sz="4" w:space="0" w:color="auto"/>
            </w:tcBorders>
          </w:tcPr>
          <w:p w14:paraId="2C8BC8DE" w14:textId="77777777" w:rsidR="008C2556" w:rsidRPr="00D462F1" w:rsidRDefault="008C2556" w:rsidP="00DA4AD2">
            <w:pPr>
              <w:pStyle w:val="TAH"/>
            </w:pPr>
            <w:r w:rsidRPr="00D462F1">
              <w:t xml:space="preserve">UL/DL BW </w:t>
            </w:r>
            <w:r w:rsidRPr="00D462F1">
              <w:br/>
              <w:t>(MHz)</w:t>
            </w:r>
          </w:p>
        </w:tc>
        <w:tc>
          <w:tcPr>
            <w:tcW w:w="487" w:type="pct"/>
            <w:tcBorders>
              <w:top w:val="single" w:sz="4" w:space="0" w:color="auto"/>
              <w:left w:val="single" w:sz="4" w:space="0" w:color="auto"/>
              <w:bottom w:val="single" w:sz="4" w:space="0" w:color="auto"/>
              <w:right w:val="single" w:sz="4" w:space="0" w:color="auto"/>
            </w:tcBorders>
          </w:tcPr>
          <w:p w14:paraId="09A5B4CF" w14:textId="77777777" w:rsidR="008C2556" w:rsidRPr="00D462F1" w:rsidRDefault="008C2556" w:rsidP="00DA4AD2">
            <w:pPr>
              <w:pStyle w:val="TAH"/>
            </w:pPr>
            <w:r w:rsidRPr="00D462F1">
              <w:t xml:space="preserve">UL </w:t>
            </w:r>
            <w:r w:rsidRPr="00D462F1">
              <w:br/>
            </w:r>
            <w:r>
              <w:t>L</w:t>
            </w:r>
            <w:r w:rsidRPr="00C11AC8">
              <w:rPr>
                <w:vertAlign w:val="subscript"/>
              </w:rPr>
              <w:t>C</w:t>
            </w:r>
            <w:r>
              <w:rPr>
                <w:vertAlign w:val="subscript"/>
              </w:rPr>
              <w:t>RB</w:t>
            </w:r>
          </w:p>
        </w:tc>
        <w:tc>
          <w:tcPr>
            <w:tcW w:w="487" w:type="pct"/>
            <w:tcBorders>
              <w:top w:val="single" w:sz="4" w:space="0" w:color="auto"/>
              <w:left w:val="single" w:sz="4" w:space="0" w:color="auto"/>
              <w:bottom w:val="single" w:sz="4" w:space="0" w:color="auto"/>
              <w:right w:val="single" w:sz="4" w:space="0" w:color="auto"/>
            </w:tcBorders>
          </w:tcPr>
          <w:p w14:paraId="3516199B" w14:textId="77777777" w:rsidR="008C2556" w:rsidRPr="00D462F1" w:rsidRDefault="008C2556" w:rsidP="00DA4AD2">
            <w:pPr>
              <w:pStyle w:val="TAH"/>
            </w:pPr>
            <w:r w:rsidRPr="00D462F1">
              <w:t>DL F</w:t>
            </w:r>
            <w:r w:rsidRPr="00D462F1">
              <w:rPr>
                <w:vertAlign w:val="subscript"/>
              </w:rPr>
              <w:t>c</w:t>
            </w:r>
            <w:r w:rsidRPr="00D462F1">
              <w:t xml:space="preserve"> (MHz)</w:t>
            </w:r>
          </w:p>
        </w:tc>
        <w:tc>
          <w:tcPr>
            <w:tcW w:w="495" w:type="pct"/>
            <w:tcBorders>
              <w:top w:val="single" w:sz="4" w:space="0" w:color="auto"/>
              <w:left w:val="single" w:sz="4" w:space="0" w:color="auto"/>
              <w:bottom w:val="single" w:sz="4" w:space="0" w:color="auto"/>
              <w:right w:val="single" w:sz="4" w:space="0" w:color="auto"/>
            </w:tcBorders>
          </w:tcPr>
          <w:p w14:paraId="2BE10FD3" w14:textId="77777777" w:rsidR="008C2556" w:rsidRPr="00D462F1" w:rsidRDefault="008C2556" w:rsidP="00DA4AD2">
            <w:pPr>
              <w:pStyle w:val="TAH"/>
            </w:pPr>
            <w:r w:rsidRPr="00D462F1">
              <w:t xml:space="preserve">MSD </w:t>
            </w:r>
            <w:r w:rsidRPr="00D462F1">
              <w:br/>
              <w:t>(dB)</w:t>
            </w:r>
          </w:p>
        </w:tc>
        <w:tc>
          <w:tcPr>
            <w:tcW w:w="420" w:type="pct"/>
            <w:tcBorders>
              <w:top w:val="single" w:sz="4" w:space="0" w:color="auto"/>
              <w:left w:val="single" w:sz="4" w:space="0" w:color="auto"/>
              <w:bottom w:val="single" w:sz="4" w:space="0" w:color="auto"/>
              <w:right w:val="single" w:sz="4" w:space="0" w:color="auto"/>
            </w:tcBorders>
          </w:tcPr>
          <w:p w14:paraId="7428D430" w14:textId="77777777" w:rsidR="008C2556" w:rsidRPr="00D462F1" w:rsidRDefault="008C2556" w:rsidP="00DA4AD2">
            <w:pPr>
              <w:pStyle w:val="TAH"/>
            </w:pPr>
            <w:r w:rsidRPr="00D462F1">
              <w:t>Duplex mode</w:t>
            </w:r>
          </w:p>
        </w:tc>
        <w:tc>
          <w:tcPr>
            <w:tcW w:w="536" w:type="pct"/>
            <w:tcBorders>
              <w:top w:val="nil"/>
              <w:left w:val="single" w:sz="4" w:space="0" w:color="auto"/>
              <w:bottom w:val="single" w:sz="4" w:space="0" w:color="auto"/>
              <w:right w:val="single" w:sz="4" w:space="0" w:color="auto"/>
            </w:tcBorders>
            <w:shd w:val="clear" w:color="auto" w:fill="auto"/>
          </w:tcPr>
          <w:p w14:paraId="5D611AAA" w14:textId="77777777" w:rsidR="008C2556" w:rsidRPr="00D462F1" w:rsidRDefault="008C2556" w:rsidP="00DA4AD2">
            <w:pPr>
              <w:pStyle w:val="TAH"/>
            </w:pPr>
          </w:p>
        </w:tc>
      </w:tr>
      <w:tr w:rsidR="008C2556" w:rsidRPr="00D462F1" w14:paraId="06894A71" w14:textId="77777777" w:rsidTr="00DA4AD2">
        <w:trPr>
          <w:trHeight w:val="187"/>
          <w:jc w:val="center"/>
        </w:trPr>
        <w:tc>
          <w:tcPr>
            <w:tcW w:w="1018" w:type="pct"/>
            <w:tcBorders>
              <w:top w:val="single" w:sz="4" w:space="0" w:color="auto"/>
              <w:left w:val="single" w:sz="4" w:space="0" w:color="auto"/>
              <w:bottom w:val="nil"/>
              <w:right w:val="single" w:sz="4" w:space="0" w:color="auto"/>
            </w:tcBorders>
            <w:shd w:val="clear" w:color="auto" w:fill="auto"/>
          </w:tcPr>
          <w:p w14:paraId="121BB5E0" w14:textId="77777777" w:rsidR="008C2556" w:rsidRPr="00D462F1" w:rsidRDefault="008C2556" w:rsidP="00DA4AD2">
            <w:pPr>
              <w:pStyle w:val="TAC"/>
              <w:rPr>
                <w:lang w:val="en-US" w:eastAsia="zh-CN"/>
              </w:rPr>
            </w:pPr>
            <w:r w:rsidRPr="00D462F1">
              <w:rPr>
                <w:lang w:eastAsia="zh-CN"/>
              </w:rPr>
              <w:t>CA_n</w:t>
            </w:r>
            <w:r w:rsidRPr="00D462F1">
              <w:rPr>
                <w:rFonts w:hint="eastAsia"/>
                <w:lang w:val="en-US" w:eastAsia="zh-CN"/>
              </w:rPr>
              <w:t>39</w:t>
            </w:r>
            <w:r w:rsidRPr="00D462F1">
              <w:rPr>
                <w:lang w:eastAsia="zh-CN"/>
              </w:rPr>
              <w:t>-n</w:t>
            </w:r>
            <w:r w:rsidRPr="00D462F1">
              <w:rPr>
                <w:rFonts w:hint="eastAsia"/>
                <w:lang w:val="en-US" w:eastAsia="zh-CN"/>
              </w:rPr>
              <w:t>41</w:t>
            </w:r>
            <w:r w:rsidRPr="00D462F1">
              <w:rPr>
                <w:lang w:eastAsia="zh-CN"/>
              </w:rPr>
              <w:t>-n</w:t>
            </w:r>
            <w:r w:rsidRPr="00D462F1">
              <w:rPr>
                <w:rFonts w:hint="eastAsia"/>
                <w:lang w:val="en-US" w:eastAsia="zh-CN"/>
              </w:rPr>
              <w:t>79</w:t>
            </w:r>
          </w:p>
        </w:tc>
        <w:tc>
          <w:tcPr>
            <w:tcW w:w="581" w:type="pct"/>
            <w:tcBorders>
              <w:top w:val="single" w:sz="4" w:space="0" w:color="auto"/>
              <w:left w:val="single" w:sz="4" w:space="0" w:color="auto"/>
              <w:right w:val="single" w:sz="4" w:space="0" w:color="auto"/>
            </w:tcBorders>
            <w:vAlign w:val="center"/>
          </w:tcPr>
          <w:p w14:paraId="4C1D08D9" w14:textId="77777777" w:rsidR="008C2556" w:rsidRPr="00D462F1" w:rsidRDefault="008C2556" w:rsidP="00DA4AD2">
            <w:pPr>
              <w:pStyle w:val="TAC"/>
              <w:rPr>
                <w:lang w:val="en-US" w:eastAsia="zh-CN"/>
              </w:rPr>
            </w:pPr>
            <w:r w:rsidRPr="00D462F1">
              <w:t>n</w:t>
            </w:r>
            <w:r w:rsidRPr="00D462F1">
              <w:rPr>
                <w:rFonts w:hint="eastAsia"/>
                <w:lang w:val="en-US" w:eastAsia="zh-CN"/>
              </w:rPr>
              <w:t>39</w:t>
            </w:r>
          </w:p>
        </w:tc>
        <w:tc>
          <w:tcPr>
            <w:tcW w:w="487" w:type="pct"/>
            <w:tcBorders>
              <w:top w:val="single" w:sz="4" w:space="0" w:color="auto"/>
              <w:left w:val="single" w:sz="4" w:space="0" w:color="auto"/>
              <w:right w:val="single" w:sz="4" w:space="0" w:color="auto"/>
            </w:tcBorders>
          </w:tcPr>
          <w:p w14:paraId="10E948B3" w14:textId="77777777" w:rsidR="008C2556" w:rsidRPr="00D462F1" w:rsidRDefault="008C2556" w:rsidP="00DA4AD2">
            <w:pPr>
              <w:pStyle w:val="TAC"/>
              <w:rPr>
                <w:lang w:val="en-US" w:eastAsia="zh-CN"/>
              </w:rPr>
            </w:pPr>
            <w:r w:rsidRPr="00D462F1">
              <w:rPr>
                <w:rFonts w:hint="eastAsia"/>
                <w:lang w:val="en-US" w:eastAsia="zh-CN"/>
              </w:rPr>
              <w:t>N/A</w:t>
            </w:r>
          </w:p>
        </w:tc>
        <w:tc>
          <w:tcPr>
            <w:tcW w:w="489" w:type="pct"/>
            <w:tcBorders>
              <w:top w:val="single" w:sz="4" w:space="0" w:color="auto"/>
              <w:left w:val="single" w:sz="4" w:space="0" w:color="auto"/>
              <w:right w:val="single" w:sz="4" w:space="0" w:color="auto"/>
            </w:tcBorders>
          </w:tcPr>
          <w:p w14:paraId="6096A2AA" w14:textId="77777777" w:rsidR="008C2556" w:rsidRPr="00D462F1" w:rsidRDefault="008C2556" w:rsidP="00DA4AD2">
            <w:pPr>
              <w:pStyle w:val="TAC"/>
              <w:rPr>
                <w:lang w:val="en-US" w:eastAsia="zh-CN"/>
              </w:rPr>
            </w:pPr>
            <w:r w:rsidRPr="00D462F1">
              <w:rPr>
                <w:rFonts w:hint="eastAsia"/>
                <w:lang w:val="en-US" w:eastAsia="zh-CN"/>
              </w:rPr>
              <w:t>N/A</w:t>
            </w:r>
          </w:p>
        </w:tc>
        <w:tc>
          <w:tcPr>
            <w:tcW w:w="487" w:type="pct"/>
            <w:tcBorders>
              <w:top w:val="single" w:sz="4" w:space="0" w:color="auto"/>
              <w:left w:val="single" w:sz="4" w:space="0" w:color="auto"/>
              <w:right w:val="single" w:sz="4" w:space="0" w:color="auto"/>
            </w:tcBorders>
          </w:tcPr>
          <w:p w14:paraId="0DEB30F9" w14:textId="77777777" w:rsidR="008C2556" w:rsidRPr="00D462F1" w:rsidRDefault="008C2556" w:rsidP="00DA4AD2">
            <w:pPr>
              <w:pStyle w:val="TAC"/>
              <w:rPr>
                <w:lang w:val="en-US" w:eastAsia="zh-CN"/>
              </w:rPr>
            </w:pPr>
            <w:r w:rsidRPr="00D462F1">
              <w:rPr>
                <w:rFonts w:hint="eastAsia"/>
                <w:lang w:val="en-US" w:eastAsia="zh-CN"/>
              </w:rPr>
              <w:t>N/A</w:t>
            </w:r>
          </w:p>
        </w:tc>
        <w:tc>
          <w:tcPr>
            <w:tcW w:w="487" w:type="pct"/>
            <w:tcBorders>
              <w:top w:val="single" w:sz="4" w:space="0" w:color="auto"/>
              <w:left w:val="single" w:sz="4" w:space="0" w:color="auto"/>
              <w:right w:val="single" w:sz="4" w:space="0" w:color="auto"/>
            </w:tcBorders>
          </w:tcPr>
          <w:p w14:paraId="12C27270" w14:textId="77777777" w:rsidR="008C2556" w:rsidRPr="00D462F1" w:rsidRDefault="008C2556" w:rsidP="00DA4AD2">
            <w:pPr>
              <w:pStyle w:val="TAC"/>
              <w:rPr>
                <w:lang w:val="en-US" w:eastAsia="zh-CN"/>
              </w:rPr>
            </w:pPr>
            <w:r w:rsidRPr="00D462F1">
              <w:rPr>
                <w:rFonts w:hint="eastAsia"/>
                <w:lang w:val="en-US" w:eastAsia="zh-CN"/>
              </w:rPr>
              <w:t>N/A</w:t>
            </w:r>
          </w:p>
        </w:tc>
        <w:tc>
          <w:tcPr>
            <w:tcW w:w="495" w:type="pct"/>
            <w:tcBorders>
              <w:top w:val="single" w:sz="4" w:space="0" w:color="auto"/>
              <w:left w:val="single" w:sz="4" w:space="0" w:color="auto"/>
              <w:bottom w:val="single" w:sz="4" w:space="0" w:color="auto"/>
              <w:right w:val="single" w:sz="4" w:space="0" w:color="auto"/>
            </w:tcBorders>
          </w:tcPr>
          <w:p w14:paraId="48ACEC15" w14:textId="77777777" w:rsidR="008C2556" w:rsidRPr="00D462F1" w:rsidRDefault="008C2556" w:rsidP="00DA4AD2">
            <w:pPr>
              <w:pStyle w:val="TAC"/>
              <w:rPr>
                <w:lang w:val="en-US" w:eastAsia="zh-CN"/>
              </w:rPr>
            </w:pPr>
            <w:r w:rsidRPr="00D462F1">
              <w:t>N/A</w:t>
            </w:r>
          </w:p>
        </w:tc>
        <w:tc>
          <w:tcPr>
            <w:tcW w:w="420" w:type="pct"/>
            <w:tcBorders>
              <w:top w:val="single" w:sz="4" w:space="0" w:color="auto"/>
              <w:left w:val="single" w:sz="4" w:space="0" w:color="auto"/>
              <w:right w:val="single" w:sz="4" w:space="0" w:color="auto"/>
            </w:tcBorders>
            <w:vAlign w:val="center"/>
          </w:tcPr>
          <w:p w14:paraId="2CE9C0B7" w14:textId="77777777" w:rsidR="008C2556" w:rsidRPr="00D462F1" w:rsidRDefault="008C2556" w:rsidP="00DA4AD2">
            <w:pPr>
              <w:pStyle w:val="TAC"/>
              <w:rPr>
                <w:lang w:val="en-US" w:eastAsia="zh-CN"/>
              </w:rPr>
            </w:pPr>
            <w:r w:rsidRPr="00D462F1">
              <w:rPr>
                <w:rFonts w:hint="eastAsia"/>
                <w:lang w:val="en-US" w:eastAsia="zh-CN"/>
              </w:rPr>
              <w:t>T</w:t>
            </w:r>
            <w:r w:rsidRPr="00D462F1">
              <w:rPr>
                <w:lang w:eastAsia="zh-CN"/>
              </w:rPr>
              <w:t>DD</w:t>
            </w:r>
          </w:p>
        </w:tc>
        <w:tc>
          <w:tcPr>
            <w:tcW w:w="536" w:type="pct"/>
            <w:tcBorders>
              <w:top w:val="single" w:sz="4" w:space="0" w:color="auto"/>
              <w:left w:val="single" w:sz="4" w:space="0" w:color="auto"/>
              <w:right w:val="single" w:sz="4" w:space="0" w:color="auto"/>
            </w:tcBorders>
          </w:tcPr>
          <w:p w14:paraId="1E92F337" w14:textId="77777777" w:rsidR="008C2556" w:rsidRPr="00D462F1" w:rsidRDefault="008C2556" w:rsidP="00DA4AD2">
            <w:pPr>
              <w:pStyle w:val="TAC"/>
              <w:rPr>
                <w:lang w:val="en-US" w:eastAsia="zh-CN"/>
              </w:rPr>
            </w:pPr>
            <w:r w:rsidRPr="00D462F1">
              <w:t>N/A</w:t>
            </w:r>
          </w:p>
        </w:tc>
      </w:tr>
      <w:tr w:rsidR="008C2556" w:rsidRPr="00D462F1" w14:paraId="341DF373" w14:textId="77777777" w:rsidTr="00DA4AD2">
        <w:trPr>
          <w:trHeight w:val="187"/>
          <w:jc w:val="center"/>
        </w:trPr>
        <w:tc>
          <w:tcPr>
            <w:tcW w:w="1018" w:type="pct"/>
            <w:tcBorders>
              <w:top w:val="nil"/>
              <w:left w:val="single" w:sz="4" w:space="0" w:color="auto"/>
              <w:bottom w:val="nil"/>
              <w:right w:val="single" w:sz="4" w:space="0" w:color="auto"/>
            </w:tcBorders>
            <w:shd w:val="clear" w:color="auto" w:fill="auto"/>
          </w:tcPr>
          <w:p w14:paraId="5BF99323" w14:textId="77777777" w:rsidR="008C2556" w:rsidRPr="00D462F1" w:rsidRDefault="008C2556" w:rsidP="00DA4AD2">
            <w:pPr>
              <w:pStyle w:val="TAC"/>
              <w:rPr>
                <w:lang w:val="en-US" w:eastAsia="zh-CN"/>
              </w:rPr>
            </w:pPr>
          </w:p>
        </w:tc>
        <w:tc>
          <w:tcPr>
            <w:tcW w:w="581" w:type="pct"/>
            <w:tcBorders>
              <w:top w:val="single" w:sz="4" w:space="0" w:color="auto"/>
              <w:left w:val="single" w:sz="4" w:space="0" w:color="auto"/>
              <w:right w:val="single" w:sz="4" w:space="0" w:color="auto"/>
            </w:tcBorders>
            <w:vAlign w:val="center"/>
          </w:tcPr>
          <w:p w14:paraId="108E8780" w14:textId="77777777" w:rsidR="008C2556" w:rsidRPr="00D462F1" w:rsidRDefault="008C2556" w:rsidP="00DA4AD2">
            <w:pPr>
              <w:pStyle w:val="TAC"/>
              <w:rPr>
                <w:lang w:val="en-US" w:eastAsia="zh-CN"/>
              </w:rPr>
            </w:pPr>
            <w:r w:rsidRPr="00D462F1">
              <w:rPr>
                <w:lang w:eastAsia="zh-CN"/>
              </w:rPr>
              <w:t>n</w:t>
            </w:r>
            <w:r w:rsidRPr="00D462F1">
              <w:rPr>
                <w:rFonts w:hint="eastAsia"/>
                <w:lang w:val="en-US" w:eastAsia="zh-CN"/>
              </w:rPr>
              <w:t>41</w:t>
            </w:r>
          </w:p>
        </w:tc>
        <w:tc>
          <w:tcPr>
            <w:tcW w:w="487" w:type="pct"/>
            <w:tcBorders>
              <w:top w:val="single" w:sz="4" w:space="0" w:color="auto"/>
              <w:left w:val="single" w:sz="4" w:space="0" w:color="auto"/>
              <w:right w:val="single" w:sz="4" w:space="0" w:color="auto"/>
            </w:tcBorders>
          </w:tcPr>
          <w:p w14:paraId="46F0EE8D" w14:textId="77777777" w:rsidR="008C2556" w:rsidRPr="00D462F1" w:rsidRDefault="008C2556" w:rsidP="00DA4AD2">
            <w:pPr>
              <w:pStyle w:val="TAC"/>
              <w:rPr>
                <w:lang w:val="en-US" w:eastAsia="zh-CN"/>
              </w:rPr>
            </w:pPr>
            <w:r w:rsidRPr="00D462F1">
              <w:rPr>
                <w:rFonts w:hint="eastAsia"/>
                <w:lang w:val="en-US" w:eastAsia="zh-CN"/>
              </w:rPr>
              <w:t>N/A</w:t>
            </w:r>
          </w:p>
        </w:tc>
        <w:tc>
          <w:tcPr>
            <w:tcW w:w="489" w:type="pct"/>
            <w:tcBorders>
              <w:top w:val="single" w:sz="4" w:space="0" w:color="auto"/>
              <w:left w:val="single" w:sz="4" w:space="0" w:color="auto"/>
              <w:right w:val="single" w:sz="4" w:space="0" w:color="auto"/>
            </w:tcBorders>
          </w:tcPr>
          <w:p w14:paraId="23FC61C7" w14:textId="77777777" w:rsidR="008C2556" w:rsidRPr="00D462F1" w:rsidRDefault="008C2556" w:rsidP="00DA4AD2">
            <w:pPr>
              <w:pStyle w:val="TAC"/>
              <w:rPr>
                <w:lang w:val="en-US" w:eastAsia="zh-CN"/>
              </w:rPr>
            </w:pPr>
            <w:r w:rsidRPr="00D462F1">
              <w:rPr>
                <w:rFonts w:hint="eastAsia"/>
                <w:lang w:val="en-US" w:eastAsia="zh-CN"/>
              </w:rPr>
              <w:t>N/A</w:t>
            </w:r>
          </w:p>
        </w:tc>
        <w:tc>
          <w:tcPr>
            <w:tcW w:w="487" w:type="pct"/>
            <w:tcBorders>
              <w:top w:val="single" w:sz="4" w:space="0" w:color="auto"/>
              <w:left w:val="single" w:sz="4" w:space="0" w:color="auto"/>
              <w:right w:val="single" w:sz="4" w:space="0" w:color="auto"/>
            </w:tcBorders>
          </w:tcPr>
          <w:p w14:paraId="243FDEDE" w14:textId="77777777" w:rsidR="008C2556" w:rsidRPr="00D462F1" w:rsidRDefault="008C2556" w:rsidP="00DA4AD2">
            <w:pPr>
              <w:pStyle w:val="TAC"/>
              <w:rPr>
                <w:lang w:val="en-US" w:eastAsia="zh-CN"/>
              </w:rPr>
            </w:pPr>
            <w:r w:rsidRPr="00D462F1">
              <w:rPr>
                <w:rFonts w:hint="eastAsia"/>
                <w:lang w:val="en-US" w:eastAsia="zh-CN"/>
              </w:rPr>
              <w:t>N/A</w:t>
            </w:r>
          </w:p>
        </w:tc>
        <w:tc>
          <w:tcPr>
            <w:tcW w:w="487" w:type="pct"/>
            <w:tcBorders>
              <w:top w:val="single" w:sz="4" w:space="0" w:color="auto"/>
              <w:left w:val="single" w:sz="4" w:space="0" w:color="auto"/>
              <w:right w:val="single" w:sz="4" w:space="0" w:color="auto"/>
            </w:tcBorders>
          </w:tcPr>
          <w:p w14:paraId="4155C0BE" w14:textId="77777777" w:rsidR="008C2556" w:rsidRPr="00D462F1" w:rsidRDefault="008C2556" w:rsidP="00DA4AD2">
            <w:pPr>
              <w:pStyle w:val="TAC"/>
              <w:rPr>
                <w:lang w:val="en-US" w:eastAsia="zh-CN"/>
              </w:rPr>
            </w:pPr>
            <w:r w:rsidRPr="00D462F1">
              <w:rPr>
                <w:rFonts w:hint="eastAsia"/>
                <w:lang w:val="en-US" w:eastAsia="zh-CN"/>
              </w:rPr>
              <w:t>N/A</w:t>
            </w:r>
          </w:p>
        </w:tc>
        <w:tc>
          <w:tcPr>
            <w:tcW w:w="495" w:type="pct"/>
            <w:tcBorders>
              <w:top w:val="single" w:sz="4" w:space="0" w:color="auto"/>
              <w:left w:val="single" w:sz="4" w:space="0" w:color="auto"/>
              <w:bottom w:val="single" w:sz="4" w:space="0" w:color="auto"/>
              <w:right w:val="single" w:sz="4" w:space="0" w:color="auto"/>
            </w:tcBorders>
          </w:tcPr>
          <w:p w14:paraId="11D0078D" w14:textId="77777777" w:rsidR="008C2556" w:rsidRPr="00D462F1" w:rsidRDefault="008C2556" w:rsidP="00DA4AD2">
            <w:pPr>
              <w:pStyle w:val="TAC"/>
              <w:rPr>
                <w:lang w:val="en-US" w:eastAsia="zh-CN"/>
              </w:rPr>
            </w:pPr>
            <w:r w:rsidRPr="00D462F1">
              <w:t>N/A</w:t>
            </w:r>
          </w:p>
        </w:tc>
        <w:tc>
          <w:tcPr>
            <w:tcW w:w="420" w:type="pct"/>
            <w:tcBorders>
              <w:top w:val="single" w:sz="4" w:space="0" w:color="auto"/>
              <w:left w:val="single" w:sz="4" w:space="0" w:color="auto"/>
              <w:right w:val="single" w:sz="4" w:space="0" w:color="auto"/>
            </w:tcBorders>
            <w:vAlign w:val="center"/>
          </w:tcPr>
          <w:p w14:paraId="74BE6D7B" w14:textId="77777777" w:rsidR="008C2556" w:rsidRPr="00D462F1" w:rsidRDefault="008C2556" w:rsidP="00DA4AD2">
            <w:pPr>
              <w:pStyle w:val="TAC"/>
              <w:rPr>
                <w:lang w:val="en-US" w:eastAsia="zh-CN"/>
              </w:rPr>
            </w:pPr>
            <w:r w:rsidRPr="00D462F1">
              <w:rPr>
                <w:rFonts w:hint="eastAsia"/>
                <w:lang w:val="en-US" w:eastAsia="zh-CN"/>
              </w:rPr>
              <w:t>T</w:t>
            </w:r>
            <w:r w:rsidRPr="00D462F1">
              <w:rPr>
                <w:lang w:eastAsia="zh-CN"/>
              </w:rPr>
              <w:t>DD</w:t>
            </w:r>
          </w:p>
        </w:tc>
        <w:tc>
          <w:tcPr>
            <w:tcW w:w="536" w:type="pct"/>
            <w:tcBorders>
              <w:top w:val="single" w:sz="4" w:space="0" w:color="auto"/>
              <w:left w:val="single" w:sz="4" w:space="0" w:color="auto"/>
              <w:right w:val="single" w:sz="4" w:space="0" w:color="auto"/>
            </w:tcBorders>
          </w:tcPr>
          <w:p w14:paraId="487B0FE7" w14:textId="77777777" w:rsidR="008C2556" w:rsidRPr="00D462F1" w:rsidRDefault="008C2556" w:rsidP="00DA4AD2">
            <w:pPr>
              <w:pStyle w:val="TAC"/>
              <w:rPr>
                <w:lang w:val="en-US" w:eastAsia="zh-CN"/>
              </w:rPr>
            </w:pPr>
            <w:r w:rsidRPr="00D462F1">
              <w:t>N/A</w:t>
            </w:r>
          </w:p>
        </w:tc>
      </w:tr>
      <w:tr w:rsidR="008C2556" w:rsidRPr="00D462F1" w14:paraId="4242BC0B" w14:textId="77777777" w:rsidTr="00DA4AD2">
        <w:trPr>
          <w:trHeight w:val="187"/>
          <w:jc w:val="center"/>
        </w:trPr>
        <w:tc>
          <w:tcPr>
            <w:tcW w:w="1018" w:type="pct"/>
            <w:tcBorders>
              <w:top w:val="nil"/>
              <w:left w:val="single" w:sz="4" w:space="0" w:color="auto"/>
              <w:bottom w:val="single" w:sz="4" w:space="0" w:color="auto"/>
              <w:right w:val="single" w:sz="4" w:space="0" w:color="auto"/>
            </w:tcBorders>
            <w:shd w:val="clear" w:color="auto" w:fill="auto"/>
          </w:tcPr>
          <w:p w14:paraId="7C115725" w14:textId="77777777" w:rsidR="008C2556" w:rsidRPr="00D462F1" w:rsidRDefault="008C2556" w:rsidP="00DA4AD2">
            <w:pPr>
              <w:pStyle w:val="TAC"/>
              <w:rPr>
                <w:lang w:val="en-US" w:eastAsia="zh-CN"/>
              </w:rPr>
            </w:pPr>
          </w:p>
        </w:tc>
        <w:tc>
          <w:tcPr>
            <w:tcW w:w="581" w:type="pct"/>
            <w:tcBorders>
              <w:top w:val="single" w:sz="4" w:space="0" w:color="auto"/>
              <w:left w:val="single" w:sz="4" w:space="0" w:color="auto"/>
              <w:bottom w:val="single" w:sz="4" w:space="0" w:color="auto"/>
              <w:right w:val="single" w:sz="4" w:space="0" w:color="auto"/>
            </w:tcBorders>
            <w:vAlign w:val="center"/>
          </w:tcPr>
          <w:p w14:paraId="40491483" w14:textId="77777777" w:rsidR="008C2556" w:rsidRPr="00D462F1" w:rsidRDefault="008C2556" w:rsidP="00DA4AD2">
            <w:pPr>
              <w:pStyle w:val="TAC"/>
              <w:rPr>
                <w:lang w:val="en-US" w:eastAsia="zh-CN"/>
              </w:rPr>
            </w:pPr>
            <w:r w:rsidRPr="00D462F1">
              <w:t>n</w:t>
            </w:r>
            <w:r w:rsidRPr="00D462F1">
              <w:rPr>
                <w:rFonts w:hint="eastAsia"/>
                <w:lang w:val="en-US" w:eastAsia="zh-CN"/>
              </w:rPr>
              <w:t>79</w:t>
            </w:r>
          </w:p>
        </w:tc>
        <w:tc>
          <w:tcPr>
            <w:tcW w:w="487" w:type="pct"/>
            <w:tcBorders>
              <w:top w:val="single" w:sz="4" w:space="0" w:color="auto"/>
              <w:left w:val="single" w:sz="4" w:space="0" w:color="auto"/>
              <w:bottom w:val="single" w:sz="4" w:space="0" w:color="auto"/>
              <w:right w:val="single" w:sz="4" w:space="0" w:color="auto"/>
            </w:tcBorders>
          </w:tcPr>
          <w:p w14:paraId="4EA4B8FC" w14:textId="77777777" w:rsidR="008C2556" w:rsidRPr="00D462F1" w:rsidRDefault="008C2556" w:rsidP="00DA4AD2">
            <w:pPr>
              <w:pStyle w:val="TAC"/>
              <w:rPr>
                <w:lang w:val="en-US" w:eastAsia="zh-CN"/>
              </w:rPr>
            </w:pPr>
            <w:r w:rsidRPr="00D462F1">
              <w:rPr>
                <w:rFonts w:hint="eastAsia"/>
                <w:lang w:val="en-US" w:eastAsia="zh-CN"/>
              </w:rPr>
              <w:t>N/A</w:t>
            </w:r>
          </w:p>
        </w:tc>
        <w:tc>
          <w:tcPr>
            <w:tcW w:w="489" w:type="pct"/>
            <w:tcBorders>
              <w:top w:val="single" w:sz="4" w:space="0" w:color="auto"/>
              <w:left w:val="single" w:sz="4" w:space="0" w:color="auto"/>
              <w:bottom w:val="single" w:sz="4" w:space="0" w:color="auto"/>
              <w:right w:val="single" w:sz="4" w:space="0" w:color="auto"/>
            </w:tcBorders>
          </w:tcPr>
          <w:p w14:paraId="20597BC2" w14:textId="77777777" w:rsidR="008C2556" w:rsidRPr="00D462F1" w:rsidRDefault="008C2556" w:rsidP="00DA4AD2">
            <w:pPr>
              <w:pStyle w:val="TAC"/>
              <w:rPr>
                <w:lang w:val="en-US" w:eastAsia="zh-CN"/>
              </w:rPr>
            </w:pPr>
            <w:r w:rsidRPr="00D462F1">
              <w:rPr>
                <w:rFonts w:hint="eastAsia"/>
                <w:lang w:val="en-US" w:eastAsia="zh-CN"/>
              </w:rPr>
              <w:t>N/A</w:t>
            </w:r>
          </w:p>
        </w:tc>
        <w:tc>
          <w:tcPr>
            <w:tcW w:w="487" w:type="pct"/>
            <w:tcBorders>
              <w:top w:val="single" w:sz="4" w:space="0" w:color="auto"/>
              <w:left w:val="single" w:sz="4" w:space="0" w:color="auto"/>
              <w:bottom w:val="single" w:sz="4" w:space="0" w:color="auto"/>
              <w:right w:val="single" w:sz="4" w:space="0" w:color="auto"/>
            </w:tcBorders>
          </w:tcPr>
          <w:p w14:paraId="23ED7DA5" w14:textId="77777777" w:rsidR="008C2556" w:rsidRPr="00D462F1" w:rsidRDefault="008C2556" w:rsidP="00DA4AD2">
            <w:pPr>
              <w:pStyle w:val="TAC"/>
              <w:rPr>
                <w:lang w:val="en-US" w:eastAsia="zh-CN"/>
              </w:rPr>
            </w:pPr>
            <w:r w:rsidRPr="00D462F1">
              <w:rPr>
                <w:rFonts w:hint="eastAsia"/>
                <w:lang w:val="en-US" w:eastAsia="zh-CN"/>
              </w:rPr>
              <w:t>N/A</w:t>
            </w:r>
          </w:p>
        </w:tc>
        <w:tc>
          <w:tcPr>
            <w:tcW w:w="487" w:type="pct"/>
            <w:tcBorders>
              <w:top w:val="single" w:sz="4" w:space="0" w:color="auto"/>
              <w:left w:val="single" w:sz="4" w:space="0" w:color="auto"/>
              <w:bottom w:val="single" w:sz="4" w:space="0" w:color="auto"/>
              <w:right w:val="single" w:sz="4" w:space="0" w:color="auto"/>
            </w:tcBorders>
          </w:tcPr>
          <w:p w14:paraId="68F9F74F" w14:textId="77777777" w:rsidR="008C2556" w:rsidRPr="00D462F1" w:rsidRDefault="008C2556" w:rsidP="00DA4AD2">
            <w:pPr>
              <w:pStyle w:val="TAC"/>
              <w:rPr>
                <w:lang w:val="en-US" w:eastAsia="zh-CN"/>
              </w:rPr>
            </w:pPr>
            <w:r w:rsidRPr="00D462F1">
              <w:rPr>
                <w:rFonts w:hint="eastAsia"/>
                <w:lang w:val="en-US" w:eastAsia="zh-CN"/>
              </w:rPr>
              <w:t>N/A</w:t>
            </w:r>
          </w:p>
        </w:tc>
        <w:tc>
          <w:tcPr>
            <w:tcW w:w="495" w:type="pct"/>
            <w:tcBorders>
              <w:top w:val="single" w:sz="4" w:space="0" w:color="auto"/>
              <w:left w:val="single" w:sz="4" w:space="0" w:color="auto"/>
              <w:bottom w:val="single" w:sz="4" w:space="0" w:color="auto"/>
              <w:right w:val="single" w:sz="4" w:space="0" w:color="auto"/>
            </w:tcBorders>
          </w:tcPr>
          <w:p w14:paraId="58917FC5" w14:textId="77777777" w:rsidR="008C2556" w:rsidRPr="00D462F1" w:rsidRDefault="008C2556" w:rsidP="00DA4AD2">
            <w:pPr>
              <w:pStyle w:val="TAC"/>
              <w:rPr>
                <w:lang w:val="en-US" w:eastAsia="zh-CN"/>
              </w:rPr>
            </w:pPr>
            <w:r w:rsidRPr="00D462F1">
              <w:rPr>
                <w:rFonts w:hint="eastAsia"/>
                <w:lang w:val="en-US"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60DF7BE3" w14:textId="77777777" w:rsidR="008C2556" w:rsidRPr="00D462F1" w:rsidRDefault="008C2556" w:rsidP="00DA4AD2">
            <w:pPr>
              <w:pStyle w:val="TAC"/>
              <w:rPr>
                <w:lang w:val="en-US" w:eastAsia="zh-CN"/>
              </w:rPr>
            </w:pPr>
            <w:r w:rsidRPr="00D462F1">
              <w:rPr>
                <w:rFonts w:hint="eastAsia"/>
                <w:lang w:val="en-US" w:eastAsia="zh-CN"/>
              </w:rPr>
              <w:t>T</w:t>
            </w:r>
            <w:r w:rsidRPr="00D462F1">
              <w:rPr>
                <w:lang w:eastAsia="zh-CN"/>
              </w:rPr>
              <w:t>DD</w:t>
            </w:r>
          </w:p>
        </w:tc>
        <w:tc>
          <w:tcPr>
            <w:tcW w:w="536" w:type="pct"/>
            <w:tcBorders>
              <w:top w:val="single" w:sz="4" w:space="0" w:color="auto"/>
              <w:left w:val="single" w:sz="4" w:space="0" w:color="auto"/>
              <w:bottom w:val="single" w:sz="4" w:space="0" w:color="auto"/>
              <w:right w:val="single" w:sz="4" w:space="0" w:color="auto"/>
            </w:tcBorders>
          </w:tcPr>
          <w:p w14:paraId="78A08CB4" w14:textId="77777777" w:rsidR="008C2556" w:rsidRPr="00D462F1" w:rsidRDefault="008C2556" w:rsidP="00DA4AD2">
            <w:pPr>
              <w:pStyle w:val="TAC"/>
              <w:rPr>
                <w:lang w:val="en-US" w:eastAsia="zh-CN"/>
              </w:rPr>
            </w:pPr>
            <w:r w:rsidRPr="00D462F1">
              <w:t>IMD</w:t>
            </w:r>
            <w:r w:rsidRPr="00D462F1">
              <w:rPr>
                <w:rFonts w:eastAsia="宋体" w:hint="eastAsia"/>
                <w:lang w:val="en-US" w:eastAsia="zh-CN"/>
              </w:rPr>
              <w:t>2</w:t>
            </w:r>
            <w:r w:rsidRPr="00D462F1">
              <w:rPr>
                <w:rFonts w:eastAsia="宋体" w:hint="eastAsia"/>
                <w:vertAlign w:val="superscript"/>
                <w:lang w:val="en-US" w:eastAsia="zh-CN"/>
              </w:rPr>
              <w:t>9</w:t>
            </w:r>
          </w:p>
        </w:tc>
      </w:tr>
      <w:tr w:rsidR="008C2556" w:rsidRPr="00D462F1" w14:paraId="24A22C3F" w14:textId="77777777" w:rsidTr="00DA4AD2">
        <w:trPr>
          <w:trHeight w:val="187"/>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auto"/>
          </w:tcPr>
          <w:p w14:paraId="1534C625" w14:textId="77777777" w:rsidR="008C2556" w:rsidRPr="00B843E1" w:rsidRDefault="008C2556" w:rsidP="00DA4AD2">
            <w:pPr>
              <w:pStyle w:val="TAN"/>
              <w:rPr>
                <w:rFonts w:eastAsia="宋体" w:cs="Arial"/>
                <w:szCs w:val="18"/>
                <w:lang w:val="en-US" w:eastAsia="zh-CN" w:bidi="ar"/>
              </w:rPr>
            </w:pPr>
            <w:r w:rsidRPr="00D462F1">
              <w:rPr>
                <w:rFonts w:hint="eastAsia"/>
                <w:lang w:eastAsia="zh-CN"/>
              </w:rPr>
              <w:t>NOTE</w:t>
            </w:r>
            <w:r w:rsidRPr="00D462F1">
              <w:rPr>
                <w:lang w:eastAsia="zh-CN"/>
              </w:rPr>
              <w:t xml:space="preserve"> 9</w:t>
            </w:r>
            <w:r w:rsidRPr="00D462F1">
              <w:t>:</w:t>
            </w:r>
            <w:r w:rsidRPr="00D462F1">
              <w:tab/>
            </w:r>
            <w:r w:rsidRPr="00D462F1">
              <w:rPr>
                <w:rFonts w:eastAsia="宋体" w:cs="Arial"/>
                <w:szCs w:val="18"/>
                <w:lang w:val="en-US" w:eastAsia="zh-CN" w:bidi="ar"/>
              </w:rPr>
              <w:t>There is no IMD</w:t>
            </w:r>
            <w:r w:rsidRPr="00D462F1">
              <w:rPr>
                <w:rFonts w:eastAsia="宋体" w:cs="Arial" w:hint="eastAsia"/>
                <w:szCs w:val="18"/>
                <w:lang w:val="en-US" w:eastAsia="zh-CN" w:bidi="ar"/>
              </w:rPr>
              <w:t>2</w:t>
            </w:r>
            <w:r w:rsidRPr="00D462F1">
              <w:rPr>
                <w:rFonts w:eastAsia="宋体" w:cs="Arial"/>
                <w:szCs w:val="18"/>
                <w:lang w:val="en-US" w:eastAsia="zh-CN" w:bidi="ar"/>
              </w:rPr>
              <w:t xml:space="preserve"> product in band n</w:t>
            </w:r>
            <w:r w:rsidRPr="00D462F1">
              <w:rPr>
                <w:rFonts w:eastAsia="宋体" w:cs="Arial" w:hint="eastAsia"/>
                <w:szCs w:val="18"/>
                <w:lang w:val="en-US" w:eastAsia="zh-CN" w:bidi="ar"/>
              </w:rPr>
              <w:t>79</w:t>
            </w:r>
            <w:r w:rsidRPr="00D462F1">
              <w:rPr>
                <w:rFonts w:eastAsia="宋体" w:cs="Arial"/>
                <w:szCs w:val="18"/>
                <w:lang w:val="en-US" w:eastAsia="zh-CN" w:bidi="ar"/>
              </w:rPr>
              <w:t xml:space="preserve"> downlink for n7</w:t>
            </w:r>
            <w:r w:rsidRPr="00D462F1">
              <w:rPr>
                <w:rFonts w:eastAsia="宋体" w:cs="Arial" w:hint="eastAsia"/>
                <w:szCs w:val="18"/>
                <w:lang w:val="en-US" w:eastAsia="zh-CN" w:bidi="ar"/>
              </w:rPr>
              <w:t>9</w:t>
            </w:r>
            <w:r w:rsidRPr="00D462F1">
              <w:rPr>
                <w:rFonts w:eastAsia="宋体" w:cs="Arial"/>
                <w:szCs w:val="18"/>
                <w:lang w:val="en-US" w:eastAsia="zh-CN" w:bidi="ar"/>
              </w:rPr>
              <w:t xml:space="preserve"> operating in </w:t>
            </w:r>
            <w:r w:rsidRPr="00D462F1">
              <w:rPr>
                <w:rFonts w:eastAsia="宋体" w:cs="Arial" w:hint="eastAsia"/>
                <w:szCs w:val="18"/>
                <w:lang w:val="en-US" w:eastAsia="zh-CN" w:bidi="ar"/>
              </w:rPr>
              <w:t>4800</w:t>
            </w:r>
            <w:r w:rsidRPr="00D462F1">
              <w:rPr>
                <w:rFonts w:eastAsia="宋体" w:cs="Arial"/>
                <w:szCs w:val="18"/>
                <w:lang w:val="en-US" w:eastAsia="zh-CN" w:bidi="ar"/>
              </w:rPr>
              <w:t xml:space="preserve"> – </w:t>
            </w:r>
            <w:r w:rsidRPr="00D462F1">
              <w:rPr>
                <w:rFonts w:eastAsia="宋体" w:cs="Arial" w:hint="eastAsia"/>
                <w:szCs w:val="18"/>
                <w:lang w:val="en-US" w:eastAsia="zh-CN" w:bidi="ar"/>
              </w:rPr>
              <w:t>500</w:t>
            </w:r>
            <w:r w:rsidRPr="00D462F1">
              <w:rPr>
                <w:rFonts w:eastAsia="宋体" w:cs="Arial"/>
                <w:szCs w:val="18"/>
                <w:lang w:val="en-US" w:eastAsia="zh-CN" w:bidi="ar"/>
              </w:rPr>
              <w:t>0 MHz frequency range.</w:t>
            </w:r>
          </w:p>
        </w:tc>
      </w:tr>
    </w:tbl>
    <w:p w14:paraId="7C882634" w14:textId="77777777" w:rsidR="008C2556" w:rsidRDefault="008C2556" w:rsidP="008C2556"/>
    <w:p w14:paraId="0E2E975F" w14:textId="77777777" w:rsidR="008C2556" w:rsidRDefault="008C2556" w:rsidP="008C2556">
      <w:pPr>
        <w:pStyle w:val="3"/>
        <w:overflowPunct/>
        <w:autoSpaceDE/>
        <w:autoSpaceDN/>
        <w:adjustRightInd/>
        <w:textAlignment w:val="auto"/>
      </w:pPr>
      <w:bookmarkStart w:id="1653" w:name="_Toc167790521"/>
      <w:r>
        <w:lastRenderedPageBreak/>
        <w:t>5.7.2</w:t>
      </w:r>
      <w:r>
        <w:tab/>
        <w:t>MSD analysis for simultaneous Rx/Tx</w:t>
      </w:r>
      <w:bookmarkEnd w:id="1653"/>
    </w:p>
    <w:p w14:paraId="2C71E25E" w14:textId="77777777" w:rsidR="008C2556" w:rsidRDefault="008C2556" w:rsidP="008C2556">
      <w:pPr>
        <w:pStyle w:val="4"/>
        <w:rPr>
          <w:rFonts w:cs="Arial"/>
        </w:rPr>
      </w:pPr>
      <w:bookmarkStart w:id="1654" w:name="_Toc167790522"/>
      <w:r>
        <w:t>5.7.2.1</w:t>
      </w:r>
      <w:r>
        <w:tab/>
      </w:r>
      <w:r>
        <w:rPr>
          <w:rFonts w:cs="Arial"/>
        </w:rPr>
        <w:t>Reference UE architecture</w:t>
      </w:r>
      <w:bookmarkEnd w:id="1654"/>
    </w:p>
    <w:p w14:paraId="2805F53C" w14:textId="77777777" w:rsidR="008C2556" w:rsidRDefault="008C2556" w:rsidP="008C2556">
      <w:pPr>
        <w:rPr>
          <w:rFonts w:eastAsia="Malgun Gothic"/>
          <w:lang w:val="en-US" w:eastAsia="ko-KR"/>
        </w:rPr>
      </w:pPr>
      <w:r>
        <w:rPr>
          <w:rFonts w:eastAsia="Malgun Gothic" w:hint="eastAsia"/>
          <w:lang w:val="en-US" w:eastAsia="ko-KR"/>
        </w:rPr>
        <w:t>T</w:t>
      </w:r>
      <w:r>
        <w:rPr>
          <w:rFonts w:eastAsia="Malgun Gothic"/>
          <w:lang w:val="en-US" w:eastAsia="ko-KR"/>
        </w:rPr>
        <w:t>he following two reference architectures can be considered for CA_n39A-n41A-n79A for simultaneous Rx/Tx operation.</w:t>
      </w:r>
    </w:p>
    <w:p w14:paraId="079DC469" w14:textId="77777777" w:rsidR="008C2556" w:rsidRDefault="008C2556" w:rsidP="008C2556">
      <w:pPr>
        <w:jc w:val="center"/>
        <w:rPr>
          <w:lang w:val="en-US"/>
        </w:rPr>
      </w:pPr>
      <w:r>
        <w:rPr>
          <w:noProof/>
          <w:lang w:val="en-US" w:eastAsia="zh-CN"/>
        </w:rPr>
        <w:drawing>
          <wp:inline distT="0" distB="0" distL="0" distR="0" wp14:anchorId="4FCFBFA7" wp14:editId="6FF84C92">
            <wp:extent cx="4316730" cy="2029460"/>
            <wp:effectExtent l="0" t="0" r="7620" b="8890"/>
            <wp:docPr id="1777374028" name="그림 1" descr="도표, 평면도, 기술 도면, 라인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7374028" name="그림 1" descr="도표, 평면도, 기술 도면, 라인이(가) 표시된 사진&#10;&#10;자동 생성된 설명"/>
                    <pic:cNvPicPr>
                      <a:picLocks noChangeAspect="1"/>
                    </pic:cNvPicPr>
                  </pic:nvPicPr>
                  <pic:blipFill>
                    <a:blip r:embed="rId39"/>
                    <a:stretch>
                      <a:fillRect/>
                    </a:stretch>
                  </pic:blipFill>
                  <pic:spPr>
                    <a:xfrm>
                      <a:off x="0" y="0"/>
                      <a:ext cx="4316730" cy="2029460"/>
                    </a:xfrm>
                    <a:prstGeom prst="rect">
                      <a:avLst/>
                    </a:prstGeom>
                  </pic:spPr>
                </pic:pic>
              </a:graphicData>
            </a:graphic>
          </wp:inline>
        </w:drawing>
      </w:r>
    </w:p>
    <w:p w14:paraId="4A8499CE" w14:textId="77777777" w:rsidR="008C2556" w:rsidRDefault="008C2556" w:rsidP="008C2556">
      <w:pPr>
        <w:jc w:val="center"/>
        <w:rPr>
          <w:i/>
          <w:color w:val="0000FF"/>
          <w:lang w:val="en-US"/>
        </w:rPr>
      </w:pPr>
      <w:r>
        <w:rPr>
          <w:rFonts w:ascii="Arial" w:hAnsi="Arial" w:cs="Arial"/>
          <w:sz w:val="18"/>
          <w:lang w:val="en-US" w:eastAsia="zh-CN" w:bidi="ar"/>
        </w:rPr>
        <w:t>Figure 5.7.2.1-1: Reference architecture using shared antenna (R4-2400583, Murata)</w:t>
      </w:r>
    </w:p>
    <w:p w14:paraId="5C0D4D60" w14:textId="77777777" w:rsidR="008C2556" w:rsidRDefault="008C2556" w:rsidP="008C2556">
      <w:pPr>
        <w:rPr>
          <w:lang w:val="en-US"/>
        </w:rPr>
      </w:pPr>
    </w:p>
    <w:p w14:paraId="055E380A" w14:textId="77777777" w:rsidR="008C2556" w:rsidRDefault="008C2556" w:rsidP="008C2556">
      <w:pPr>
        <w:jc w:val="center"/>
        <w:rPr>
          <w:lang w:val="en-US"/>
        </w:rPr>
      </w:pPr>
      <w:r>
        <w:rPr>
          <w:noProof/>
          <w:lang w:val="en-US" w:eastAsia="zh-CN"/>
        </w:rPr>
        <w:drawing>
          <wp:inline distT="0" distB="0" distL="0" distR="0" wp14:anchorId="239E7441" wp14:editId="10DE94CB">
            <wp:extent cx="3756025" cy="2368550"/>
            <wp:effectExtent l="0" t="0" r="0" b="0"/>
            <wp:docPr id="1754173761" name="그림 1" descr="도표, 평면도, 기술 도면, 라인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4173761" name="그림 1" descr="도표, 평면도, 기술 도면, 라인이(가) 표시된 사진&#10;&#10;자동 생성된 설명"/>
                    <pic:cNvPicPr>
                      <a:picLocks noChangeAspect="1"/>
                    </pic:cNvPicPr>
                  </pic:nvPicPr>
                  <pic:blipFill>
                    <a:blip r:embed="rId40"/>
                    <a:stretch>
                      <a:fillRect/>
                    </a:stretch>
                  </pic:blipFill>
                  <pic:spPr>
                    <a:xfrm>
                      <a:off x="0" y="0"/>
                      <a:ext cx="3756025" cy="2368550"/>
                    </a:xfrm>
                    <a:prstGeom prst="rect">
                      <a:avLst/>
                    </a:prstGeom>
                  </pic:spPr>
                </pic:pic>
              </a:graphicData>
            </a:graphic>
          </wp:inline>
        </w:drawing>
      </w:r>
    </w:p>
    <w:p w14:paraId="0A989B26" w14:textId="77777777" w:rsidR="008C2556" w:rsidRDefault="008C2556" w:rsidP="008C2556">
      <w:pPr>
        <w:jc w:val="center"/>
        <w:rPr>
          <w:i/>
          <w:color w:val="0000FF"/>
          <w:lang w:val="en-US"/>
        </w:rPr>
      </w:pPr>
      <w:r>
        <w:rPr>
          <w:rFonts w:ascii="Arial" w:hAnsi="Arial" w:cs="Arial"/>
          <w:sz w:val="18"/>
          <w:lang w:val="en-US" w:eastAsia="zh-CN" w:bidi="ar"/>
        </w:rPr>
        <w:t>Figure 5.7.2.1-2: Reference architecture using seperate antenna (R4-2400583, Murata)</w:t>
      </w:r>
    </w:p>
    <w:p w14:paraId="1B84A72C" w14:textId="77777777" w:rsidR="008C2556" w:rsidRPr="008C2556" w:rsidRDefault="008C2556" w:rsidP="008C2556">
      <w:pPr>
        <w:rPr>
          <w:lang w:val="en-US"/>
        </w:rPr>
      </w:pPr>
    </w:p>
    <w:p w14:paraId="4B0DF676" w14:textId="77777777" w:rsidR="008C2556" w:rsidRDefault="008C2556" w:rsidP="008C2556">
      <w:pPr>
        <w:pStyle w:val="4"/>
        <w:rPr>
          <w:rFonts w:cs="Arial"/>
        </w:rPr>
      </w:pPr>
      <w:bookmarkStart w:id="1655" w:name="_Toc167790523"/>
      <w:r>
        <w:t>5.7.2.2</w:t>
      </w:r>
      <w:r>
        <w:tab/>
      </w:r>
      <w:r w:rsidRPr="001118B7">
        <w:rPr>
          <w:rFonts w:cs="Arial"/>
        </w:rPr>
        <w:t>RF component assumptions</w:t>
      </w:r>
      <w:bookmarkEnd w:id="1655"/>
    </w:p>
    <w:p w14:paraId="71B4DE89" w14:textId="77777777" w:rsidR="008C2556" w:rsidRDefault="008C2556" w:rsidP="008C2556">
      <w:pPr>
        <w:rPr>
          <w:rFonts w:eastAsia="Malgun Gothic"/>
          <w:lang w:val="en-US" w:eastAsia="ko-KR"/>
        </w:rPr>
      </w:pPr>
      <w:r>
        <w:rPr>
          <w:rFonts w:eastAsia="Malgun Gothic" w:hint="eastAsia"/>
          <w:lang w:val="en-US" w:eastAsia="ko-KR"/>
        </w:rPr>
        <w:t>I</w:t>
      </w:r>
      <w:r>
        <w:rPr>
          <w:rFonts w:eastAsia="Malgun Gothic"/>
          <w:lang w:val="en-US" w:eastAsia="ko-KR"/>
        </w:rPr>
        <w:t>MD calculation was performed based on the below linearity parameters, filter attenuation, diplexer isolation and PCB and antenna isolation (</w:t>
      </w:r>
      <w:r w:rsidRPr="00F62983">
        <w:rPr>
          <w:rFonts w:eastAsia="Malgun Gothic"/>
          <w:lang w:val="en-US" w:eastAsia="ko-KR"/>
        </w:rPr>
        <w:t>R4-2400583, Mura</w:t>
      </w:r>
      <w:r>
        <w:rPr>
          <w:rFonts w:eastAsia="Malgun Gothic"/>
          <w:lang w:val="en-US" w:eastAsia="ko-KR"/>
        </w:rPr>
        <w:t>ta).</w:t>
      </w:r>
    </w:p>
    <w:p w14:paraId="42CA2D86" w14:textId="77777777" w:rsidR="008C2556" w:rsidRDefault="008C2556" w:rsidP="008C2556">
      <w:pPr>
        <w:rPr>
          <w:rFonts w:eastAsia="Malgun Gothic"/>
          <w:lang w:val="en-US" w:eastAsia="ko-KR"/>
        </w:rPr>
      </w:pPr>
    </w:p>
    <w:p w14:paraId="61413BFA" w14:textId="77777777" w:rsidR="008C2556" w:rsidRPr="008C2556" w:rsidRDefault="008C2556" w:rsidP="008C2556">
      <w:pPr>
        <w:pStyle w:val="TH"/>
        <w:rPr>
          <w:rFonts w:eastAsiaTheme="minorEastAsia"/>
          <w:lang w:eastAsia="zh-CN"/>
        </w:rPr>
      </w:pPr>
      <w:r>
        <w:rPr>
          <w:lang w:eastAsia="zh-CN"/>
        </w:rPr>
        <w:t>Table 5.</w:t>
      </w:r>
      <w:r>
        <w:rPr>
          <w:rFonts w:eastAsia="Malgun Gothic" w:hint="eastAsia"/>
          <w:lang w:eastAsia="ko-KR"/>
        </w:rPr>
        <w:t>7</w:t>
      </w:r>
      <w:r>
        <w:rPr>
          <w:lang w:eastAsia="zh-CN"/>
        </w:rPr>
        <w:t>.2.2-1: Intercept point parameters</w:t>
      </w:r>
    </w:p>
    <w:tbl>
      <w:tblPr>
        <w:tblW w:w="4960" w:type="dxa"/>
        <w:jc w:val="center"/>
        <w:tblCellMar>
          <w:left w:w="99" w:type="dxa"/>
          <w:right w:w="99" w:type="dxa"/>
        </w:tblCellMar>
        <w:tblLook w:val="04A0" w:firstRow="1" w:lastRow="0" w:firstColumn="1" w:lastColumn="0" w:noHBand="0" w:noVBand="1"/>
      </w:tblPr>
      <w:tblGrid>
        <w:gridCol w:w="1720"/>
        <w:gridCol w:w="1080"/>
        <w:gridCol w:w="1080"/>
        <w:gridCol w:w="1080"/>
      </w:tblGrid>
      <w:tr w:rsidR="008C2556" w:rsidRPr="008C2556" w14:paraId="2B32AE8C" w14:textId="77777777" w:rsidTr="008C2556">
        <w:trPr>
          <w:trHeight w:val="20"/>
          <w:jc w:val="center"/>
        </w:trPr>
        <w:tc>
          <w:tcPr>
            <w:tcW w:w="17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A6DEE8"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　</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02C23224"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IP2</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6F0A49F8"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IP4</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78C4A674"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IP5</w:t>
            </w:r>
          </w:p>
        </w:tc>
      </w:tr>
      <w:tr w:rsidR="008C2556" w:rsidRPr="008C2556" w14:paraId="05A46817" w14:textId="77777777" w:rsidTr="008C2556">
        <w:trPr>
          <w:trHeight w:val="20"/>
          <w:jc w:val="center"/>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525EF4D2"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PA forward</w:t>
            </w:r>
          </w:p>
        </w:tc>
        <w:tc>
          <w:tcPr>
            <w:tcW w:w="1080" w:type="dxa"/>
            <w:tcBorders>
              <w:top w:val="nil"/>
              <w:left w:val="nil"/>
              <w:bottom w:val="single" w:sz="4" w:space="0" w:color="auto"/>
              <w:right w:val="single" w:sz="4" w:space="0" w:color="auto"/>
            </w:tcBorders>
            <w:shd w:val="clear" w:color="auto" w:fill="auto"/>
            <w:noWrap/>
            <w:vAlign w:val="center"/>
            <w:hideMark/>
          </w:tcPr>
          <w:p w14:paraId="1FE2EC77"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27 </w:t>
            </w:r>
          </w:p>
        </w:tc>
        <w:tc>
          <w:tcPr>
            <w:tcW w:w="1080" w:type="dxa"/>
            <w:tcBorders>
              <w:top w:val="nil"/>
              <w:left w:val="nil"/>
              <w:bottom w:val="single" w:sz="4" w:space="0" w:color="auto"/>
              <w:right w:val="single" w:sz="4" w:space="0" w:color="auto"/>
            </w:tcBorders>
            <w:shd w:val="clear" w:color="auto" w:fill="auto"/>
            <w:noWrap/>
            <w:vAlign w:val="center"/>
            <w:hideMark/>
          </w:tcPr>
          <w:p w14:paraId="5F965257"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31 </w:t>
            </w:r>
          </w:p>
        </w:tc>
        <w:tc>
          <w:tcPr>
            <w:tcW w:w="1080" w:type="dxa"/>
            <w:tcBorders>
              <w:top w:val="nil"/>
              <w:left w:val="nil"/>
              <w:bottom w:val="single" w:sz="4" w:space="0" w:color="auto"/>
              <w:right w:val="single" w:sz="4" w:space="0" w:color="auto"/>
            </w:tcBorders>
            <w:shd w:val="clear" w:color="auto" w:fill="auto"/>
            <w:noWrap/>
            <w:vAlign w:val="center"/>
            <w:hideMark/>
          </w:tcPr>
          <w:p w14:paraId="24E1CDE4"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27 </w:t>
            </w:r>
          </w:p>
        </w:tc>
      </w:tr>
      <w:tr w:rsidR="008C2556" w:rsidRPr="008C2556" w14:paraId="451C9B42" w14:textId="77777777" w:rsidTr="008C2556">
        <w:trPr>
          <w:trHeight w:val="20"/>
          <w:jc w:val="center"/>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0F3A000B"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PA reverse</w:t>
            </w:r>
          </w:p>
        </w:tc>
        <w:tc>
          <w:tcPr>
            <w:tcW w:w="1080" w:type="dxa"/>
            <w:tcBorders>
              <w:top w:val="nil"/>
              <w:left w:val="nil"/>
              <w:bottom w:val="single" w:sz="4" w:space="0" w:color="auto"/>
              <w:right w:val="single" w:sz="4" w:space="0" w:color="auto"/>
            </w:tcBorders>
            <w:shd w:val="clear" w:color="auto" w:fill="auto"/>
            <w:noWrap/>
            <w:vAlign w:val="center"/>
            <w:hideMark/>
          </w:tcPr>
          <w:p w14:paraId="3F2056A0"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38 </w:t>
            </w:r>
          </w:p>
        </w:tc>
        <w:tc>
          <w:tcPr>
            <w:tcW w:w="1080" w:type="dxa"/>
            <w:tcBorders>
              <w:top w:val="nil"/>
              <w:left w:val="nil"/>
              <w:bottom w:val="single" w:sz="4" w:space="0" w:color="auto"/>
              <w:right w:val="single" w:sz="4" w:space="0" w:color="auto"/>
            </w:tcBorders>
            <w:shd w:val="clear" w:color="auto" w:fill="auto"/>
            <w:noWrap/>
            <w:vAlign w:val="center"/>
            <w:hideMark/>
          </w:tcPr>
          <w:p w14:paraId="56A80D8B"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33 </w:t>
            </w:r>
          </w:p>
        </w:tc>
        <w:tc>
          <w:tcPr>
            <w:tcW w:w="1080" w:type="dxa"/>
            <w:tcBorders>
              <w:top w:val="nil"/>
              <w:left w:val="nil"/>
              <w:bottom w:val="single" w:sz="4" w:space="0" w:color="auto"/>
              <w:right w:val="single" w:sz="4" w:space="0" w:color="auto"/>
            </w:tcBorders>
            <w:shd w:val="clear" w:color="auto" w:fill="auto"/>
            <w:noWrap/>
            <w:vAlign w:val="center"/>
            <w:hideMark/>
          </w:tcPr>
          <w:p w14:paraId="081C6A09"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32 </w:t>
            </w:r>
          </w:p>
        </w:tc>
      </w:tr>
      <w:tr w:rsidR="008C2556" w:rsidRPr="008C2556" w14:paraId="11280535" w14:textId="77777777" w:rsidTr="008C2556">
        <w:trPr>
          <w:trHeight w:val="20"/>
          <w:jc w:val="center"/>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757D1175"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Switch</w:t>
            </w:r>
          </w:p>
        </w:tc>
        <w:tc>
          <w:tcPr>
            <w:tcW w:w="1080" w:type="dxa"/>
            <w:tcBorders>
              <w:top w:val="nil"/>
              <w:left w:val="nil"/>
              <w:bottom w:val="single" w:sz="4" w:space="0" w:color="auto"/>
              <w:right w:val="single" w:sz="4" w:space="0" w:color="auto"/>
            </w:tcBorders>
            <w:shd w:val="clear" w:color="auto" w:fill="auto"/>
            <w:noWrap/>
            <w:vAlign w:val="center"/>
            <w:hideMark/>
          </w:tcPr>
          <w:p w14:paraId="5A13B794"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112 </w:t>
            </w:r>
          </w:p>
        </w:tc>
        <w:tc>
          <w:tcPr>
            <w:tcW w:w="1080" w:type="dxa"/>
            <w:tcBorders>
              <w:top w:val="nil"/>
              <w:left w:val="nil"/>
              <w:bottom w:val="single" w:sz="4" w:space="0" w:color="auto"/>
              <w:right w:val="single" w:sz="4" w:space="0" w:color="auto"/>
            </w:tcBorders>
            <w:shd w:val="clear" w:color="auto" w:fill="auto"/>
            <w:noWrap/>
            <w:vAlign w:val="center"/>
            <w:hideMark/>
          </w:tcPr>
          <w:p w14:paraId="41768F31"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55 </w:t>
            </w:r>
          </w:p>
        </w:tc>
        <w:tc>
          <w:tcPr>
            <w:tcW w:w="1080" w:type="dxa"/>
            <w:tcBorders>
              <w:top w:val="nil"/>
              <w:left w:val="nil"/>
              <w:bottom w:val="single" w:sz="4" w:space="0" w:color="auto"/>
              <w:right w:val="single" w:sz="4" w:space="0" w:color="auto"/>
            </w:tcBorders>
            <w:shd w:val="clear" w:color="auto" w:fill="auto"/>
            <w:noWrap/>
            <w:vAlign w:val="center"/>
            <w:hideMark/>
          </w:tcPr>
          <w:p w14:paraId="7C603040"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53 </w:t>
            </w:r>
          </w:p>
        </w:tc>
      </w:tr>
      <w:tr w:rsidR="008C2556" w:rsidRPr="008C2556" w14:paraId="34610B92" w14:textId="77777777" w:rsidTr="008C2556">
        <w:trPr>
          <w:trHeight w:val="20"/>
          <w:jc w:val="center"/>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475C82C4"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Filter/Duplexer</w:t>
            </w:r>
          </w:p>
        </w:tc>
        <w:tc>
          <w:tcPr>
            <w:tcW w:w="1080" w:type="dxa"/>
            <w:tcBorders>
              <w:top w:val="nil"/>
              <w:left w:val="nil"/>
              <w:bottom w:val="single" w:sz="4" w:space="0" w:color="auto"/>
              <w:right w:val="single" w:sz="4" w:space="0" w:color="auto"/>
            </w:tcBorders>
            <w:shd w:val="clear" w:color="auto" w:fill="auto"/>
            <w:noWrap/>
            <w:vAlign w:val="center"/>
            <w:hideMark/>
          </w:tcPr>
          <w:p w14:paraId="4311821A"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100 </w:t>
            </w:r>
          </w:p>
        </w:tc>
        <w:tc>
          <w:tcPr>
            <w:tcW w:w="1080" w:type="dxa"/>
            <w:tcBorders>
              <w:top w:val="nil"/>
              <w:left w:val="nil"/>
              <w:bottom w:val="single" w:sz="4" w:space="0" w:color="auto"/>
              <w:right w:val="single" w:sz="4" w:space="0" w:color="auto"/>
            </w:tcBorders>
            <w:shd w:val="clear" w:color="auto" w:fill="auto"/>
            <w:noWrap/>
            <w:vAlign w:val="center"/>
            <w:hideMark/>
          </w:tcPr>
          <w:p w14:paraId="11B904AD"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55 </w:t>
            </w:r>
          </w:p>
        </w:tc>
        <w:tc>
          <w:tcPr>
            <w:tcW w:w="1080" w:type="dxa"/>
            <w:tcBorders>
              <w:top w:val="nil"/>
              <w:left w:val="nil"/>
              <w:bottom w:val="single" w:sz="4" w:space="0" w:color="auto"/>
              <w:right w:val="single" w:sz="4" w:space="0" w:color="auto"/>
            </w:tcBorders>
            <w:shd w:val="clear" w:color="auto" w:fill="auto"/>
            <w:noWrap/>
            <w:vAlign w:val="center"/>
            <w:hideMark/>
          </w:tcPr>
          <w:p w14:paraId="01F5238A"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53 </w:t>
            </w:r>
          </w:p>
        </w:tc>
      </w:tr>
      <w:tr w:rsidR="008C2556" w:rsidRPr="008C2556" w14:paraId="3E5D01F5" w14:textId="77777777" w:rsidTr="008C2556">
        <w:trPr>
          <w:trHeight w:val="20"/>
          <w:jc w:val="center"/>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0A05C0DA"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Diplexer</w:t>
            </w:r>
          </w:p>
        </w:tc>
        <w:tc>
          <w:tcPr>
            <w:tcW w:w="1080" w:type="dxa"/>
            <w:tcBorders>
              <w:top w:val="nil"/>
              <w:left w:val="nil"/>
              <w:bottom w:val="single" w:sz="4" w:space="0" w:color="auto"/>
              <w:right w:val="single" w:sz="4" w:space="0" w:color="auto"/>
            </w:tcBorders>
            <w:shd w:val="clear" w:color="auto" w:fill="auto"/>
            <w:noWrap/>
            <w:vAlign w:val="center"/>
            <w:hideMark/>
          </w:tcPr>
          <w:p w14:paraId="19C42963"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115 </w:t>
            </w:r>
          </w:p>
        </w:tc>
        <w:tc>
          <w:tcPr>
            <w:tcW w:w="1080" w:type="dxa"/>
            <w:tcBorders>
              <w:top w:val="nil"/>
              <w:left w:val="nil"/>
              <w:bottom w:val="single" w:sz="4" w:space="0" w:color="auto"/>
              <w:right w:val="single" w:sz="4" w:space="0" w:color="auto"/>
            </w:tcBorders>
            <w:shd w:val="clear" w:color="auto" w:fill="auto"/>
            <w:noWrap/>
            <w:vAlign w:val="center"/>
            <w:hideMark/>
          </w:tcPr>
          <w:p w14:paraId="15748BAA"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55 </w:t>
            </w:r>
          </w:p>
        </w:tc>
        <w:tc>
          <w:tcPr>
            <w:tcW w:w="1080" w:type="dxa"/>
            <w:tcBorders>
              <w:top w:val="nil"/>
              <w:left w:val="nil"/>
              <w:bottom w:val="single" w:sz="4" w:space="0" w:color="auto"/>
              <w:right w:val="single" w:sz="4" w:space="0" w:color="auto"/>
            </w:tcBorders>
            <w:shd w:val="clear" w:color="auto" w:fill="auto"/>
            <w:noWrap/>
            <w:vAlign w:val="center"/>
            <w:hideMark/>
          </w:tcPr>
          <w:p w14:paraId="331EC449"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53 </w:t>
            </w:r>
          </w:p>
        </w:tc>
      </w:tr>
      <w:tr w:rsidR="008C2556" w:rsidRPr="008C2556" w14:paraId="35F38BB0" w14:textId="77777777" w:rsidTr="008C2556">
        <w:trPr>
          <w:trHeight w:val="20"/>
          <w:jc w:val="center"/>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1120DAE4"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LNA</w:t>
            </w:r>
          </w:p>
        </w:tc>
        <w:tc>
          <w:tcPr>
            <w:tcW w:w="1080" w:type="dxa"/>
            <w:tcBorders>
              <w:top w:val="nil"/>
              <w:left w:val="nil"/>
              <w:bottom w:val="single" w:sz="4" w:space="0" w:color="auto"/>
              <w:right w:val="single" w:sz="4" w:space="0" w:color="auto"/>
            </w:tcBorders>
            <w:shd w:val="clear" w:color="auto" w:fill="auto"/>
            <w:noWrap/>
            <w:vAlign w:val="center"/>
            <w:hideMark/>
          </w:tcPr>
          <w:p w14:paraId="347A09DC"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6 </w:t>
            </w:r>
          </w:p>
        </w:tc>
        <w:tc>
          <w:tcPr>
            <w:tcW w:w="1080" w:type="dxa"/>
            <w:tcBorders>
              <w:top w:val="nil"/>
              <w:left w:val="nil"/>
              <w:bottom w:val="single" w:sz="4" w:space="0" w:color="auto"/>
              <w:right w:val="single" w:sz="4" w:space="0" w:color="auto"/>
            </w:tcBorders>
            <w:shd w:val="clear" w:color="auto" w:fill="auto"/>
            <w:noWrap/>
            <w:vAlign w:val="center"/>
            <w:hideMark/>
          </w:tcPr>
          <w:p w14:paraId="48D91D21"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-5 </w:t>
            </w:r>
          </w:p>
        </w:tc>
        <w:tc>
          <w:tcPr>
            <w:tcW w:w="1080" w:type="dxa"/>
            <w:tcBorders>
              <w:top w:val="nil"/>
              <w:left w:val="nil"/>
              <w:bottom w:val="single" w:sz="4" w:space="0" w:color="auto"/>
              <w:right w:val="single" w:sz="4" w:space="0" w:color="auto"/>
            </w:tcBorders>
            <w:shd w:val="clear" w:color="auto" w:fill="auto"/>
            <w:noWrap/>
            <w:vAlign w:val="center"/>
            <w:hideMark/>
          </w:tcPr>
          <w:p w14:paraId="4C3F5D85"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-10 </w:t>
            </w:r>
          </w:p>
        </w:tc>
      </w:tr>
    </w:tbl>
    <w:p w14:paraId="26FFDB43" w14:textId="77777777" w:rsidR="008C2556" w:rsidRPr="008C2556" w:rsidRDefault="008C2556" w:rsidP="008C2556">
      <w:pPr>
        <w:pStyle w:val="TH"/>
        <w:rPr>
          <w:rFonts w:eastAsiaTheme="minorEastAsia"/>
          <w:lang w:eastAsia="zh-CN"/>
        </w:rPr>
      </w:pPr>
    </w:p>
    <w:p w14:paraId="408B7294" w14:textId="77777777" w:rsidR="008C2556" w:rsidRPr="008C2556" w:rsidRDefault="008C2556" w:rsidP="008C2556">
      <w:pPr>
        <w:pStyle w:val="TH"/>
        <w:rPr>
          <w:rFonts w:eastAsiaTheme="minorEastAsia"/>
          <w:lang w:val="en-US" w:eastAsia="zh-CN"/>
        </w:rPr>
      </w:pPr>
      <w:r>
        <w:rPr>
          <w:lang w:eastAsia="zh-CN"/>
        </w:rPr>
        <w:t>Table 5.</w:t>
      </w:r>
      <w:r>
        <w:rPr>
          <w:rFonts w:eastAsia="Malgun Gothic" w:hint="eastAsia"/>
          <w:lang w:eastAsia="ko-KR"/>
        </w:rPr>
        <w:t>7</w:t>
      </w:r>
      <w:r>
        <w:rPr>
          <w:lang w:eastAsia="zh-CN"/>
        </w:rPr>
        <w:t>.2.2-2: Filter attenuation/isolation, PCB and antenna isolation</w:t>
      </w:r>
      <w:r>
        <w:rPr>
          <w:lang w:eastAsia="zh-CN"/>
        </w:rPr>
        <w:tab/>
      </w:r>
    </w:p>
    <w:tbl>
      <w:tblPr>
        <w:tblW w:w="4480" w:type="dxa"/>
        <w:jc w:val="center"/>
        <w:tblCellMar>
          <w:left w:w="99" w:type="dxa"/>
          <w:right w:w="99" w:type="dxa"/>
        </w:tblCellMar>
        <w:tblLook w:val="04A0" w:firstRow="1" w:lastRow="0" w:firstColumn="1" w:lastColumn="0" w:noHBand="0" w:noVBand="1"/>
      </w:tblPr>
      <w:tblGrid>
        <w:gridCol w:w="3400"/>
        <w:gridCol w:w="1080"/>
      </w:tblGrid>
      <w:tr w:rsidR="008C2556" w:rsidRPr="008C2556" w14:paraId="0769E9E1" w14:textId="77777777" w:rsidTr="008C2556">
        <w:trPr>
          <w:trHeight w:val="20"/>
          <w:jc w:val="center"/>
        </w:trPr>
        <w:tc>
          <w:tcPr>
            <w:tcW w:w="3400" w:type="dxa"/>
            <w:tcBorders>
              <w:top w:val="single" w:sz="4" w:space="0" w:color="auto"/>
              <w:left w:val="single" w:sz="4" w:space="0" w:color="auto"/>
              <w:bottom w:val="single" w:sz="4" w:space="0" w:color="auto"/>
              <w:right w:val="single" w:sz="4" w:space="0" w:color="auto"/>
            </w:tcBorders>
            <w:noWrap/>
            <w:vAlign w:val="center"/>
            <w:hideMark/>
          </w:tcPr>
          <w:p w14:paraId="40B77E6B" w14:textId="77777777" w:rsidR="008C2556" w:rsidRPr="008C2556" w:rsidRDefault="008C2556" w:rsidP="008C2556">
            <w:pPr>
              <w:snapToGrid w:val="0"/>
              <w:spacing w:after="0"/>
              <w:jc w:val="center"/>
              <w:rPr>
                <w:rFonts w:ascii="Arial" w:eastAsia="Malgun Gothic" w:hAnsi="Arial" w:cs="Arial"/>
                <w:color w:val="000000"/>
                <w:sz w:val="18"/>
                <w:szCs w:val="18"/>
                <w:lang w:val="en-US" w:eastAsia="en-US"/>
              </w:rPr>
            </w:pPr>
            <w:r w:rsidRPr="008C2556">
              <w:rPr>
                <w:rFonts w:ascii="Arial" w:eastAsia="Malgun Gothic" w:hAnsi="Arial" w:cs="Arial"/>
                <w:color w:val="000000"/>
                <w:sz w:val="18"/>
                <w:szCs w:val="18"/>
                <w:lang w:eastAsia="en-US"/>
              </w:rPr>
              <w:t>n41 filter attenuation at n39</w:t>
            </w:r>
          </w:p>
        </w:tc>
        <w:tc>
          <w:tcPr>
            <w:tcW w:w="1080" w:type="dxa"/>
            <w:tcBorders>
              <w:top w:val="single" w:sz="4" w:space="0" w:color="auto"/>
              <w:left w:val="nil"/>
              <w:bottom w:val="single" w:sz="4" w:space="0" w:color="auto"/>
              <w:right w:val="single" w:sz="4" w:space="0" w:color="auto"/>
            </w:tcBorders>
            <w:noWrap/>
            <w:vAlign w:val="center"/>
            <w:hideMark/>
          </w:tcPr>
          <w:p w14:paraId="5A79A2DD" w14:textId="77777777" w:rsidR="008C2556" w:rsidRPr="008C2556" w:rsidRDefault="008C2556" w:rsidP="008C2556">
            <w:pPr>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30</w:t>
            </w:r>
          </w:p>
        </w:tc>
      </w:tr>
      <w:tr w:rsidR="008C2556" w:rsidRPr="008C2556" w14:paraId="6D46A680" w14:textId="77777777" w:rsidTr="008C2556">
        <w:trPr>
          <w:trHeight w:val="20"/>
          <w:jc w:val="center"/>
        </w:trPr>
        <w:tc>
          <w:tcPr>
            <w:tcW w:w="3400" w:type="dxa"/>
            <w:tcBorders>
              <w:top w:val="nil"/>
              <w:left w:val="single" w:sz="4" w:space="0" w:color="auto"/>
              <w:bottom w:val="single" w:sz="4" w:space="0" w:color="auto"/>
              <w:right w:val="single" w:sz="4" w:space="0" w:color="auto"/>
            </w:tcBorders>
            <w:noWrap/>
            <w:vAlign w:val="center"/>
            <w:hideMark/>
          </w:tcPr>
          <w:p w14:paraId="053E1E4E" w14:textId="77777777" w:rsidR="008C2556" w:rsidRPr="008C2556" w:rsidRDefault="008C2556" w:rsidP="008C2556">
            <w:pPr>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n41 filter attenuation at n79</w:t>
            </w:r>
          </w:p>
        </w:tc>
        <w:tc>
          <w:tcPr>
            <w:tcW w:w="1080" w:type="dxa"/>
            <w:tcBorders>
              <w:top w:val="nil"/>
              <w:left w:val="nil"/>
              <w:bottom w:val="single" w:sz="4" w:space="0" w:color="auto"/>
              <w:right w:val="single" w:sz="4" w:space="0" w:color="auto"/>
            </w:tcBorders>
            <w:noWrap/>
            <w:vAlign w:val="center"/>
            <w:hideMark/>
          </w:tcPr>
          <w:p w14:paraId="3B1D4757" w14:textId="77777777" w:rsidR="008C2556" w:rsidRPr="008C2556" w:rsidRDefault="008C2556" w:rsidP="008C2556">
            <w:pPr>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40</w:t>
            </w:r>
          </w:p>
        </w:tc>
      </w:tr>
      <w:tr w:rsidR="008C2556" w:rsidRPr="008C2556" w14:paraId="73347E55" w14:textId="77777777" w:rsidTr="008C2556">
        <w:trPr>
          <w:trHeight w:val="20"/>
          <w:jc w:val="center"/>
        </w:trPr>
        <w:tc>
          <w:tcPr>
            <w:tcW w:w="3400" w:type="dxa"/>
            <w:tcBorders>
              <w:top w:val="nil"/>
              <w:left w:val="single" w:sz="4" w:space="0" w:color="auto"/>
              <w:bottom w:val="single" w:sz="4" w:space="0" w:color="auto"/>
              <w:right w:val="single" w:sz="4" w:space="0" w:color="auto"/>
            </w:tcBorders>
            <w:noWrap/>
            <w:vAlign w:val="center"/>
            <w:hideMark/>
          </w:tcPr>
          <w:p w14:paraId="4A6E6ACB" w14:textId="77777777" w:rsidR="008C2556" w:rsidRPr="008C2556" w:rsidRDefault="008C2556" w:rsidP="008C2556">
            <w:pPr>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n39 filter attenuation at n41</w:t>
            </w:r>
          </w:p>
        </w:tc>
        <w:tc>
          <w:tcPr>
            <w:tcW w:w="1080" w:type="dxa"/>
            <w:tcBorders>
              <w:top w:val="nil"/>
              <w:left w:val="nil"/>
              <w:bottom w:val="single" w:sz="4" w:space="0" w:color="auto"/>
              <w:right w:val="single" w:sz="4" w:space="0" w:color="auto"/>
            </w:tcBorders>
            <w:noWrap/>
            <w:vAlign w:val="center"/>
            <w:hideMark/>
          </w:tcPr>
          <w:p w14:paraId="0903D5FA" w14:textId="77777777" w:rsidR="008C2556" w:rsidRPr="008C2556" w:rsidRDefault="008C2556" w:rsidP="008C2556">
            <w:pPr>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35</w:t>
            </w:r>
          </w:p>
        </w:tc>
      </w:tr>
      <w:tr w:rsidR="008C2556" w:rsidRPr="008C2556" w14:paraId="481C00E0" w14:textId="77777777" w:rsidTr="008C2556">
        <w:trPr>
          <w:trHeight w:val="20"/>
          <w:jc w:val="center"/>
        </w:trPr>
        <w:tc>
          <w:tcPr>
            <w:tcW w:w="3400" w:type="dxa"/>
            <w:tcBorders>
              <w:top w:val="nil"/>
              <w:left w:val="single" w:sz="4" w:space="0" w:color="auto"/>
              <w:bottom w:val="single" w:sz="4" w:space="0" w:color="auto"/>
              <w:right w:val="single" w:sz="4" w:space="0" w:color="auto"/>
            </w:tcBorders>
            <w:noWrap/>
            <w:vAlign w:val="center"/>
            <w:hideMark/>
          </w:tcPr>
          <w:p w14:paraId="3FDF6AA8" w14:textId="77777777" w:rsidR="008C2556" w:rsidRPr="008C2556" w:rsidRDefault="008C2556" w:rsidP="008C2556">
            <w:pPr>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n39 filter attenuation at n79</w:t>
            </w:r>
          </w:p>
        </w:tc>
        <w:tc>
          <w:tcPr>
            <w:tcW w:w="1080" w:type="dxa"/>
            <w:tcBorders>
              <w:top w:val="nil"/>
              <w:left w:val="nil"/>
              <w:bottom w:val="single" w:sz="4" w:space="0" w:color="auto"/>
              <w:right w:val="single" w:sz="4" w:space="0" w:color="auto"/>
            </w:tcBorders>
            <w:noWrap/>
            <w:vAlign w:val="center"/>
            <w:hideMark/>
          </w:tcPr>
          <w:p w14:paraId="790B7888" w14:textId="77777777" w:rsidR="008C2556" w:rsidRPr="008C2556" w:rsidRDefault="008C2556" w:rsidP="008C2556">
            <w:pPr>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40</w:t>
            </w:r>
          </w:p>
        </w:tc>
      </w:tr>
      <w:tr w:rsidR="008C2556" w:rsidRPr="008C2556" w14:paraId="65395F77" w14:textId="77777777" w:rsidTr="008C2556">
        <w:trPr>
          <w:trHeight w:val="20"/>
          <w:jc w:val="center"/>
        </w:trPr>
        <w:tc>
          <w:tcPr>
            <w:tcW w:w="3400" w:type="dxa"/>
            <w:tcBorders>
              <w:top w:val="nil"/>
              <w:left w:val="single" w:sz="4" w:space="0" w:color="auto"/>
              <w:bottom w:val="single" w:sz="4" w:space="0" w:color="auto"/>
              <w:right w:val="single" w:sz="4" w:space="0" w:color="auto"/>
            </w:tcBorders>
            <w:noWrap/>
            <w:vAlign w:val="center"/>
            <w:hideMark/>
          </w:tcPr>
          <w:p w14:paraId="755A7ACC" w14:textId="77777777" w:rsidR="008C2556" w:rsidRPr="008C2556" w:rsidRDefault="008C2556" w:rsidP="008C2556">
            <w:pPr>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n79 filter attenuation at n39</w:t>
            </w:r>
          </w:p>
        </w:tc>
        <w:tc>
          <w:tcPr>
            <w:tcW w:w="1080" w:type="dxa"/>
            <w:tcBorders>
              <w:top w:val="nil"/>
              <w:left w:val="nil"/>
              <w:bottom w:val="single" w:sz="4" w:space="0" w:color="auto"/>
              <w:right w:val="single" w:sz="4" w:space="0" w:color="auto"/>
            </w:tcBorders>
            <w:noWrap/>
            <w:vAlign w:val="center"/>
            <w:hideMark/>
          </w:tcPr>
          <w:p w14:paraId="2B25D3C1" w14:textId="77777777" w:rsidR="008C2556" w:rsidRPr="008C2556" w:rsidRDefault="008C2556" w:rsidP="008C2556">
            <w:pPr>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40</w:t>
            </w:r>
          </w:p>
        </w:tc>
      </w:tr>
      <w:tr w:rsidR="008C2556" w:rsidRPr="008C2556" w14:paraId="18DE97DF" w14:textId="77777777" w:rsidTr="008C2556">
        <w:trPr>
          <w:trHeight w:val="20"/>
          <w:jc w:val="center"/>
        </w:trPr>
        <w:tc>
          <w:tcPr>
            <w:tcW w:w="3400" w:type="dxa"/>
            <w:tcBorders>
              <w:top w:val="nil"/>
              <w:left w:val="single" w:sz="4" w:space="0" w:color="auto"/>
              <w:bottom w:val="single" w:sz="4" w:space="0" w:color="auto"/>
              <w:right w:val="single" w:sz="4" w:space="0" w:color="auto"/>
            </w:tcBorders>
            <w:noWrap/>
            <w:vAlign w:val="center"/>
            <w:hideMark/>
          </w:tcPr>
          <w:p w14:paraId="65103597" w14:textId="77777777" w:rsidR="008C2556" w:rsidRPr="008C2556" w:rsidRDefault="008C2556" w:rsidP="008C2556">
            <w:pPr>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n79 filter attenuation at n41</w:t>
            </w:r>
          </w:p>
        </w:tc>
        <w:tc>
          <w:tcPr>
            <w:tcW w:w="1080" w:type="dxa"/>
            <w:tcBorders>
              <w:top w:val="nil"/>
              <w:left w:val="nil"/>
              <w:bottom w:val="single" w:sz="4" w:space="0" w:color="auto"/>
              <w:right w:val="single" w:sz="4" w:space="0" w:color="auto"/>
            </w:tcBorders>
            <w:noWrap/>
            <w:vAlign w:val="center"/>
            <w:hideMark/>
          </w:tcPr>
          <w:p w14:paraId="39E4C822" w14:textId="77777777" w:rsidR="008C2556" w:rsidRPr="008C2556" w:rsidRDefault="008C2556" w:rsidP="008C2556">
            <w:pPr>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40</w:t>
            </w:r>
          </w:p>
        </w:tc>
      </w:tr>
      <w:tr w:rsidR="008C2556" w:rsidRPr="008C2556" w14:paraId="3721D046" w14:textId="77777777" w:rsidTr="008C2556">
        <w:trPr>
          <w:trHeight w:val="20"/>
          <w:jc w:val="center"/>
        </w:trPr>
        <w:tc>
          <w:tcPr>
            <w:tcW w:w="3400" w:type="dxa"/>
            <w:tcBorders>
              <w:top w:val="nil"/>
              <w:left w:val="single" w:sz="4" w:space="0" w:color="auto"/>
              <w:bottom w:val="single" w:sz="4" w:space="0" w:color="auto"/>
              <w:right w:val="single" w:sz="4" w:space="0" w:color="auto"/>
            </w:tcBorders>
            <w:noWrap/>
            <w:vAlign w:val="center"/>
            <w:hideMark/>
          </w:tcPr>
          <w:p w14:paraId="2E74FF7C" w14:textId="77777777" w:rsidR="008C2556" w:rsidRPr="008C2556" w:rsidRDefault="008C2556" w:rsidP="008C2556">
            <w:pPr>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Diplexer isolation</w:t>
            </w:r>
          </w:p>
        </w:tc>
        <w:tc>
          <w:tcPr>
            <w:tcW w:w="1080" w:type="dxa"/>
            <w:tcBorders>
              <w:top w:val="nil"/>
              <w:left w:val="nil"/>
              <w:bottom w:val="single" w:sz="4" w:space="0" w:color="auto"/>
              <w:right w:val="single" w:sz="4" w:space="0" w:color="auto"/>
            </w:tcBorders>
            <w:noWrap/>
            <w:vAlign w:val="center"/>
            <w:hideMark/>
          </w:tcPr>
          <w:p w14:paraId="5979F7BC" w14:textId="77777777" w:rsidR="008C2556" w:rsidRPr="008C2556" w:rsidRDefault="008C2556" w:rsidP="008C2556">
            <w:pPr>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20</w:t>
            </w:r>
          </w:p>
        </w:tc>
      </w:tr>
      <w:tr w:rsidR="008C2556" w:rsidRPr="008C2556" w14:paraId="36C9A23E" w14:textId="77777777" w:rsidTr="008C2556">
        <w:trPr>
          <w:trHeight w:val="20"/>
          <w:jc w:val="center"/>
        </w:trPr>
        <w:tc>
          <w:tcPr>
            <w:tcW w:w="3400" w:type="dxa"/>
            <w:noWrap/>
            <w:vAlign w:val="center"/>
            <w:hideMark/>
          </w:tcPr>
          <w:p w14:paraId="273FD344" w14:textId="77777777" w:rsidR="008C2556" w:rsidRPr="008C2556" w:rsidRDefault="008C2556" w:rsidP="008C2556">
            <w:pPr>
              <w:snapToGrid w:val="0"/>
              <w:spacing w:after="0"/>
              <w:rPr>
                <w:rFonts w:ascii="Arial" w:eastAsia="Malgun Gothic" w:hAnsi="Arial" w:cs="Arial"/>
                <w:color w:val="000000"/>
                <w:sz w:val="18"/>
                <w:szCs w:val="18"/>
                <w:lang w:eastAsia="en-US"/>
              </w:rPr>
            </w:pPr>
          </w:p>
        </w:tc>
        <w:tc>
          <w:tcPr>
            <w:tcW w:w="1080" w:type="dxa"/>
            <w:noWrap/>
            <w:vAlign w:val="center"/>
            <w:hideMark/>
          </w:tcPr>
          <w:p w14:paraId="56989644" w14:textId="77777777" w:rsidR="008C2556" w:rsidRPr="008C2556" w:rsidRDefault="008C2556" w:rsidP="008C2556">
            <w:pPr>
              <w:autoSpaceDE/>
              <w:autoSpaceDN/>
              <w:snapToGrid w:val="0"/>
              <w:spacing w:after="0"/>
              <w:rPr>
                <w:rFonts w:ascii="Arial" w:eastAsia="MS Mincho" w:hAnsi="Arial" w:cs="Arial"/>
              </w:rPr>
            </w:pPr>
          </w:p>
        </w:tc>
      </w:tr>
      <w:tr w:rsidR="008C2556" w:rsidRPr="008C2556" w14:paraId="5499F3DD" w14:textId="77777777" w:rsidTr="008C2556">
        <w:trPr>
          <w:trHeight w:val="20"/>
          <w:jc w:val="center"/>
        </w:trPr>
        <w:tc>
          <w:tcPr>
            <w:tcW w:w="3400" w:type="dxa"/>
            <w:tcBorders>
              <w:top w:val="single" w:sz="4" w:space="0" w:color="auto"/>
              <w:left w:val="single" w:sz="4" w:space="0" w:color="auto"/>
              <w:bottom w:val="single" w:sz="4" w:space="0" w:color="auto"/>
              <w:right w:val="single" w:sz="4" w:space="0" w:color="auto"/>
            </w:tcBorders>
            <w:noWrap/>
            <w:vAlign w:val="center"/>
            <w:hideMark/>
          </w:tcPr>
          <w:p w14:paraId="706201CE" w14:textId="77777777" w:rsidR="008C2556" w:rsidRPr="008C2556" w:rsidRDefault="008C2556" w:rsidP="008C2556">
            <w:pPr>
              <w:snapToGrid w:val="0"/>
              <w:spacing w:after="0"/>
              <w:jc w:val="center"/>
              <w:rPr>
                <w:rFonts w:ascii="Arial" w:eastAsia="Malgun Gothic" w:hAnsi="Arial" w:cs="Arial"/>
                <w:color w:val="000000"/>
                <w:kern w:val="2"/>
                <w:sz w:val="18"/>
                <w:szCs w:val="18"/>
                <w:lang w:eastAsia="en-US"/>
                <w14:ligatures w14:val="standardContextual"/>
              </w:rPr>
            </w:pPr>
            <w:r w:rsidRPr="008C2556">
              <w:rPr>
                <w:rFonts w:ascii="Arial" w:eastAsia="Malgun Gothic" w:hAnsi="Arial" w:cs="Arial"/>
                <w:color w:val="000000"/>
                <w:sz w:val="18"/>
                <w:szCs w:val="18"/>
                <w:lang w:eastAsia="en-US"/>
              </w:rPr>
              <w:t>Antenna isolation</w:t>
            </w:r>
          </w:p>
        </w:tc>
        <w:tc>
          <w:tcPr>
            <w:tcW w:w="1080" w:type="dxa"/>
            <w:tcBorders>
              <w:top w:val="single" w:sz="4" w:space="0" w:color="auto"/>
              <w:left w:val="nil"/>
              <w:bottom w:val="single" w:sz="4" w:space="0" w:color="auto"/>
              <w:right w:val="single" w:sz="4" w:space="0" w:color="auto"/>
            </w:tcBorders>
            <w:noWrap/>
            <w:vAlign w:val="center"/>
            <w:hideMark/>
          </w:tcPr>
          <w:p w14:paraId="7AEC4181" w14:textId="77777777" w:rsidR="008C2556" w:rsidRPr="008C2556" w:rsidRDefault="008C2556" w:rsidP="008C2556">
            <w:pPr>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15</w:t>
            </w:r>
          </w:p>
        </w:tc>
      </w:tr>
      <w:tr w:rsidR="008C2556" w:rsidRPr="008C2556" w14:paraId="4FBD2CB0" w14:textId="77777777" w:rsidTr="008C2556">
        <w:trPr>
          <w:trHeight w:val="20"/>
          <w:jc w:val="center"/>
        </w:trPr>
        <w:tc>
          <w:tcPr>
            <w:tcW w:w="3400" w:type="dxa"/>
            <w:tcBorders>
              <w:top w:val="nil"/>
              <w:left w:val="single" w:sz="4" w:space="0" w:color="auto"/>
              <w:bottom w:val="single" w:sz="4" w:space="0" w:color="auto"/>
              <w:right w:val="single" w:sz="4" w:space="0" w:color="auto"/>
            </w:tcBorders>
            <w:noWrap/>
            <w:vAlign w:val="center"/>
            <w:hideMark/>
          </w:tcPr>
          <w:p w14:paraId="312D44D2" w14:textId="77777777" w:rsidR="008C2556" w:rsidRPr="008C2556" w:rsidRDefault="008C2556" w:rsidP="008C2556">
            <w:pPr>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PCB isolation</w:t>
            </w:r>
          </w:p>
        </w:tc>
        <w:tc>
          <w:tcPr>
            <w:tcW w:w="1080" w:type="dxa"/>
            <w:tcBorders>
              <w:top w:val="nil"/>
              <w:left w:val="nil"/>
              <w:bottom w:val="single" w:sz="4" w:space="0" w:color="auto"/>
              <w:right w:val="single" w:sz="4" w:space="0" w:color="auto"/>
            </w:tcBorders>
            <w:noWrap/>
            <w:vAlign w:val="center"/>
            <w:hideMark/>
          </w:tcPr>
          <w:p w14:paraId="30B5F678" w14:textId="77777777" w:rsidR="008C2556" w:rsidRPr="008C2556" w:rsidRDefault="008C2556" w:rsidP="008C2556">
            <w:pPr>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60</w:t>
            </w:r>
          </w:p>
        </w:tc>
      </w:tr>
    </w:tbl>
    <w:p w14:paraId="666AA7DD" w14:textId="77777777" w:rsidR="008C2556" w:rsidRPr="008C2556" w:rsidRDefault="008C2556" w:rsidP="008C2556">
      <w:pPr>
        <w:rPr>
          <w:lang w:val="en-US"/>
        </w:rPr>
      </w:pPr>
    </w:p>
    <w:p w14:paraId="24B6C285" w14:textId="77777777" w:rsidR="008C2556" w:rsidRDefault="008C2556" w:rsidP="008C2556">
      <w:pPr>
        <w:pStyle w:val="4"/>
        <w:rPr>
          <w:rFonts w:cs="Arial"/>
        </w:rPr>
      </w:pPr>
      <w:bookmarkStart w:id="1656" w:name="_Toc167790524"/>
      <w:r>
        <w:t>5.7.2.3</w:t>
      </w:r>
      <w:r>
        <w:tab/>
      </w:r>
      <w:r w:rsidRPr="001118B7">
        <w:rPr>
          <w:rFonts w:cs="Arial"/>
        </w:rPr>
        <w:t>Calculated MSD values</w:t>
      </w:r>
      <w:bookmarkEnd w:id="1656"/>
    </w:p>
    <w:p w14:paraId="12513E1D" w14:textId="77777777" w:rsidR="008C2556" w:rsidRDefault="008C2556" w:rsidP="008C2556">
      <w:pPr>
        <w:rPr>
          <w:i/>
          <w:color w:val="0000FF"/>
          <w:lang w:val="en-US"/>
        </w:rPr>
      </w:pPr>
      <w:r>
        <w:rPr>
          <w:rFonts w:eastAsia="Malgun Gothic"/>
          <w:lang w:val="en-US" w:eastAsia="ko-KR"/>
        </w:rPr>
        <w:t xml:space="preserve">Proposed Option 1: </w:t>
      </w:r>
      <w:r>
        <w:rPr>
          <w:rFonts w:eastAsia="Malgun Gothic" w:hint="eastAsia"/>
          <w:lang w:val="en-US" w:eastAsia="ko-KR"/>
        </w:rPr>
        <w:t>M</w:t>
      </w:r>
      <w:r>
        <w:rPr>
          <w:rFonts w:eastAsia="Malgun Gothic"/>
          <w:lang w:val="en-US" w:eastAsia="ko-KR"/>
        </w:rPr>
        <w:t xml:space="preserve">SD was calculated as below for shared and separate antenna architecture respectively </w:t>
      </w:r>
      <w:r w:rsidRPr="00F62983">
        <w:rPr>
          <w:rFonts w:eastAsia="Malgun Gothic"/>
          <w:lang w:val="en-US" w:eastAsia="ko-KR"/>
        </w:rPr>
        <w:t>(R4-2400583, Mura</w:t>
      </w:r>
      <w:r>
        <w:rPr>
          <w:rFonts w:eastAsia="Malgun Gothic"/>
          <w:lang w:val="en-US" w:eastAsia="ko-KR"/>
        </w:rPr>
        <w:t>ta).</w:t>
      </w:r>
      <w:r w:rsidRPr="00F87B4A">
        <w:rPr>
          <w:i/>
          <w:color w:val="0000FF"/>
          <w:lang w:val="en-US"/>
        </w:rPr>
        <w:t xml:space="preserve"> </w:t>
      </w:r>
    </w:p>
    <w:p w14:paraId="51C89130" w14:textId="77777777" w:rsidR="008C2556" w:rsidRDefault="008C2556" w:rsidP="008C2556">
      <w:pPr>
        <w:spacing w:beforeLines="100" w:before="240" w:afterLines="50" w:after="120"/>
        <w:ind w:right="-142"/>
        <w:rPr>
          <w:rFonts w:eastAsiaTheme="minorEastAsia"/>
          <w:lang w:val="en-US"/>
        </w:rPr>
      </w:pPr>
    </w:p>
    <w:p w14:paraId="1676B030" w14:textId="77777777" w:rsidR="008C2556" w:rsidRPr="008C2556" w:rsidRDefault="008C2556" w:rsidP="008C2556">
      <w:pPr>
        <w:pStyle w:val="TH"/>
        <w:rPr>
          <w:lang w:val="en-US" w:eastAsia="zh-CN"/>
        </w:rPr>
      </w:pPr>
      <w:r>
        <w:rPr>
          <w:lang w:eastAsia="zh-CN"/>
        </w:rPr>
        <w:t>Table 5.7.2.3-1: MSD due to 2UL IMD for simultaneous Rx/Tx using shared antenna structure (R4-2400583)</w:t>
      </w:r>
    </w:p>
    <w:tbl>
      <w:tblPr>
        <w:tblW w:w="9620" w:type="dxa"/>
        <w:jc w:val="center"/>
        <w:tblLook w:val="04A0" w:firstRow="1" w:lastRow="0" w:firstColumn="1" w:lastColumn="0" w:noHBand="0" w:noVBand="1"/>
      </w:tblPr>
      <w:tblGrid>
        <w:gridCol w:w="1610"/>
        <w:gridCol w:w="877"/>
        <w:gridCol w:w="1000"/>
        <w:gridCol w:w="1196"/>
        <w:gridCol w:w="1000"/>
        <w:gridCol w:w="1000"/>
        <w:gridCol w:w="1000"/>
        <w:gridCol w:w="1003"/>
        <w:gridCol w:w="934"/>
      </w:tblGrid>
      <w:tr w:rsidR="008C2556" w:rsidRPr="008C2556" w14:paraId="58C97716" w14:textId="77777777" w:rsidTr="00DA4AD2">
        <w:trPr>
          <w:trHeight w:val="60"/>
          <w:jc w:val="center"/>
        </w:trPr>
        <w:tc>
          <w:tcPr>
            <w:tcW w:w="8686" w:type="dxa"/>
            <w:gridSpan w:val="8"/>
            <w:tcBorders>
              <w:top w:val="single" w:sz="8" w:space="0" w:color="auto"/>
              <w:left w:val="single" w:sz="8" w:space="0" w:color="auto"/>
              <w:bottom w:val="single" w:sz="8" w:space="0" w:color="auto"/>
              <w:right w:val="single" w:sz="8" w:space="0" w:color="000000"/>
            </w:tcBorders>
            <w:vAlign w:val="center"/>
            <w:hideMark/>
          </w:tcPr>
          <w:p w14:paraId="6251DB6E" w14:textId="77777777" w:rsidR="008C2556" w:rsidRPr="008C2556" w:rsidRDefault="008C2556" w:rsidP="008C2556">
            <w:pPr>
              <w:keepNext/>
              <w:keepLines/>
              <w:snapToGrid w:val="0"/>
              <w:spacing w:after="0"/>
              <w:jc w:val="center"/>
              <w:rPr>
                <w:rFonts w:ascii="Arial" w:hAnsi="Arial" w:cs="Arial"/>
                <w:b/>
                <w:bCs/>
                <w:color w:val="000000"/>
                <w:sz w:val="18"/>
                <w:szCs w:val="18"/>
                <w:lang w:val="en-US" w:eastAsia="en-US"/>
              </w:rPr>
            </w:pPr>
            <w:bookmarkStart w:id="1657" w:name="_Hlk158116633"/>
            <w:r w:rsidRPr="008C2556">
              <w:rPr>
                <w:rFonts w:ascii="Arial" w:hAnsi="Arial" w:cs="Arial"/>
                <w:b/>
                <w:bCs/>
                <w:color w:val="000000"/>
                <w:sz w:val="18"/>
                <w:szCs w:val="18"/>
                <w:lang w:eastAsia="en-US"/>
              </w:rPr>
              <w:t>Band / Channel bandwidth / N</w:t>
            </w:r>
            <w:r w:rsidRPr="008C2556">
              <w:rPr>
                <w:rFonts w:ascii="Arial" w:hAnsi="Arial" w:cs="Arial"/>
                <w:b/>
                <w:bCs/>
                <w:color w:val="000000"/>
                <w:sz w:val="18"/>
                <w:szCs w:val="18"/>
                <w:vertAlign w:val="subscript"/>
                <w:lang w:eastAsia="en-US"/>
              </w:rPr>
              <w:t>RB</w:t>
            </w:r>
            <w:r w:rsidRPr="008C2556">
              <w:rPr>
                <w:rFonts w:ascii="Arial" w:hAnsi="Arial" w:cs="Arial"/>
                <w:b/>
                <w:bCs/>
                <w:color w:val="000000"/>
                <w:sz w:val="18"/>
                <w:szCs w:val="18"/>
                <w:lang w:eastAsia="en-US"/>
              </w:rPr>
              <w:t xml:space="preserve"> / Duplex mode</w:t>
            </w:r>
          </w:p>
        </w:tc>
        <w:tc>
          <w:tcPr>
            <w:tcW w:w="934" w:type="dxa"/>
            <w:tcBorders>
              <w:top w:val="single" w:sz="8" w:space="0" w:color="auto"/>
              <w:left w:val="nil"/>
              <w:bottom w:val="nil"/>
              <w:right w:val="single" w:sz="8" w:space="0" w:color="auto"/>
            </w:tcBorders>
            <w:vAlign w:val="center"/>
            <w:hideMark/>
          </w:tcPr>
          <w:p w14:paraId="795BFB6D" w14:textId="77777777" w:rsidR="008C2556" w:rsidRPr="008C2556" w:rsidRDefault="008C2556" w:rsidP="008C2556">
            <w:pPr>
              <w:keepNext/>
              <w:keepLines/>
              <w:snapToGrid w:val="0"/>
              <w:spacing w:after="0"/>
              <w:jc w:val="center"/>
              <w:rPr>
                <w:rFonts w:ascii="Arial" w:hAnsi="Arial" w:cs="Arial"/>
                <w:b/>
                <w:bCs/>
                <w:color w:val="000000"/>
                <w:sz w:val="18"/>
                <w:szCs w:val="18"/>
                <w:lang w:eastAsia="en-US"/>
              </w:rPr>
            </w:pPr>
            <w:r w:rsidRPr="008C2556">
              <w:rPr>
                <w:rFonts w:ascii="Arial" w:hAnsi="Arial" w:cs="Arial"/>
                <w:b/>
                <w:bCs/>
                <w:color w:val="000000"/>
                <w:sz w:val="18"/>
                <w:szCs w:val="18"/>
                <w:lang w:eastAsia="en-US"/>
              </w:rPr>
              <w:t xml:space="preserve">Source </w:t>
            </w:r>
          </w:p>
        </w:tc>
      </w:tr>
      <w:tr w:rsidR="008C2556" w:rsidRPr="008C2556" w14:paraId="5DA323AF" w14:textId="77777777" w:rsidTr="00DA4AD2">
        <w:trPr>
          <w:trHeight w:val="60"/>
          <w:jc w:val="center"/>
        </w:trPr>
        <w:tc>
          <w:tcPr>
            <w:tcW w:w="1610" w:type="dxa"/>
            <w:vMerge w:val="restart"/>
            <w:tcBorders>
              <w:top w:val="nil"/>
              <w:left w:val="single" w:sz="8" w:space="0" w:color="auto"/>
              <w:bottom w:val="single" w:sz="4" w:space="0" w:color="auto"/>
              <w:right w:val="single" w:sz="8" w:space="0" w:color="auto"/>
            </w:tcBorders>
            <w:vAlign w:val="center"/>
            <w:hideMark/>
          </w:tcPr>
          <w:p w14:paraId="43EA75D0" w14:textId="77777777" w:rsidR="008C2556" w:rsidRPr="008C2556" w:rsidRDefault="008C2556" w:rsidP="008C2556">
            <w:pPr>
              <w:keepNext/>
              <w:keepLines/>
              <w:snapToGrid w:val="0"/>
              <w:spacing w:after="0"/>
              <w:jc w:val="center"/>
              <w:rPr>
                <w:rFonts w:ascii="Arial" w:hAnsi="Arial" w:cs="Arial"/>
                <w:b/>
                <w:bCs/>
                <w:color w:val="000000"/>
                <w:sz w:val="18"/>
                <w:szCs w:val="18"/>
                <w:lang w:eastAsia="en-US"/>
              </w:rPr>
            </w:pPr>
            <w:r w:rsidRPr="008C2556">
              <w:rPr>
                <w:rFonts w:ascii="Arial" w:hAnsi="Arial" w:cs="Arial"/>
                <w:b/>
                <w:bCs/>
                <w:color w:val="000000"/>
                <w:sz w:val="18"/>
                <w:szCs w:val="18"/>
                <w:lang w:eastAsia="ja-JP"/>
              </w:rPr>
              <w:t>NR CA band combination</w:t>
            </w:r>
          </w:p>
        </w:tc>
        <w:tc>
          <w:tcPr>
            <w:tcW w:w="877" w:type="dxa"/>
            <w:vMerge w:val="restart"/>
            <w:tcBorders>
              <w:top w:val="nil"/>
              <w:left w:val="single" w:sz="8" w:space="0" w:color="auto"/>
              <w:bottom w:val="single" w:sz="4" w:space="0" w:color="auto"/>
              <w:right w:val="single" w:sz="8" w:space="0" w:color="auto"/>
            </w:tcBorders>
            <w:vAlign w:val="center"/>
            <w:hideMark/>
          </w:tcPr>
          <w:p w14:paraId="14B678D8" w14:textId="77777777" w:rsidR="008C2556" w:rsidRPr="008C2556" w:rsidRDefault="008C2556" w:rsidP="008C2556">
            <w:pPr>
              <w:keepNext/>
              <w:keepLines/>
              <w:snapToGrid w:val="0"/>
              <w:spacing w:after="0"/>
              <w:jc w:val="center"/>
              <w:rPr>
                <w:rFonts w:ascii="Arial" w:hAnsi="Arial" w:cs="Arial"/>
                <w:b/>
                <w:bCs/>
                <w:color w:val="000000"/>
                <w:sz w:val="18"/>
                <w:szCs w:val="18"/>
                <w:lang w:eastAsia="en-US"/>
              </w:rPr>
            </w:pPr>
            <w:r w:rsidRPr="008C2556">
              <w:rPr>
                <w:rFonts w:ascii="Arial" w:hAnsi="Arial" w:cs="Arial"/>
                <w:b/>
                <w:bCs/>
                <w:color w:val="000000"/>
                <w:sz w:val="18"/>
                <w:szCs w:val="18"/>
                <w:lang w:eastAsia="ja-JP"/>
              </w:rPr>
              <w:t>NR band</w:t>
            </w:r>
          </w:p>
        </w:tc>
        <w:tc>
          <w:tcPr>
            <w:tcW w:w="1000" w:type="dxa"/>
            <w:tcBorders>
              <w:top w:val="nil"/>
              <w:left w:val="nil"/>
              <w:bottom w:val="nil"/>
              <w:right w:val="single" w:sz="8" w:space="0" w:color="auto"/>
            </w:tcBorders>
            <w:vAlign w:val="center"/>
            <w:hideMark/>
          </w:tcPr>
          <w:p w14:paraId="3746A680" w14:textId="77777777" w:rsidR="008C2556" w:rsidRPr="008C2556" w:rsidRDefault="008C2556" w:rsidP="008C2556">
            <w:pPr>
              <w:keepNext/>
              <w:keepLines/>
              <w:snapToGrid w:val="0"/>
              <w:spacing w:after="0"/>
              <w:jc w:val="center"/>
              <w:rPr>
                <w:rFonts w:ascii="Arial" w:hAnsi="Arial" w:cs="Arial"/>
                <w:b/>
                <w:bCs/>
                <w:color w:val="000000"/>
                <w:sz w:val="18"/>
                <w:szCs w:val="18"/>
                <w:lang w:eastAsia="en-US"/>
              </w:rPr>
            </w:pPr>
            <w:r w:rsidRPr="008C2556">
              <w:rPr>
                <w:rFonts w:ascii="Arial" w:hAnsi="Arial" w:cs="Arial"/>
                <w:b/>
                <w:bCs/>
                <w:color w:val="000000"/>
                <w:sz w:val="18"/>
                <w:szCs w:val="18"/>
                <w:lang w:eastAsia="en-US"/>
              </w:rPr>
              <w:t>UL F</w:t>
            </w:r>
            <w:r w:rsidRPr="008C2556">
              <w:rPr>
                <w:rFonts w:ascii="Arial" w:hAnsi="Arial" w:cs="Arial"/>
                <w:b/>
                <w:bCs/>
                <w:color w:val="000000"/>
                <w:sz w:val="18"/>
                <w:szCs w:val="18"/>
                <w:vertAlign w:val="subscript"/>
                <w:lang w:eastAsia="en-US"/>
              </w:rPr>
              <w:t>c</w:t>
            </w:r>
          </w:p>
        </w:tc>
        <w:tc>
          <w:tcPr>
            <w:tcW w:w="1196" w:type="dxa"/>
            <w:tcBorders>
              <w:top w:val="nil"/>
              <w:left w:val="nil"/>
              <w:bottom w:val="nil"/>
              <w:right w:val="single" w:sz="8" w:space="0" w:color="auto"/>
            </w:tcBorders>
            <w:vAlign w:val="center"/>
            <w:hideMark/>
          </w:tcPr>
          <w:p w14:paraId="2C6E4089" w14:textId="77777777" w:rsidR="008C2556" w:rsidRPr="008C2556" w:rsidRDefault="008C2556" w:rsidP="008C2556">
            <w:pPr>
              <w:keepNext/>
              <w:keepLines/>
              <w:snapToGrid w:val="0"/>
              <w:spacing w:after="0"/>
              <w:jc w:val="center"/>
              <w:rPr>
                <w:rFonts w:ascii="Arial" w:hAnsi="Arial" w:cs="Arial"/>
                <w:b/>
                <w:bCs/>
                <w:color w:val="000000"/>
                <w:sz w:val="18"/>
                <w:szCs w:val="18"/>
                <w:lang w:eastAsia="en-US"/>
              </w:rPr>
            </w:pPr>
            <w:r w:rsidRPr="008C2556">
              <w:rPr>
                <w:rFonts w:ascii="Arial" w:hAnsi="Arial" w:cs="Arial"/>
                <w:b/>
                <w:bCs/>
                <w:color w:val="000000"/>
                <w:sz w:val="18"/>
                <w:szCs w:val="18"/>
                <w:lang w:eastAsia="en-US"/>
              </w:rPr>
              <w:t>UL/DL BW</w:t>
            </w:r>
          </w:p>
        </w:tc>
        <w:tc>
          <w:tcPr>
            <w:tcW w:w="1000" w:type="dxa"/>
            <w:tcBorders>
              <w:top w:val="nil"/>
              <w:left w:val="nil"/>
              <w:bottom w:val="nil"/>
              <w:right w:val="single" w:sz="8" w:space="0" w:color="auto"/>
            </w:tcBorders>
            <w:vAlign w:val="center"/>
            <w:hideMark/>
          </w:tcPr>
          <w:p w14:paraId="1CAE9EEA" w14:textId="77777777" w:rsidR="008C2556" w:rsidRPr="008C2556" w:rsidRDefault="008C2556" w:rsidP="008C2556">
            <w:pPr>
              <w:keepNext/>
              <w:keepLines/>
              <w:snapToGrid w:val="0"/>
              <w:spacing w:after="0"/>
              <w:jc w:val="center"/>
              <w:rPr>
                <w:rFonts w:ascii="Arial" w:hAnsi="Arial" w:cs="Arial"/>
                <w:b/>
                <w:bCs/>
                <w:color w:val="000000"/>
                <w:sz w:val="18"/>
                <w:szCs w:val="18"/>
                <w:lang w:eastAsia="en-US"/>
              </w:rPr>
            </w:pPr>
            <w:r w:rsidRPr="008C2556">
              <w:rPr>
                <w:rFonts w:ascii="Arial" w:hAnsi="Arial" w:cs="Arial"/>
                <w:b/>
                <w:bCs/>
                <w:color w:val="000000"/>
                <w:sz w:val="18"/>
                <w:szCs w:val="18"/>
                <w:lang w:eastAsia="en-US"/>
              </w:rPr>
              <w:t>UL</w:t>
            </w:r>
          </w:p>
        </w:tc>
        <w:tc>
          <w:tcPr>
            <w:tcW w:w="1000" w:type="dxa"/>
            <w:vMerge w:val="restart"/>
            <w:tcBorders>
              <w:top w:val="nil"/>
              <w:left w:val="single" w:sz="8" w:space="0" w:color="auto"/>
              <w:bottom w:val="single" w:sz="4" w:space="0" w:color="auto"/>
              <w:right w:val="single" w:sz="8" w:space="0" w:color="auto"/>
            </w:tcBorders>
            <w:vAlign w:val="center"/>
            <w:hideMark/>
          </w:tcPr>
          <w:p w14:paraId="721333FF" w14:textId="77777777" w:rsidR="008C2556" w:rsidRPr="008C2556" w:rsidRDefault="008C2556" w:rsidP="008C2556">
            <w:pPr>
              <w:keepNext/>
              <w:keepLines/>
              <w:snapToGrid w:val="0"/>
              <w:spacing w:after="0"/>
              <w:jc w:val="center"/>
              <w:rPr>
                <w:rFonts w:ascii="Arial" w:hAnsi="Arial" w:cs="Arial"/>
                <w:b/>
                <w:bCs/>
                <w:color w:val="000000"/>
                <w:sz w:val="18"/>
                <w:szCs w:val="18"/>
                <w:lang w:eastAsia="en-US"/>
              </w:rPr>
            </w:pPr>
            <w:r w:rsidRPr="008C2556">
              <w:rPr>
                <w:rFonts w:ascii="Arial" w:hAnsi="Arial" w:cs="Arial"/>
                <w:b/>
                <w:bCs/>
                <w:color w:val="000000"/>
                <w:sz w:val="18"/>
                <w:szCs w:val="18"/>
                <w:lang w:eastAsia="en-US"/>
              </w:rPr>
              <w:t>DL F</w:t>
            </w:r>
            <w:r w:rsidRPr="008C2556">
              <w:rPr>
                <w:rFonts w:ascii="Arial" w:hAnsi="Arial" w:cs="Arial"/>
                <w:b/>
                <w:bCs/>
                <w:color w:val="000000"/>
                <w:sz w:val="18"/>
                <w:szCs w:val="18"/>
                <w:vertAlign w:val="subscript"/>
                <w:lang w:eastAsia="en-US"/>
              </w:rPr>
              <w:t>c</w:t>
            </w:r>
            <w:r w:rsidRPr="008C2556">
              <w:rPr>
                <w:rFonts w:ascii="Arial" w:hAnsi="Arial" w:cs="Arial"/>
                <w:b/>
                <w:bCs/>
                <w:color w:val="000000"/>
                <w:sz w:val="18"/>
                <w:szCs w:val="18"/>
                <w:lang w:eastAsia="en-US"/>
              </w:rPr>
              <w:t xml:space="preserve"> (MHz)</w:t>
            </w:r>
          </w:p>
        </w:tc>
        <w:tc>
          <w:tcPr>
            <w:tcW w:w="1000" w:type="dxa"/>
            <w:tcBorders>
              <w:top w:val="nil"/>
              <w:left w:val="nil"/>
              <w:bottom w:val="nil"/>
              <w:right w:val="single" w:sz="8" w:space="0" w:color="auto"/>
            </w:tcBorders>
            <w:vAlign w:val="center"/>
            <w:hideMark/>
          </w:tcPr>
          <w:p w14:paraId="65BEB84B" w14:textId="77777777" w:rsidR="008C2556" w:rsidRPr="008C2556" w:rsidRDefault="008C2556" w:rsidP="008C2556">
            <w:pPr>
              <w:keepNext/>
              <w:keepLines/>
              <w:snapToGrid w:val="0"/>
              <w:spacing w:after="0"/>
              <w:jc w:val="center"/>
              <w:rPr>
                <w:rFonts w:ascii="Arial" w:hAnsi="Arial" w:cs="Arial"/>
                <w:b/>
                <w:bCs/>
                <w:color w:val="000000"/>
                <w:sz w:val="18"/>
                <w:szCs w:val="18"/>
                <w:lang w:eastAsia="en-US"/>
              </w:rPr>
            </w:pPr>
            <w:r w:rsidRPr="008C2556">
              <w:rPr>
                <w:rFonts w:ascii="Arial" w:hAnsi="Arial" w:cs="Arial"/>
                <w:b/>
                <w:bCs/>
                <w:color w:val="000000"/>
                <w:sz w:val="18"/>
                <w:szCs w:val="18"/>
                <w:lang w:eastAsia="en-US"/>
              </w:rPr>
              <w:t>MSD</w:t>
            </w:r>
          </w:p>
        </w:tc>
        <w:tc>
          <w:tcPr>
            <w:tcW w:w="1003" w:type="dxa"/>
            <w:vMerge w:val="restart"/>
            <w:tcBorders>
              <w:top w:val="nil"/>
              <w:left w:val="single" w:sz="8" w:space="0" w:color="auto"/>
              <w:bottom w:val="single" w:sz="4" w:space="0" w:color="auto"/>
              <w:right w:val="single" w:sz="8" w:space="0" w:color="auto"/>
            </w:tcBorders>
            <w:vAlign w:val="center"/>
            <w:hideMark/>
          </w:tcPr>
          <w:p w14:paraId="60B0FC6C" w14:textId="77777777" w:rsidR="008C2556" w:rsidRPr="008C2556" w:rsidRDefault="008C2556" w:rsidP="008C2556">
            <w:pPr>
              <w:keepNext/>
              <w:keepLines/>
              <w:snapToGrid w:val="0"/>
              <w:spacing w:after="0"/>
              <w:jc w:val="center"/>
              <w:rPr>
                <w:rFonts w:ascii="Arial" w:hAnsi="Arial" w:cs="Arial"/>
                <w:b/>
                <w:bCs/>
                <w:color w:val="000000"/>
                <w:sz w:val="18"/>
                <w:szCs w:val="18"/>
                <w:lang w:eastAsia="en-US"/>
              </w:rPr>
            </w:pPr>
            <w:r w:rsidRPr="008C2556">
              <w:rPr>
                <w:rFonts w:ascii="Arial" w:hAnsi="Arial" w:cs="Arial"/>
                <w:b/>
                <w:bCs/>
                <w:color w:val="000000"/>
                <w:sz w:val="18"/>
                <w:szCs w:val="18"/>
                <w:lang w:eastAsia="en-US"/>
              </w:rPr>
              <w:t>Duplex mode</w:t>
            </w:r>
          </w:p>
        </w:tc>
        <w:tc>
          <w:tcPr>
            <w:tcW w:w="934" w:type="dxa"/>
            <w:vMerge w:val="restart"/>
            <w:tcBorders>
              <w:top w:val="nil"/>
              <w:left w:val="single" w:sz="8" w:space="0" w:color="auto"/>
              <w:bottom w:val="single" w:sz="4" w:space="0" w:color="auto"/>
              <w:right w:val="single" w:sz="8" w:space="0" w:color="auto"/>
            </w:tcBorders>
            <w:vAlign w:val="center"/>
            <w:hideMark/>
          </w:tcPr>
          <w:p w14:paraId="00D099A6" w14:textId="77777777" w:rsidR="008C2556" w:rsidRPr="008C2556" w:rsidRDefault="008C2556" w:rsidP="008C2556">
            <w:pPr>
              <w:keepNext/>
              <w:keepLines/>
              <w:snapToGrid w:val="0"/>
              <w:spacing w:after="0"/>
              <w:jc w:val="center"/>
              <w:rPr>
                <w:rFonts w:ascii="Arial" w:hAnsi="Arial" w:cs="Arial"/>
                <w:b/>
                <w:bCs/>
                <w:color w:val="000000"/>
                <w:sz w:val="18"/>
                <w:szCs w:val="18"/>
                <w:lang w:eastAsia="en-US"/>
              </w:rPr>
            </w:pPr>
            <w:r w:rsidRPr="008C2556">
              <w:rPr>
                <w:rFonts w:ascii="Arial" w:hAnsi="Arial" w:cs="Arial"/>
                <w:b/>
                <w:bCs/>
                <w:color w:val="000000"/>
                <w:sz w:val="18"/>
                <w:szCs w:val="18"/>
                <w:lang w:eastAsia="en-US"/>
              </w:rPr>
              <w:t> of IMD</w:t>
            </w:r>
          </w:p>
        </w:tc>
      </w:tr>
      <w:tr w:rsidR="008C2556" w:rsidRPr="008C2556" w14:paraId="78E68F97" w14:textId="77777777" w:rsidTr="00DA4AD2">
        <w:trPr>
          <w:trHeight w:val="80"/>
          <w:jc w:val="center"/>
        </w:trPr>
        <w:tc>
          <w:tcPr>
            <w:tcW w:w="0" w:type="auto"/>
            <w:vMerge/>
            <w:tcBorders>
              <w:top w:val="nil"/>
              <w:left w:val="single" w:sz="8" w:space="0" w:color="auto"/>
              <w:bottom w:val="single" w:sz="4" w:space="0" w:color="auto"/>
              <w:right w:val="single" w:sz="8" w:space="0" w:color="auto"/>
            </w:tcBorders>
            <w:vAlign w:val="center"/>
            <w:hideMark/>
          </w:tcPr>
          <w:p w14:paraId="569CDB1F" w14:textId="77777777" w:rsidR="008C2556" w:rsidRPr="008C2556" w:rsidRDefault="008C2556" w:rsidP="008C2556">
            <w:pPr>
              <w:keepNext/>
              <w:keepLines/>
              <w:autoSpaceDE/>
              <w:autoSpaceDN/>
              <w:snapToGrid w:val="0"/>
              <w:spacing w:after="0"/>
              <w:rPr>
                <w:rFonts w:ascii="Arial" w:eastAsiaTheme="minorEastAsia" w:hAnsi="Arial" w:cs="Arial"/>
                <w:b/>
                <w:bCs/>
                <w:color w:val="000000"/>
                <w:kern w:val="2"/>
                <w:sz w:val="18"/>
                <w:szCs w:val="18"/>
                <w:lang w:eastAsia="en-US"/>
                <w14:ligatures w14:val="standardContextual"/>
              </w:rPr>
            </w:pPr>
          </w:p>
        </w:tc>
        <w:tc>
          <w:tcPr>
            <w:tcW w:w="0" w:type="auto"/>
            <w:vMerge/>
            <w:tcBorders>
              <w:top w:val="nil"/>
              <w:left w:val="single" w:sz="8" w:space="0" w:color="auto"/>
              <w:bottom w:val="single" w:sz="4" w:space="0" w:color="auto"/>
              <w:right w:val="single" w:sz="8" w:space="0" w:color="auto"/>
            </w:tcBorders>
            <w:vAlign w:val="center"/>
            <w:hideMark/>
          </w:tcPr>
          <w:p w14:paraId="5A8F24CD" w14:textId="77777777" w:rsidR="008C2556" w:rsidRPr="008C2556" w:rsidRDefault="008C2556" w:rsidP="008C2556">
            <w:pPr>
              <w:keepNext/>
              <w:keepLines/>
              <w:autoSpaceDE/>
              <w:autoSpaceDN/>
              <w:snapToGrid w:val="0"/>
              <w:spacing w:after="0"/>
              <w:rPr>
                <w:rFonts w:ascii="Arial" w:eastAsiaTheme="minorEastAsia" w:hAnsi="Arial" w:cs="Arial"/>
                <w:b/>
                <w:bCs/>
                <w:color w:val="000000"/>
                <w:kern w:val="2"/>
                <w:sz w:val="18"/>
                <w:szCs w:val="18"/>
                <w:lang w:eastAsia="en-US"/>
                <w14:ligatures w14:val="standardContextual"/>
              </w:rPr>
            </w:pPr>
          </w:p>
        </w:tc>
        <w:tc>
          <w:tcPr>
            <w:tcW w:w="1000" w:type="dxa"/>
            <w:tcBorders>
              <w:top w:val="nil"/>
              <w:left w:val="nil"/>
              <w:bottom w:val="single" w:sz="4" w:space="0" w:color="auto"/>
              <w:right w:val="single" w:sz="8" w:space="0" w:color="auto"/>
            </w:tcBorders>
            <w:vAlign w:val="center"/>
            <w:hideMark/>
          </w:tcPr>
          <w:p w14:paraId="4083C5EF" w14:textId="77777777" w:rsidR="008C2556" w:rsidRPr="008C2556" w:rsidRDefault="008C2556" w:rsidP="008C2556">
            <w:pPr>
              <w:keepNext/>
              <w:keepLines/>
              <w:snapToGrid w:val="0"/>
              <w:spacing w:after="0"/>
              <w:jc w:val="center"/>
              <w:rPr>
                <w:rFonts w:ascii="Arial" w:hAnsi="Arial" w:cs="Arial"/>
                <w:b/>
                <w:bCs/>
                <w:color w:val="000000"/>
                <w:sz w:val="18"/>
                <w:szCs w:val="18"/>
                <w:lang w:eastAsia="en-US"/>
              </w:rPr>
            </w:pPr>
            <w:r w:rsidRPr="008C2556">
              <w:rPr>
                <w:rFonts w:ascii="Arial" w:hAnsi="Arial" w:cs="Arial"/>
                <w:b/>
                <w:bCs/>
                <w:color w:val="000000"/>
                <w:sz w:val="18"/>
                <w:szCs w:val="18"/>
                <w:lang w:eastAsia="en-US"/>
              </w:rPr>
              <w:t>(MHz)</w:t>
            </w:r>
          </w:p>
        </w:tc>
        <w:tc>
          <w:tcPr>
            <w:tcW w:w="1196" w:type="dxa"/>
            <w:tcBorders>
              <w:top w:val="nil"/>
              <w:left w:val="nil"/>
              <w:bottom w:val="single" w:sz="4" w:space="0" w:color="auto"/>
              <w:right w:val="single" w:sz="8" w:space="0" w:color="auto"/>
            </w:tcBorders>
            <w:vAlign w:val="center"/>
            <w:hideMark/>
          </w:tcPr>
          <w:p w14:paraId="1A4D2629" w14:textId="77777777" w:rsidR="008C2556" w:rsidRPr="008C2556" w:rsidRDefault="008C2556" w:rsidP="008C2556">
            <w:pPr>
              <w:keepNext/>
              <w:keepLines/>
              <w:snapToGrid w:val="0"/>
              <w:spacing w:after="0"/>
              <w:jc w:val="center"/>
              <w:rPr>
                <w:rFonts w:ascii="Arial" w:hAnsi="Arial" w:cs="Arial"/>
                <w:b/>
                <w:bCs/>
                <w:color w:val="000000"/>
                <w:sz w:val="18"/>
                <w:szCs w:val="18"/>
                <w:lang w:eastAsia="en-US"/>
              </w:rPr>
            </w:pPr>
            <w:r w:rsidRPr="008C2556">
              <w:rPr>
                <w:rFonts w:ascii="Arial" w:hAnsi="Arial" w:cs="Arial"/>
                <w:b/>
                <w:bCs/>
                <w:color w:val="000000"/>
                <w:sz w:val="18"/>
                <w:szCs w:val="18"/>
                <w:lang w:eastAsia="en-US"/>
              </w:rPr>
              <w:t>(MHz)</w:t>
            </w:r>
          </w:p>
        </w:tc>
        <w:tc>
          <w:tcPr>
            <w:tcW w:w="1000" w:type="dxa"/>
            <w:tcBorders>
              <w:top w:val="nil"/>
              <w:left w:val="nil"/>
              <w:bottom w:val="single" w:sz="4" w:space="0" w:color="auto"/>
              <w:right w:val="single" w:sz="8" w:space="0" w:color="auto"/>
            </w:tcBorders>
            <w:vAlign w:val="center"/>
            <w:hideMark/>
          </w:tcPr>
          <w:p w14:paraId="1CBDBF8C" w14:textId="77777777" w:rsidR="008C2556" w:rsidRPr="008C2556" w:rsidRDefault="008C2556" w:rsidP="008C2556">
            <w:pPr>
              <w:keepNext/>
              <w:keepLines/>
              <w:snapToGrid w:val="0"/>
              <w:spacing w:after="0"/>
              <w:jc w:val="center"/>
              <w:rPr>
                <w:rFonts w:ascii="Arial" w:hAnsi="Arial" w:cs="Arial"/>
                <w:b/>
                <w:bCs/>
                <w:color w:val="000000"/>
                <w:sz w:val="18"/>
                <w:szCs w:val="18"/>
                <w:lang w:eastAsia="en-US"/>
              </w:rPr>
            </w:pPr>
            <w:r w:rsidRPr="008C2556">
              <w:rPr>
                <w:rFonts w:ascii="Arial" w:hAnsi="Arial" w:cs="Arial"/>
                <w:b/>
                <w:bCs/>
                <w:color w:val="000000"/>
                <w:sz w:val="18"/>
                <w:szCs w:val="18"/>
                <w:lang w:eastAsia="en-US"/>
              </w:rPr>
              <w:t>C</w:t>
            </w:r>
            <w:r w:rsidRPr="008C2556">
              <w:rPr>
                <w:rFonts w:ascii="Arial" w:hAnsi="Arial" w:cs="Arial"/>
                <w:b/>
                <w:bCs/>
                <w:color w:val="000000"/>
                <w:sz w:val="18"/>
                <w:szCs w:val="18"/>
                <w:vertAlign w:val="subscript"/>
                <w:lang w:eastAsia="en-US"/>
              </w:rPr>
              <w:t>LRB</w:t>
            </w:r>
          </w:p>
        </w:tc>
        <w:tc>
          <w:tcPr>
            <w:tcW w:w="0" w:type="auto"/>
            <w:vMerge/>
            <w:tcBorders>
              <w:top w:val="nil"/>
              <w:left w:val="single" w:sz="8" w:space="0" w:color="auto"/>
              <w:bottom w:val="single" w:sz="4" w:space="0" w:color="auto"/>
              <w:right w:val="single" w:sz="8" w:space="0" w:color="auto"/>
            </w:tcBorders>
            <w:vAlign w:val="center"/>
            <w:hideMark/>
          </w:tcPr>
          <w:p w14:paraId="366A30BB" w14:textId="77777777" w:rsidR="008C2556" w:rsidRPr="008C2556" w:rsidRDefault="008C2556" w:rsidP="008C2556">
            <w:pPr>
              <w:keepNext/>
              <w:keepLines/>
              <w:autoSpaceDE/>
              <w:autoSpaceDN/>
              <w:snapToGrid w:val="0"/>
              <w:spacing w:after="0"/>
              <w:rPr>
                <w:rFonts w:ascii="Arial" w:eastAsiaTheme="minorEastAsia" w:hAnsi="Arial" w:cs="Arial"/>
                <w:b/>
                <w:bCs/>
                <w:color w:val="000000"/>
                <w:kern w:val="2"/>
                <w:sz w:val="18"/>
                <w:szCs w:val="18"/>
                <w:lang w:eastAsia="en-US"/>
                <w14:ligatures w14:val="standardContextual"/>
              </w:rPr>
            </w:pPr>
          </w:p>
        </w:tc>
        <w:tc>
          <w:tcPr>
            <w:tcW w:w="1000" w:type="dxa"/>
            <w:tcBorders>
              <w:top w:val="nil"/>
              <w:left w:val="nil"/>
              <w:bottom w:val="single" w:sz="4" w:space="0" w:color="auto"/>
              <w:right w:val="single" w:sz="8" w:space="0" w:color="auto"/>
            </w:tcBorders>
            <w:vAlign w:val="center"/>
            <w:hideMark/>
          </w:tcPr>
          <w:p w14:paraId="22DC4BBB" w14:textId="77777777" w:rsidR="008C2556" w:rsidRPr="008C2556" w:rsidRDefault="008C2556" w:rsidP="008C2556">
            <w:pPr>
              <w:keepNext/>
              <w:keepLines/>
              <w:snapToGrid w:val="0"/>
              <w:spacing w:after="0"/>
              <w:jc w:val="center"/>
              <w:rPr>
                <w:rFonts w:ascii="Arial" w:hAnsi="Arial" w:cs="Arial"/>
                <w:b/>
                <w:bCs/>
                <w:color w:val="000000"/>
                <w:sz w:val="18"/>
                <w:szCs w:val="18"/>
                <w:lang w:eastAsia="en-US"/>
              </w:rPr>
            </w:pPr>
            <w:r w:rsidRPr="008C2556">
              <w:rPr>
                <w:rFonts w:ascii="Arial" w:hAnsi="Arial" w:cs="Arial"/>
                <w:b/>
                <w:bCs/>
                <w:color w:val="000000"/>
                <w:sz w:val="18"/>
                <w:szCs w:val="18"/>
                <w:lang w:eastAsia="en-US"/>
              </w:rPr>
              <w:t>(dB)</w:t>
            </w:r>
          </w:p>
        </w:tc>
        <w:tc>
          <w:tcPr>
            <w:tcW w:w="0" w:type="auto"/>
            <w:vMerge/>
            <w:tcBorders>
              <w:top w:val="nil"/>
              <w:left w:val="single" w:sz="8" w:space="0" w:color="auto"/>
              <w:bottom w:val="single" w:sz="4" w:space="0" w:color="auto"/>
              <w:right w:val="single" w:sz="8" w:space="0" w:color="auto"/>
            </w:tcBorders>
            <w:vAlign w:val="center"/>
            <w:hideMark/>
          </w:tcPr>
          <w:p w14:paraId="7851F795" w14:textId="77777777" w:rsidR="008C2556" w:rsidRPr="008C2556" w:rsidRDefault="008C2556" w:rsidP="008C2556">
            <w:pPr>
              <w:keepNext/>
              <w:keepLines/>
              <w:autoSpaceDE/>
              <w:autoSpaceDN/>
              <w:snapToGrid w:val="0"/>
              <w:spacing w:after="0"/>
              <w:rPr>
                <w:rFonts w:ascii="Arial" w:eastAsiaTheme="minorEastAsia" w:hAnsi="Arial" w:cs="Arial"/>
                <w:b/>
                <w:bCs/>
                <w:color w:val="000000"/>
                <w:kern w:val="2"/>
                <w:sz w:val="18"/>
                <w:szCs w:val="18"/>
                <w:lang w:eastAsia="en-US"/>
                <w14:ligatures w14:val="standardContextual"/>
              </w:rPr>
            </w:pPr>
          </w:p>
        </w:tc>
        <w:tc>
          <w:tcPr>
            <w:tcW w:w="0" w:type="auto"/>
            <w:vMerge/>
            <w:tcBorders>
              <w:top w:val="nil"/>
              <w:left w:val="single" w:sz="8" w:space="0" w:color="auto"/>
              <w:bottom w:val="single" w:sz="4" w:space="0" w:color="auto"/>
              <w:right w:val="single" w:sz="8" w:space="0" w:color="auto"/>
            </w:tcBorders>
            <w:vAlign w:val="center"/>
            <w:hideMark/>
          </w:tcPr>
          <w:p w14:paraId="7B94073C" w14:textId="77777777" w:rsidR="008C2556" w:rsidRPr="008C2556" w:rsidRDefault="008C2556" w:rsidP="008C2556">
            <w:pPr>
              <w:keepNext/>
              <w:keepLines/>
              <w:autoSpaceDE/>
              <w:autoSpaceDN/>
              <w:snapToGrid w:val="0"/>
              <w:spacing w:after="0"/>
              <w:rPr>
                <w:rFonts w:ascii="Arial" w:eastAsiaTheme="minorEastAsia" w:hAnsi="Arial" w:cs="Arial"/>
                <w:b/>
                <w:bCs/>
                <w:color w:val="000000"/>
                <w:kern w:val="2"/>
                <w:sz w:val="18"/>
                <w:szCs w:val="18"/>
                <w:lang w:eastAsia="en-US"/>
                <w14:ligatures w14:val="standardContextual"/>
              </w:rPr>
            </w:pPr>
          </w:p>
        </w:tc>
      </w:tr>
      <w:tr w:rsidR="008C2556" w:rsidRPr="008C2556" w14:paraId="551EA685" w14:textId="77777777" w:rsidTr="00DA4AD2">
        <w:trPr>
          <w:trHeight w:val="70"/>
          <w:jc w:val="center"/>
        </w:trPr>
        <w:tc>
          <w:tcPr>
            <w:tcW w:w="1610" w:type="dxa"/>
            <w:tcBorders>
              <w:top w:val="single" w:sz="4" w:space="0" w:color="auto"/>
              <w:left w:val="single" w:sz="4" w:space="0" w:color="auto"/>
              <w:bottom w:val="nil"/>
              <w:right w:val="single" w:sz="4" w:space="0" w:color="auto"/>
            </w:tcBorders>
            <w:vAlign w:val="center"/>
            <w:hideMark/>
          </w:tcPr>
          <w:p w14:paraId="401F8B5E"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CA_n39-n41-n79</w:t>
            </w:r>
          </w:p>
        </w:tc>
        <w:tc>
          <w:tcPr>
            <w:tcW w:w="877" w:type="dxa"/>
            <w:tcBorders>
              <w:top w:val="single" w:sz="4" w:space="0" w:color="auto"/>
              <w:left w:val="nil"/>
              <w:bottom w:val="single" w:sz="4" w:space="0" w:color="auto"/>
              <w:right w:val="single" w:sz="4" w:space="0" w:color="auto"/>
            </w:tcBorders>
            <w:vAlign w:val="center"/>
            <w:hideMark/>
          </w:tcPr>
          <w:p w14:paraId="15326433"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n39</w:t>
            </w:r>
          </w:p>
        </w:tc>
        <w:tc>
          <w:tcPr>
            <w:tcW w:w="1000" w:type="dxa"/>
            <w:tcBorders>
              <w:top w:val="single" w:sz="4" w:space="0" w:color="auto"/>
              <w:left w:val="nil"/>
              <w:bottom w:val="single" w:sz="4" w:space="0" w:color="auto"/>
              <w:right w:val="single" w:sz="4" w:space="0" w:color="auto"/>
            </w:tcBorders>
            <w:vAlign w:val="center"/>
            <w:hideMark/>
          </w:tcPr>
          <w:p w14:paraId="493AC434"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1900</w:t>
            </w:r>
          </w:p>
        </w:tc>
        <w:tc>
          <w:tcPr>
            <w:tcW w:w="1196" w:type="dxa"/>
            <w:tcBorders>
              <w:top w:val="single" w:sz="4" w:space="0" w:color="auto"/>
              <w:left w:val="nil"/>
              <w:bottom w:val="single" w:sz="4" w:space="0" w:color="auto"/>
              <w:right w:val="single" w:sz="4" w:space="0" w:color="auto"/>
            </w:tcBorders>
            <w:vAlign w:val="center"/>
            <w:hideMark/>
          </w:tcPr>
          <w:p w14:paraId="6E85EA43"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r w:rsidRPr="008C2556">
              <w:rPr>
                <w:rFonts w:ascii="Arial" w:hAnsi="Arial" w:cs="Arial"/>
                <w:color w:val="000000"/>
                <w:sz w:val="18"/>
                <w:szCs w:val="18"/>
                <w:lang w:eastAsia="zh-CN"/>
              </w:rPr>
              <w:t>5</w:t>
            </w:r>
          </w:p>
        </w:tc>
        <w:tc>
          <w:tcPr>
            <w:tcW w:w="1000" w:type="dxa"/>
            <w:tcBorders>
              <w:top w:val="single" w:sz="4" w:space="0" w:color="auto"/>
              <w:left w:val="nil"/>
              <w:bottom w:val="single" w:sz="4" w:space="0" w:color="auto"/>
              <w:right w:val="single" w:sz="4" w:space="0" w:color="auto"/>
            </w:tcBorders>
            <w:vAlign w:val="center"/>
            <w:hideMark/>
          </w:tcPr>
          <w:p w14:paraId="2278F158"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25</w:t>
            </w:r>
          </w:p>
        </w:tc>
        <w:tc>
          <w:tcPr>
            <w:tcW w:w="1000" w:type="dxa"/>
            <w:tcBorders>
              <w:top w:val="single" w:sz="4" w:space="0" w:color="auto"/>
              <w:left w:val="nil"/>
              <w:bottom w:val="single" w:sz="4" w:space="0" w:color="auto"/>
              <w:right w:val="single" w:sz="4" w:space="0" w:color="auto"/>
            </w:tcBorders>
            <w:vAlign w:val="center"/>
            <w:hideMark/>
          </w:tcPr>
          <w:p w14:paraId="14CF911E"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1900</w:t>
            </w:r>
          </w:p>
        </w:tc>
        <w:tc>
          <w:tcPr>
            <w:tcW w:w="1000" w:type="dxa"/>
            <w:tcBorders>
              <w:top w:val="single" w:sz="4" w:space="0" w:color="auto"/>
              <w:left w:val="nil"/>
              <w:bottom w:val="single" w:sz="4" w:space="0" w:color="auto"/>
              <w:right w:val="single" w:sz="4" w:space="0" w:color="auto"/>
            </w:tcBorders>
            <w:vAlign w:val="center"/>
            <w:hideMark/>
          </w:tcPr>
          <w:p w14:paraId="79FEDEB2"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ja-JP"/>
              </w:rPr>
            </w:pPr>
            <w:r w:rsidRPr="008C2556">
              <w:rPr>
                <w:rFonts w:ascii="Arial" w:hAnsi="Arial" w:cs="Arial"/>
                <w:color w:val="000000"/>
                <w:sz w:val="18"/>
                <w:szCs w:val="18"/>
                <w:lang w:eastAsia="ja-JP"/>
              </w:rPr>
              <w:t>N/A</w:t>
            </w:r>
          </w:p>
        </w:tc>
        <w:tc>
          <w:tcPr>
            <w:tcW w:w="1003" w:type="dxa"/>
            <w:tcBorders>
              <w:top w:val="single" w:sz="4" w:space="0" w:color="auto"/>
              <w:left w:val="nil"/>
              <w:bottom w:val="single" w:sz="4" w:space="0" w:color="auto"/>
              <w:right w:val="single" w:sz="4" w:space="0" w:color="auto"/>
            </w:tcBorders>
            <w:vAlign w:val="center"/>
            <w:hideMark/>
          </w:tcPr>
          <w:p w14:paraId="41B258B6"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TDD</w:t>
            </w:r>
          </w:p>
        </w:tc>
        <w:tc>
          <w:tcPr>
            <w:tcW w:w="934" w:type="dxa"/>
            <w:tcBorders>
              <w:top w:val="single" w:sz="4" w:space="0" w:color="auto"/>
              <w:left w:val="nil"/>
              <w:bottom w:val="single" w:sz="4" w:space="0" w:color="auto"/>
              <w:right w:val="single" w:sz="4" w:space="0" w:color="auto"/>
            </w:tcBorders>
            <w:vAlign w:val="center"/>
            <w:hideMark/>
          </w:tcPr>
          <w:p w14:paraId="7202164E"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N/A</w:t>
            </w:r>
          </w:p>
        </w:tc>
      </w:tr>
      <w:tr w:rsidR="008C2556" w:rsidRPr="008C2556" w14:paraId="4B5FABC8" w14:textId="77777777" w:rsidTr="00DA4AD2">
        <w:trPr>
          <w:trHeight w:val="70"/>
          <w:jc w:val="center"/>
        </w:trPr>
        <w:tc>
          <w:tcPr>
            <w:tcW w:w="1610" w:type="dxa"/>
            <w:tcBorders>
              <w:top w:val="nil"/>
              <w:left w:val="single" w:sz="4" w:space="0" w:color="auto"/>
              <w:bottom w:val="nil"/>
              <w:right w:val="single" w:sz="4" w:space="0" w:color="auto"/>
            </w:tcBorders>
            <w:vAlign w:val="center"/>
            <w:hideMark/>
          </w:tcPr>
          <w:p w14:paraId="13E723A5"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r w:rsidRPr="008C2556">
              <w:rPr>
                <w:rFonts w:ascii="Arial" w:hAnsi="Arial" w:cs="Arial"/>
                <w:color w:val="000000"/>
                <w:sz w:val="18"/>
                <w:szCs w:val="18"/>
                <w:lang w:eastAsia="zh-CN"/>
              </w:rPr>
              <w:t> </w:t>
            </w:r>
          </w:p>
        </w:tc>
        <w:tc>
          <w:tcPr>
            <w:tcW w:w="877" w:type="dxa"/>
            <w:tcBorders>
              <w:top w:val="nil"/>
              <w:left w:val="nil"/>
              <w:bottom w:val="single" w:sz="4" w:space="0" w:color="auto"/>
              <w:right w:val="single" w:sz="4" w:space="0" w:color="auto"/>
            </w:tcBorders>
            <w:vAlign w:val="center"/>
            <w:hideMark/>
          </w:tcPr>
          <w:p w14:paraId="254F36ED"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n41</w:t>
            </w:r>
          </w:p>
        </w:tc>
        <w:tc>
          <w:tcPr>
            <w:tcW w:w="1000" w:type="dxa"/>
            <w:tcBorders>
              <w:top w:val="nil"/>
              <w:left w:val="nil"/>
              <w:bottom w:val="single" w:sz="4" w:space="0" w:color="auto"/>
              <w:right w:val="single" w:sz="4" w:space="0" w:color="auto"/>
            </w:tcBorders>
            <w:vAlign w:val="center"/>
            <w:hideMark/>
          </w:tcPr>
          <w:p w14:paraId="6AFAEE99"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N/A</w:t>
            </w:r>
          </w:p>
        </w:tc>
        <w:tc>
          <w:tcPr>
            <w:tcW w:w="1196" w:type="dxa"/>
            <w:tcBorders>
              <w:top w:val="nil"/>
              <w:left w:val="nil"/>
              <w:bottom w:val="single" w:sz="4" w:space="0" w:color="auto"/>
              <w:right w:val="single" w:sz="4" w:space="0" w:color="auto"/>
            </w:tcBorders>
            <w:vAlign w:val="center"/>
            <w:hideMark/>
          </w:tcPr>
          <w:p w14:paraId="37A04EE1"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10</w:t>
            </w:r>
          </w:p>
        </w:tc>
        <w:tc>
          <w:tcPr>
            <w:tcW w:w="1000" w:type="dxa"/>
            <w:tcBorders>
              <w:top w:val="nil"/>
              <w:left w:val="nil"/>
              <w:bottom w:val="single" w:sz="4" w:space="0" w:color="auto"/>
              <w:right w:val="single" w:sz="4" w:space="0" w:color="auto"/>
            </w:tcBorders>
            <w:vAlign w:val="center"/>
            <w:hideMark/>
          </w:tcPr>
          <w:p w14:paraId="1BFEEBC7"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r w:rsidRPr="008C2556">
              <w:rPr>
                <w:rFonts w:ascii="Arial" w:hAnsi="Arial" w:cs="Arial"/>
                <w:color w:val="000000"/>
                <w:sz w:val="18"/>
                <w:szCs w:val="18"/>
                <w:lang w:eastAsia="zh-CN"/>
              </w:rPr>
              <w:t>N/A</w:t>
            </w:r>
          </w:p>
        </w:tc>
        <w:tc>
          <w:tcPr>
            <w:tcW w:w="1000" w:type="dxa"/>
            <w:tcBorders>
              <w:top w:val="nil"/>
              <w:left w:val="nil"/>
              <w:bottom w:val="single" w:sz="4" w:space="0" w:color="auto"/>
              <w:right w:val="single" w:sz="4" w:space="0" w:color="auto"/>
            </w:tcBorders>
            <w:vAlign w:val="center"/>
            <w:hideMark/>
          </w:tcPr>
          <w:p w14:paraId="1DA7E333"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2650</w:t>
            </w:r>
          </w:p>
        </w:tc>
        <w:tc>
          <w:tcPr>
            <w:tcW w:w="1000" w:type="dxa"/>
            <w:tcBorders>
              <w:top w:val="nil"/>
              <w:left w:val="nil"/>
              <w:bottom w:val="single" w:sz="4" w:space="0" w:color="auto"/>
              <w:right w:val="single" w:sz="4" w:space="0" w:color="auto"/>
            </w:tcBorders>
            <w:vAlign w:val="center"/>
            <w:hideMark/>
          </w:tcPr>
          <w:p w14:paraId="4CC3CDF4"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26.0</w:t>
            </w:r>
          </w:p>
        </w:tc>
        <w:tc>
          <w:tcPr>
            <w:tcW w:w="1003" w:type="dxa"/>
            <w:tcBorders>
              <w:top w:val="nil"/>
              <w:left w:val="nil"/>
              <w:bottom w:val="single" w:sz="4" w:space="0" w:color="auto"/>
              <w:right w:val="single" w:sz="4" w:space="0" w:color="auto"/>
            </w:tcBorders>
            <w:vAlign w:val="center"/>
            <w:hideMark/>
          </w:tcPr>
          <w:p w14:paraId="0EC0ECD9"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r w:rsidRPr="008C2556">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vAlign w:val="center"/>
            <w:hideMark/>
          </w:tcPr>
          <w:p w14:paraId="1A4B0731"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IMD2</w:t>
            </w:r>
          </w:p>
        </w:tc>
      </w:tr>
      <w:tr w:rsidR="008C2556" w:rsidRPr="008C2556" w14:paraId="70361BB8" w14:textId="77777777" w:rsidTr="00DA4AD2">
        <w:trPr>
          <w:trHeight w:val="70"/>
          <w:jc w:val="center"/>
        </w:trPr>
        <w:tc>
          <w:tcPr>
            <w:tcW w:w="1610" w:type="dxa"/>
            <w:tcBorders>
              <w:top w:val="nil"/>
              <w:left w:val="single" w:sz="4" w:space="0" w:color="auto"/>
              <w:bottom w:val="nil"/>
              <w:right w:val="single" w:sz="4" w:space="0" w:color="auto"/>
            </w:tcBorders>
            <w:vAlign w:val="center"/>
            <w:hideMark/>
          </w:tcPr>
          <w:p w14:paraId="304DEE59"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r w:rsidRPr="008C2556">
              <w:rPr>
                <w:rFonts w:ascii="Arial" w:hAnsi="Arial" w:cs="Arial"/>
                <w:color w:val="000000"/>
                <w:sz w:val="18"/>
                <w:szCs w:val="18"/>
                <w:lang w:eastAsia="zh-CN"/>
              </w:rPr>
              <w:t> </w:t>
            </w:r>
          </w:p>
        </w:tc>
        <w:tc>
          <w:tcPr>
            <w:tcW w:w="877" w:type="dxa"/>
            <w:tcBorders>
              <w:top w:val="nil"/>
              <w:left w:val="nil"/>
              <w:bottom w:val="single" w:sz="4" w:space="0" w:color="auto"/>
              <w:right w:val="single" w:sz="4" w:space="0" w:color="auto"/>
            </w:tcBorders>
            <w:vAlign w:val="center"/>
            <w:hideMark/>
          </w:tcPr>
          <w:p w14:paraId="38BDAC3E"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n79</w:t>
            </w:r>
          </w:p>
        </w:tc>
        <w:tc>
          <w:tcPr>
            <w:tcW w:w="1000" w:type="dxa"/>
            <w:tcBorders>
              <w:top w:val="nil"/>
              <w:left w:val="nil"/>
              <w:bottom w:val="single" w:sz="4" w:space="0" w:color="auto"/>
              <w:right w:val="single" w:sz="4" w:space="0" w:color="auto"/>
            </w:tcBorders>
            <w:vAlign w:val="center"/>
            <w:hideMark/>
          </w:tcPr>
          <w:p w14:paraId="5F858D2E"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4550</w:t>
            </w:r>
          </w:p>
        </w:tc>
        <w:tc>
          <w:tcPr>
            <w:tcW w:w="1196" w:type="dxa"/>
            <w:tcBorders>
              <w:top w:val="nil"/>
              <w:left w:val="nil"/>
              <w:bottom w:val="single" w:sz="4" w:space="0" w:color="auto"/>
              <w:right w:val="single" w:sz="4" w:space="0" w:color="auto"/>
            </w:tcBorders>
            <w:vAlign w:val="center"/>
            <w:hideMark/>
          </w:tcPr>
          <w:p w14:paraId="21860291"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40</w:t>
            </w:r>
          </w:p>
        </w:tc>
        <w:tc>
          <w:tcPr>
            <w:tcW w:w="1000" w:type="dxa"/>
            <w:tcBorders>
              <w:top w:val="nil"/>
              <w:left w:val="nil"/>
              <w:bottom w:val="single" w:sz="4" w:space="0" w:color="auto"/>
              <w:right w:val="single" w:sz="4" w:space="0" w:color="auto"/>
            </w:tcBorders>
            <w:vAlign w:val="center"/>
            <w:hideMark/>
          </w:tcPr>
          <w:p w14:paraId="2D1D3AE3"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216</w:t>
            </w:r>
          </w:p>
        </w:tc>
        <w:tc>
          <w:tcPr>
            <w:tcW w:w="1000" w:type="dxa"/>
            <w:tcBorders>
              <w:top w:val="nil"/>
              <w:left w:val="nil"/>
              <w:bottom w:val="single" w:sz="4" w:space="0" w:color="auto"/>
              <w:right w:val="single" w:sz="4" w:space="0" w:color="auto"/>
            </w:tcBorders>
            <w:vAlign w:val="center"/>
            <w:hideMark/>
          </w:tcPr>
          <w:p w14:paraId="5568D182"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4550</w:t>
            </w:r>
          </w:p>
        </w:tc>
        <w:tc>
          <w:tcPr>
            <w:tcW w:w="1000" w:type="dxa"/>
            <w:tcBorders>
              <w:top w:val="nil"/>
              <w:left w:val="nil"/>
              <w:bottom w:val="single" w:sz="4" w:space="0" w:color="auto"/>
              <w:right w:val="single" w:sz="4" w:space="0" w:color="auto"/>
            </w:tcBorders>
            <w:vAlign w:val="center"/>
            <w:hideMark/>
          </w:tcPr>
          <w:p w14:paraId="313A4729"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ja-JP"/>
              </w:rPr>
            </w:pPr>
            <w:r w:rsidRPr="008C2556">
              <w:rPr>
                <w:rFonts w:ascii="Arial" w:hAnsi="Arial" w:cs="Arial"/>
                <w:color w:val="000000"/>
                <w:sz w:val="18"/>
                <w:szCs w:val="18"/>
                <w:lang w:eastAsia="ja-JP"/>
              </w:rPr>
              <w:t>N/A</w:t>
            </w:r>
          </w:p>
        </w:tc>
        <w:tc>
          <w:tcPr>
            <w:tcW w:w="1003" w:type="dxa"/>
            <w:tcBorders>
              <w:top w:val="nil"/>
              <w:left w:val="nil"/>
              <w:bottom w:val="single" w:sz="4" w:space="0" w:color="auto"/>
              <w:right w:val="single" w:sz="4" w:space="0" w:color="auto"/>
            </w:tcBorders>
            <w:vAlign w:val="center"/>
            <w:hideMark/>
          </w:tcPr>
          <w:p w14:paraId="23C8CF0E"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vAlign w:val="center"/>
            <w:hideMark/>
          </w:tcPr>
          <w:p w14:paraId="69BC19C9" w14:textId="77777777" w:rsidR="008C2556" w:rsidRPr="008C2556" w:rsidRDefault="008C2556" w:rsidP="008C2556">
            <w:pPr>
              <w:keepNext/>
              <w:keepLines/>
              <w:snapToGrid w:val="0"/>
              <w:spacing w:after="0"/>
              <w:jc w:val="center"/>
              <w:rPr>
                <w:rFonts w:ascii="Arial" w:hAnsi="Arial" w:cs="Arial"/>
                <w:color w:val="000000"/>
                <w:sz w:val="18"/>
                <w:szCs w:val="18"/>
                <w:lang w:eastAsia="ja-JP"/>
              </w:rPr>
            </w:pPr>
            <w:r w:rsidRPr="008C2556">
              <w:rPr>
                <w:rFonts w:ascii="Arial" w:hAnsi="Arial" w:cs="Arial"/>
                <w:color w:val="000000"/>
                <w:sz w:val="18"/>
                <w:szCs w:val="18"/>
                <w:lang w:eastAsia="ja-JP"/>
              </w:rPr>
              <w:t>N/A</w:t>
            </w:r>
          </w:p>
        </w:tc>
      </w:tr>
      <w:tr w:rsidR="008C2556" w:rsidRPr="008C2556" w14:paraId="1D11E5E1" w14:textId="77777777" w:rsidTr="00DA4AD2">
        <w:trPr>
          <w:trHeight w:val="70"/>
          <w:jc w:val="center"/>
        </w:trPr>
        <w:tc>
          <w:tcPr>
            <w:tcW w:w="1610" w:type="dxa"/>
            <w:tcBorders>
              <w:top w:val="nil"/>
              <w:left w:val="single" w:sz="4" w:space="0" w:color="auto"/>
              <w:bottom w:val="nil"/>
              <w:right w:val="single" w:sz="4" w:space="0" w:color="auto"/>
            </w:tcBorders>
            <w:vAlign w:val="center"/>
            <w:hideMark/>
          </w:tcPr>
          <w:p w14:paraId="66D24AAB"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 </w:t>
            </w:r>
          </w:p>
        </w:tc>
        <w:tc>
          <w:tcPr>
            <w:tcW w:w="877" w:type="dxa"/>
            <w:tcBorders>
              <w:top w:val="nil"/>
              <w:left w:val="nil"/>
              <w:bottom w:val="single" w:sz="4" w:space="0" w:color="auto"/>
              <w:right w:val="single" w:sz="4" w:space="0" w:color="auto"/>
            </w:tcBorders>
            <w:vAlign w:val="center"/>
            <w:hideMark/>
          </w:tcPr>
          <w:p w14:paraId="2C876075"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n39</w:t>
            </w:r>
          </w:p>
        </w:tc>
        <w:tc>
          <w:tcPr>
            <w:tcW w:w="1000" w:type="dxa"/>
            <w:tcBorders>
              <w:top w:val="nil"/>
              <w:left w:val="nil"/>
              <w:bottom w:val="single" w:sz="4" w:space="0" w:color="auto"/>
              <w:right w:val="single" w:sz="4" w:space="0" w:color="auto"/>
            </w:tcBorders>
            <w:vAlign w:val="center"/>
            <w:hideMark/>
          </w:tcPr>
          <w:p w14:paraId="608C3647"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1890</w:t>
            </w:r>
          </w:p>
        </w:tc>
        <w:tc>
          <w:tcPr>
            <w:tcW w:w="1196" w:type="dxa"/>
            <w:tcBorders>
              <w:top w:val="nil"/>
              <w:left w:val="nil"/>
              <w:bottom w:val="single" w:sz="4" w:space="0" w:color="auto"/>
              <w:right w:val="single" w:sz="4" w:space="0" w:color="auto"/>
            </w:tcBorders>
            <w:vAlign w:val="center"/>
            <w:hideMark/>
          </w:tcPr>
          <w:p w14:paraId="7E0B3075"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r w:rsidRPr="008C2556">
              <w:rPr>
                <w:rFonts w:ascii="Arial" w:hAnsi="Arial" w:cs="Arial"/>
                <w:color w:val="000000"/>
                <w:sz w:val="18"/>
                <w:szCs w:val="18"/>
                <w:lang w:eastAsia="zh-CN"/>
              </w:rPr>
              <w:t>5</w:t>
            </w:r>
          </w:p>
        </w:tc>
        <w:tc>
          <w:tcPr>
            <w:tcW w:w="1000" w:type="dxa"/>
            <w:tcBorders>
              <w:top w:val="nil"/>
              <w:left w:val="nil"/>
              <w:bottom w:val="single" w:sz="4" w:space="0" w:color="auto"/>
              <w:right w:val="single" w:sz="4" w:space="0" w:color="auto"/>
            </w:tcBorders>
            <w:vAlign w:val="center"/>
            <w:hideMark/>
          </w:tcPr>
          <w:p w14:paraId="0E4F0393"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hAnsi="Arial" w:cs="Arial"/>
                <w:color w:val="000000"/>
                <w:sz w:val="18"/>
                <w:szCs w:val="18"/>
                <w:lang w:eastAsia="zh-CN"/>
              </w:rPr>
              <w:t>25</w:t>
            </w:r>
          </w:p>
        </w:tc>
        <w:tc>
          <w:tcPr>
            <w:tcW w:w="1000" w:type="dxa"/>
            <w:tcBorders>
              <w:top w:val="nil"/>
              <w:left w:val="nil"/>
              <w:bottom w:val="single" w:sz="4" w:space="0" w:color="auto"/>
              <w:right w:val="single" w:sz="4" w:space="0" w:color="auto"/>
            </w:tcBorders>
            <w:vAlign w:val="center"/>
            <w:hideMark/>
          </w:tcPr>
          <w:p w14:paraId="0848D6AD"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1890</w:t>
            </w:r>
          </w:p>
        </w:tc>
        <w:tc>
          <w:tcPr>
            <w:tcW w:w="1000" w:type="dxa"/>
            <w:tcBorders>
              <w:top w:val="nil"/>
              <w:left w:val="nil"/>
              <w:bottom w:val="single" w:sz="4" w:space="0" w:color="auto"/>
              <w:right w:val="single" w:sz="4" w:space="0" w:color="auto"/>
            </w:tcBorders>
            <w:vAlign w:val="center"/>
            <w:hideMark/>
          </w:tcPr>
          <w:p w14:paraId="6D606E21"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ja-JP"/>
              </w:rPr>
            </w:pPr>
            <w:r w:rsidRPr="008C2556">
              <w:rPr>
                <w:rFonts w:ascii="Arial" w:hAnsi="Arial" w:cs="Arial"/>
                <w:color w:val="000000"/>
                <w:sz w:val="18"/>
                <w:szCs w:val="18"/>
                <w:lang w:eastAsia="ja-JP"/>
              </w:rPr>
              <w:t>N/A</w:t>
            </w:r>
          </w:p>
        </w:tc>
        <w:tc>
          <w:tcPr>
            <w:tcW w:w="1003" w:type="dxa"/>
            <w:tcBorders>
              <w:top w:val="nil"/>
              <w:left w:val="nil"/>
              <w:bottom w:val="single" w:sz="4" w:space="0" w:color="auto"/>
              <w:right w:val="single" w:sz="4" w:space="0" w:color="auto"/>
            </w:tcBorders>
            <w:vAlign w:val="center"/>
            <w:hideMark/>
          </w:tcPr>
          <w:p w14:paraId="276DEC8A"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vAlign w:val="center"/>
            <w:hideMark/>
          </w:tcPr>
          <w:p w14:paraId="3F182A0C"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N/A</w:t>
            </w:r>
          </w:p>
        </w:tc>
      </w:tr>
      <w:tr w:rsidR="008C2556" w:rsidRPr="008C2556" w14:paraId="515613BB" w14:textId="77777777" w:rsidTr="00DA4AD2">
        <w:trPr>
          <w:trHeight w:val="70"/>
          <w:jc w:val="center"/>
        </w:trPr>
        <w:tc>
          <w:tcPr>
            <w:tcW w:w="1610" w:type="dxa"/>
            <w:tcBorders>
              <w:top w:val="nil"/>
              <w:left w:val="single" w:sz="4" w:space="0" w:color="auto"/>
              <w:bottom w:val="nil"/>
              <w:right w:val="single" w:sz="4" w:space="0" w:color="auto"/>
            </w:tcBorders>
            <w:vAlign w:val="center"/>
          </w:tcPr>
          <w:p w14:paraId="52ACA235"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p>
        </w:tc>
        <w:tc>
          <w:tcPr>
            <w:tcW w:w="877" w:type="dxa"/>
            <w:tcBorders>
              <w:top w:val="nil"/>
              <w:left w:val="nil"/>
              <w:bottom w:val="single" w:sz="4" w:space="0" w:color="auto"/>
              <w:right w:val="single" w:sz="4" w:space="0" w:color="auto"/>
            </w:tcBorders>
            <w:vAlign w:val="center"/>
            <w:hideMark/>
          </w:tcPr>
          <w:p w14:paraId="43D7B14E"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n41</w:t>
            </w:r>
          </w:p>
        </w:tc>
        <w:tc>
          <w:tcPr>
            <w:tcW w:w="1000" w:type="dxa"/>
            <w:tcBorders>
              <w:top w:val="nil"/>
              <w:left w:val="nil"/>
              <w:bottom w:val="single" w:sz="4" w:space="0" w:color="auto"/>
              <w:right w:val="single" w:sz="4" w:space="0" w:color="auto"/>
            </w:tcBorders>
            <w:vAlign w:val="center"/>
            <w:hideMark/>
          </w:tcPr>
          <w:p w14:paraId="44B9E64F"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N/A</w:t>
            </w:r>
          </w:p>
        </w:tc>
        <w:tc>
          <w:tcPr>
            <w:tcW w:w="1196" w:type="dxa"/>
            <w:tcBorders>
              <w:top w:val="nil"/>
              <w:left w:val="nil"/>
              <w:bottom w:val="single" w:sz="4" w:space="0" w:color="auto"/>
              <w:right w:val="single" w:sz="4" w:space="0" w:color="auto"/>
            </w:tcBorders>
            <w:vAlign w:val="center"/>
            <w:hideMark/>
          </w:tcPr>
          <w:p w14:paraId="2AC550E6"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r w:rsidRPr="008C2556">
              <w:rPr>
                <w:rFonts w:ascii="Arial" w:eastAsia="Malgun Gothic" w:hAnsi="Arial" w:cs="Arial"/>
                <w:color w:val="000000"/>
                <w:sz w:val="18"/>
                <w:szCs w:val="18"/>
                <w:lang w:eastAsia="en-US"/>
              </w:rPr>
              <w:t>10</w:t>
            </w:r>
          </w:p>
        </w:tc>
        <w:tc>
          <w:tcPr>
            <w:tcW w:w="1000" w:type="dxa"/>
            <w:tcBorders>
              <w:top w:val="nil"/>
              <w:left w:val="nil"/>
              <w:bottom w:val="single" w:sz="4" w:space="0" w:color="auto"/>
              <w:right w:val="single" w:sz="4" w:space="0" w:color="auto"/>
            </w:tcBorders>
            <w:vAlign w:val="center"/>
            <w:hideMark/>
          </w:tcPr>
          <w:p w14:paraId="6EBD461E"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hAnsi="Arial" w:cs="Arial"/>
                <w:color w:val="000000"/>
                <w:sz w:val="18"/>
                <w:szCs w:val="18"/>
                <w:lang w:eastAsia="zh-CN"/>
              </w:rPr>
              <w:t>N/A</w:t>
            </w:r>
          </w:p>
        </w:tc>
        <w:tc>
          <w:tcPr>
            <w:tcW w:w="1000" w:type="dxa"/>
            <w:tcBorders>
              <w:top w:val="nil"/>
              <w:left w:val="nil"/>
              <w:bottom w:val="single" w:sz="4" w:space="0" w:color="auto"/>
              <w:right w:val="single" w:sz="4" w:space="0" w:color="auto"/>
            </w:tcBorders>
            <w:vAlign w:val="center"/>
            <w:hideMark/>
          </w:tcPr>
          <w:p w14:paraId="6E37E06F"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2680</w:t>
            </w:r>
          </w:p>
        </w:tc>
        <w:tc>
          <w:tcPr>
            <w:tcW w:w="1000" w:type="dxa"/>
            <w:tcBorders>
              <w:top w:val="nil"/>
              <w:left w:val="nil"/>
              <w:bottom w:val="single" w:sz="4" w:space="0" w:color="auto"/>
              <w:right w:val="single" w:sz="4" w:space="0" w:color="auto"/>
            </w:tcBorders>
            <w:vAlign w:val="center"/>
            <w:hideMark/>
          </w:tcPr>
          <w:p w14:paraId="70AA061F"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9.2</w:t>
            </w:r>
          </w:p>
        </w:tc>
        <w:tc>
          <w:tcPr>
            <w:tcW w:w="1003" w:type="dxa"/>
            <w:tcBorders>
              <w:top w:val="nil"/>
              <w:left w:val="nil"/>
              <w:bottom w:val="single" w:sz="4" w:space="0" w:color="auto"/>
              <w:right w:val="single" w:sz="4" w:space="0" w:color="auto"/>
            </w:tcBorders>
            <w:vAlign w:val="center"/>
            <w:hideMark/>
          </w:tcPr>
          <w:p w14:paraId="45B9C095"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r w:rsidRPr="008C2556">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vAlign w:val="center"/>
            <w:hideMark/>
          </w:tcPr>
          <w:p w14:paraId="021DEE92"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IMD5</w:t>
            </w:r>
          </w:p>
        </w:tc>
      </w:tr>
      <w:tr w:rsidR="008C2556" w:rsidRPr="008C2556" w14:paraId="576BEB97" w14:textId="77777777" w:rsidTr="00DA4AD2">
        <w:trPr>
          <w:trHeight w:val="70"/>
          <w:jc w:val="center"/>
        </w:trPr>
        <w:tc>
          <w:tcPr>
            <w:tcW w:w="1610" w:type="dxa"/>
            <w:tcBorders>
              <w:top w:val="nil"/>
              <w:left w:val="single" w:sz="4" w:space="0" w:color="auto"/>
              <w:bottom w:val="nil"/>
              <w:right w:val="single" w:sz="4" w:space="0" w:color="auto"/>
            </w:tcBorders>
            <w:vAlign w:val="center"/>
          </w:tcPr>
          <w:p w14:paraId="6E3FCBB8"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p>
        </w:tc>
        <w:tc>
          <w:tcPr>
            <w:tcW w:w="877" w:type="dxa"/>
            <w:tcBorders>
              <w:top w:val="nil"/>
              <w:left w:val="nil"/>
              <w:bottom w:val="single" w:sz="4" w:space="0" w:color="auto"/>
              <w:right w:val="single" w:sz="4" w:space="0" w:color="auto"/>
            </w:tcBorders>
            <w:vAlign w:val="center"/>
            <w:hideMark/>
          </w:tcPr>
          <w:p w14:paraId="20773A12"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n79</w:t>
            </w:r>
          </w:p>
        </w:tc>
        <w:tc>
          <w:tcPr>
            <w:tcW w:w="1000" w:type="dxa"/>
            <w:tcBorders>
              <w:top w:val="nil"/>
              <w:left w:val="nil"/>
              <w:bottom w:val="single" w:sz="4" w:space="0" w:color="auto"/>
              <w:right w:val="single" w:sz="4" w:space="0" w:color="auto"/>
            </w:tcBorders>
            <w:vAlign w:val="center"/>
            <w:hideMark/>
          </w:tcPr>
          <w:p w14:paraId="18FB917E"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4880</w:t>
            </w:r>
          </w:p>
        </w:tc>
        <w:tc>
          <w:tcPr>
            <w:tcW w:w="1196" w:type="dxa"/>
            <w:tcBorders>
              <w:top w:val="nil"/>
              <w:left w:val="nil"/>
              <w:bottom w:val="single" w:sz="4" w:space="0" w:color="auto"/>
              <w:right w:val="single" w:sz="4" w:space="0" w:color="auto"/>
            </w:tcBorders>
            <w:vAlign w:val="center"/>
            <w:hideMark/>
          </w:tcPr>
          <w:p w14:paraId="06095728"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r w:rsidRPr="008C2556">
              <w:rPr>
                <w:rFonts w:ascii="Arial" w:eastAsia="Malgun Gothic" w:hAnsi="Arial" w:cs="Arial"/>
                <w:color w:val="000000"/>
                <w:sz w:val="18"/>
                <w:szCs w:val="18"/>
                <w:lang w:eastAsia="en-US"/>
              </w:rPr>
              <w:t>40</w:t>
            </w:r>
          </w:p>
        </w:tc>
        <w:tc>
          <w:tcPr>
            <w:tcW w:w="1000" w:type="dxa"/>
            <w:tcBorders>
              <w:top w:val="nil"/>
              <w:left w:val="nil"/>
              <w:bottom w:val="single" w:sz="4" w:space="0" w:color="auto"/>
              <w:right w:val="single" w:sz="4" w:space="0" w:color="auto"/>
            </w:tcBorders>
            <w:vAlign w:val="center"/>
            <w:hideMark/>
          </w:tcPr>
          <w:p w14:paraId="2F615ED7"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216</w:t>
            </w:r>
          </w:p>
        </w:tc>
        <w:tc>
          <w:tcPr>
            <w:tcW w:w="1000" w:type="dxa"/>
            <w:tcBorders>
              <w:top w:val="nil"/>
              <w:left w:val="nil"/>
              <w:bottom w:val="single" w:sz="4" w:space="0" w:color="auto"/>
              <w:right w:val="single" w:sz="4" w:space="0" w:color="auto"/>
            </w:tcBorders>
            <w:vAlign w:val="center"/>
            <w:hideMark/>
          </w:tcPr>
          <w:p w14:paraId="4580389E"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4880</w:t>
            </w:r>
          </w:p>
        </w:tc>
        <w:tc>
          <w:tcPr>
            <w:tcW w:w="1000" w:type="dxa"/>
            <w:tcBorders>
              <w:top w:val="nil"/>
              <w:left w:val="nil"/>
              <w:bottom w:val="single" w:sz="4" w:space="0" w:color="auto"/>
              <w:right w:val="single" w:sz="4" w:space="0" w:color="auto"/>
            </w:tcBorders>
            <w:vAlign w:val="center"/>
            <w:hideMark/>
          </w:tcPr>
          <w:p w14:paraId="6308EF6C"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ja-JP"/>
              </w:rPr>
            </w:pPr>
            <w:r w:rsidRPr="008C2556">
              <w:rPr>
                <w:rFonts w:ascii="Arial" w:hAnsi="Arial" w:cs="Arial"/>
                <w:color w:val="000000"/>
                <w:sz w:val="18"/>
                <w:szCs w:val="18"/>
                <w:lang w:eastAsia="ja-JP"/>
              </w:rPr>
              <w:t>N/A</w:t>
            </w:r>
          </w:p>
        </w:tc>
        <w:tc>
          <w:tcPr>
            <w:tcW w:w="1003" w:type="dxa"/>
            <w:tcBorders>
              <w:top w:val="nil"/>
              <w:left w:val="nil"/>
              <w:bottom w:val="single" w:sz="4" w:space="0" w:color="auto"/>
              <w:right w:val="single" w:sz="4" w:space="0" w:color="auto"/>
            </w:tcBorders>
            <w:vAlign w:val="center"/>
            <w:hideMark/>
          </w:tcPr>
          <w:p w14:paraId="68D5DCE5"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vAlign w:val="center"/>
            <w:hideMark/>
          </w:tcPr>
          <w:p w14:paraId="6F883526"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hAnsi="Arial" w:cs="Arial"/>
                <w:color w:val="000000"/>
                <w:sz w:val="18"/>
                <w:szCs w:val="18"/>
                <w:lang w:eastAsia="ja-JP"/>
              </w:rPr>
              <w:t>N/A</w:t>
            </w:r>
          </w:p>
        </w:tc>
      </w:tr>
      <w:tr w:rsidR="008C2556" w:rsidRPr="008C2556" w14:paraId="448A486B" w14:textId="77777777" w:rsidTr="00DA4AD2">
        <w:trPr>
          <w:trHeight w:val="70"/>
          <w:jc w:val="center"/>
        </w:trPr>
        <w:tc>
          <w:tcPr>
            <w:tcW w:w="1610" w:type="dxa"/>
            <w:tcBorders>
              <w:top w:val="nil"/>
              <w:left w:val="single" w:sz="4" w:space="0" w:color="auto"/>
              <w:bottom w:val="nil"/>
              <w:right w:val="single" w:sz="4" w:space="0" w:color="auto"/>
            </w:tcBorders>
            <w:vAlign w:val="center"/>
          </w:tcPr>
          <w:p w14:paraId="6239D233"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p>
        </w:tc>
        <w:tc>
          <w:tcPr>
            <w:tcW w:w="877" w:type="dxa"/>
            <w:tcBorders>
              <w:top w:val="nil"/>
              <w:left w:val="nil"/>
              <w:bottom w:val="single" w:sz="4" w:space="0" w:color="auto"/>
              <w:right w:val="single" w:sz="4" w:space="0" w:color="auto"/>
            </w:tcBorders>
            <w:vAlign w:val="center"/>
            <w:hideMark/>
          </w:tcPr>
          <w:p w14:paraId="5F41E044"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n39</w:t>
            </w:r>
          </w:p>
        </w:tc>
        <w:tc>
          <w:tcPr>
            <w:tcW w:w="1000" w:type="dxa"/>
            <w:tcBorders>
              <w:top w:val="nil"/>
              <w:left w:val="nil"/>
              <w:bottom w:val="single" w:sz="4" w:space="0" w:color="auto"/>
              <w:right w:val="single" w:sz="4" w:space="0" w:color="auto"/>
            </w:tcBorders>
            <w:vAlign w:val="center"/>
            <w:hideMark/>
          </w:tcPr>
          <w:p w14:paraId="7D458690"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N/A</w:t>
            </w:r>
          </w:p>
        </w:tc>
        <w:tc>
          <w:tcPr>
            <w:tcW w:w="1196" w:type="dxa"/>
            <w:tcBorders>
              <w:top w:val="nil"/>
              <w:left w:val="nil"/>
              <w:bottom w:val="single" w:sz="4" w:space="0" w:color="auto"/>
              <w:right w:val="single" w:sz="4" w:space="0" w:color="auto"/>
            </w:tcBorders>
            <w:vAlign w:val="center"/>
            <w:hideMark/>
          </w:tcPr>
          <w:p w14:paraId="6F4837CC"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r w:rsidRPr="008C2556">
              <w:rPr>
                <w:rFonts w:ascii="Arial" w:hAnsi="Arial" w:cs="Arial"/>
                <w:color w:val="000000"/>
                <w:sz w:val="18"/>
                <w:szCs w:val="18"/>
                <w:lang w:eastAsia="zh-CN"/>
              </w:rPr>
              <w:t>5</w:t>
            </w:r>
          </w:p>
        </w:tc>
        <w:tc>
          <w:tcPr>
            <w:tcW w:w="1000" w:type="dxa"/>
            <w:tcBorders>
              <w:top w:val="nil"/>
              <w:left w:val="nil"/>
              <w:bottom w:val="single" w:sz="4" w:space="0" w:color="auto"/>
              <w:right w:val="single" w:sz="4" w:space="0" w:color="auto"/>
            </w:tcBorders>
            <w:vAlign w:val="center"/>
            <w:hideMark/>
          </w:tcPr>
          <w:p w14:paraId="4091861E"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N/A</w:t>
            </w:r>
          </w:p>
        </w:tc>
        <w:tc>
          <w:tcPr>
            <w:tcW w:w="1000" w:type="dxa"/>
            <w:tcBorders>
              <w:top w:val="nil"/>
              <w:left w:val="nil"/>
              <w:bottom w:val="single" w:sz="4" w:space="0" w:color="auto"/>
              <w:right w:val="single" w:sz="4" w:space="0" w:color="auto"/>
            </w:tcBorders>
            <w:vAlign w:val="center"/>
            <w:hideMark/>
          </w:tcPr>
          <w:p w14:paraId="29D3143A"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1900</w:t>
            </w:r>
          </w:p>
        </w:tc>
        <w:tc>
          <w:tcPr>
            <w:tcW w:w="1000" w:type="dxa"/>
            <w:tcBorders>
              <w:top w:val="nil"/>
              <w:left w:val="nil"/>
              <w:bottom w:val="single" w:sz="4" w:space="0" w:color="auto"/>
              <w:right w:val="single" w:sz="4" w:space="0" w:color="auto"/>
            </w:tcBorders>
            <w:vAlign w:val="center"/>
            <w:hideMark/>
          </w:tcPr>
          <w:p w14:paraId="21BBBB0E"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24.8</w:t>
            </w:r>
          </w:p>
        </w:tc>
        <w:tc>
          <w:tcPr>
            <w:tcW w:w="1003" w:type="dxa"/>
            <w:tcBorders>
              <w:top w:val="nil"/>
              <w:left w:val="nil"/>
              <w:bottom w:val="single" w:sz="4" w:space="0" w:color="auto"/>
              <w:right w:val="single" w:sz="4" w:space="0" w:color="auto"/>
            </w:tcBorders>
            <w:vAlign w:val="center"/>
            <w:hideMark/>
          </w:tcPr>
          <w:p w14:paraId="3A03D497"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r w:rsidRPr="008C2556">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vAlign w:val="center"/>
            <w:hideMark/>
          </w:tcPr>
          <w:p w14:paraId="3FFF69CA"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IMD2</w:t>
            </w:r>
          </w:p>
        </w:tc>
      </w:tr>
      <w:tr w:rsidR="008C2556" w:rsidRPr="008C2556" w14:paraId="0C2ED990" w14:textId="77777777" w:rsidTr="00DA4AD2">
        <w:trPr>
          <w:trHeight w:val="70"/>
          <w:jc w:val="center"/>
        </w:trPr>
        <w:tc>
          <w:tcPr>
            <w:tcW w:w="1610" w:type="dxa"/>
            <w:tcBorders>
              <w:top w:val="nil"/>
              <w:left w:val="single" w:sz="4" w:space="0" w:color="auto"/>
              <w:bottom w:val="nil"/>
              <w:right w:val="single" w:sz="4" w:space="0" w:color="auto"/>
            </w:tcBorders>
            <w:vAlign w:val="center"/>
            <w:hideMark/>
          </w:tcPr>
          <w:p w14:paraId="08090924"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r w:rsidRPr="008C2556">
              <w:rPr>
                <w:rFonts w:ascii="Arial" w:hAnsi="Arial" w:cs="Arial"/>
                <w:color w:val="000000"/>
                <w:sz w:val="18"/>
                <w:szCs w:val="18"/>
                <w:lang w:eastAsia="zh-CN"/>
              </w:rPr>
              <w:t> </w:t>
            </w:r>
          </w:p>
        </w:tc>
        <w:tc>
          <w:tcPr>
            <w:tcW w:w="877" w:type="dxa"/>
            <w:tcBorders>
              <w:top w:val="nil"/>
              <w:left w:val="nil"/>
              <w:bottom w:val="single" w:sz="4" w:space="0" w:color="auto"/>
              <w:right w:val="single" w:sz="4" w:space="0" w:color="auto"/>
            </w:tcBorders>
            <w:vAlign w:val="center"/>
            <w:hideMark/>
          </w:tcPr>
          <w:p w14:paraId="5DB05C81"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n41</w:t>
            </w:r>
          </w:p>
        </w:tc>
        <w:tc>
          <w:tcPr>
            <w:tcW w:w="1000" w:type="dxa"/>
            <w:tcBorders>
              <w:top w:val="nil"/>
              <w:left w:val="nil"/>
              <w:bottom w:val="single" w:sz="4" w:space="0" w:color="auto"/>
              <w:right w:val="single" w:sz="4" w:space="0" w:color="auto"/>
            </w:tcBorders>
            <w:vAlign w:val="center"/>
            <w:hideMark/>
          </w:tcPr>
          <w:p w14:paraId="51D9A411"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2650</w:t>
            </w:r>
          </w:p>
        </w:tc>
        <w:tc>
          <w:tcPr>
            <w:tcW w:w="1196" w:type="dxa"/>
            <w:tcBorders>
              <w:top w:val="nil"/>
              <w:left w:val="nil"/>
              <w:bottom w:val="single" w:sz="4" w:space="0" w:color="auto"/>
              <w:right w:val="single" w:sz="4" w:space="0" w:color="auto"/>
            </w:tcBorders>
            <w:vAlign w:val="center"/>
            <w:hideMark/>
          </w:tcPr>
          <w:p w14:paraId="25780CE6"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10</w:t>
            </w:r>
          </w:p>
        </w:tc>
        <w:tc>
          <w:tcPr>
            <w:tcW w:w="1000" w:type="dxa"/>
            <w:tcBorders>
              <w:top w:val="nil"/>
              <w:left w:val="nil"/>
              <w:bottom w:val="single" w:sz="4" w:space="0" w:color="auto"/>
              <w:right w:val="single" w:sz="4" w:space="0" w:color="auto"/>
            </w:tcBorders>
            <w:vAlign w:val="center"/>
            <w:hideMark/>
          </w:tcPr>
          <w:p w14:paraId="09939C8A"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50</w:t>
            </w:r>
          </w:p>
        </w:tc>
        <w:tc>
          <w:tcPr>
            <w:tcW w:w="1000" w:type="dxa"/>
            <w:tcBorders>
              <w:top w:val="nil"/>
              <w:left w:val="nil"/>
              <w:bottom w:val="single" w:sz="4" w:space="0" w:color="auto"/>
              <w:right w:val="single" w:sz="4" w:space="0" w:color="auto"/>
            </w:tcBorders>
            <w:vAlign w:val="center"/>
            <w:hideMark/>
          </w:tcPr>
          <w:p w14:paraId="7EE90A75"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2650</w:t>
            </w:r>
          </w:p>
        </w:tc>
        <w:tc>
          <w:tcPr>
            <w:tcW w:w="1000" w:type="dxa"/>
            <w:tcBorders>
              <w:top w:val="nil"/>
              <w:left w:val="nil"/>
              <w:bottom w:val="single" w:sz="4" w:space="0" w:color="auto"/>
              <w:right w:val="single" w:sz="4" w:space="0" w:color="auto"/>
            </w:tcBorders>
            <w:vAlign w:val="center"/>
            <w:hideMark/>
          </w:tcPr>
          <w:p w14:paraId="4D4330C6"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ja-JP"/>
              </w:rPr>
            </w:pPr>
            <w:r w:rsidRPr="008C2556">
              <w:rPr>
                <w:rFonts w:ascii="Arial" w:hAnsi="Arial" w:cs="Arial"/>
                <w:color w:val="000000"/>
                <w:sz w:val="18"/>
                <w:szCs w:val="18"/>
                <w:lang w:eastAsia="ja-JP"/>
              </w:rPr>
              <w:t>N/A</w:t>
            </w:r>
          </w:p>
        </w:tc>
        <w:tc>
          <w:tcPr>
            <w:tcW w:w="1003" w:type="dxa"/>
            <w:tcBorders>
              <w:top w:val="nil"/>
              <w:left w:val="nil"/>
              <w:bottom w:val="single" w:sz="4" w:space="0" w:color="auto"/>
              <w:right w:val="single" w:sz="4" w:space="0" w:color="auto"/>
            </w:tcBorders>
            <w:vAlign w:val="center"/>
            <w:hideMark/>
          </w:tcPr>
          <w:p w14:paraId="25B308F4"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vAlign w:val="center"/>
            <w:hideMark/>
          </w:tcPr>
          <w:p w14:paraId="606B3721" w14:textId="77777777" w:rsidR="008C2556" w:rsidRPr="008C2556" w:rsidRDefault="008C2556" w:rsidP="008C2556">
            <w:pPr>
              <w:keepNext/>
              <w:keepLines/>
              <w:snapToGrid w:val="0"/>
              <w:spacing w:after="0"/>
              <w:jc w:val="center"/>
              <w:rPr>
                <w:rFonts w:ascii="Arial" w:hAnsi="Arial" w:cs="Arial"/>
                <w:color w:val="000000"/>
                <w:sz w:val="18"/>
                <w:szCs w:val="18"/>
                <w:lang w:eastAsia="ja-JP"/>
              </w:rPr>
            </w:pPr>
            <w:r w:rsidRPr="008C2556">
              <w:rPr>
                <w:rFonts w:ascii="Arial" w:hAnsi="Arial" w:cs="Arial"/>
                <w:color w:val="000000"/>
                <w:sz w:val="18"/>
                <w:szCs w:val="18"/>
                <w:lang w:eastAsia="ja-JP"/>
              </w:rPr>
              <w:t>N/A</w:t>
            </w:r>
          </w:p>
        </w:tc>
      </w:tr>
      <w:tr w:rsidR="008C2556" w:rsidRPr="008C2556" w14:paraId="6429BA71" w14:textId="77777777" w:rsidTr="00DA4AD2">
        <w:trPr>
          <w:trHeight w:val="70"/>
          <w:jc w:val="center"/>
        </w:trPr>
        <w:tc>
          <w:tcPr>
            <w:tcW w:w="1610" w:type="dxa"/>
            <w:tcBorders>
              <w:top w:val="nil"/>
              <w:left w:val="single" w:sz="4" w:space="0" w:color="auto"/>
              <w:bottom w:val="nil"/>
              <w:right w:val="single" w:sz="4" w:space="0" w:color="auto"/>
            </w:tcBorders>
            <w:vAlign w:val="center"/>
            <w:hideMark/>
          </w:tcPr>
          <w:p w14:paraId="7C5D245A"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 </w:t>
            </w:r>
          </w:p>
        </w:tc>
        <w:tc>
          <w:tcPr>
            <w:tcW w:w="877" w:type="dxa"/>
            <w:tcBorders>
              <w:top w:val="single" w:sz="4" w:space="0" w:color="auto"/>
              <w:left w:val="nil"/>
              <w:bottom w:val="single" w:sz="4" w:space="0" w:color="auto"/>
              <w:right w:val="single" w:sz="4" w:space="0" w:color="auto"/>
            </w:tcBorders>
            <w:vAlign w:val="center"/>
            <w:hideMark/>
          </w:tcPr>
          <w:p w14:paraId="1C4895FF"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n79</w:t>
            </w:r>
          </w:p>
        </w:tc>
        <w:tc>
          <w:tcPr>
            <w:tcW w:w="1000" w:type="dxa"/>
            <w:tcBorders>
              <w:top w:val="single" w:sz="4" w:space="0" w:color="auto"/>
              <w:left w:val="nil"/>
              <w:bottom w:val="single" w:sz="4" w:space="0" w:color="auto"/>
              <w:right w:val="single" w:sz="4" w:space="0" w:color="auto"/>
            </w:tcBorders>
            <w:vAlign w:val="center"/>
            <w:hideMark/>
          </w:tcPr>
          <w:p w14:paraId="27AF1082"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4550</w:t>
            </w:r>
          </w:p>
        </w:tc>
        <w:tc>
          <w:tcPr>
            <w:tcW w:w="1196" w:type="dxa"/>
            <w:tcBorders>
              <w:top w:val="single" w:sz="4" w:space="0" w:color="auto"/>
              <w:left w:val="nil"/>
              <w:bottom w:val="single" w:sz="4" w:space="0" w:color="auto"/>
              <w:right w:val="single" w:sz="4" w:space="0" w:color="auto"/>
            </w:tcBorders>
            <w:vAlign w:val="center"/>
            <w:hideMark/>
          </w:tcPr>
          <w:p w14:paraId="02191FE6"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40</w:t>
            </w:r>
          </w:p>
        </w:tc>
        <w:tc>
          <w:tcPr>
            <w:tcW w:w="1000" w:type="dxa"/>
            <w:tcBorders>
              <w:top w:val="single" w:sz="4" w:space="0" w:color="auto"/>
              <w:left w:val="nil"/>
              <w:bottom w:val="single" w:sz="4" w:space="0" w:color="auto"/>
              <w:right w:val="single" w:sz="4" w:space="0" w:color="auto"/>
            </w:tcBorders>
            <w:vAlign w:val="center"/>
            <w:hideMark/>
          </w:tcPr>
          <w:p w14:paraId="18E977C6"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216</w:t>
            </w:r>
          </w:p>
        </w:tc>
        <w:tc>
          <w:tcPr>
            <w:tcW w:w="1000" w:type="dxa"/>
            <w:tcBorders>
              <w:top w:val="single" w:sz="4" w:space="0" w:color="auto"/>
              <w:left w:val="nil"/>
              <w:bottom w:val="single" w:sz="4" w:space="0" w:color="auto"/>
              <w:right w:val="single" w:sz="4" w:space="0" w:color="auto"/>
            </w:tcBorders>
            <w:vAlign w:val="center"/>
            <w:hideMark/>
          </w:tcPr>
          <w:p w14:paraId="4FA4A9C4"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4550</w:t>
            </w:r>
          </w:p>
        </w:tc>
        <w:tc>
          <w:tcPr>
            <w:tcW w:w="1000" w:type="dxa"/>
            <w:tcBorders>
              <w:top w:val="single" w:sz="4" w:space="0" w:color="auto"/>
              <w:left w:val="nil"/>
              <w:bottom w:val="single" w:sz="4" w:space="0" w:color="auto"/>
              <w:right w:val="single" w:sz="4" w:space="0" w:color="auto"/>
            </w:tcBorders>
            <w:vAlign w:val="center"/>
            <w:hideMark/>
          </w:tcPr>
          <w:p w14:paraId="7B11B5F1"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N/A</w:t>
            </w:r>
          </w:p>
        </w:tc>
        <w:tc>
          <w:tcPr>
            <w:tcW w:w="1003" w:type="dxa"/>
            <w:tcBorders>
              <w:top w:val="single" w:sz="4" w:space="0" w:color="auto"/>
              <w:left w:val="nil"/>
              <w:bottom w:val="single" w:sz="4" w:space="0" w:color="auto"/>
              <w:right w:val="single" w:sz="4" w:space="0" w:color="auto"/>
            </w:tcBorders>
            <w:vAlign w:val="center"/>
            <w:hideMark/>
          </w:tcPr>
          <w:p w14:paraId="717DD469"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r w:rsidRPr="008C2556">
              <w:rPr>
                <w:rFonts w:ascii="Arial" w:hAnsi="Arial" w:cs="Arial"/>
                <w:color w:val="000000"/>
                <w:sz w:val="18"/>
                <w:szCs w:val="18"/>
                <w:lang w:eastAsia="zh-CN"/>
              </w:rPr>
              <w:t>TDD</w:t>
            </w:r>
          </w:p>
        </w:tc>
        <w:tc>
          <w:tcPr>
            <w:tcW w:w="934" w:type="dxa"/>
            <w:tcBorders>
              <w:top w:val="single" w:sz="4" w:space="0" w:color="auto"/>
              <w:left w:val="nil"/>
              <w:bottom w:val="single" w:sz="4" w:space="0" w:color="auto"/>
              <w:right w:val="single" w:sz="4" w:space="0" w:color="auto"/>
            </w:tcBorders>
            <w:vAlign w:val="center"/>
            <w:hideMark/>
          </w:tcPr>
          <w:p w14:paraId="034AB5B6"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N/A</w:t>
            </w:r>
          </w:p>
        </w:tc>
      </w:tr>
      <w:tr w:rsidR="008C2556" w:rsidRPr="008C2556" w14:paraId="691FFD19" w14:textId="77777777" w:rsidTr="00DA4AD2">
        <w:trPr>
          <w:trHeight w:val="70"/>
          <w:jc w:val="center"/>
        </w:trPr>
        <w:tc>
          <w:tcPr>
            <w:tcW w:w="1610" w:type="dxa"/>
            <w:tcBorders>
              <w:top w:val="nil"/>
              <w:left w:val="single" w:sz="4" w:space="0" w:color="auto"/>
              <w:bottom w:val="nil"/>
              <w:right w:val="single" w:sz="4" w:space="0" w:color="auto"/>
            </w:tcBorders>
            <w:vAlign w:val="center"/>
          </w:tcPr>
          <w:p w14:paraId="2FE26B27"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p>
        </w:tc>
        <w:tc>
          <w:tcPr>
            <w:tcW w:w="877" w:type="dxa"/>
            <w:tcBorders>
              <w:top w:val="single" w:sz="4" w:space="0" w:color="auto"/>
              <w:left w:val="nil"/>
              <w:bottom w:val="single" w:sz="4" w:space="0" w:color="auto"/>
              <w:right w:val="single" w:sz="4" w:space="0" w:color="auto"/>
            </w:tcBorders>
            <w:vAlign w:val="center"/>
            <w:hideMark/>
          </w:tcPr>
          <w:p w14:paraId="1C358971"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n39</w:t>
            </w:r>
          </w:p>
        </w:tc>
        <w:tc>
          <w:tcPr>
            <w:tcW w:w="1000" w:type="dxa"/>
            <w:tcBorders>
              <w:top w:val="single" w:sz="4" w:space="0" w:color="auto"/>
              <w:left w:val="nil"/>
              <w:bottom w:val="single" w:sz="4" w:space="0" w:color="auto"/>
              <w:right w:val="single" w:sz="4" w:space="0" w:color="auto"/>
            </w:tcBorders>
            <w:vAlign w:val="center"/>
            <w:hideMark/>
          </w:tcPr>
          <w:p w14:paraId="4CE67876"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N/A</w:t>
            </w:r>
          </w:p>
        </w:tc>
        <w:tc>
          <w:tcPr>
            <w:tcW w:w="1196" w:type="dxa"/>
            <w:tcBorders>
              <w:top w:val="single" w:sz="4" w:space="0" w:color="auto"/>
              <w:left w:val="nil"/>
              <w:bottom w:val="single" w:sz="4" w:space="0" w:color="auto"/>
              <w:right w:val="single" w:sz="4" w:space="0" w:color="auto"/>
            </w:tcBorders>
            <w:vAlign w:val="center"/>
            <w:hideMark/>
          </w:tcPr>
          <w:p w14:paraId="40A81A7D"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hAnsi="Arial" w:cs="Arial"/>
                <w:color w:val="000000"/>
                <w:sz w:val="18"/>
                <w:szCs w:val="18"/>
                <w:lang w:eastAsia="zh-CN"/>
              </w:rPr>
              <w:t>5</w:t>
            </w:r>
          </w:p>
        </w:tc>
        <w:tc>
          <w:tcPr>
            <w:tcW w:w="1000" w:type="dxa"/>
            <w:tcBorders>
              <w:top w:val="single" w:sz="4" w:space="0" w:color="auto"/>
              <w:left w:val="nil"/>
              <w:bottom w:val="single" w:sz="4" w:space="0" w:color="auto"/>
              <w:right w:val="single" w:sz="4" w:space="0" w:color="auto"/>
            </w:tcBorders>
            <w:vAlign w:val="center"/>
            <w:hideMark/>
          </w:tcPr>
          <w:p w14:paraId="0C0CFC2A"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N/A</w:t>
            </w:r>
          </w:p>
        </w:tc>
        <w:tc>
          <w:tcPr>
            <w:tcW w:w="1000" w:type="dxa"/>
            <w:tcBorders>
              <w:top w:val="single" w:sz="4" w:space="0" w:color="auto"/>
              <w:left w:val="nil"/>
              <w:bottom w:val="single" w:sz="4" w:space="0" w:color="auto"/>
              <w:right w:val="single" w:sz="4" w:space="0" w:color="auto"/>
            </w:tcBorders>
            <w:vAlign w:val="center"/>
            <w:hideMark/>
          </w:tcPr>
          <w:p w14:paraId="6932870F"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1900</w:t>
            </w:r>
          </w:p>
        </w:tc>
        <w:tc>
          <w:tcPr>
            <w:tcW w:w="1000" w:type="dxa"/>
            <w:tcBorders>
              <w:top w:val="single" w:sz="4" w:space="0" w:color="auto"/>
              <w:left w:val="nil"/>
              <w:bottom w:val="single" w:sz="4" w:space="0" w:color="auto"/>
              <w:right w:val="single" w:sz="4" w:space="0" w:color="auto"/>
            </w:tcBorders>
            <w:vAlign w:val="center"/>
            <w:hideMark/>
          </w:tcPr>
          <w:p w14:paraId="5274464E"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3.1</w:t>
            </w:r>
          </w:p>
        </w:tc>
        <w:tc>
          <w:tcPr>
            <w:tcW w:w="1003" w:type="dxa"/>
            <w:tcBorders>
              <w:top w:val="single" w:sz="4" w:space="0" w:color="auto"/>
              <w:left w:val="nil"/>
              <w:bottom w:val="single" w:sz="4" w:space="0" w:color="auto"/>
              <w:right w:val="single" w:sz="4" w:space="0" w:color="auto"/>
            </w:tcBorders>
            <w:vAlign w:val="center"/>
            <w:hideMark/>
          </w:tcPr>
          <w:p w14:paraId="51BA01D7"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r w:rsidRPr="008C2556">
              <w:rPr>
                <w:rFonts w:ascii="Arial" w:hAnsi="Arial" w:cs="Arial"/>
                <w:color w:val="000000"/>
                <w:sz w:val="18"/>
                <w:szCs w:val="18"/>
                <w:lang w:eastAsia="zh-CN"/>
              </w:rPr>
              <w:t>TDD</w:t>
            </w:r>
          </w:p>
        </w:tc>
        <w:tc>
          <w:tcPr>
            <w:tcW w:w="934" w:type="dxa"/>
            <w:tcBorders>
              <w:top w:val="single" w:sz="4" w:space="0" w:color="auto"/>
              <w:left w:val="nil"/>
              <w:bottom w:val="single" w:sz="4" w:space="0" w:color="auto"/>
              <w:right w:val="single" w:sz="4" w:space="0" w:color="auto"/>
            </w:tcBorders>
            <w:vAlign w:val="center"/>
            <w:hideMark/>
          </w:tcPr>
          <w:p w14:paraId="67E57756"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IMD5</w:t>
            </w:r>
          </w:p>
        </w:tc>
      </w:tr>
      <w:tr w:rsidR="008C2556" w:rsidRPr="008C2556" w14:paraId="652445DC" w14:textId="77777777" w:rsidTr="00DA4AD2">
        <w:trPr>
          <w:trHeight w:val="70"/>
          <w:jc w:val="center"/>
        </w:trPr>
        <w:tc>
          <w:tcPr>
            <w:tcW w:w="1610" w:type="dxa"/>
            <w:tcBorders>
              <w:top w:val="nil"/>
              <w:left w:val="single" w:sz="4" w:space="0" w:color="auto"/>
              <w:bottom w:val="nil"/>
              <w:right w:val="single" w:sz="4" w:space="0" w:color="auto"/>
            </w:tcBorders>
            <w:vAlign w:val="center"/>
          </w:tcPr>
          <w:p w14:paraId="0B3DA6A4"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p>
        </w:tc>
        <w:tc>
          <w:tcPr>
            <w:tcW w:w="877" w:type="dxa"/>
            <w:tcBorders>
              <w:top w:val="single" w:sz="4" w:space="0" w:color="auto"/>
              <w:left w:val="nil"/>
              <w:bottom w:val="single" w:sz="4" w:space="0" w:color="auto"/>
              <w:right w:val="single" w:sz="4" w:space="0" w:color="auto"/>
            </w:tcBorders>
            <w:vAlign w:val="center"/>
            <w:hideMark/>
          </w:tcPr>
          <w:p w14:paraId="572E8D09"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n41</w:t>
            </w:r>
          </w:p>
        </w:tc>
        <w:tc>
          <w:tcPr>
            <w:tcW w:w="1000" w:type="dxa"/>
            <w:tcBorders>
              <w:top w:val="single" w:sz="4" w:space="0" w:color="auto"/>
              <w:left w:val="nil"/>
              <w:bottom w:val="single" w:sz="4" w:space="0" w:color="auto"/>
              <w:right w:val="single" w:sz="4" w:space="0" w:color="auto"/>
            </w:tcBorders>
            <w:vAlign w:val="center"/>
            <w:hideMark/>
          </w:tcPr>
          <w:p w14:paraId="2FE57999"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2620</w:t>
            </w:r>
          </w:p>
        </w:tc>
        <w:tc>
          <w:tcPr>
            <w:tcW w:w="1196" w:type="dxa"/>
            <w:tcBorders>
              <w:top w:val="single" w:sz="4" w:space="0" w:color="auto"/>
              <w:left w:val="nil"/>
              <w:bottom w:val="single" w:sz="4" w:space="0" w:color="auto"/>
              <w:right w:val="single" w:sz="4" w:space="0" w:color="auto"/>
            </w:tcBorders>
            <w:vAlign w:val="center"/>
            <w:hideMark/>
          </w:tcPr>
          <w:p w14:paraId="1176A891"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10</w:t>
            </w:r>
          </w:p>
        </w:tc>
        <w:tc>
          <w:tcPr>
            <w:tcW w:w="1000" w:type="dxa"/>
            <w:tcBorders>
              <w:top w:val="single" w:sz="4" w:space="0" w:color="auto"/>
              <w:left w:val="nil"/>
              <w:bottom w:val="single" w:sz="4" w:space="0" w:color="auto"/>
              <w:right w:val="single" w:sz="4" w:space="0" w:color="auto"/>
            </w:tcBorders>
            <w:vAlign w:val="center"/>
            <w:hideMark/>
          </w:tcPr>
          <w:p w14:paraId="102D8F2E"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50</w:t>
            </w:r>
          </w:p>
        </w:tc>
        <w:tc>
          <w:tcPr>
            <w:tcW w:w="1000" w:type="dxa"/>
            <w:tcBorders>
              <w:top w:val="single" w:sz="4" w:space="0" w:color="auto"/>
              <w:left w:val="nil"/>
              <w:bottom w:val="single" w:sz="4" w:space="0" w:color="auto"/>
              <w:right w:val="single" w:sz="4" w:space="0" w:color="auto"/>
            </w:tcBorders>
            <w:vAlign w:val="center"/>
            <w:hideMark/>
          </w:tcPr>
          <w:p w14:paraId="3EDA9CA5"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2620</w:t>
            </w:r>
          </w:p>
        </w:tc>
        <w:tc>
          <w:tcPr>
            <w:tcW w:w="1000" w:type="dxa"/>
            <w:tcBorders>
              <w:top w:val="single" w:sz="4" w:space="0" w:color="auto"/>
              <w:left w:val="nil"/>
              <w:bottom w:val="single" w:sz="4" w:space="0" w:color="auto"/>
              <w:right w:val="single" w:sz="4" w:space="0" w:color="auto"/>
            </w:tcBorders>
            <w:vAlign w:val="center"/>
            <w:hideMark/>
          </w:tcPr>
          <w:p w14:paraId="63B843F9"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hAnsi="Arial" w:cs="Arial"/>
                <w:color w:val="000000"/>
                <w:sz w:val="18"/>
                <w:szCs w:val="18"/>
                <w:lang w:eastAsia="ja-JP"/>
              </w:rPr>
              <w:t>N/A</w:t>
            </w:r>
          </w:p>
        </w:tc>
        <w:tc>
          <w:tcPr>
            <w:tcW w:w="1003" w:type="dxa"/>
            <w:tcBorders>
              <w:top w:val="single" w:sz="4" w:space="0" w:color="auto"/>
              <w:left w:val="nil"/>
              <w:bottom w:val="single" w:sz="4" w:space="0" w:color="auto"/>
              <w:right w:val="single" w:sz="4" w:space="0" w:color="auto"/>
            </w:tcBorders>
            <w:vAlign w:val="center"/>
            <w:hideMark/>
          </w:tcPr>
          <w:p w14:paraId="2F14A616"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r w:rsidRPr="008C2556">
              <w:rPr>
                <w:rFonts w:ascii="Arial" w:hAnsi="Arial" w:cs="Arial"/>
                <w:color w:val="000000"/>
                <w:sz w:val="18"/>
                <w:szCs w:val="18"/>
                <w:lang w:eastAsia="zh-CN"/>
              </w:rPr>
              <w:t>TDD</w:t>
            </w:r>
          </w:p>
        </w:tc>
        <w:tc>
          <w:tcPr>
            <w:tcW w:w="934" w:type="dxa"/>
            <w:tcBorders>
              <w:top w:val="single" w:sz="4" w:space="0" w:color="auto"/>
              <w:left w:val="nil"/>
              <w:bottom w:val="single" w:sz="4" w:space="0" w:color="auto"/>
              <w:right w:val="single" w:sz="4" w:space="0" w:color="auto"/>
            </w:tcBorders>
            <w:vAlign w:val="center"/>
            <w:hideMark/>
          </w:tcPr>
          <w:p w14:paraId="463472C8"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hAnsi="Arial" w:cs="Arial"/>
                <w:color w:val="000000"/>
                <w:sz w:val="18"/>
                <w:szCs w:val="18"/>
                <w:lang w:eastAsia="ja-JP"/>
              </w:rPr>
              <w:t>N/A</w:t>
            </w:r>
          </w:p>
        </w:tc>
      </w:tr>
      <w:tr w:rsidR="008C2556" w:rsidRPr="008C2556" w14:paraId="117BDDDA" w14:textId="77777777" w:rsidTr="00DA4AD2">
        <w:trPr>
          <w:trHeight w:val="70"/>
          <w:jc w:val="center"/>
        </w:trPr>
        <w:tc>
          <w:tcPr>
            <w:tcW w:w="1610" w:type="dxa"/>
            <w:tcBorders>
              <w:top w:val="nil"/>
              <w:left w:val="single" w:sz="4" w:space="0" w:color="auto"/>
              <w:bottom w:val="single" w:sz="4" w:space="0" w:color="auto"/>
              <w:right w:val="single" w:sz="4" w:space="0" w:color="auto"/>
            </w:tcBorders>
            <w:vAlign w:val="center"/>
          </w:tcPr>
          <w:p w14:paraId="3B98F5A5"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p>
        </w:tc>
        <w:tc>
          <w:tcPr>
            <w:tcW w:w="877" w:type="dxa"/>
            <w:tcBorders>
              <w:top w:val="single" w:sz="4" w:space="0" w:color="auto"/>
              <w:left w:val="nil"/>
              <w:bottom w:val="single" w:sz="4" w:space="0" w:color="auto"/>
              <w:right w:val="single" w:sz="4" w:space="0" w:color="auto"/>
            </w:tcBorders>
            <w:vAlign w:val="center"/>
            <w:hideMark/>
          </w:tcPr>
          <w:p w14:paraId="761483EB"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n79</w:t>
            </w:r>
          </w:p>
        </w:tc>
        <w:tc>
          <w:tcPr>
            <w:tcW w:w="1000" w:type="dxa"/>
            <w:tcBorders>
              <w:top w:val="single" w:sz="4" w:space="0" w:color="auto"/>
              <w:left w:val="nil"/>
              <w:bottom w:val="single" w:sz="4" w:space="0" w:color="auto"/>
              <w:right w:val="single" w:sz="4" w:space="0" w:color="auto"/>
            </w:tcBorders>
            <w:vAlign w:val="center"/>
            <w:hideMark/>
          </w:tcPr>
          <w:p w14:paraId="0C15CB6E"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4880</w:t>
            </w:r>
          </w:p>
        </w:tc>
        <w:tc>
          <w:tcPr>
            <w:tcW w:w="1196" w:type="dxa"/>
            <w:tcBorders>
              <w:top w:val="single" w:sz="4" w:space="0" w:color="auto"/>
              <w:left w:val="nil"/>
              <w:bottom w:val="single" w:sz="4" w:space="0" w:color="auto"/>
              <w:right w:val="single" w:sz="4" w:space="0" w:color="auto"/>
            </w:tcBorders>
            <w:vAlign w:val="center"/>
            <w:hideMark/>
          </w:tcPr>
          <w:p w14:paraId="3B29F495"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40</w:t>
            </w:r>
          </w:p>
        </w:tc>
        <w:tc>
          <w:tcPr>
            <w:tcW w:w="1000" w:type="dxa"/>
            <w:tcBorders>
              <w:top w:val="single" w:sz="4" w:space="0" w:color="auto"/>
              <w:left w:val="nil"/>
              <w:bottom w:val="single" w:sz="4" w:space="0" w:color="auto"/>
              <w:right w:val="single" w:sz="4" w:space="0" w:color="auto"/>
            </w:tcBorders>
            <w:vAlign w:val="center"/>
            <w:hideMark/>
          </w:tcPr>
          <w:p w14:paraId="5398C5C1"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216</w:t>
            </w:r>
          </w:p>
        </w:tc>
        <w:tc>
          <w:tcPr>
            <w:tcW w:w="1000" w:type="dxa"/>
            <w:tcBorders>
              <w:top w:val="single" w:sz="4" w:space="0" w:color="auto"/>
              <w:left w:val="nil"/>
              <w:bottom w:val="single" w:sz="4" w:space="0" w:color="auto"/>
              <w:right w:val="single" w:sz="4" w:space="0" w:color="auto"/>
            </w:tcBorders>
            <w:vAlign w:val="center"/>
            <w:hideMark/>
          </w:tcPr>
          <w:p w14:paraId="26E75DD9"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4880</w:t>
            </w:r>
          </w:p>
        </w:tc>
        <w:tc>
          <w:tcPr>
            <w:tcW w:w="1000" w:type="dxa"/>
            <w:tcBorders>
              <w:top w:val="single" w:sz="4" w:space="0" w:color="auto"/>
              <w:left w:val="nil"/>
              <w:bottom w:val="single" w:sz="4" w:space="0" w:color="auto"/>
              <w:right w:val="single" w:sz="4" w:space="0" w:color="auto"/>
            </w:tcBorders>
            <w:vAlign w:val="center"/>
            <w:hideMark/>
          </w:tcPr>
          <w:p w14:paraId="1508146B"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N/A</w:t>
            </w:r>
          </w:p>
        </w:tc>
        <w:tc>
          <w:tcPr>
            <w:tcW w:w="1003" w:type="dxa"/>
            <w:tcBorders>
              <w:top w:val="single" w:sz="4" w:space="0" w:color="auto"/>
              <w:left w:val="nil"/>
              <w:bottom w:val="single" w:sz="4" w:space="0" w:color="auto"/>
              <w:right w:val="single" w:sz="4" w:space="0" w:color="auto"/>
            </w:tcBorders>
            <w:vAlign w:val="center"/>
            <w:hideMark/>
          </w:tcPr>
          <w:p w14:paraId="72040464"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r w:rsidRPr="008C2556">
              <w:rPr>
                <w:rFonts w:ascii="Arial" w:hAnsi="Arial" w:cs="Arial"/>
                <w:color w:val="000000"/>
                <w:sz w:val="18"/>
                <w:szCs w:val="18"/>
                <w:lang w:eastAsia="zh-CN"/>
              </w:rPr>
              <w:t>TDD</w:t>
            </w:r>
          </w:p>
        </w:tc>
        <w:tc>
          <w:tcPr>
            <w:tcW w:w="934" w:type="dxa"/>
            <w:tcBorders>
              <w:top w:val="single" w:sz="4" w:space="0" w:color="auto"/>
              <w:left w:val="nil"/>
              <w:bottom w:val="single" w:sz="4" w:space="0" w:color="auto"/>
              <w:right w:val="single" w:sz="4" w:space="0" w:color="auto"/>
            </w:tcBorders>
            <w:vAlign w:val="center"/>
            <w:hideMark/>
          </w:tcPr>
          <w:p w14:paraId="1F296106"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N/A</w:t>
            </w:r>
          </w:p>
        </w:tc>
        <w:bookmarkEnd w:id="1657"/>
      </w:tr>
    </w:tbl>
    <w:p w14:paraId="57FAB049" w14:textId="77777777" w:rsidR="008C2556" w:rsidRDefault="008C2556" w:rsidP="008C2556">
      <w:pPr>
        <w:spacing w:beforeLines="100" w:before="240" w:afterLines="50" w:after="120"/>
        <w:ind w:right="-142"/>
        <w:rPr>
          <w:rFonts w:eastAsiaTheme="minorEastAsia"/>
          <w:lang w:val="en-US"/>
        </w:rPr>
      </w:pPr>
    </w:p>
    <w:p w14:paraId="4749D449" w14:textId="77777777" w:rsidR="008C2556" w:rsidRPr="008C2556" w:rsidRDefault="008C2556" w:rsidP="008C2556">
      <w:pPr>
        <w:pStyle w:val="TH"/>
        <w:rPr>
          <w:lang w:val="en-US" w:eastAsia="zh-CN"/>
        </w:rPr>
      </w:pPr>
      <w:r>
        <w:rPr>
          <w:lang w:eastAsia="zh-CN"/>
        </w:rPr>
        <w:t>Table 5.7.2.3-2: MSD due to 2UL IMD for simultaneous Rx/Tx using seperate antenna structure (R4-2400583)</w:t>
      </w:r>
    </w:p>
    <w:tbl>
      <w:tblPr>
        <w:tblW w:w="9620" w:type="dxa"/>
        <w:jc w:val="center"/>
        <w:tblLook w:val="04A0" w:firstRow="1" w:lastRow="0" w:firstColumn="1" w:lastColumn="0" w:noHBand="0" w:noVBand="1"/>
      </w:tblPr>
      <w:tblGrid>
        <w:gridCol w:w="1610"/>
        <w:gridCol w:w="877"/>
        <w:gridCol w:w="1000"/>
        <w:gridCol w:w="1196"/>
        <w:gridCol w:w="1000"/>
        <w:gridCol w:w="1000"/>
        <w:gridCol w:w="1000"/>
        <w:gridCol w:w="1003"/>
        <w:gridCol w:w="934"/>
      </w:tblGrid>
      <w:tr w:rsidR="008C2556" w14:paraId="332E25A1" w14:textId="77777777" w:rsidTr="00DA4AD2">
        <w:trPr>
          <w:trHeight w:val="60"/>
          <w:jc w:val="center"/>
        </w:trPr>
        <w:tc>
          <w:tcPr>
            <w:tcW w:w="8686" w:type="dxa"/>
            <w:gridSpan w:val="8"/>
            <w:tcBorders>
              <w:top w:val="single" w:sz="8" w:space="0" w:color="auto"/>
              <w:left w:val="single" w:sz="8" w:space="0" w:color="auto"/>
              <w:bottom w:val="single" w:sz="8" w:space="0" w:color="auto"/>
              <w:right w:val="single" w:sz="8" w:space="0" w:color="000000"/>
            </w:tcBorders>
            <w:vAlign w:val="center"/>
            <w:hideMark/>
          </w:tcPr>
          <w:p w14:paraId="7661C058" w14:textId="77777777" w:rsidR="008C2556" w:rsidRDefault="008C2556" w:rsidP="008C2556">
            <w:pPr>
              <w:snapToGrid w:val="0"/>
              <w:spacing w:after="0"/>
              <w:jc w:val="center"/>
              <w:rPr>
                <w:rFonts w:ascii="Arial" w:hAnsi="Arial" w:cs="Arial"/>
                <w:b/>
                <w:bCs/>
                <w:color w:val="000000"/>
                <w:sz w:val="18"/>
                <w:szCs w:val="18"/>
                <w:lang w:val="en-US" w:eastAsia="en-US"/>
              </w:rPr>
            </w:pPr>
            <w:r>
              <w:rPr>
                <w:rFonts w:ascii="Arial" w:hAnsi="Arial" w:cs="Arial"/>
                <w:b/>
                <w:bCs/>
                <w:color w:val="000000"/>
                <w:sz w:val="18"/>
                <w:szCs w:val="18"/>
                <w:lang w:eastAsia="en-US"/>
              </w:rPr>
              <w:t>Band / Channel bandwidth / N</w:t>
            </w:r>
            <w:r>
              <w:rPr>
                <w:rFonts w:ascii="Arial" w:hAnsi="Arial" w:cs="Arial"/>
                <w:b/>
                <w:bCs/>
                <w:color w:val="000000"/>
                <w:sz w:val="18"/>
                <w:szCs w:val="18"/>
                <w:vertAlign w:val="subscript"/>
                <w:lang w:eastAsia="en-US"/>
              </w:rPr>
              <w:t>RB</w:t>
            </w:r>
            <w:r>
              <w:rPr>
                <w:rFonts w:ascii="Arial" w:hAnsi="Arial" w:cs="Arial"/>
                <w:b/>
                <w:bCs/>
                <w:color w:val="000000"/>
                <w:sz w:val="18"/>
                <w:szCs w:val="18"/>
                <w:lang w:eastAsia="en-US"/>
              </w:rPr>
              <w:t xml:space="preserve"> / Duplex mode</w:t>
            </w:r>
          </w:p>
        </w:tc>
        <w:tc>
          <w:tcPr>
            <w:tcW w:w="934" w:type="dxa"/>
            <w:tcBorders>
              <w:top w:val="single" w:sz="8" w:space="0" w:color="auto"/>
              <w:left w:val="nil"/>
              <w:bottom w:val="nil"/>
              <w:right w:val="single" w:sz="8" w:space="0" w:color="auto"/>
            </w:tcBorders>
            <w:vAlign w:val="center"/>
            <w:hideMark/>
          </w:tcPr>
          <w:p w14:paraId="1F1CE948" w14:textId="77777777" w:rsidR="008C2556" w:rsidRDefault="008C2556" w:rsidP="008C2556">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 xml:space="preserve">Source </w:t>
            </w:r>
          </w:p>
        </w:tc>
      </w:tr>
      <w:tr w:rsidR="008C2556" w14:paraId="23A52D88" w14:textId="77777777" w:rsidTr="00DA4AD2">
        <w:trPr>
          <w:trHeight w:val="60"/>
          <w:jc w:val="center"/>
        </w:trPr>
        <w:tc>
          <w:tcPr>
            <w:tcW w:w="1610" w:type="dxa"/>
            <w:vMerge w:val="restart"/>
            <w:tcBorders>
              <w:top w:val="nil"/>
              <w:left w:val="single" w:sz="8" w:space="0" w:color="auto"/>
              <w:bottom w:val="single" w:sz="4" w:space="0" w:color="auto"/>
              <w:right w:val="single" w:sz="8" w:space="0" w:color="auto"/>
            </w:tcBorders>
            <w:vAlign w:val="center"/>
            <w:hideMark/>
          </w:tcPr>
          <w:p w14:paraId="0C666D5B" w14:textId="77777777" w:rsidR="008C2556" w:rsidRDefault="008C2556" w:rsidP="008C2556">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ja-JP"/>
              </w:rPr>
              <w:t>NR CA band combination</w:t>
            </w:r>
          </w:p>
        </w:tc>
        <w:tc>
          <w:tcPr>
            <w:tcW w:w="877" w:type="dxa"/>
            <w:vMerge w:val="restart"/>
            <w:tcBorders>
              <w:top w:val="nil"/>
              <w:left w:val="single" w:sz="8" w:space="0" w:color="auto"/>
              <w:bottom w:val="single" w:sz="4" w:space="0" w:color="auto"/>
              <w:right w:val="single" w:sz="8" w:space="0" w:color="auto"/>
            </w:tcBorders>
            <w:vAlign w:val="center"/>
            <w:hideMark/>
          </w:tcPr>
          <w:p w14:paraId="507DE3B2" w14:textId="77777777" w:rsidR="008C2556" w:rsidRDefault="008C2556" w:rsidP="008C2556">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ja-JP"/>
              </w:rPr>
              <w:t>NR band</w:t>
            </w:r>
          </w:p>
        </w:tc>
        <w:tc>
          <w:tcPr>
            <w:tcW w:w="1000" w:type="dxa"/>
            <w:tcBorders>
              <w:top w:val="nil"/>
              <w:left w:val="nil"/>
              <w:bottom w:val="nil"/>
              <w:right w:val="single" w:sz="8" w:space="0" w:color="auto"/>
            </w:tcBorders>
            <w:vAlign w:val="center"/>
            <w:hideMark/>
          </w:tcPr>
          <w:p w14:paraId="089500E1" w14:textId="77777777" w:rsidR="008C2556" w:rsidRDefault="008C2556" w:rsidP="008C2556">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UL F</w:t>
            </w:r>
            <w:r>
              <w:rPr>
                <w:rFonts w:ascii="Arial" w:hAnsi="Arial" w:cs="Arial"/>
                <w:b/>
                <w:bCs/>
                <w:color w:val="000000"/>
                <w:sz w:val="18"/>
                <w:szCs w:val="18"/>
                <w:vertAlign w:val="subscript"/>
                <w:lang w:eastAsia="en-US"/>
              </w:rPr>
              <w:t>c</w:t>
            </w:r>
          </w:p>
        </w:tc>
        <w:tc>
          <w:tcPr>
            <w:tcW w:w="1196" w:type="dxa"/>
            <w:tcBorders>
              <w:top w:val="nil"/>
              <w:left w:val="nil"/>
              <w:bottom w:val="nil"/>
              <w:right w:val="single" w:sz="8" w:space="0" w:color="auto"/>
            </w:tcBorders>
            <w:vAlign w:val="center"/>
            <w:hideMark/>
          </w:tcPr>
          <w:p w14:paraId="574F69B7" w14:textId="77777777" w:rsidR="008C2556" w:rsidRDefault="008C2556" w:rsidP="008C2556">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UL/DL BW</w:t>
            </w:r>
          </w:p>
        </w:tc>
        <w:tc>
          <w:tcPr>
            <w:tcW w:w="1000" w:type="dxa"/>
            <w:tcBorders>
              <w:top w:val="nil"/>
              <w:left w:val="nil"/>
              <w:bottom w:val="nil"/>
              <w:right w:val="single" w:sz="8" w:space="0" w:color="auto"/>
            </w:tcBorders>
            <w:vAlign w:val="center"/>
            <w:hideMark/>
          </w:tcPr>
          <w:p w14:paraId="1C97713E" w14:textId="77777777" w:rsidR="008C2556" w:rsidRDefault="008C2556" w:rsidP="008C2556">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UL</w:t>
            </w:r>
          </w:p>
        </w:tc>
        <w:tc>
          <w:tcPr>
            <w:tcW w:w="1000" w:type="dxa"/>
            <w:vMerge w:val="restart"/>
            <w:tcBorders>
              <w:top w:val="nil"/>
              <w:left w:val="single" w:sz="8" w:space="0" w:color="auto"/>
              <w:bottom w:val="single" w:sz="4" w:space="0" w:color="auto"/>
              <w:right w:val="single" w:sz="8" w:space="0" w:color="auto"/>
            </w:tcBorders>
            <w:vAlign w:val="center"/>
            <w:hideMark/>
          </w:tcPr>
          <w:p w14:paraId="78E0103E" w14:textId="77777777" w:rsidR="008C2556" w:rsidRDefault="008C2556" w:rsidP="008C2556">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DL F</w:t>
            </w:r>
            <w:r>
              <w:rPr>
                <w:rFonts w:ascii="Arial" w:hAnsi="Arial" w:cs="Arial"/>
                <w:b/>
                <w:bCs/>
                <w:color w:val="000000"/>
                <w:sz w:val="18"/>
                <w:szCs w:val="18"/>
                <w:vertAlign w:val="subscript"/>
                <w:lang w:eastAsia="en-US"/>
              </w:rPr>
              <w:t>c</w:t>
            </w:r>
            <w:r>
              <w:rPr>
                <w:rFonts w:ascii="Arial" w:hAnsi="Arial" w:cs="Arial"/>
                <w:b/>
                <w:bCs/>
                <w:color w:val="000000"/>
                <w:sz w:val="18"/>
                <w:szCs w:val="18"/>
                <w:lang w:eastAsia="en-US"/>
              </w:rPr>
              <w:t xml:space="preserve"> (MHz)</w:t>
            </w:r>
          </w:p>
        </w:tc>
        <w:tc>
          <w:tcPr>
            <w:tcW w:w="1000" w:type="dxa"/>
            <w:tcBorders>
              <w:top w:val="nil"/>
              <w:left w:val="nil"/>
              <w:bottom w:val="nil"/>
              <w:right w:val="single" w:sz="8" w:space="0" w:color="auto"/>
            </w:tcBorders>
            <w:vAlign w:val="center"/>
            <w:hideMark/>
          </w:tcPr>
          <w:p w14:paraId="46DC079E" w14:textId="77777777" w:rsidR="008C2556" w:rsidRDefault="008C2556" w:rsidP="008C2556">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MSD</w:t>
            </w:r>
          </w:p>
        </w:tc>
        <w:tc>
          <w:tcPr>
            <w:tcW w:w="1003" w:type="dxa"/>
            <w:vMerge w:val="restart"/>
            <w:tcBorders>
              <w:top w:val="nil"/>
              <w:left w:val="single" w:sz="8" w:space="0" w:color="auto"/>
              <w:bottom w:val="single" w:sz="4" w:space="0" w:color="auto"/>
              <w:right w:val="single" w:sz="8" w:space="0" w:color="auto"/>
            </w:tcBorders>
            <w:vAlign w:val="center"/>
            <w:hideMark/>
          </w:tcPr>
          <w:p w14:paraId="021D2439" w14:textId="77777777" w:rsidR="008C2556" w:rsidRDefault="008C2556" w:rsidP="008C2556">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Duplex mode</w:t>
            </w:r>
          </w:p>
        </w:tc>
        <w:tc>
          <w:tcPr>
            <w:tcW w:w="934" w:type="dxa"/>
            <w:vMerge w:val="restart"/>
            <w:tcBorders>
              <w:top w:val="nil"/>
              <w:left w:val="single" w:sz="8" w:space="0" w:color="auto"/>
              <w:bottom w:val="single" w:sz="4" w:space="0" w:color="auto"/>
              <w:right w:val="single" w:sz="8" w:space="0" w:color="auto"/>
            </w:tcBorders>
            <w:vAlign w:val="center"/>
            <w:hideMark/>
          </w:tcPr>
          <w:p w14:paraId="330360CB" w14:textId="77777777" w:rsidR="008C2556" w:rsidRDefault="008C2556" w:rsidP="008C2556">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 of IMD</w:t>
            </w:r>
          </w:p>
        </w:tc>
      </w:tr>
      <w:tr w:rsidR="008C2556" w14:paraId="0B96FF56" w14:textId="77777777" w:rsidTr="00DA4AD2">
        <w:trPr>
          <w:trHeight w:val="80"/>
          <w:jc w:val="center"/>
        </w:trPr>
        <w:tc>
          <w:tcPr>
            <w:tcW w:w="0" w:type="auto"/>
            <w:vMerge/>
            <w:tcBorders>
              <w:top w:val="nil"/>
              <w:left w:val="single" w:sz="8" w:space="0" w:color="auto"/>
              <w:bottom w:val="single" w:sz="4" w:space="0" w:color="auto"/>
              <w:right w:val="single" w:sz="8" w:space="0" w:color="auto"/>
            </w:tcBorders>
            <w:vAlign w:val="center"/>
            <w:hideMark/>
          </w:tcPr>
          <w:p w14:paraId="12D08676" w14:textId="77777777" w:rsidR="008C2556" w:rsidRDefault="008C2556" w:rsidP="008C2556">
            <w:pPr>
              <w:autoSpaceDE/>
              <w:autoSpaceDN/>
              <w:snapToGrid w:val="0"/>
              <w:spacing w:after="0"/>
              <w:rPr>
                <w:rFonts w:ascii="Arial" w:eastAsiaTheme="minorEastAsia" w:hAnsi="Arial" w:cs="Arial"/>
                <w:b/>
                <w:bCs/>
                <w:color w:val="000000"/>
                <w:kern w:val="2"/>
                <w:sz w:val="18"/>
                <w:szCs w:val="18"/>
                <w:lang w:eastAsia="en-US"/>
                <w14:ligatures w14:val="standardContextual"/>
              </w:rPr>
            </w:pPr>
          </w:p>
        </w:tc>
        <w:tc>
          <w:tcPr>
            <w:tcW w:w="0" w:type="auto"/>
            <w:vMerge/>
            <w:tcBorders>
              <w:top w:val="nil"/>
              <w:left w:val="single" w:sz="8" w:space="0" w:color="auto"/>
              <w:bottom w:val="single" w:sz="4" w:space="0" w:color="auto"/>
              <w:right w:val="single" w:sz="8" w:space="0" w:color="auto"/>
            </w:tcBorders>
            <w:vAlign w:val="center"/>
            <w:hideMark/>
          </w:tcPr>
          <w:p w14:paraId="64C31E5A" w14:textId="77777777" w:rsidR="008C2556" w:rsidRDefault="008C2556" w:rsidP="008C2556">
            <w:pPr>
              <w:autoSpaceDE/>
              <w:autoSpaceDN/>
              <w:snapToGrid w:val="0"/>
              <w:spacing w:after="0"/>
              <w:rPr>
                <w:rFonts w:ascii="Arial" w:eastAsiaTheme="minorEastAsia" w:hAnsi="Arial" w:cs="Arial"/>
                <w:b/>
                <w:bCs/>
                <w:color w:val="000000"/>
                <w:kern w:val="2"/>
                <w:sz w:val="18"/>
                <w:szCs w:val="18"/>
                <w:lang w:eastAsia="en-US"/>
                <w14:ligatures w14:val="standardContextual"/>
              </w:rPr>
            </w:pPr>
          </w:p>
        </w:tc>
        <w:tc>
          <w:tcPr>
            <w:tcW w:w="1000" w:type="dxa"/>
            <w:tcBorders>
              <w:top w:val="nil"/>
              <w:left w:val="nil"/>
              <w:bottom w:val="single" w:sz="4" w:space="0" w:color="auto"/>
              <w:right w:val="single" w:sz="8" w:space="0" w:color="auto"/>
            </w:tcBorders>
            <w:vAlign w:val="center"/>
            <w:hideMark/>
          </w:tcPr>
          <w:p w14:paraId="2C705975" w14:textId="77777777" w:rsidR="008C2556" w:rsidRDefault="008C2556" w:rsidP="008C2556">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(MHz)</w:t>
            </w:r>
          </w:p>
        </w:tc>
        <w:tc>
          <w:tcPr>
            <w:tcW w:w="1196" w:type="dxa"/>
            <w:tcBorders>
              <w:top w:val="nil"/>
              <w:left w:val="nil"/>
              <w:bottom w:val="single" w:sz="4" w:space="0" w:color="auto"/>
              <w:right w:val="single" w:sz="8" w:space="0" w:color="auto"/>
            </w:tcBorders>
            <w:vAlign w:val="center"/>
            <w:hideMark/>
          </w:tcPr>
          <w:p w14:paraId="6D24B385" w14:textId="77777777" w:rsidR="008C2556" w:rsidRDefault="008C2556" w:rsidP="008C2556">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(MHz)</w:t>
            </w:r>
          </w:p>
        </w:tc>
        <w:tc>
          <w:tcPr>
            <w:tcW w:w="1000" w:type="dxa"/>
            <w:tcBorders>
              <w:top w:val="nil"/>
              <w:left w:val="nil"/>
              <w:bottom w:val="single" w:sz="4" w:space="0" w:color="auto"/>
              <w:right w:val="single" w:sz="8" w:space="0" w:color="auto"/>
            </w:tcBorders>
            <w:vAlign w:val="center"/>
            <w:hideMark/>
          </w:tcPr>
          <w:p w14:paraId="3407E33D" w14:textId="77777777" w:rsidR="008C2556" w:rsidRDefault="008C2556" w:rsidP="008C2556">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C</w:t>
            </w:r>
            <w:r>
              <w:rPr>
                <w:rFonts w:ascii="Arial" w:hAnsi="Arial" w:cs="Arial"/>
                <w:b/>
                <w:bCs/>
                <w:color w:val="000000"/>
                <w:sz w:val="18"/>
                <w:szCs w:val="18"/>
                <w:vertAlign w:val="subscript"/>
                <w:lang w:eastAsia="en-US"/>
              </w:rPr>
              <w:t>LRB</w:t>
            </w:r>
          </w:p>
        </w:tc>
        <w:tc>
          <w:tcPr>
            <w:tcW w:w="0" w:type="auto"/>
            <w:vMerge/>
            <w:tcBorders>
              <w:top w:val="nil"/>
              <w:left w:val="single" w:sz="8" w:space="0" w:color="auto"/>
              <w:bottom w:val="single" w:sz="4" w:space="0" w:color="auto"/>
              <w:right w:val="single" w:sz="8" w:space="0" w:color="auto"/>
            </w:tcBorders>
            <w:vAlign w:val="center"/>
            <w:hideMark/>
          </w:tcPr>
          <w:p w14:paraId="2DA5609F" w14:textId="77777777" w:rsidR="008C2556" w:rsidRDefault="008C2556" w:rsidP="008C2556">
            <w:pPr>
              <w:autoSpaceDE/>
              <w:autoSpaceDN/>
              <w:snapToGrid w:val="0"/>
              <w:spacing w:after="0"/>
              <w:rPr>
                <w:rFonts w:ascii="Arial" w:eastAsiaTheme="minorEastAsia" w:hAnsi="Arial" w:cs="Arial"/>
                <w:b/>
                <w:bCs/>
                <w:color w:val="000000"/>
                <w:kern w:val="2"/>
                <w:sz w:val="18"/>
                <w:szCs w:val="18"/>
                <w:lang w:eastAsia="en-US"/>
                <w14:ligatures w14:val="standardContextual"/>
              </w:rPr>
            </w:pPr>
          </w:p>
        </w:tc>
        <w:tc>
          <w:tcPr>
            <w:tcW w:w="1000" w:type="dxa"/>
            <w:tcBorders>
              <w:top w:val="nil"/>
              <w:left w:val="nil"/>
              <w:bottom w:val="single" w:sz="4" w:space="0" w:color="auto"/>
              <w:right w:val="single" w:sz="8" w:space="0" w:color="auto"/>
            </w:tcBorders>
            <w:vAlign w:val="center"/>
            <w:hideMark/>
          </w:tcPr>
          <w:p w14:paraId="3C7875D9" w14:textId="77777777" w:rsidR="008C2556" w:rsidRDefault="008C2556" w:rsidP="008C2556">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(dB)</w:t>
            </w:r>
          </w:p>
        </w:tc>
        <w:tc>
          <w:tcPr>
            <w:tcW w:w="0" w:type="auto"/>
            <w:vMerge/>
            <w:tcBorders>
              <w:top w:val="nil"/>
              <w:left w:val="single" w:sz="8" w:space="0" w:color="auto"/>
              <w:bottom w:val="single" w:sz="4" w:space="0" w:color="auto"/>
              <w:right w:val="single" w:sz="8" w:space="0" w:color="auto"/>
            </w:tcBorders>
            <w:vAlign w:val="center"/>
            <w:hideMark/>
          </w:tcPr>
          <w:p w14:paraId="744DE79C" w14:textId="77777777" w:rsidR="008C2556" w:rsidRDefault="008C2556" w:rsidP="008C2556">
            <w:pPr>
              <w:autoSpaceDE/>
              <w:autoSpaceDN/>
              <w:snapToGrid w:val="0"/>
              <w:spacing w:after="0"/>
              <w:rPr>
                <w:rFonts w:ascii="Arial" w:eastAsiaTheme="minorEastAsia" w:hAnsi="Arial" w:cs="Arial"/>
                <w:b/>
                <w:bCs/>
                <w:color w:val="000000"/>
                <w:kern w:val="2"/>
                <w:sz w:val="18"/>
                <w:szCs w:val="18"/>
                <w:lang w:eastAsia="en-US"/>
                <w14:ligatures w14:val="standardContextual"/>
              </w:rPr>
            </w:pPr>
          </w:p>
        </w:tc>
        <w:tc>
          <w:tcPr>
            <w:tcW w:w="0" w:type="auto"/>
            <w:vMerge/>
            <w:tcBorders>
              <w:top w:val="nil"/>
              <w:left w:val="single" w:sz="8" w:space="0" w:color="auto"/>
              <w:bottom w:val="single" w:sz="4" w:space="0" w:color="auto"/>
              <w:right w:val="single" w:sz="8" w:space="0" w:color="auto"/>
            </w:tcBorders>
            <w:vAlign w:val="center"/>
            <w:hideMark/>
          </w:tcPr>
          <w:p w14:paraId="6BBB4D72" w14:textId="77777777" w:rsidR="008C2556" w:rsidRDefault="008C2556" w:rsidP="008C2556">
            <w:pPr>
              <w:autoSpaceDE/>
              <w:autoSpaceDN/>
              <w:snapToGrid w:val="0"/>
              <w:spacing w:after="0"/>
              <w:rPr>
                <w:rFonts w:ascii="Arial" w:eastAsiaTheme="minorEastAsia" w:hAnsi="Arial" w:cs="Arial"/>
                <w:b/>
                <w:bCs/>
                <w:color w:val="000000"/>
                <w:kern w:val="2"/>
                <w:sz w:val="18"/>
                <w:szCs w:val="18"/>
                <w:lang w:eastAsia="en-US"/>
                <w14:ligatures w14:val="standardContextual"/>
              </w:rPr>
            </w:pPr>
          </w:p>
        </w:tc>
      </w:tr>
      <w:tr w:rsidR="008C2556" w14:paraId="073922DE" w14:textId="77777777" w:rsidTr="00DA4AD2">
        <w:trPr>
          <w:trHeight w:val="70"/>
          <w:jc w:val="center"/>
        </w:trPr>
        <w:tc>
          <w:tcPr>
            <w:tcW w:w="1610" w:type="dxa"/>
            <w:tcBorders>
              <w:top w:val="single" w:sz="4" w:space="0" w:color="auto"/>
              <w:left w:val="single" w:sz="4" w:space="0" w:color="auto"/>
              <w:bottom w:val="nil"/>
              <w:right w:val="single" w:sz="4" w:space="0" w:color="auto"/>
            </w:tcBorders>
            <w:vAlign w:val="center"/>
            <w:hideMark/>
          </w:tcPr>
          <w:p w14:paraId="3ACE2F87"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CA_n39-n41-n79</w:t>
            </w:r>
          </w:p>
        </w:tc>
        <w:tc>
          <w:tcPr>
            <w:tcW w:w="877" w:type="dxa"/>
            <w:tcBorders>
              <w:top w:val="single" w:sz="4" w:space="0" w:color="auto"/>
              <w:left w:val="nil"/>
              <w:bottom w:val="single" w:sz="4" w:space="0" w:color="auto"/>
              <w:right w:val="single" w:sz="4" w:space="0" w:color="auto"/>
            </w:tcBorders>
            <w:vAlign w:val="center"/>
            <w:hideMark/>
          </w:tcPr>
          <w:p w14:paraId="13022B1B"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n39</w:t>
            </w:r>
          </w:p>
        </w:tc>
        <w:tc>
          <w:tcPr>
            <w:tcW w:w="1000" w:type="dxa"/>
            <w:tcBorders>
              <w:top w:val="single" w:sz="4" w:space="0" w:color="auto"/>
              <w:left w:val="nil"/>
              <w:bottom w:val="single" w:sz="4" w:space="0" w:color="auto"/>
              <w:right w:val="single" w:sz="4" w:space="0" w:color="auto"/>
            </w:tcBorders>
            <w:vAlign w:val="center"/>
            <w:hideMark/>
          </w:tcPr>
          <w:p w14:paraId="553C7536"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1900</w:t>
            </w:r>
          </w:p>
        </w:tc>
        <w:tc>
          <w:tcPr>
            <w:tcW w:w="1196" w:type="dxa"/>
            <w:tcBorders>
              <w:top w:val="single" w:sz="4" w:space="0" w:color="auto"/>
              <w:left w:val="nil"/>
              <w:bottom w:val="single" w:sz="4" w:space="0" w:color="auto"/>
              <w:right w:val="single" w:sz="4" w:space="0" w:color="auto"/>
            </w:tcBorders>
            <w:vAlign w:val="center"/>
            <w:hideMark/>
          </w:tcPr>
          <w:p w14:paraId="0B69809F" w14:textId="77777777" w:rsidR="008C2556" w:rsidRDefault="008C2556" w:rsidP="008C2556">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5</w:t>
            </w:r>
          </w:p>
        </w:tc>
        <w:tc>
          <w:tcPr>
            <w:tcW w:w="1000" w:type="dxa"/>
            <w:tcBorders>
              <w:top w:val="single" w:sz="4" w:space="0" w:color="auto"/>
              <w:left w:val="nil"/>
              <w:bottom w:val="single" w:sz="4" w:space="0" w:color="auto"/>
              <w:right w:val="single" w:sz="4" w:space="0" w:color="auto"/>
            </w:tcBorders>
            <w:vAlign w:val="center"/>
            <w:hideMark/>
          </w:tcPr>
          <w:p w14:paraId="69780BBB"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25</w:t>
            </w:r>
          </w:p>
        </w:tc>
        <w:tc>
          <w:tcPr>
            <w:tcW w:w="1000" w:type="dxa"/>
            <w:tcBorders>
              <w:top w:val="single" w:sz="4" w:space="0" w:color="auto"/>
              <w:left w:val="nil"/>
              <w:bottom w:val="single" w:sz="4" w:space="0" w:color="auto"/>
              <w:right w:val="single" w:sz="4" w:space="0" w:color="auto"/>
            </w:tcBorders>
            <w:vAlign w:val="center"/>
            <w:hideMark/>
          </w:tcPr>
          <w:p w14:paraId="3D66F913"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1900</w:t>
            </w:r>
          </w:p>
        </w:tc>
        <w:tc>
          <w:tcPr>
            <w:tcW w:w="1000" w:type="dxa"/>
            <w:tcBorders>
              <w:top w:val="single" w:sz="4" w:space="0" w:color="auto"/>
              <w:left w:val="nil"/>
              <w:bottom w:val="single" w:sz="4" w:space="0" w:color="auto"/>
              <w:right w:val="single" w:sz="4" w:space="0" w:color="auto"/>
            </w:tcBorders>
            <w:vAlign w:val="center"/>
            <w:hideMark/>
          </w:tcPr>
          <w:p w14:paraId="326E1636" w14:textId="77777777" w:rsidR="008C2556" w:rsidRDefault="008C2556" w:rsidP="008C2556">
            <w:pPr>
              <w:snapToGrid w:val="0"/>
              <w:spacing w:after="0"/>
              <w:jc w:val="center"/>
              <w:rPr>
                <w:rFonts w:ascii="Arial" w:eastAsiaTheme="minorEastAsia" w:hAnsi="Arial" w:cs="Arial"/>
                <w:color w:val="000000"/>
                <w:sz w:val="18"/>
                <w:szCs w:val="18"/>
                <w:lang w:eastAsia="ja-JP"/>
              </w:rPr>
            </w:pPr>
            <w:r>
              <w:rPr>
                <w:rFonts w:ascii="Arial" w:hAnsi="Arial" w:cs="Arial"/>
                <w:color w:val="000000"/>
                <w:sz w:val="18"/>
                <w:szCs w:val="18"/>
                <w:lang w:eastAsia="ja-JP"/>
              </w:rPr>
              <w:t>N/A</w:t>
            </w:r>
          </w:p>
        </w:tc>
        <w:tc>
          <w:tcPr>
            <w:tcW w:w="1003" w:type="dxa"/>
            <w:tcBorders>
              <w:top w:val="single" w:sz="4" w:space="0" w:color="auto"/>
              <w:left w:val="nil"/>
              <w:bottom w:val="single" w:sz="4" w:space="0" w:color="auto"/>
              <w:right w:val="single" w:sz="4" w:space="0" w:color="auto"/>
            </w:tcBorders>
            <w:vAlign w:val="center"/>
            <w:hideMark/>
          </w:tcPr>
          <w:p w14:paraId="4456D3F5"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TDD</w:t>
            </w:r>
          </w:p>
        </w:tc>
        <w:tc>
          <w:tcPr>
            <w:tcW w:w="934" w:type="dxa"/>
            <w:tcBorders>
              <w:top w:val="single" w:sz="4" w:space="0" w:color="auto"/>
              <w:left w:val="nil"/>
              <w:bottom w:val="single" w:sz="4" w:space="0" w:color="auto"/>
              <w:right w:val="single" w:sz="4" w:space="0" w:color="auto"/>
            </w:tcBorders>
            <w:vAlign w:val="center"/>
            <w:hideMark/>
          </w:tcPr>
          <w:p w14:paraId="520E3CA3"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r>
      <w:tr w:rsidR="008C2556" w14:paraId="21C4C1E0" w14:textId="77777777" w:rsidTr="00DA4AD2">
        <w:trPr>
          <w:trHeight w:val="70"/>
          <w:jc w:val="center"/>
        </w:trPr>
        <w:tc>
          <w:tcPr>
            <w:tcW w:w="1610" w:type="dxa"/>
            <w:tcBorders>
              <w:top w:val="nil"/>
              <w:left w:val="single" w:sz="4" w:space="0" w:color="auto"/>
              <w:bottom w:val="nil"/>
              <w:right w:val="single" w:sz="4" w:space="0" w:color="auto"/>
            </w:tcBorders>
            <w:vAlign w:val="center"/>
            <w:hideMark/>
          </w:tcPr>
          <w:p w14:paraId="35FB5679" w14:textId="77777777" w:rsidR="008C2556" w:rsidRDefault="008C2556" w:rsidP="008C2556">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 </w:t>
            </w:r>
          </w:p>
        </w:tc>
        <w:tc>
          <w:tcPr>
            <w:tcW w:w="877" w:type="dxa"/>
            <w:tcBorders>
              <w:top w:val="nil"/>
              <w:left w:val="nil"/>
              <w:bottom w:val="single" w:sz="4" w:space="0" w:color="auto"/>
              <w:right w:val="single" w:sz="4" w:space="0" w:color="auto"/>
            </w:tcBorders>
            <w:vAlign w:val="center"/>
            <w:hideMark/>
          </w:tcPr>
          <w:p w14:paraId="06311FCD"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n41</w:t>
            </w:r>
          </w:p>
        </w:tc>
        <w:tc>
          <w:tcPr>
            <w:tcW w:w="1000" w:type="dxa"/>
            <w:tcBorders>
              <w:top w:val="nil"/>
              <w:left w:val="nil"/>
              <w:bottom w:val="single" w:sz="4" w:space="0" w:color="auto"/>
              <w:right w:val="single" w:sz="4" w:space="0" w:color="auto"/>
            </w:tcBorders>
            <w:vAlign w:val="center"/>
            <w:hideMark/>
          </w:tcPr>
          <w:p w14:paraId="259DA5A9"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c>
          <w:tcPr>
            <w:tcW w:w="1196" w:type="dxa"/>
            <w:tcBorders>
              <w:top w:val="nil"/>
              <w:left w:val="nil"/>
              <w:bottom w:val="single" w:sz="4" w:space="0" w:color="auto"/>
              <w:right w:val="single" w:sz="4" w:space="0" w:color="auto"/>
            </w:tcBorders>
            <w:vAlign w:val="center"/>
            <w:hideMark/>
          </w:tcPr>
          <w:p w14:paraId="2BE901FD"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10</w:t>
            </w:r>
          </w:p>
        </w:tc>
        <w:tc>
          <w:tcPr>
            <w:tcW w:w="1000" w:type="dxa"/>
            <w:tcBorders>
              <w:top w:val="nil"/>
              <w:left w:val="nil"/>
              <w:bottom w:val="single" w:sz="4" w:space="0" w:color="auto"/>
              <w:right w:val="single" w:sz="4" w:space="0" w:color="auto"/>
            </w:tcBorders>
            <w:vAlign w:val="center"/>
            <w:hideMark/>
          </w:tcPr>
          <w:p w14:paraId="24FE063A" w14:textId="77777777" w:rsidR="008C2556" w:rsidRDefault="008C2556" w:rsidP="008C2556">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N/A</w:t>
            </w:r>
          </w:p>
        </w:tc>
        <w:tc>
          <w:tcPr>
            <w:tcW w:w="1000" w:type="dxa"/>
            <w:tcBorders>
              <w:top w:val="nil"/>
              <w:left w:val="nil"/>
              <w:bottom w:val="single" w:sz="4" w:space="0" w:color="auto"/>
              <w:right w:val="single" w:sz="4" w:space="0" w:color="auto"/>
            </w:tcBorders>
            <w:vAlign w:val="center"/>
            <w:hideMark/>
          </w:tcPr>
          <w:p w14:paraId="4041A534"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2650</w:t>
            </w:r>
          </w:p>
        </w:tc>
        <w:tc>
          <w:tcPr>
            <w:tcW w:w="1000" w:type="dxa"/>
            <w:tcBorders>
              <w:top w:val="nil"/>
              <w:left w:val="nil"/>
              <w:bottom w:val="single" w:sz="4" w:space="0" w:color="auto"/>
              <w:right w:val="single" w:sz="4" w:space="0" w:color="auto"/>
            </w:tcBorders>
            <w:vAlign w:val="center"/>
            <w:hideMark/>
          </w:tcPr>
          <w:p w14:paraId="316B9655"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33.6</w:t>
            </w:r>
          </w:p>
        </w:tc>
        <w:tc>
          <w:tcPr>
            <w:tcW w:w="1003" w:type="dxa"/>
            <w:tcBorders>
              <w:top w:val="nil"/>
              <w:left w:val="nil"/>
              <w:bottom w:val="single" w:sz="4" w:space="0" w:color="auto"/>
              <w:right w:val="single" w:sz="4" w:space="0" w:color="auto"/>
            </w:tcBorders>
            <w:vAlign w:val="center"/>
            <w:hideMark/>
          </w:tcPr>
          <w:p w14:paraId="0772F793" w14:textId="77777777" w:rsidR="008C2556" w:rsidRDefault="008C2556" w:rsidP="008C2556">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vAlign w:val="center"/>
            <w:hideMark/>
          </w:tcPr>
          <w:p w14:paraId="60907AD2"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IMD2</w:t>
            </w:r>
          </w:p>
        </w:tc>
      </w:tr>
      <w:tr w:rsidR="008C2556" w14:paraId="334EF6E3" w14:textId="77777777" w:rsidTr="00DA4AD2">
        <w:trPr>
          <w:trHeight w:val="70"/>
          <w:jc w:val="center"/>
        </w:trPr>
        <w:tc>
          <w:tcPr>
            <w:tcW w:w="1610" w:type="dxa"/>
            <w:tcBorders>
              <w:top w:val="nil"/>
              <w:left w:val="single" w:sz="4" w:space="0" w:color="auto"/>
              <w:bottom w:val="nil"/>
              <w:right w:val="single" w:sz="4" w:space="0" w:color="auto"/>
            </w:tcBorders>
            <w:vAlign w:val="center"/>
            <w:hideMark/>
          </w:tcPr>
          <w:p w14:paraId="144E8452" w14:textId="77777777" w:rsidR="008C2556" w:rsidRDefault="008C2556" w:rsidP="008C2556">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 </w:t>
            </w:r>
          </w:p>
        </w:tc>
        <w:tc>
          <w:tcPr>
            <w:tcW w:w="877" w:type="dxa"/>
            <w:tcBorders>
              <w:top w:val="nil"/>
              <w:left w:val="nil"/>
              <w:bottom w:val="single" w:sz="4" w:space="0" w:color="auto"/>
              <w:right w:val="single" w:sz="4" w:space="0" w:color="auto"/>
            </w:tcBorders>
            <w:vAlign w:val="center"/>
            <w:hideMark/>
          </w:tcPr>
          <w:p w14:paraId="2336FE61"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n79</w:t>
            </w:r>
          </w:p>
        </w:tc>
        <w:tc>
          <w:tcPr>
            <w:tcW w:w="1000" w:type="dxa"/>
            <w:tcBorders>
              <w:top w:val="nil"/>
              <w:left w:val="nil"/>
              <w:bottom w:val="single" w:sz="4" w:space="0" w:color="auto"/>
              <w:right w:val="single" w:sz="4" w:space="0" w:color="auto"/>
            </w:tcBorders>
            <w:vAlign w:val="center"/>
            <w:hideMark/>
          </w:tcPr>
          <w:p w14:paraId="0FC998BF"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4550</w:t>
            </w:r>
          </w:p>
        </w:tc>
        <w:tc>
          <w:tcPr>
            <w:tcW w:w="1196" w:type="dxa"/>
            <w:tcBorders>
              <w:top w:val="nil"/>
              <w:left w:val="nil"/>
              <w:bottom w:val="single" w:sz="4" w:space="0" w:color="auto"/>
              <w:right w:val="single" w:sz="4" w:space="0" w:color="auto"/>
            </w:tcBorders>
            <w:vAlign w:val="center"/>
            <w:hideMark/>
          </w:tcPr>
          <w:p w14:paraId="43F59221"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40</w:t>
            </w:r>
          </w:p>
        </w:tc>
        <w:tc>
          <w:tcPr>
            <w:tcW w:w="1000" w:type="dxa"/>
            <w:tcBorders>
              <w:top w:val="nil"/>
              <w:left w:val="nil"/>
              <w:bottom w:val="single" w:sz="4" w:space="0" w:color="auto"/>
              <w:right w:val="single" w:sz="4" w:space="0" w:color="auto"/>
            </w:tcBorders>
            <w:vAlign w:val="center"/>
            <w:hideMark/>
          </w:tcPr>
          <w:p w14:paraId="3EF3E56A"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216</w:t>
            </w:r>
          </w:p>
        </w:tc>
        <w:tc>
          <w:tcPr>
            <w:tcW w:w="1000" w:type="dxa"/>
            <w:tcBorders>
              <w:top w:val="nil"/>
              <w:left w:val="nil"/>
              <w:bottom w:val="single" w:sz="4" w:space="0" w:color="auto"/>
              <w:right w:val="single" w:sz="4" w:space="0" w:color="auto"/>
            </w:tcBorders>
            <w:vAlign w:val="center"/>
            <w:hideMark/>
          </w:tcPr>
          <w:p w14:paraId="2DB4DCCA"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4550</w:t>
            </w:r>
          </w:p>
        </w:tc>
        <w:tc>
          <w:tcPr>
            <w:tcW w:w="1000" w:type="dxa"/>
            <w:tcBorders>
              <w:top w:val="nil"/>
              <w:left w:val="nil"/>
              <w:bottom w:val="single" w:sz="4" w:space="0" w:color="auto"/>
              <w:right w:val="single" w:sz="4" w:space="0" w:color="auto"/>
            </w:tcBorders>
            <w:vAlign w:val="center"/>
            <w:hideMark/>
          </w:tcPr>
          <w:p w14:paraId="0E86FD97" w14:textId="77777777" w:rsidR="008C2556" w:rsidRDefault="008C2556" w:rsidP="008C2556">
            <w:pPr>
              <w:snapToGrid w:val="0"/>
              <w:spacing w:after="0"/>
              <w:jc w:val="center"/>
              <w:rPr>
                <w:rFonts w:ascii="Arial" w:eastAsiaTheme="minorEastAsia" w:hAnsi="Arial" w:cs="Arial"/>
                <w:color w:val="000000"/>
                <w:sz w:val="18"/>
                <w:szCs w:val="18"/>
                <w:lang w:eastAsia="ja-JP"/>
              </w:rPr>
            </w:pPr>
            <w:r>
              <w:rPr>
                <w:rFonts w:ascii="Arial" w:hAnsi="Arial" w:cs="Arial"/>
                <w:color w:val="000000"/>
                <w:sz w:val="18"/>
                <w:szCs w:val="18"/>
                <w:lang w:eastAsia="ja-JP"/>
              </w:rPr>
              <w:t>N/A</w:t>
            </w:r>
          </w:p>
        </w:tc>
        <w:tc>
          <w:tcPr>
            <w:tcW w:w="1003" w:type="dxa"/>
            <w:tcBorders>
              <w:top w:val="nil"/>
              <w:left w:val="nil"/>
              <w:bottom w:val="single" w:sz="4" w:space="0" w:color="auto"/>
              <w:right w:val="single" w:sz="4" w:space="0" w:color="auto"/>
            </w:tcBorders>
            <w:vAlign w:val="center"/>
            <w:hideMark/>
          </w:tcPr>
          <w:p w14:paraId="6BBB32EA"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vAlign w:val="center"/>
            <w:hideMark/>
          </w:tcPr>
          <w:p w14:paraId="079D2988" w14:textId="77777777" w:rsidR="008C2556" w:rsidRDefault="008C2556" w:rsidP="008C2556">
            <w:pPr>
              <w:snapToGrid w:val="0"/>
              <w:spacing w:after="0"/>
              <w:jc w:val="center"/>
              <w:rPr>
                <w:rFonts w:ascii="Arial" w:hAnsi="Arial" w:cs="Arial"/>
                <w:color w:val="000000"/>
                <w:sz w:val="18"/>
                <w:szCs w:val="18"/>
                <w:lang w:eastAsia="ja-JP"/>
              </w:rPr>
            </w:pPr>
            <w:r>
              <w:rPr>
                <w:rFonts w:ascii="Arial" w:hAnsi="Arial" w:cs="Arial"/>
                <w:color w:val="000000"/>
                <w:sz w:val="18"/>
                <w:szCs w:val="18"/>
                <w:lang w:eastAsia="ja-JP"/>
              </w:rPr>
              <w:t>N/A</w:t>
            </w:r>
          </w:p>
        </w:tc>
      </w:tr>
      <w:tr w:rsidR="008C2556" w14:paraId="76731335" w14:textId="77777777" w:rsidTr="00DA4AD2">
        <w:trPr>
          <w:trHeight w:val="70"/>
          <w:jc w:val="center"/>
        </w:trPr>
        <w:tc>
          <w:tcPr>
            <w:tcW w:w="1610" w:type="dxa"/>
            <w:tcBorders>
              <w:top w:val="nil"/>
              <w:left w:val="single" w:sz="4" w:space="0" w:color="auto"/>
              <w:bottom w:val="nil"/>
              <w:right w:val="single" w:sz="4" w:space="0" w:color="auto"/>
            </w:tcBorders>
            <w:vAlign w:val="center"/>
            <w:hideMark/>
          </w:tcPr>
          <w:p w14:paraId="776229F2"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 </w:t>
            </w:r>
          </w:p>
        </w:tc>
        <w:tc>
          <w:tcPr>
            <w:tcW w:w="877" w:type="dxa"/>
            <w:tcBorders>
              <w:top w:val="nil"/>
              <w:left w:val="nil"/>
              <w:bottom w:val="single" w:sz="4" w:space="0" w:color="auto"/>
              <w:right w:val="single" w:sz="4" w:space="0" w:color="auto"/>
            </w:tcBorders>
            <w:vAlign w:val="center"/>
            <w:hideMark/>
          </w:tcPr>
          <w:p w14:paraId="0BF00DB2"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n39</w:t>
            </w:r>
          </w:p>
        </w:tc>
        <w:tc>
          <w:tcPr>
            <w:tcW w:w="1000" w:type="dxa"/>
            <w:tcBorders>
              <w:top w:val="nil"/>
              <w:left w:val="nil"/>
              <w:bottom w:val="single" w:sz="4" w:space="0" w:color="auto"/>
              <w:right w:val="single" w:sz="4" w:space="0" w:color="auto"/>
            </w:tcBorders>
            <w:vAlign w:val="center"/>
            <w:hideMark/>
          </w:tcPr>
          <w:p w14:paraId="134A24FB"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1890</w:t>
            </w:r>
          </w:p>
        </w:tc>
        <w:tc>
          <w:tcPr>
            <w:tcW w:w="1196" w:type="dxa"/>
            <w:tcBorders>
              <w:top w:val="nil"/>
              <w:left w:val="nil"/>
              <w:bottom w:val="single" w:sz="4" w:space="0" w:color="auto"/>
              <w:right w:val="single" w:sz="4" w:space="0" w:color="auto"/>
            </w:tcBorders>
            <w:vAlign w:val="center"/>
            <w:hideMark/>
          </w:tcPr>
          <w:p w14:paraId="1E797752" w14:textId="77777777" w:rsidR="008C2556" w:rsidRDefault="008C2556" w:rsidP="008C2556">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5</w:t>
            </w:r>
          </w:p>
        </w:tc>
        <w:tc>
          <w:tcPr>
            <w:tcW w:w="1000" w:type="dxa"/>
            <w:tcBorders>
              <w:top w:val="nil"/>
              <w:left w:val="nil"/>
              <w:bottom w:val="single" w:sz="4" w:space="0" w:color="auto"/>
              <w:right w:val="single" w:sz="4" w:space="0" w:color="auto"/>
            </w:tcBorders>
            <w:vAlign w:val="center"/>
            <w:hideMark/>
          </w:tcPr>
          <w:p w14:paraId="34E338DD"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hAnsi="Arial" w:cs="Arial"/>
                <w:color w:val="000000"/>
                <w:sz w:val="18"/>
                <w:szCs w:val="18"/>
                <w:lang w:eastAsia="zh-CN"/>
              </w:rPr>
              <w:t>25</w:t>
            </w:r>
          </w:p>
        </w:tc>
        <w:tc>
          <w:tcPr>
            <w:tcW w:w="1000" w:type="dxa"/>
            <w:tcBorders>
              <w:top w:val="nil"/>
              <w:left w:val="nil"/>
              <w:bottom w:val="single" w:sz="4" w:space="0" w:color="auto"/>
              <w:right w:val="single" w:sz="4" w:space="0" w:color="auto"/>
            </w:tcBorders>
            <w:vAlign w:val="center"/>
            <w:hideMark/>
          </w:tcPr>
          <w:p w14:paraId="0C095958"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1890</w:t>
            </w:r>
          </w:p>
        </w:tc>
        <w:tc>
          <w:tcPr>
            <w:tcW w:w="1000" w:type="dxa"/>
            <w:tcBorders>
              <w:top w:val="nil"/>
              <w:left w:val="nil"/>
              <w:bottom w:val="single" w:sz="4" w:space="0" w:color="auto"/>
              <w:right w:val="single" w:sz="4" w:space="0" w:color="auto"/>
            </w:tcBorders>
            <w:vAlign w:val="center"/>
            <w:hideMark/>
          </w:tcPr>
          <w:p w14:paraId="5DB53D63" w14:textId="77777777" w:rsidR="008C2556" w:rsidRDefault="008C2556" w:rsidP="008C2556">
            <w:pPr>
              <w:snapToGrid w:val="0"/>
              <w:spacing w:after="0"/>
              <w:jc w:val="center"/>
              <w:rPr>
                <w:rFonts w:ascii="Arial" w:eastAsiaTheme="minorEastAsia" w:hAnsi="Arial" w:cs="Arial"/>
                <w:color w:val="000000"/>
                <w:sz w:val="18"/>
                <w:szCs w:val="18"/>
                <w:lang w:eastAsia="ja-JP"/>
              </w:rPr>
            </w:pPr>
            <w:r>
              <w:rPr>
                <w:rFonts w:ascii="Arial" w:hAnsi="Arial" w:cs="Arial"/>
                <w:color w:val="000000"/>
                <w:sz w:val="18"/>
                <w:szCs w:val="18"/>
                <w:lang w:eastAsia="ja-JP"/>
              </w:rPr>
              <w:t>N/A</w:t>
            </w:r>
          </w:p>
        </w:tc>
        <w:tc>
          <w:tcPr>
            <w:tcW w:w="1003" w:type="dxa"/>
            <w:tcBorders>
              <w:top w:val="nil"/>
              <w:left w:val="nil"/>
              <w:bottom w:val="single" w:sz="4" w:space="0" w:color="auto"/>
              <w:right w:val="single" w:sz="4" w:space="0" w:color="auto"/>
            </w:tcBorders>
            <w:vAlign w:val="center"/>
            <w:hideMark/>
          </w:tcPr>
          <w:p w14:paraId="0D00F68E"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vAlign w:val="center"/>
            <w:hideMark/>
          </w:tcPr>
          <w:p w14:paraId="78FF552A"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r>
      <w:tr w:rsidR="008C2556" w14:paraId="4AA0DCEA" w14:textId="77777777" w:rsidTr="00DA4AD2">
        <w:trPr>
          <w:trHeight w:val="70"/>
          <w:jc w:val="center"/>
        </w:trPr>
        <w:tc>
          <w:tcPr>
            <w:tcW w:w="1610" w:type="dxa"/>
            <w:tcBorders>
              <w:top w:val="nil"/>
              <w:left w:val="single" w:sz="4" w:space="0" w:color="auto"/>
              <w:bottom w:val="nil"/>
              <w:right w:val="single" w:sz="4" w:space="0" w:color="auto"/>
            </w:tcBorders>
            <w:vAlign w:val="center"/>
          </w:tcPr>
          <w:p w14:paraId="37B4C846" w14:textId="77777777" w:rsidR="008C2556" w:rsidRDefault="008C2556" w:rsidP="008C2556">
            <w:pPr>
              <w:snapToGrid w:val="0"/>
              <w:spacing w:after="0"/>
              <w:jc w:val="center"/>
              <w:rPr>
                <w:rFonts w:ascii="Arial" w:eastAsiaTheme="minorEastAsia" w:hAnsi="Arial" w:cs="Arial"/>
                <w:color w:val="000000"/>
                <w:sz w:val="18"/>
                <w:szCs w:val="18"/>
                <w:lang w:eastAsia="zh-CN"/>
              </w:rPr>
            </w:pPr>
          </w:p>
        </w:tc>
        <w:tc>
          <w:tcPr>
            <w:tcW w:w="877" w:type="dxa"/>
            <w:tcBorders>
              <w:top w:val="nil"/>
              <w:left w:val="nil"/>
              <w:bottom w:val="single" w:sz="4" w:space="0" w:color="auto"/>
              <w:right w:val="single" w:sz="4" w:space="0" w:color="auto"/>
            </w:tcBorders>
            <w:vAlign w:val="center"/>
            <w:hideMark/>
          </w:tcPr>
          <w:p w14:paraId="2D73EE30"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n41</w:t>
            </w:r>
          </w:p>
        </w:tc>
        <w:tc>
          <w:tcPr>
            <w:tcW w:w="1000" w:type="dxa"/>
            <w:tcBorders>
              <w:top w:val="nil"/>
              <w:left w:val="nil"/>
              <w:bottom w:val="single" w:sz="4" w:space="0" w:color="auto"/>
              <w:right w:val="single" w:sz="4" w:space="0" w:color="auto"/>
            </w:tcBorders>
            <w:vAlign w:val="center"/>
            <w:hideMark/>
          </w:tcPr>
          <w:p w14:paraId="53856939"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c>
          <w:tcPr>
            <w:tcW w:w="1196" w:type="dxa"/>
            <w:tcBorders>
              <w:top w:val="nil"/>
              <w:left w:val="nil"/>
              <w:bottom w:val="single" w:sz="4" w:space="0" w:color="auto"/>
              <w:right w:val="single" w:sz="4" w:space="0" w:color="auto"/>
            </w:tcBorders>
            <w:vAlign w:val="center"/>
            <w:hideMark/>
          </w:tcPr>
          <w:p w14:paraId="40229BFB" w14:textId="77777777" w:rsidR="008C2556" w:rsidRDefault="008C2556" w:rsidP="008C2556">
            <w:pPr>
              <w:snapToGrid w:val="0"/>
              <w:spacing w:after="0"/>
              <w:jc w:val="center"/>
              <w:rPr>
                <w:rFonts w:ascii="Arial" w:eastAsiaTheme="minorEastAsia" w:hAnsi="Arial" w:cs="Arial"/>
                <w:color w:val="000000"/>
                <w:sz w:val="18"/>
                <w:szCs w:val="18"/>
                <w:lang w:eastAsia="zh-CN"/>
              </w:rPr>
            </w:pPr>
            <w:r>
              <w:rPr>
                <w:rFonts w:ascii="Arial" w:eastAsia="Malgun Gothic" w:hAnsi="Arial" w:cs="Arial"/>
                <w:color w:val="000000"/>
                <w:sz w:val="18"/>
                <w:szCs w:val="18"/>
                <w:lang w:eastAsia="en-US"/>
              </w:rPr>
              <w:t>10</w:t>
            </w:r>
          </w:p>
        </w:tc>
        <w:tc>
          <w:tcPr>
            <w:tcW w:w="1000" w:type="dxa"/>
            <w:tcBorders>
              <w:top w:val="nil"/>
              <w:left w:val="nil"/>
              <w:bottom w:val="single" w:sz="4" w:space="0" w:color="auto"/>
              <w:right w:val="single" w:sz="4" w:space="0" w:color="auto"/>
            </w:tcBorders>
            <w:vAlign w:val="center"/>
            <w:hideMark/>
          </w:tcPr>
          <w:p w14:paraId="0AC6B1B8"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hAnsi="Arial" w:cs="Arial"/>
                <w:color w:val="000000"/>
                <w:sz w:val="18"/>
                <w:szCs w:val="18"/>
                <w:lang w:eastAsia="zh-CN"/>
              </w:rPr>
              <w:t>N/A</w:t>
            </w:r>
          </w:p>
        </w:tc>
        <w:tc>
          <w:tcPr>
            <w:tcW w:w="1000" w:type="dxa"/>
            <w:tcBorders>
              <w:top w:val="nil"/>
              <w:left w:val="nil"/>
              <w:bottom w:val="single" w:sz="4" w:space="0" w:color="auto"/>
              <w:right w:val="single" w:sz="4" w:space="0" w:color="auto"/>
            </w:tcBorders>
            <w:vAlign w:val="center"/>
            <w:hideMark/>
          </w:tcPr>
          <w:p w14:paraId="039CA8E7"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2680</w:t>
            </w:r>
          </w:p>
        </w:tc>
        <w:tc>
          <w:tcPr>
            <w:tcW w:w="1000" w:type="dxa"/>
            <w:tcBorders>
              <w:top w:val="nil"/>
              <w:left w:val="nil"/>
              <w:bottom w:val="single" w:sz="4" w:space="0" w:color="auto"/>
              <w:right w:val="single" w:sz="4" w:space="0" w:color="auto"/>
            </w:tcBorders>
            <w:vAlign w:val="center"/>
            <w:hideMark/>
          </w:tcPr>
          <w:p w14:paraId="2C085D37"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18.2</w:t>
            </w:r>
          </w:p>
        </w:tc>
        <w:tc>
          <w:tcPr>
            <w:tcW w:w="1003" w:type="dxa"/>
            <w:tcBorders>
              <w:top w:val="nil"/>
              <w:left w:val="nil"/>
              <w:bottom w:val="single" w:sz="4" w:space="0" w:color="auto"/>
              <w:right w:val="single" w:sz="4" w:space="0" w:color="auto"/>
            </w:tcBorders>
            <w:vAlign w:val="center"/>
            <w:hideMark/>
          </w:tcPr>
          <w:p w14:paraId="57ECE2C4" w14:textId="77777777" w:rsidR="008C2556" w:rsidRDefault="008C2556" w:rsidP="008C2556">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vAlign w:val="center"/>
            <w:hideMark/>
          </w:tcPr>
          <w:p w14:paraId="35C46699"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IMD5</w:t>
            </w:r>
          </w:p>
        </w:tc>
      </w:tr>
      <w:tr w:rsidR="008C2556" w14:paraId="5F61FC9E" w14:textId="77777777" w:rsidTr="00DA4AD2">
        <w:trPr>
          <w:trHeight w:val="70"/>
          <w:jc w:val="center"/>
        </w:trPr>
        <w:tc>
          <w:tcPr>
            <w:tcW w:w="1610" w:type="dxa"/>
            <w:tcBorders>
              <w:top w:val="nil"/>
              <w:left w:val="single" w:sz="4" w:space="0" w:color="auto"/>
              <w:bottom w:val="nil"/>
              <w:right w:val="single" w:sz="4" w:space="0" w:color="auto"/>
            </w:tcBorders>
            <w:vAlign w:val="center"/>
          </w:tcPr>
          <w:p w14:paraId="1847D4FA" w14:textId="77777777" w:rsidR="008C2556" w:rsidRDefault="008C2556" w:rsidP="008C2556">
            <w:pPr>
              <w:snapToGrid w:val="0"/>
              <w:spacing w:after="0"/>
              <w:jc w:val="center"/>
              <w:rPr>
                <w:rFonts w:ascii="Arial" w:eastAsiaTheme="minorEastAsia" w:hAnsi="Arial" w:cs="Arial"/>
                <w:color w:val="000000"/>
                <w:sz w:val="18"/>
                <w:szCs w:val="18"/>
                <w:lang w:eastAsia="zh-CN"/>
              </w:rPr>
            </w:pPr>
          </w:p>
        </w:tc>
        <w:tc>
          <w:tcPr>
            <w:tcW w:w="877" w:type="dxa"/>
            <w:tcBorders>
              <w:top w:val="nil"/>
              <w:left w:val="nil"/>
              <w:bottom w:val="single" w:sz="4" w:space="0" w:color="auto"/>
              <w:right w:val="single" w:sz="4" w:space="0" w:color="auto"/>
            </w:tcBorders>
            <w:vAlign w:val="center"/>
            <w:hideMark/>
          </w:tcPr>
          <w:p w14:paraId="16C237BD"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n79</w:t>
            </w:r>
          </w:p>
        </w:tc>
        <w:tc>
          <w:tcPr>
            <w:tcW w:w="1000" w:type="dxa"/>
            <w:tcBorders>
              <w:top w:val="nil"/>
              <w:left w:val="nil"/>
              <w:bottom w:val="single" w:sz="4" w:space="0" w:color="auto"/>
              <w:right w:val="single" w:sz="4" w:space="0" w:color="auto"/>
            </w:tcBorders>
            <w:vAlign w:val="center"/>
            <w:hideMark/>
          </w:tcPr>
          <w:p w14:paraId="33E11AFD"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4880</w:t>
            </w:r>
          </w:p>
        </w:tc>
        <w:tc>
          <w:tcPr>
            <w:tcW w:w="1196" w:type="dxa"/>
            <w:tcBorders>
              <w:top w:val="nil"/>
              <w:left w:val="nil"/>
              <w:bottom w:val="single" w:sz="4" w:space="0" w:color="auto"/>
              <w:right w:val="single" w:sz="4" w:space="0" w:color="auto"/>
            </w:tcBorders>
            <w:vAlign w:val="center"/>
            <w:hideMark/>
          </w:tcPr>
          <w:p w14:paraId="5DD520C5" w14:textId="77777777" w:rsidR="008C2556" w:rsidRDefault="008C2556" w:rsidP="008C2556">
            <w:pPr>
              <w:snapToGrid w:val="0"/>
              <w:spacing w:after="0"/>
              <w:jc w:val="center"/>
              <w:rPr>
                <w:rFonts w:ascii="Arial" w:eastAsiaTheme="minorEastAsia" w:hAnsi="Arial" w:cs="Arial"/>
                <w:color w:val="000000"/>
                <w:sz w:val="18"/>
                <w:szCs w:val="18"/>
                <w:lang w:eastAsia="zh-CN"/>
              </w:rPr>
            </w:pPr>
            <w:r>
              <w:rPr>
                <w:rFonts w:ascii="Arial" w:eastAsia="Malgun Gothic" w:hAnsi="Arial" w:cs="Arial"/>
                <w:color w:val="000000"/>
                <w:sz w:val="18"/>
                <w:szCs w:val="18"/>
                <w:lang w:eastAsia="en-US"/>
              </w:rPr>
              <w:t>40</w:t>
            </w:r>
          </w:p>
        </w:tc>
        <w:tc>
          <w:tcPr>
            <w:tcW w:w="1000" w:type="dxa"/>
            <w:tcBorders>
              <w:top w:val="nil"/>
              <w:left w:val="nil"/>
              <w:bottom w:val="single" w:sz="4" w:space="0" w:color="auto"/>
              <w:right w:val="single" w:sz="4" w:space="0" w:color="auto"/>
            </w:tcBorders>
            <w:vAlign w:val="center"/>
            <w:hideMark/>
          </w:tcPr>
          <w:p w14:paraId="5456FCA2"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216</w:t>
            </w:r>
          </w:p>
        </w:tc>
        <w:tc>
          <w:tcPr>
            <w:tcW w:w="1000" w:type="dxa"/>
            <w:tcBorders>
              <w:top w:val="nil"/>
              <w:left w:val="nil"/>
              <w:bottom w:val="single" w:sz="4" w:space="0" w:color="auto"/>
              <w:right w:val="single" w:sz="4" w:space="0" w:color="auto"/>
            </w:tcBorders>
            <w:vAlign w:val="center"/>
            <w:hideMark/>
          </w:tcPr>
          <w:p w14:paraId="2826AF3D"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4880</w:t>
            </w:r>
          </w:p>
        </w:tc>
        <w:tc>
          <w:tcPr>
            <w:tcW w:w="1000" w:type="dxa"/>
            <w:tcBorders>
              <w:top w:val="nil"/>
              <w:left w:val="nil"/>
              <w:bottom w:val="single" w:sz="4" w:space="0" w:color="auto"/>
              <w:right w:val="single" w:sz="4" w:space="0" w:color="auto"/>
            </w:tcBorders>
            <w:vAlign w:val="center"/>
            <w:hideMark/>
          </w:tcPr>
          <w:p w14:paraId="6F1D8F93" w14:textId="77777777" w:rsidR="008C2556" w:rsidRDefault="008C2556" w:rsidP="008C2556">
            <w:pPr>
              <w:snapToGrid w:val="0"/>
              <w:spacing w:after="0"/>
              <w:jc w:val="center"/>
              <w:rPr>
                <w:rFonts w:ascii="Arial" w:eastAsiaTheme="minorEastAsia" w:hAnsi="Arial" w:cs="Arial"/>
                <w:color w:val="000000"/>
                <w:sz w:val="18"/>
                <w:szCs w:val="18"/>
                <w:lang w:eastAsia="ja-JP"/>
              </w:rPr>
            </w:pPr>
            <w:r>
              <w:rPr>
                <w:rFonts w:ascii="Arial" w:hAnsi="Arial" w:cs="Arial"/>
                <w:color w:val="000000"/>
                <w:sz w:val="18"/>
                <w:szCs w:val="18"/>
                <w:lang w:eastAsia="ja-JP"/>
              </w:rPr>
              <w:t>N/A</w:t>
            </w:r>
          </w:p>
        </w:tc>
        <w:tc>
          <w:tcPr>
            <w:tcW w:w="1003" w:type="dxa"/>
            <w:tcBorders>
              <w:top w:val="nil"/>
              <w:left w:val="nil"/>
              <w:bottom w:val="single" w:sz="4" w:space="0" w:color="auto"/>
              <w:right w:val="single" w:sz="4" w:space="0" w:color="auto"/>
            </w:tcBorders>
            <w:vAlign w:val="center"/>
            <w:hideMark/>
          </w:tcPr>
          <w:p w14:paraId="5C19E121"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vAlign w:val="center"/>
            <w:hideMark/>
          </w:tcPr>
          <w:p w14:paraId="67DE8A06"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hAnsi="Arial" w:cs="Arial"/>
                <w:color w:val="000000"/>
                <w:sz w:val="18"/>
                <w:szCs w:val="18"/>
                <w:lang w:eastAsia="ja-JP"/>
              </w:rPr>
              <w:t>N/A</w:t>
            </w:r>
          </w:p>
        </w:tc>
      </w:tr>
      <w:tr w:rsidR="008C2556" w14:paraId="07802B25" w14:textId="77777777" w:rsidTr="00DA4AD2">
        <w:trPr>
          <w:trHeight w:val="70"/>
          <w:jc w:val="center"/>
        </w:trPr>
        <w:tc>
          <w:tcPr>
            <w:tcW w:w="1610" w:type="dxa"/>
            <w:tcBorders>
              <w:top w:val="nil"/>
              <w:left w:val="single" w:sz="4" w:space="0" w:color="auto"/>
              <w:bottom w:val="nil"/>
              <w:right w:val="single" w:sz="4" w:space="0" w:color="auto"/>
            </w:tcBorders>
            <w:vAlign w:val="center"/>
          </w:tcPr>
          <w:p w14:paraId="4D251D94" w14:textId="77777777" w:rsidR="008C2556" w:rsidRDefault="008C2556" w:rsidP="008C2556">
            <w:pPr>
              <w:snapToGrid w:val="0"/>
              <w:spacing w:after="0"/>
              <w:jc w:val="center"/>
              <w:rPr>
                <w:rFonts w:ascii="Arial" w:eastAsiaTheme="minorEastAsia" w:hAnsi="Arial" w:cs="Arial"/>
                <w:color w:val="000000"/>
                <w:sz w:val="18"/>
                <w:szCs w:val="18"/>
                <w:lang w:eastAsia="zh-CN"/>
              </w:rPr>
            </w:pPr>
          </w:p>
        </w:tc>
        <w:tc>
          <w:tcPr>
            <w:tcW w:w="877" w:type="dxa"/>
            <w:tcBorders>
              <w:top w:val="nil"/>
              <w:left w:val="nil"/>
              <w:bottom w:val="single" w:sz="4" w:space="0" w:color="auto"/>
              <w:right w:val="single" w:sz="4" w:space="0" w:color="auto"/>
            </w:tcBorders>
            <w:vAlign w:val="center"/>
            <w:hideMark/>
          </w:tcPr>
          <w:p w14:paraId="23EC8AFD"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n39</w:t>
            </w:r>
          </w:p>
        </w:tc>
        <w:tc>
          <w:tcPr>
            <w:tcW w:w="1000" w:type="dxa"/>
            <w:tcBorders>
              <w:top w:val="nil"/>
              <w:left w:val="nil"/>
              <w:bottom w:val="single" w:sz="4" w:space="0" w:color="auto"/>
              <w:right w:val="single" w:sz="4" w:space="0" w:color="auto"/>
            </w:tcBorders>
            <w:vAlign w:val="center"/>
            <w:hideMark/>
          </w:tcPr>
          <w:p w14:paraId="449CC5AE"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c>
          <w:tcPr>
            <w:tcW w:w="1196" w:type="dxa"/>
            <w:tcBorders>
              <w:top w:val="nil"/>
              <w:left w:val="nil"/>
              <w:bottom w:val="single" w:sz="4" w:space="0" w:color="auto"/>
              <w:right w:val="single" w:sz="4" w:space="0" w:color="auto"/>
            </w:tcBorders>
            <w:vAlign w:val="center"/>
            <w:hideMark/>
          </w:tcPr>
          <w:p w14:paraId="4D587FC6" w14:textId="77777777" w:rsidR="008C2556" w:rsidRDefault="008C2556" w:rsidP="008C2556">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5</w:t>
            </w:r>
          </w:p>
        </w:tc>
        <w:tc>
          <w:tcPr>
            <w:tcW w:w="1000" w:type="dxa"/>
            <w:tcBorders>
              <w:top w:val="nil"/>
              <w:left w:val="nil"/>
              <w:bottom w:val="single" w:sz="4" w:space="0" w:color="auto"/>
              <w:right w:val="single" w:sz="4" w:space="0" w:color="auto"/>
            </w:tcBorders>
            <w:vAlign w:val="center"/>
            <w:hideMark/>
          </w:tcPr>
          <w:p w14:paraId="572AA76B"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c>
          <w:tcPr>
            <w:tcW w:w="1000" w:type="dxa"/>
            <w:tcBorders>
              <w:top w:val="nil"/>
              <w:left w:val="nil"/>
              <w:bottom w:val="single" w:sz="4" w:space="0" w:color="auto"/>
              <w:right w:val="single" w:sz="4" w:space="0" w:color="auto"/>
            </w:tcBorders>
            <w:vAlign w:val="center"/>
            <w:hideMark/>
          </w:tcPr>
          <w:p w14:paraId="1A65A192"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1900</w:t>
            </w:r>
          </w:p>
        </w:tc>
        <w:tc>
          <w:tcPr>
            <w:tcW w:w="1000" w:type="dxa"/>
            <w:tcBorders>
              <w:top w:val="nil"/>
              <w:left w:val="nil"/>
              <w:bottom w:val="single" w:sz="4" w:space="0" w:color="auto"/>
              <w:right w:val="single" w:sz="4" w:space="0" w:color="auto"/>
            </w:tcBorders>
            <w:vAlign w:val="center"/>
            <w:hideMark/>
          </w:tcPr>
          <w:p w14:paraId="47F40E84"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32.0</w:t>
            </w:r>
          </w:p>
        </w:tc>
        <w:tc>
          <w:tcPr>
            <w:tcW w:w="1003" w:type="dxa"/>
            <w:tcBorders>
              <w:top w:val="nil"/>
              <w:left w:val="nil"/>
              <w:bottom w:val="single" w:sz="4" w:space="0" w:color="auto"/>
              <w:right w:val="single" w:sz="4" w:space="0" w:color="auto"/>
            </w:tcBorders>
            <w:vAlign w:val="center"/>
            <w:hideMark/>
          </w:tcPr>
          <w:p w14:paraId="78DDCBCB" w14:textId="77777777" w:rsidR="008C2556" w:rsidRDefault="008C2556" w:rsidP="008C2556">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vAlign w:val="center"/>
            <w:hideMark/>
          </w:tcPr>
          <w:p w14:paraId="6FE035E3"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IMD2</w:t>
            </w:r>
          </w:p>
        </w:tc>
      </w:tr>
      <w:tr w:rsidR="008C2556" w14:paraId="31E77E9A" w14:textId="77777777" w:rsidTr="00DA4AD2">
        <w:trPr>
          <w:trHeight w:val="70"/>
          <w:jc w:val="center"/>
        </w:trPr>
        <w:tc>
          <w:tcPr>
            <w:tcW w:w="1610" w:type="dxa"/>
            <w:tcBorders>
              <w:top w:val="nil"/>
              <w:left w:val="single" w:sz="4" w:space="0" w:color="auto"/>
              <w:bottom w:val="nil"/>
              <w:right w:val="single" w:sz="4" w:space="0" w:color="auto"/>
            </w:tcBorders>
            <w:vAlign w:val="center"/>
            <w:hideMark/>
          </w:tcPr>
          <w:p w14:paraId="5B03F0A6" w14:textId="77777777" w:rsidR="008C2556" w:rsidRDefault="008C2556" w:rsidP="008C2556">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 </w:t>
            </w:r>
          </w:p>
        </w:tc>
        <w:tc>
          <w:tcPr>
            <w:tcW w:w="877" w:type="dxa"/>
            <w:tcBorders>
              <w:top w:val="nil"/>
              <w:left w:val="nil"/>
              <w:bottom w:val="single" w:sz="4" w:space="0" w:color="auto"/>
              <w:right w:val="single" w:sz="4" w:space="0" w:color="auto"/>
            </w:tcBorders>
            <w:vAlign w:val="center"/>
            <w:hideMark/>
          </w:tcPr>
          <w:p w14:paraId="4133F1B6"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n41</w:t>
            </w:r>
          </w:p>
        </w:tc>
        <w:tc>
          <w:tcPr>
            <w:tcW w:w="1000" w:type="dxa"/>
            <w:tcBorders>
              <w:top w:val="nil"/>
              <w:left w:val="nil"/>
              <w:bottom w:val="single" w:sz="4" w:space="0" w:color="auto"/>
              <w:right w:val="single" w:sz="4" w:space="0" w:color="auto"/>
            </w:tcBorders>
            <w:vAlign w:val="center"/>
            <w:hideMark/>
          </w:tcPr>
          <w:p w14:paraId="00CCB20E"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2650</w:t>
            </w:r>
          </w:p>
        </w:tc>
        <w:tc>
          <w:tcPr>
            <w:tcW w:w="1196" w:type="dxa"/>
            <w:tcBorders>
              <w:top w:val="nil"/>
              <w:left w:val="nil"/>
              <w:bottom w:val="single" w:sz="4" w:space="0" w:color="auto"/>
              <w:right w:val="single" w:sz="4" w:space="0" w:color="auto"/>
            </w:tcBorders>
            <w:vAlign w:val="center"/>
            <w:hideMark/>
          </w:tcPr>
          <w:p w14:paraId="47D77BE2"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10</w:t>
            </w:r>
          </w:p>
        </w:tc>
        <w:tc>
          <w:tcPr>
            <w:tcW w:w="1000" w:type="dxa"/>
            <w:tcBorders>
              <w:top w:val="nil"/>
              <w:left w:val="nil"/>
              <w:bottom w:val="single" w:sz="4" w:space="0" w:color="auto"/>
              <w:right w:val="single" w:sz="4" w:space="0" w:color="auto"/>
            </w:tcBorders>
            <w:vAlign w:val="center"/>
            <w:hideMark/>
          </w:tcPr>
          <w:p w14:paraId="30B85ACE"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50</w:t>
            </w:r>
          </w:p>
        </w:tc>
        <w:tc>
          <w:tcPr>
            <w:tcW w:w="1000" w:type="dxa"/>
            <w:tcBorders>
              <w:top w:val="nil"/>
              <w:left w:val="nil"/>
              <w:bottom w:val="single" w:sz="4" w:space="0" w:color="auto"/>
              <w:right w:val="single" w:sz="4" w:space="0" w:color="auto"/>
            </w:tcBorders>
            <w:vAlign w:val="center"/>
            <w:hideMark/>
          </w:tcPr>
          <w:p w14:paraId="2B805DA4"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2650</w:t>
            </w:r>
          </w:p>
        </w:tc>
        <w:tc>
          <w:tcPr>
            <w:tcW w:w="1000" w:type="dxa"/>
            <w:tcBorders>
              <w:top w:val="nil"/>
              <w:left w:val="nil"/>
              <w:bottom w:val="single" w:sz="4" w:space="0" w:color="auto"/>
              <w:right w:val="single" w:sz="4" w:space="0" w:color="auto"/>
            </w:tcBorders>
            <w:vAlign w:val="center"/>
            <w:hideMark/>
          </w:tcPr>
          <w:p w14:paraId="76951705" w14:textId="77777777" w:rsidR="008C2556" w:rsidRDefault="008C2556" w:rsidP="008C2556">
            <w:pPr>
              <w:snapToGrid w:val="0"/>
              <w:spacing w:after="0"/>
              <w:jc w:val="center"/>
              <w:rPr>
                <w:rFonts w:ascii="Arial" w:eastAsiaTheme="minorEastAsia" w:hAnsi="Arial" w:cs="Arial"/>
                <w:color w:val="000000"/>
                <w:sz w:val="18"/>
                <w:szCs w:val="18"/>
                <w:lang w:eastAsia="ja-JP"/>
              </w:rPr>
            </w:pPr>
            <w:r>
              <w:rPr>
                <w:rFonts w:ascii="Arial" w:hAnsi="Arial" w:cs="Arial"/>
                <w:color w:val="000000"/>
                <w:sz w:val="18"/>
                <w:szCs w:val="18"/>
                <w:lang w:eastAsia="ja-JP"/>
              </w:rPr>
              <w:t>N/A</w:t>
            </w:r>
          </w:p>
        </w:tc>
        <w:tc>
          <w:tcPr>
            <w:tcW w:w="1003" w:type="dxa"/>
            <w:tcBorders>
              <w:top w:val="nil"/>
              <w:left w:val="nil"/>
              <w:bottom w:val="single" w:sz="4" w:space="0" w:color="auto"/>
              <w:right w:val="single" w:sz="4" w:space="0" w:color="auto"/>
            </w:tcBorders>
            <w:vAlign w:val="center"/>
            <w:hideMark/>
          </w:tcPr>
          <w:p w14:paraId="50A10EBB"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vAlign w:val="center"/>
            <w:hideMark/>
          </w:tcPr>
          <w:p w14:paraId="4DBEF5C6" w14:textId="77777777" w:rsidR="008C2556" w:rsidRDefault="008C2556" w:rsidP="008C2556">
            <w:pPr>
              <w:snapToGrid w:val="0"/>
              <w:spacing w:after="0"/>
              <w:jc w:val="center"/>
              <w:rPr>
                <w:rFonts w:ascii="Arial" w:hAnsi="Arial" w:cs="Arial"/>
                <w:color w:val="000000"/>
                <w:sz w:val="18"/>
                <w:szCs w:val="18"/>
                <w:lang w:eastAsia="ja-JP"/>
              </w:rPr>
            </w:pPr>
            <w:r>
              <w:rPr>
                <w:rFonts w:ascii="Arial" w:hAnsi="Arial" w:cs="Arial"/>
                <w:color w:val="000000"/>
                <w:sz w:val="18"/>
                <w:szCs w:val="18"/>
                <w:lang w:eastAsia="ja-JP"/>
              </w:rPr>
              <w:t>N/A</w:t>
            </w:r>
          </w:p>
        </w:tc>
      </w:tr>
      <w:tr w:rsidR="008C2556" w14:paraId="40A1AAF8" w14:textId="77777777" w:rsidTr="00DA4AD2">
        <w:trPr>
          <w:trHeight w:val="70"/>
          <w:jc w:val="center"/>
        </w:trPr>
        <w:tc>
          <w:tcPr>
            <w:tcW w:w="1610" w:type="dxa"/>
            <w:tcBorders>
              <w:top w:val="nil"/>
              <w:left w:val="single" w:sz="4" w:space="0" w:color="auto"/>
              <w:bottom w:val="nil"/>
              <w:right w:val="single" w:sz="4" w:space="0" w:color="auto"/>
            </w:tcBorders>
            <w:vAlign w:val="center"/>
            <w:hideMark/>
          </w:tcPr>
          <w:p w14:paraId="18F0B356"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 </w:t>
            </w:r>
          </w:p>
        </w:tc>
        <w:tc>
          <w:tcPr>
            <w:tcW w:w="877" w:type="dxa"/>
            <w:tcBorders>
              <w:top w:val="single" w:sz="4" w:space="0" w:color="auto"/>
              <w:left w:val="nil"/>
              <w:bottom w:val="single" w:sz="4" w:space="0" w:color="auto"/>
              <w:right w:val="single" w:sz="4" w:space="0" w:color="auto"/>
            </w:tcBorders>
            <w:vAlign w:val="center"/>
            <w:hideMark/>
          </w:tcPr>
          <w:p w14:paraId="651CB877"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n79</w:t>
            </w:r>
          </w:p>
        </w:tc>
        <w:tc>
          <w:tcPr>
            <w:tcW w:w="1000" w:type="dxa"/>
            <w:tcBorders>
              <w:top w:val="single" w:sz="4" w:space="0" w:color="auto"/>
              <w:left w:val="nil"/>
              <w:bottom w:val="single" w:sz="4" w:space="0" w:color="auto"/>
              <w:right w:val="single" w:sz="4" w:space="0" w:color="auto"/>
            </w:tcBorders>
            <w:vAlign w:val="center"/>
            <w:hideMark/>
          </w:tcPr>
          <w:p w14:paraId="19DD9F59"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4550</w:t>
            </w:r>
          </w:p>
        </w:tc>
        <w:tc>
          <w:tcPr>
            <w:tcW w:w="1196" w:type="dxa"/>
            <w:tcBorders>
              <w:top w:val="single" w:sz="4" w:space="0" w:color="auto"/>
              <w:left w:val="nil"/>
              <w:bottom w:val="single" w:sz="4" w:space="0" w:color="auto"/>
              <w:right w:val="single" w:sz="4" w:space="0" w:color="auto"/>
            </w:tcBorders>
            <w:vAlign w:val="center"/>
            <w:hideMark/>
          </w:tcPr>
          <w:p w14:paraId="6636E54F"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40</w:t>
            </w:r>
          </w:p>
        </w:tc>
        <w:tc>
          <w:tcPr>
            <w:tcW w:w="1000" w:type="dxa"/>
            <w:tcBorders>
              <w:top w:val="single" w:sz="4" w:space="0" w:color="auto"/>
              <w:left w:val="nil"/>
              <w:bottom w:val="single" w:sz="4" w:space="0" w:color="auto"/>
              <w:right w:val="single" w:sz="4" w:space="0" w:color="auto"/>
            </w:tcBorders>
            <w:vAlign w:val="center"/>
            <w:hideMark/>
          </w:tcPr>
          <w:p w14:paraId="6307E894"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216</w:t>
            </w:r>
          </w:p>
        </w:tc>
        <w:tc>
          <w:tcPr>
            <w:tcW w:w="1000" w:type="dxa"/>
            <w:tcBorders>
              <w:top w:val="single" w:sz="4" w:space="0" w:color="auto"/>
              <w:left w:val="nil"/>
              <w:bottom w:val="single" w:sz="4" w:space="0" w:color="auto"/>
              <w:right w:val="single" w:sz="4" w:space="0" w:color="auto"/>
            </w:tcBorders>
            <w:vAlign w:val="center"/>
            <w:hideMark/>
          </w:tcPr>
          <w:p w14:paraId="417270A6"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4550</w:t>
            </w:r>
          </w:p>
        </w:tc>
        <w:tc>
          <w:tcPr>
            <w:tcW w:w="1000" w:type="dxa"/>
            <w:tcBorders>
              <w:top w:val="single" w:sz="4" w:space="0" w:color="auto"/>
              <w:left w:val="nil"/>
              <w:bottom w:val="single" w:sz="4" w:space="0" w:color="auto"/>
              <w:right w:val="single" w:sz="4" w:space="0" w:color="auto"/>
            </w:tcBorders>
            <w:vAlign w:val="center"/>
            <w:hideMark/>
          </w:tcPr>
          <w:p w14:paraId="5E5865F2"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c>
          <w:tcPr>
            <w:tcW w:w="1003" w:type="dxa"/>
            <w:tcBorders>
              <w:top w:val="single" w:sz="4" w:space="0" w:color="auto"/>
              <w:left w:val="nil"/>
              <w:bottom w:val="single" w:sz="4" w:space="0" w:color="auto"/>
              <w:right w:val="single" w:sz="4" w:space="0" w:color="auto"/>
            </w:tcBorders>
            <w:vAlign w:val="center"/>
            <w:hideMark/>
          </w:tcPr>
          <w:p w14:paraId="004BE65C" w14:textId="77777777" w:rsidR="008C2556" w:rsidRDefault="008C2556" w:rsidP="008C2556">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TDD</w:t>
            </w:r>
          </w:p>
        </w:tc>
        <w:tc>
          <w:tcPr>
            <w:tcW w:w="934" w:type="dxa"/>
            <w:tcBorders>
              <w:top w:val="single" w:sz="4" w:space="0" w:color="auto"/>
              <w:left w:val="nil"/>
              <w:bottom w:val="single" w:sz="4" w:space="0" w:color="auto"/>
              <w:right w:val="single" w:sz="4" w:space="0" w:color="auto"/>
            </w:tcBorders>
            <w:vAlign w:val="center"/>
            <w:hideMark/>
          </w:tcPr>
          <w:p w14:paraId="7AD10B0B"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r>
      <w:tr w:rsidR="008C2556" w14:paraId="0FF36DE1" w14:textId="77777777" w:rsidTr="00DA4AD2">
        <w:trPr>
          <w:trHeight w:val="70"/>
          <w:jc w:val="center"/>
        </w:trPr>
        <w:tc>
          <w:tcPr>
            <w:tcW w:w="1610" w:type="dxa"/>
            <w:tcBorders>
              <w:top w:val="nil"/>
              <w:left w:val="single" w:sz="4" w:space="0" w:color="auto"/>
              <w:bottom w:val="nil"/>
              <w:right w:val="single" w:sz="4" w:space="0" w:color="auto"/>
            </w:tcBorders>
            <w:vAlign w:val="center"/>
          </w:tcPr>
          <w:p w14:paraId="1528CBA1" w14:textId="77777777" w:rsidR="008C2556" w:rsidRDefault="008C2556" w:rsidP="008C2556">
            <w:pPr>
              <w:snapToGrid w:val="0"/>
              <w:spacing w:after="0"/>
              <w:jc w:val="center"/>
              <w:rPr>
                <w:rFonts w:ascii="Arial" w:eastAsiaTheme="minorEastAsia" w:hAnsi="Arial" w:cs="Arial"/>
                <w:color w:val="000000"/>
                <w:sz w:val="18"/>
                <w:szCs w:val="18"/>
                <w:lang w:eastAsia="zh-CN"/>
              </w:rPr>
            </w:pPr>
          </w:p>
        </w:tc>
        <w:tc>
          <w:tcPr>
            <w:tcW w:w="877" w:type="dxa"/>
            <w:tcBorders>
              <w:top w:val="single" w:sz="4" w:space="0" w:color="auto"/>
              <w:left w:val="nil"/>
              <w:bottom w:val="single" w:sz="4" w:space="0" w:color="auto"/>
              <w:right w:val="single" w:sz="4" w:space="0" w:color="auto"/>
            </w:tcBorders>
            <w:vAlign w:val="center"/>
            <w:hideMark/>
          </w:tcPr>
          <w:p w14:paraId="5918A9AB"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n39</w:t>
            </w:r>
          </w:p>
        </w:tc>
        <w:tc>
          <w:tcPr>
            <w:tcW w:w="1000" w:type="dxa"/>
            <w:tcBorders>
              <w:top w:val="single" w:sz="4" w:space="0" w:color="auto"/>
              <w:left w:val="nil"/>
              <w:bottom w:val="single" w:sz="4" w:space="0" w:color="auto"/>
              <w:right w:val="single" w:sz="4" w:space="0" w:color="auto"/>
            </w:tcBorders>
            <w:vAlign w:val="center"/>
            <w:hideMark/>
          </w:tcPr>
          <w:p w14:paraId="2231D838"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c>
          <w:tcPr>
            <w:tcW w:w="1196" w:type="dxa"/>
            <w:tcBorders>
              <w:top w:val="single" w:sz="4" w:space="0" w:color="auto"/>
              <w:left w:val="nil"/>
              <w:bottom w:val="single" w:sz="4" w:space="0" w:color="auto"/>
              <w:right w:val="single" w:sz="4" w:space="0" w:color="auto"/>
            </w:tcBorders>
            <w:vAlign w:val="center"/>
            <w:hideMark/>
          </w:tcPr>
          <w:p w14:paraId="6D40A0AD"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hAnsi="Arial" w:cs="Arial"/>
                <w:color w:val="000000"/>
                <w:sz w:val="18"/>
                <w:szCs w:val="18"/>
                <w:lang w:eastAsia="zh-CN"/>
              </w:rPr>
              <w:t>5</w:t>
            </w:r>
          </w:p>
        </w:tc>
        <w:tc>
          <w:tcPr>
            <w:tcW w:w="1000" w:type="dxa"/>
            <w:tcBorders>
              <w:top w:val="single" w:sz="4" w:space="0" w:color="auto"/>
              <w:left w:val="nil"/>
              <w:bottom w:val="single" w:sz="4" w:space="0" w:color="auto"/>
              <w:right w:val="single" w:sz="4" w:space="0" w:color="auto"/>
            </w:tcBorders>
            <w:vAlign w:val="center"/>
            <w:hideMark/>
          </w:tcPr>
          <w:p w14:paraId="6360FFDC"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c>
          <w:tcPr>
            <w:tcW w:w="1000" w:type="dxa"/>
            <w:tcBorders>
              <w:top w:val="single" w:sz="4" w:space="0" w:color="auto"/>
              <w:left w:val="nil"/>
              <w:bottom w:val="single" w:sz="4" w:space="0" w:color="auto"/>
              <w:right w:val="single" w:sz="4" w:space="0" w:color="auto"/>
            </w:tcBorders>
            <w:vAlign w:val="center"/>
            <w:hideMark/>
          </w:tcPr>
          <w:p w14:paraId="1B44943C"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1900</w:t>
            </w:r>
          </w:p>
        </w:tc>
        <w:tc>
          <w:tcPr>
            <w:tcW w:w="1000" w:type="dxa"/>
            <w:tcBorders>
              <w:top w:val="single" w:sz="4" w:space="0" w:color="auto"/>
              <w:left w:val="nil"/>
              <w:bottom w:val="single" w:sz="4" w:space="0" w:color="auto"/>
              <w:right w:val="single" w:sz="4" w:space="0" w:color="auto"/>
            </w:tcBorders>
            <w:vAlign w:val="center"/>
            <w:hideMark/>
          </w:tcPr>
          <w:p w14:paraId="30F77832"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4.7</w:t>
            </w:r>
          </w:p>
        </w:tc>
        <w:tc>
          <w:tcPr>
            <w:tcW w:w="1003" w:type="dxa"/>
            <w:tcBorders>
              <w:top w:val="single" w:sz="4" w:space="0" w:color="auto"/>
              <w:left w:val="nil"/>
              <w:bottom w:val="single" w:sz="4" w:space="0" w:color="auto"/>
              <w:right w:val="single" w:sz="4" w:space="0" w:color="auto"/>
            </w:tcBorders>
            <w:vAlign w:val="center"/>
            <w:hideMark/>
          </w:tcPr>
          <w:p w14:paraId="20CAEB0F" w14:textId="77777777" w:rsidR="008C2556" w:rsidRDefault="008C2556" w:rsidP="008C2556">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TDD</w:t>
            </w:r>
          </w:p>
        </w:tc>
        <w:tc>
          <w:tcPr>
            <w:tcW w:w="934" w:type="dxa"/>
            <w:tcBorders>
              <w:top w:val="single" w:sz="4" w:space="0" w:color="auto"/>
              <w:left w:val="nil"/>
              <w:bottom w:val="single" w:sz="4" w:space="0" w:color="auto"/>
              <w:right w:val="single" w:sz="4" w:space="0" w:color="auto"/>
            </w:tcBorders>
            <w:vAlign w:val="center"/>
            <w:hideMark/>
          </w:tcPr>
          <w:p w14:paraId="23A87093"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IMD5</w:t>
            </w:r>
          </w:p>
        </w:tc>
      </w:tr>
      <w:tr w:rsidR="008C2556" w14:paraId="318A7FAE" w14:textId="77777777" w:rsidTr="00DA4AD2">
        <w:trPr>
          <w:trHeight w:val="70"/>
          <w:jc w:val="center"/>
        </w:trPr>
        <w:tc>
          <w:tcPr>
            <w:tcW w:w="1610" w:type="dxa"/>
            <w:tcBorders>
              <w:top w:val="nil"/>
              <w:left w:val="single" w:sz="4" w:space="0" w:color="auto"/>
              <w:bottom w:val="nil"/>
              <w:right w:val="single" w:sz="4" w:space="0" w:color="auto"/>
            </w:tcBorders>
            <w:vAlign w:val="center"/>
          </w:tcPr>
          <w:p w14:paraId="08CB063E" w14:textId="77777777" w:rsidR="008C2556" w:rsidRDefault="008C2556" w:rsidP="008C2556">
            <w:pPr>
              <w:snapToGrid w:val="0"/>
              <w:spacing w:after="0"/>
              <w:jc w:val="center"/>
              <w:rPr>
                <w:rFonts w:ascii="Arial" w:eastAsiaTheme="minorEastAsia" w:hAnsi="Arial" w:cs="Arial"/>
                <w:color w:val="000000"/>
                <w:sz w:val="18"/>
                <w:szCs w:val="18"/>
                <w:lang w:eastAsia="zh-CN"/>
              </w:rPr>
            </w:pPr>
          </w:p>
        </w:tc>
        <w:tc>
          <w:tcPr>
            <w:tcW w:w="877" w:type="dxa"/>
            <w:tcBorders>
              <w:top w:val="single" w:sz="4" w:space="0" w:color="auto"/>
              <w:left w:val="nil"/>
              <w:bottom w:val="single" w:sz="4" w:space="0" w:color="auto"/>
              <w:right w:val="single" w:sz="4" w:space="0" w:color="auto"/>
            </w:tcBorders>
            <w:vAlign w:val="center"/>
            <w:hideMark/>
          </w:tcPr>
          <w:p w14:paraId="6FBB2028"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n41</w:t>
            </w:r>
          </w:p>
        </w:tc>
        <w:tc>
          <w:tcPr>
            <w:tcW w:w="1000" w:type="dxa"/>
            <w:tcBorders>
              <w:top w:val="single" w:sz="4" w:space="0" w:color="auto"/>
              <w:left w:val="nil"/>
              <w:bottom w:val="single" w:sz="4" w:space="0" w:color="auto"/>
              <w:right w:val="single" w:sz="4" w:space="0" w:color="auto"/>
            </w:tcBorders>
            <w:vAlign w:val="center"/>
            <w:hideMark/>
          </w:tcPr>
          <w:p w14:paraId="78CDA21A"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2620</w:t>
            </w:r>
          </w:p>
        </w:tc>
        <w:tc>
          <w:tcPr>
            <w:tcW w:w="1196" w:type="dxa"/>
            <w:tcBorders>
              <w:top w:val="single" w:sz="4" w:space="0" w:color="auto"/>
              <w:left w:val="nil"/>
              <w:bottom w:val="single" w:sz="4" w:space="0" w:color="auto"/>
              <w:right w:val="single" w:sz="4" w:space="0" w:color="auto"/>
            </w:tcBorders>
            <w:vAlign w:val="center"/>
            <w:hideMark/>
          </w:tcPr>
          <w:p w14:paraId="03D0BE27"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10</w:t>
            </w:r>
          </w:p>
        </w:tc>
        <w:tc>
          <w:tcPr>
            <w:tcW w:w="1000" w:type="dxa"/>
            <w:tcBorders>
              <w:top w:val="single" w:sz="4" w:space="0" w:color="auto"/>
              <w:left w:val="nil"/>
              <w:bottom w:val="single" w:sz="4" w:space="0" w:color="auto"/>
              <w:right w:val="single" w:sz="4" w:space="0" w:color="auto"/>
            </w:tcBorders>
            <w:vAlign w:val="center"/>
            <w:hideMark/>
          </w:tcPr>
          <w:p w14:paraId="7A1B97A2"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50</w:t>
            </w:r>
          </w:p>
        </w:tc>
        <w:tc>
          <w:tcPr>
            <w:tcW w:w="1000" w:type="dxa"/>
            <w:tcBorders>
              <w:top w:val="single" w:sz="4" w:space="0" w:color="auto"/>
              <w:left w:val="nil"/>
              <w:bottom w:val="single" w:sz="4" w:space="0" w:color="auto"/>
              <w:right w:val="single" w:sz="4" w:space="0" w:color="auto"/>
            </w:tcBorders>
            <w:vAlign w:val="center"/>
            <w:hideMark/>
          </w:tcPr>
          <w:p w14:paraId="0F952E45"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2620</w:t>
            </w:r>
          </w:p>
        </w:tc>
        <w:tc>
          <w:tcPr>
            <w:tcW w:w="1000" w:type="dxa"/>
            <w:tcBorders>
              <w:top w:val="single" w:sz="4" w:space="0" w:color="auto"/>
              <w:left w:val="nil"/>
              <w:bottom w:val="single" w:sz="4" w:space="0" w:color="auto"/>
              <w:right w:val="single" w:sz="4" w:space="0" w:color="auto"/>
            </w:tcBorders>
            <w:vAlign w:val="center"/>
            <w:hideMark/>
          </w:tcPr>
          <w:p w14:paraId="691CCFD3"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hAnsi="Arial" w:cs="Arial"/>
                <w:color w:val="000000"/>
                <w:sz w:val="18"/>
                <w:szCs w:val="18"/>
                <w:lang w:eastAsia="ja-JP"/>
              </w:rPr>
              <w:t>N/A</w:t>
            </w:r>
          </w:p>
        </w:tc>
        <w:tc>
          <w:tcPr>
            <w:tcW w:w="1003" w:type="dxa"/>
            <w:tcBorders>
              <w:top w:val="single" w:sz="4" w:space="0" w:color="auto"/>
              <w:left w:val="nil"/>
              <w:bottom w:val="single" w:sz="4" w:space="0" w:color="auto"/>
              <w:right w:val="single" w:sz="4" w:space="0" w:color="auto"/>
            </w:tcBorders>
            <w:vAlign w:val="center"/>
            <w:hideMark/>
          </w:tcPr>
          <w:p w14:paraId="115DCBCA" w14:textId="77777777" w:rsidR="008C2556" w:rsidRDefault="008C2556" w:rsidP="008C2556">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TDD</w:t>
            </w:r>
          </w:p>
        </w:tc>
        <w:tc>
          <w:tcPr>
            <w:tcW w:w="934" w:type="dxa"/>
            <w:tcBorders>
              <w:top w:val="single" w:sz="4" w:space="0" w:color="auto"/>
              <w:left w:val="nil"/>
              <w:bottom w:val="single" w:sz="4" w:space="0" w:color="auto"/>
              <w:right w:val="single" w:sz="4" w:space="0" w:color="auto"/>
            </w:tcBorders>
            <w:vAlign w:val="center"/>
            <w:hideMark/>
          </w:tcPr>
          <w:p w14:paraId="565FBAB4"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hAnsi="Arial" w:cs="Arial"/>
                <w:color w:val="000000"/>
                <w:sz w:val="18"/>
                <w:szCs w:val="18"/>
                <w:lang w:eastAsia="ja-JP"/>
              </w:rPr>
              <w:t>N/A</w:t>
            </w:r>
          </w:p>
        </w:tc>
      </w:tr>
      <w:tr w:rsidR="008C2556" w14:paraId="68EC2C9B" w14:textId="77777777" w:rsidTr="00DA4AD2">
        <w:trPr>
          <w:trHeight w:val="70"/>
          <w:jc w:val="center"/>
        </w:trPr>
        <w:tc>
          <w:tcPr>
            <w:tcW w:w="1610" w:type="dxa"/>
            <w:tcBorders>
              <w:top w:val="nil"/>
              <w:left w:val="single" w:sz="4" w:space="0" w:color="auto"/>
              <w:bottom w:val="single" w:sz="4" w:space="0" w:color="auto"/>
              <w:right w:val="single" w:sz="4" w:space="0" w:color="auto"/>
            </w:tcBorders>
            <w:vAlign w:val="center"/>
          </w:tcPr>
          <w:p w14:paraId="29510C75" w14:textId="77777777" w:rsidR="008C2556" w:rsidRDefault="008C2556" w:rsidP="008C2556">
            <w:pPr>
              <w:snapToGrid w:val="0"/>
              <w:spacing w:after="0"/>
              <w:jc w:val="center"/>
              <w:rPr>
                <w:rFonts w:ascii="Arial" w:eastAsiaTheme="minorEastAsia" w:hAnsi="Arial" w:cs="Arial"/>
                <w:color w:val="000000"/>
                <w:sz w:val="18"/>
                <w:szCs w:val="18"/>
                <w:lang w:eastAsia="zh-CN"/>
              </w:rPr>
            </w:pPr>
          </w:p>
        </w:tc>
        <w:tc>
          <w:tcPr>
            <w:tcW w:w="877" w:type="dxa"/>
            <w:tcBorders>
              <w:top w:val="single" w:sz="4" w:space="0" w:color="auto"/>
              <w:left w:val="nil"/>
              <w:bottom w:val="single" w:sz="4" w:space="0" w:color="auto"/>
              <w:right w:val="single" w:sz="4" w:space="0" w:color="auto"/>
            </w:tcBorders>
            <w:vAlign w:val="center"/>
            <w:hideMark/>
          </w:tcPr>
          <w:p w14:paraId="25579A9B"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n79</w:t>
            </w:r>
          </w:p>
        </w:tc>
        <w:tc>
          <w:tcPr>
            <w:tcW w:w="1000" w:type="dxa"/>
            <w:tcBorders>
              <w:top w:val="single" w:sz="4" w:space="0" w:color="auto"/>
              <w:left w:val="nil"/>
              <w:bottom w:val="single" w:sz="4" w:space="0" w:color="auto"/>
              <w:right w:val="single" w:sz="4" w:space="0" w:color="auto"/>
            </w:tcBorders>
            <w:vAlign w:val="center"/>
            <w:hideMark/>
          </w:tcPr>
          <w:p w14:paraId="2CD2E555"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4880</w:t>
            </w:r>
          </w:p>
        </w:tc>
        <w:tc>
          <w:tcPr>
            <w:tcW w:w="1196" w:type="dxa"/>
            <w:tcBorders>
              <w:top w:val="single" w:sz="4" w:space="0" w:color="auto"/>
              <w:left w:val="nil"/>
              <w:bottom w:val="single" w:sz="4" w:space="0" w:color="auto"/>
              <w:right w:val="single" w:sz="4" w:space="0" w:color="auto"/>
            </w:tcBorders>
            <w:vAlign w:val="center"/>
            <w:hideMark/>
          </w:tcPr>
          <w:p w14:paraId="31B4AA1F"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40</w:t>
            </w:r>
          </w:p>
        </w:tc>
        <w:tc>
          <w:tcPr>
            <w:tcW w:w="1000" w:type="dxa"/>
            <w:tcBorders>
              <w:top w:val="single" w:sz="4" w:space="0" w:color="auto"/>
              <w:left w:val="nil"/>
              <w:bottom w:val="single" w:sz="4" w:space="0" w:color="auto"/>
              <w:right w:val="single" w:sz="4" w:space="0" w:color="auto"/>
            </w:tcBorders>
            <w:vAlign w:val="center"/>
            <w:hideMark/>
          </w:tcPr>
          <w:p w14:paraId="7AEF4299"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216</w:t>
            </w:r>
          </w:p>
        </w:tc>
        <w:tc>
          <w:tcPr>
            <w:tcW w:w="1000" w:type="dxa"/>
            <w:tcBorders>
              <w:top w:val="single" w:sz="4" w:space="0" w:color="auto"/>
              <w:left w:val="nil"/>
              <w:bottom w:val="single" w:sz="4" w:space="0" w:color="auto"/>
              <w:right w:val="single" w:sz="4" w:space="0" w:color="auto"/>
            </w:tcBorders>
            <w:vAlign w:val="center"/>
            <w:hideMark/>
          </w:tcPr>
          <w:p w14:paraId="47DAD188"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4880</w:t>
            </w:r>
          </w:p>
        </w:tc>
        <w:tc>
          <w:tcPr>
            <w:tcW w:w="1000" w:type="dxa"/>
            <w:tcBorders>
              <w:top w:val="single" w:sz="4" w:space="0" w:color="auto"/>
              <w:left w:val="nil"/>
              <w:bottom w:val="single" w:sz="4" w:space="0" w:color="auto"/>
              <w:right w:val="single" w:sz="4" w:space="0" w:color="auto"/>
            </w:tcBorders>
            <w:vAlign w:val="center"/>
            <w:hideMark/>
          </w:tcPr>
          <w:p w14:paraId="30A52241"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c>
          <w:tcPr>
            <w:tcW w:w="1003" w:type="dxa"/>
            <w:tcBorders>
              <w:top w:val="single" w:sz="4" w:space="0" w:color="auto"/>
              <w:left w:val="nil"/>
              <w:bottom w:val="single" w:sz="4" w:space="0" w:color="auto"/>
              <w:right w:val="single" w:sz="4" w:space="0" w:color="auto"/>
            </w:tcBorders>
            <w:vAlign w:val="center"/>
            <w:hideMark/>
          </w:tcPr>
          <w:p w14:paraId="4A1FD4E8" w14:textId="77777777" w:rsidR="008C2556" w:rsidRDefault="008C2556" w:rsidP="008C2556">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TDD</w:t>
            </w:r>
          </w:p>
        </w:tc>
        <w:tc>
          <w:tcPr>
            <w:tcW w:w="934" w:type="dxa"/>
            <w:tcBorders>
              <w:top w:val="single" w:sz="4" w:space="0" w:color="auto"/>
              <w:left w:val="nil"/>
              <w:bottom w:val="single" w:sz="4" w:space="0" w:color="auto"/>
              <w:right w:val="single" w:sz="4" w:space="0" w:color="auto"/>
            </w:tcBorders>
            <w:vAlign w:val="center"/>
            <w:hideMark/>
          </w:tcPr>
          <w:p w14:paraId="42379216"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r>
    </w:tbl>
    <w:p w14:paraId="4778359D" w14:textId="77777777" w:rsidR="008C2556" w:rsidRDefault="008C2556" w:rsidP="008C2556">
      <w:pPr>
        <w:spacing w:beforeLines="100" w:before="240" w:afterLines="50" w:after="120"/>
        <w:ind w:right="-142"/>
        <w:rPr>
          <w:rFonts w:eastAsia="Malgun Gothic"/>
          <w:lang w:val="en-US" w:eastAsia="ko-KR"/>
        </w:rPr>
      </w:pPr>
    </w:p>
    <w:p w14:paraId="69AD92D0" w14:textId="77777777" w:rsidR="008C2556" w:rsidRPr="008C2556" w:rsidRDefault="008C2556" w:rsidP="008C2556">
      <w:pPr>
        <w:pStyle w:val="TH"/>
        <w:rPr>
          <w:rFonts w:ascii="Malgun Gothic" w:eastAsia="Malgun Gothic" w:hAnsi="Malgun Gothic" w:cs="Malgun Gothic"/>
          <w:lang w:eastAsia="ko-KR"/>
        </w:rPr>
      </w:pPr>
      <w:r>
        <w:rPr>
          <w:lang w:eastAsia="zh-CN"/>
        </w:rPr>
        <w:lastRenderedPageBreak/>
        <w:t>Table 5.</w:t>
      </w:r>
      <w:r>
        <w:rPr>
          <w:rFonts w:eastAsia="Malgun Gothic" w:hint="eastAsia"/>
          <w:lang w:eastAsia="ko-KR"/>
        </w:rPr>
        <w:t>7</w:t>
      </w:r>
      <w:r>
        <w:rPr>
          <w:lang w:eastAsia="zh-CN"/>
        </w:rPr>
        <w:t>.2.3-</w:t>
      </w:r>
      <w:r>
        <w:rPr>
          <w:rFonts w:eastAsia="Malgun Gothic" w:hint="eastAsia"/>
          <w:lang w:eastAsia="ko-KR"/>
        </w:rPr>
        <w:t>3</w:t>
      </w:r>
      <w:r>
        <w:rPr>
          <w:lang w:eastAsia="zh-CN"/>
        </w:rPr>
        <w:t>: MSD due to 2UL IMD for simultaneous Rx/</w:t>
      </w:r>
      <w:r>
        <w:rPr>
          <w:rFonts w:ascii="Malgun Gothic" w:eastAsia="Malgun Gothic" w:hAnsi="Malgun Gothic" w:cs="Malgun Gothic" w:hint="eastAsia"/>
          <w:lang w:eastAsia="ko-KR"/>
        </w:rPr>
        <w:t>Tx with averaging MSD</w:t>
      </w:r>
    </w:p>
    <w:tbl>
      <w:tblPr>
        <w:tblpPr w:leftFromText="180" w:rightFromText="180" w:vertAnchor="text" w:horzAnchor="margin" w:tblpY="24"/>
        <w:tblW w:w="5000" w:type="pct"/>
        <w:tblLook w:val="04A0" w:firstRow="1" w:lastRow="0" w:firstColumn="1" w:lastColumn="0" w:noHBand="0" w:noVBand="1"/>
      </w:tblPr>
      <w:tblGrid>
        <w:gridCol w:w="1544"/>
        <w:gridCol w:w="806"/>
        <w:gridCol w:w="929"/>
        <w:gridCol w:w="1125"/>
        <w:gridCol w:w="929"/>
        <w:gridCol w:w="929"/>
        <w:gridCol w:w="1566"/>
        <w:gridCol w:w="933"/>
        <w:gridCol w:w="858"/>
      </w:tblGrid>
      <w:tr w:rsidR="008C2556" w14:paraId="61BD6C38" w14:textId="77777777" w:rsidTr="00DA4AD2">
        <w:trPr>
          <w:trHeight w:val="60"/>
        </w:trPr>
        <w:tc>
          <w:tcPr>
            <w:tcW w:w="4554" w:type="pct"/>
            <w:gridSpan w:val="8"/>
            <w:tcBorders>
              <w:top w:val="single" w:sz="8" w:space="0" w:color="auto"/>
              <w:left w:val="single" w:sz="8" w:space="0" w:color="auto"/>
              <w:bottom w:val="single" w:sz="8" w:space="0" w:color="auto"/>
              <w:right w:val="single" w:sz="8" w:space="0" w:color="000000"/>
            </w:tcBorders>
            <w:vAlign w:val="center"/>
            <w:hideMark/>
          </w:tcPr>
          <w:p w14:paraId="42E61A0B" w14:textId="77777777" w:rsidR="008C2556" w:rsidRDefault="008C2556" w:rsidP="00DA4AD2">
            <w:pPr>
              <w:snapToGrid w:val="0"/>
              <w:spacing w:after="0"/>
              <w:jc w:val="center"/>
              <w:rPr>
                <w:rFonts w:ascii="Arial" w:hAnsi="Arial" w:cs="Arial"/>
                <w:b/>
                <w:bCs/>
                <w:color w:val="000000"/>
                <w:sz w:val="18"/>
                <w:szCs w:val="18"/>
                <w:lang w:val="en-US" w:eastAsia="en-US"/>
              </w:rPr>
            </w:pPr>
            <w:r>
              <w:rPr>
                <w:rFonts w:ascii="Arial" w:hAnsi="Arial" w:cs="Arial"/>
                <w:b/>
                <w:bCs/>
                <w:color w:val="000000"/>
                <w:sz w:val="18"/>
                <w:szCs w:val="18"/>
                <w:lang w:eastAsia="en-US"/>
              </w:rPr>
              <w:t>Band / Channel bandwidth / N</w:t>
            </w:r>
            <w:r>
              <w:rPr>
                <w:rFonts w:ascii="Arial" w:hAnsi="Arial" w:cs="Arial"/>
                <w:b/>
                <w:bCs/>
                <w:color w:val="000000"/>
                <w:sz w:val="18"/>
                <w:szCs w:val="18"/>
                <w:vertAlign w:val="subscript"/>
                <w:lang w:eastAsia="en-US"/>
              </w:rPr>
              <w:t>RB</w:t>
            </w:r>
            <w:r>
              <w:rPr>
                <w:rFonts w:ascii="Arial" w:hAnsi="Arial" w:cs="Arial"/>
                <w:b/>
                <w:bCs/>
                <w:color w:val="000000"/>
                <w:sz w:val="18"/>
                <w:szCs w:val="18"/>
                <w:lang w:eastAsia="en-US"/>
              </w:rPr>
              <w:t xml:space="preserve"> / Duplex mode</w:t>
            </w:r>
          </w:p>
        </w:tc>
        <w:tc>
          <w:tcPr>
            <w:tcW w:w="446" w:type="pct"/>
            <w:tcBorders>
              <w:top w:val="single" w:sz="8" w:space="0" w:color="auto"/>
              <w:left w:val="nil"/>
              <w:bottom w:val="nil"/>
              <w:right w:val="single" w:sz="8" w:space="0" w:color="auto"/>
            </w:tcBorders>
            <w:vAlign w:val="center"/>
            <w:hideMark/>
          </w:tcPr>
          <w:p w14:paraId="1081E1BB" w14:textId="77777777" w:rsidR="008C2556" w:rsidRDefault="008C2556" w:rsidP="00DA4AD2">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 xml:space="preserve">Source </w:t>
            </w:r>
          </w:p>
        </w:tc>
      </w:tr>
      <w:tr w:rsidR="008C2556" w14:paraId="3EA0A075" w14:textId="77777777" w:rsidTr="00DA4AD2">
        <w:trPr>
          <w:trHeight w:val="60"/>
        </w:trPr>
        <w:tc>
          <w:tcPr>
            <w:tcW w:w="802" w:type="pct"/>
            <w:vMerge w:val="restart"/>
            <w:tcBorders>
              <w:top w:val="nil"/>
              <w:left w:val="single" w:sz="8" w:space="0" w:color="auto"/>
              <w:bottom w:val="single" w:sz="4" w:space="0" w:color="auto"/>
              <w:right w:val="single" w:sz="8" w:space="0" w:color="auto"/>
            </w:tcBorders>
            <w:vAlign w:val="center"/>
            <w:hideMark/>
          </w:tcPr>
          <w:p w14:paraId="3AED7D68" w14:textId="77777777" w:rsidR="008C2556" w:rsidRDefault="008C2556" w:rsidP="00DA4AD2">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ja-JP"/>
              </w:rPr>
              <w:t>NR CA band combination</w:t>
            </w:r>
          </w:p>
        </w:tc>
        <w:tc>
          <w:tcPr>
            <w:tcW w:w="419" w:type="pct"/>
            <w:vMerge w:val="restart"/>
            <w:tcBorders>
              <w:top w:val="nil"/>
              <w:left w:val="single" w:sz="8" w:space="0" w:color="auto"/>
              <w:bottom w:val="single" w:sz="4" w:space="0" w:color="auto"/>
              <w:right w:val="single" w:sz="8" w:space="0" w:color="auto"/>
            </w:tcBorders>
            <w:vAlign w:val="center"/>
            <w:hideMark/>
          </w:tcPr>
          <w:p w14:paraId="43F0C92F" w14:textId="77777777" w:rsidR="008C2556" w:rsidRDefault="008C2556" w:rsidP="00DA4AD2">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ja-JP"/>
              </w:rPr>
              <w:t>NR band</w:t>
            </w:r>
          </w:p>
        </w:tc>
        <w:tc>
          <w:tcPr>
            <w:tcW w:w="483" w:type="pct"/>
            <w:tcBorders>
              <w:top w:val="nil"/>
              <w:left w:val="nil"/>
              <w:bottom w:val="nil"/>
              <w:right w:val="single" w:sz="8" w:space="0" w:color="auto"/>
            </w:tcBorders>
            <w:vAlign w:val="center"/>
            <w:hideMark/>
          </w:tcPr>
          <w:p w14:paraId="0762F814" w14:textId="77777777" w:rsidR="008C2556" w:rsidRDefault="008C2556" w:rsidP="00DA4AD2">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UL F</w:t>
            </w:r>
            <w:r>
              <w:rPr>
                <w:rFonts w:ascii="Arial" w:hAnsi="Arial" w:cs="Arial"/>
                <w:b/>
                <w:bCs/>
                <w:color w:val="000000"/>
                <w:sz w:val="18"/>
                <w:szCs w:val="18"/>
                <w:vertAlign w:val="subscript"/>
                <w:lang w:eastAsia="en-US"/>
              </w:rPr>
              <w:t>c</w:t>
            </w:r>
          </w:p>
        </w:tc>
        <w:tc>
          <w:tcPr>
            <w:tcW w:w="585" w:type="pct"/>
            <w:tcBorders>
              <w:top w:val="nil"/>
              <w:left w:val="nil"/>
              <w:bottom w:val="nil"/>
              <w:right w:val="single" w:sz="8" w:space="0" w:color="auto"/>
            </w:tcBorders>
            <w:vAlign w:val="center"/>
            <w:hideMark/>
          </w:tcPr>
          <w:p w14:paraId="7AD3CF3C" w14:textId="77777777" w:rsidR="008C2556" w:rsidRDefault="008C2556" w:rsidP="00DA4AD2">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UL/DL BW</w:t>
            </w:r>
          </w:p>
        </w:tc>
        <w:tc>
          <w:tcPr>
            <w:tcW w:w="483" w:type="pct"/>
            <w:tcBorders>
              <w:top w:val="nil"/>
              <w:left w:val="nil"/>
              <w:bottom w:val="nil"/>
              <w:right w:val="single" w:sz="8" w:space="0" w:color="auto"/>
            </w:tcBorders>
            <w:vAlign w:val="center"/>
            <w:hideMark/>
          </w:tcPr>
          <w:p w14:paraId="2AC224F0" w14:textId="77777777" w:rsidR="008C2556" w:rsidRDefault="008C2556" w:rsidP="00DA4AD2">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UL</w:t>
            </w:r>
          </w:p>
        </w:tc>
        <w:tc>
          <w:tcPr>
            <w:tcW w:w="483" w:type="pct"/>
            <w:vMerge w:val="restart"/>
            <w:tcBorders>
              <w:top w:val="nil"/>
              <w:left w:val="single" w:sz="8" w:space="0" w:color="auto"/>
              <w:bottom w:val="single" w:sz="4" w:space="0" w:color="auto"/>
              <w:right w:val="single" w:sz="8" w:space="0" w:color="auto"/>
            </w:tcBorders>
            <w:vAlign w:val="center"/>
            <w:hideMark/>
          </w:tcPr>
          <w:p w14:paraId="750FD3A4" w14:textId="77777777" w:rsidR="008C2556" w:rsidRDefault="008C2556" w:rsidP="00DA4AD2">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DL F</w:t>
            </w:r>
            <w:r>
              <w:rPr>
                <w:rFonts w:ascii="Arial" w:hAnsi="Arial" w:cs="Arial"/>
                <w:b/>
                <w:bCs/>
                <w:color w:val="000000"/>
                <w:sz w:val="18"/>
                <w:szCs w:val="18"/>
                <w:vertAlign w:val="subscript"/>
                <w:lang w:eastAsia="en-US"/>
              </w:rPr>
              <w:t>c</w:t>
            </w:r>
            <w:r>
              <w:rPr>
                <w:rFonts w:ascii="Arial" w:hAnsi="Arial" w:cs="Arial"/>
                <w:b/>
                <w:bCs/>
                <w:color w:val="000000"/>
                <w:sz w:val="18"/>
                <w:szCs w:val="18"/>
                <w:lang w:eastAsia="en-US"/>
              </w:rPr>
              <w:t xml:space="preserve"> (MHz)</w:t>
            </w:r>
          </w:p>
        </w:tc>
        <w:tc>
          <w:tcPr>
            <w:tcW w:w="814" w:type="pct"/>
            <w:tcBorders>
              <w:top w:val="nil"/>
              <w:left w:val="nil"/>
              <w:bottom w:val="nil"/>
              <w:right w:val="single" w:sz="8" w:space="0" w:color="auto"/>
            </w:tcBorders>
            <w:vAlign w:val="center"/>
            <w:hideMark/>
          </w:tcPr>
          <w:p w14:paraId="7B372D37" w14:textId="77777777" w:rsidR="008C2556" w:rsidRDefault="008C2556" w:rsidP="00DA4AD2">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MSD</w:t>
            </w:r>
          </w:p>
        </w:tc>
        <w:tc>
          <w:tcPr>
            <w:tcW w:w="485" w:type="pct"/>
            <w:vMerge w:val="restart"/>
            <w:tcBorders>
              <w:top w:val="nil"/>
              <w:left w:val="single" w:sz="8" w:space="0" w:color="auto"/>
              <w:bottom w:val="single" w:sz="4" w:space="0" w:color="auto"/>
              <w:right w:val="single" w:sz="8" w:space="0" w:color="auto"/>
            </w:tcBorders>
            <w:vAlign w:val="center"/>
            <w:hideMark/>
          </w:tcPr>
          <w:p w14:paraId="0ECE93E4" w14:textId="77777777" w:rsidR="008C2556" w:rsidRDefault="008C2556" w:rsidP="00DA4AD2">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Duplex mode</w:t>
            </w:r>
          </w:p>
        </w:tc>
        <w:tc>
          <w:tcPr>
            <w:tcW w:w="446" w:type="pct"/>
            <w:vMerge w:val="restart"/>
            <w:tcBorders>
              <w:top w:val="nil"/>
              <w:left w:val="single" w:sz="8" w:space="0" w:color="auto"/>
              <w:bottom w:val="single" w:sz="4" w:space="0" w:color="auto"/>
              <w:right w:val="single" w:sz="8" w:space="0" w:color="auto"/>
            </w:tcBorders>
            <w:vAlign w:val="center"/>
            <w:hideMark/>
          </w:tcPr>
          <w:p w14:paraId="260C3D83" w14:textId="77777777" w:rsidR="008C2556" w:rsidRDefault="008C2556" w:rsidP="00DA4AD2">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 of IMD</w:t>
            </w:r>
          </w:p>
        </w:tc>
      </w:tr>
      <w:tr w:rsidR="008C2556" w14:paraId="2E49B8A1" w14:textId="77777777" w:rsidTr="00DA4AD2">
        <w:trPr>
          <w:trHeight w:val="80"/>
        </w:trPr>
        <w:tc>
          <w:tcPr>
            <w:tcW w:w="802" w:type="pct"/>
            <w:vMerge/>
            <w:tcBorders>
              <w:top w:val="nil"/>
              <w:left w:val="single" w:sz="8" w:space="0" w:color="auto"/>
              <w:bottom w:val="single" w:sz="4" w:space="0" w:color="auto"/>
              <w:right w:val="single" w:sz="8" w:space="0" w:color="auto"/>
            </w:tcBorders>
            <w:vAlign w:val="center"/>
            <w:hideMark/>
          </w:tcPr>
          <w:p w14:paraId="3338887D" w14:textId="77777777" w:rsidR="008C2556" w:rsidRDefault="008C2556" w:rsidP="00DA4AD2">
            <w:pPr>
              <w:autoSpaceDE/>
              <w:autoSpaceDN/>
              <w:snapToGrid w:val="0"/>
              <w:spacing w:after="0"/>
              <w:rPr>
                <w:rFonts w:ascii="Arial" w:eastAsiaTheme="minorEastAsia" w:hAnsi="Arial" w:cs="Arial"/>
                <w:b/>
                <w:bCs/>
                <w:color w:val="000000"/>
                <w:kern w:val="2"/>
                <w:sz w:val="18"/>
                <w:szCs w:val="18"/>
                <w:lang w:eastAsia="en-US"/>
                <w14:ligatures w14:val="standardContextual"/>
              </w:rPr>
            </w:pPr>
          </w:p>
        </w:tc>
        <w:tc>
          <w:tcPr>
            <w:tcW w:w="419" w:type="pct"/>
            <w:vMerge/>
            <w:tcBorders>
              <w:top w:val="nil"/>
              <w:left w:val="single" w:sz="8" w:space="0" w:color="auto"/>
              <w:bottom w:val="single" w:sz="4" w:space="0" w:color="auto"/>
              <w:right w:val="single" w:sz="8" w:space="0" w:color="auto"/>
            </w:tcBorders>
            <w:vAlign w:val="center"/>
            <w:hideMark/>
          </w:tcPr>
          <w:p w14:paraId="1AD8F10A" w14:textId="77777777" w:rsidR="008C2556" w:rsidRDefault="008C2556" w:rsidP="00DA4AD2">
            <w:pPr>
              <w:autoSpaceDE/>
              <w:autoSpaceDN/>
              <w:snapToGrid w:val="0"/>
              <w:spacing w:after="0"/>
              <w:rPr>
                <w:rFonts w:ascii="Arial" w:eastAsiaTheme="minorEastAsia" w:hAnsi="Arial" w:cs="Arial"/>
                <w:b/>
                <w:bCs/>
                <w:color w:val="000000"/>
                <w:kern w:val="2"/>
                <w:sz w:val="18"/>
                <w:szCs w:val="18"/>
                <w:lang w:eastAsia="en-US"/>
                <w14:ligatures w14:val="standardContextual"/>
              </w:rPr>
            </w:pPr>
          </w:p>
        </w:tc>
        <w:tc>
          <w:tcPr>
            <w:tcW w:w="483" w:type="pct"/>
            <w:tcBorders>
              <w:top w:val="nil"/>
              <w:left w:val="nil"/>
              <w:bottom w:val="single" w:sz="4" w:space="0" w:color="auto"/>
              <w:right w:val="single" w:sz="8" w:space="0" w:color="auto"/>
            </w:tcBorders>
            <w:vAlign w:val="center"/>
            <w:hideMark/>
          </w:tcPr>
          <w:p w14:paraId="0FA3C701" w14:textId="77777777" w:rsidR="008C2556" w:rsidRDefault="008C2556" w:rsidP="00DA4AD2">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(MHz)</w:t>
            </w:r>
          </w:p>
        </w:tc>
        <w:tc>
          <w:tcPr>
            <w:tcW w:w="585" w:type="pct"/>
            <w:tcBorders>
              <w:top w:val="nil"/>
              <w:left w:val="nil"/>
              <w:bottom w:val="single" w:sz="4" w:space="0" w:color="auto"/>
              <w:right w:val="single" w:sz="8" w:space="0" w:color="auto"/>
            </w:tcBorders>
            <w:vAlign w:val="center"/>
            <w:hideMark/>
          </w:tcPr>
          <w:p w14:paraId="191637F3" w14:textId="77777777" w:rsidR="008C2556" w:rsidRDefault="008C2556" w:rsidP="00DA4AD2">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(MHz)</w:t>
            </w:r>
          </w:p>
        </w:tc>
        <w:tc>
          <w:tcPr>
            <w:tcW w:w="483" w:type="pct"/>
            <w:tcBorders>
              <w:top w:val="nil"/>
              <w:left w:val="nil"/>
              <w:bottom w:val="single" w:sz="4" w:space="0" w:color="auto"/>
              <w:right w:val="single" w:sz="8" w:space="0" w:color="auto"/>
            </w:tcBorders>
            <w:vAlign w:val="center"/>
            <w:hideMark/>
          </w:tcPr>
          <w:p w14:paraId="046D1CCE" w14:textId="77777777" w:rsidR="008C2556" w:rsidRDefault="008C2556" w:rsidP="00DA4AD2">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C</w:t>
            </w:r>
            <w:r>
              <w:rPr>
                <w:rFonts w:ascii="Arial" w:hAnsi="Arial" w:cs="Arial"/>
                <w:b/>
                <w:bCs/>
                <w:color w:val="000000"/>
                <w:sz w:val="18"/>
                <w:szCs w:val="18"/>
                <w:vertAlign w:val="subscript"/>
                <w:lang w:eastAsia="en-US"/>
              </w:rPr>
              <w:t>LRB</w:t>
            </w:r>
          </w:p>
        </w:tc>
        <w:tc>
          <w:tcPr>
            <w:tcW w:w="483" w:type="pct"/>
            <w:vMerge/>
            <w:tcBorders>
              <w:top w:val="nil"/>
              <w:left w:val="single" w:sz="8" w:space="0" w:color="auto"/>
              <w:bottom w:val="single" w:sz="4" w:space="0" w:color="auto"/>
              <w:right w:val="single" w:sz="8" w:space="0" w:color="auto"/>
            </w:tcBorders>
            <w:vAlign w:val="center"/>
            <w:hideMark/>
          </w:tcPr>
          <w:p w14:paraId="68F6AECD" w14:textId="77777777" w:rsidR="008C2556" w:rsidRDefault="008C2556" w:rsidP="00DA4AD2">
            <w:pPr>
              <w:autoSpaceDE/>
              <w:autoSpaceDN/>
              <w:snapToGrid w:val="0"/>
              <w:spacing w:after="0"/>
              <w:rPr>
                <w:rFonts w:ascii="Arial" w:eastAsiaTheme="minorEastAsia" w:hAnsi="Arial" w:cs="Arial"/>
                <w:b/>
                <w:bCs/>
                <w:color w:val="000000"/>
                <w:kern w:val="2"/>
                <w:sz w:val="18"/>
                <w:szCs w:val="18"/>
                <w:lang w:eastAsia="en-US"/>
                <w14:ligatures w14:val="standardContextual"/>
              </w:rPr>
            </w:pPr>
          </w:p>
        </w:tc>
        <w:tc>
          <w:tcPr>
            <w:tcW w:w="814" w:type="pct"/>
            <w:tcBorders>
              <w:top w:val="nil"/>
              <w:left w:val="nil"/>
              <w:bottom w:val="single" w:sz="4" w:space="0" w:color="auto"/>
              <w:right w:val="single" w:sz="8" w:space="0" w:color="auto"/>
            </w:tcBorders>
            <w:vAlign w:val="center"/>
            <w:hideMark/>
          </w:tcPr>
          <w:p w14:paraId="5A9CCF81" w14:textId="77777777" w:rsidR="008C2556" w:rsidRDefault="008C2556" w:rsidP="00DA4AD2">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(dB)</w:t>
            </w:r>
          </w:p>
        </w:tc>
        <w:tc>
          <w:tcPr>
            <w:tcW w:w="485" w:type="pct"/>
            <w:vMerge/>
            <w:tcBorders>
              <w:top w:val="nil"/>
              <w:left w:val="single" w:sz="8" w:space="0" w:color="auto"/>
              <w:bottom w:val="single" w:sz="4" w:space="0" w:color="auto"/>
              <w:right w:val="single" w:sz="8" w:space="0" w:color="auto"/>
            </w:tcBorders>
            <w:vAlign w:val="center"/>
            <w:hideMark/>
          </w:tcPr>
          <w:p w14:paraId="4CD16A52" w14:textId="77777777" w:rsidR="008C2556" w:rsidRDefault="008C2556" w:rsidP="00DA4AD2">
            <w:pPr>
              <w:autoSpaceDE/>
              <w:autoSpaceDN/>
              <w:snapToGrid w:val="0"/>
              <w:spacing w:after="0"/>
              <w:rPr>
                <w:rFonts w:ascii="Arial" w:eastAsiaTheme="minorEastAsia" w:hAnsi="Arial" w:cs="Arial"/>
                <w:b/>
                <w:bCs/>
                <w:color w:val="000000"/>
                <w:kern w:val="2"/>
                <w:sz w:val="18"/>
                <w:szCs w:val="18"/>
                <w:lang w:eastAsia="en-US"/>
                <w14:ligatures w14:val="standardContextual"/>
              </w:rPr>
            </w:pPr>
          </w:p>
        </w:tc>
        <w:tc>
          <w:tcPr>
            <w:tcW w:w="446" w:type="pct"/>
            <w:vMerge/>
            <w:tcBorders>
              <w:top w:val="nil"/>
              <w:left w:val="single" w:sz="8" w:space="0" w:color="auto"/>
              <w:bottom w:val="single" w:sz="4" w:space="0" w:color="auto"/>
              <w:right w:val="single" w:sz="8" w:space="0" w:color="auto"/>
            </w:tcBorders>
            <w:vAlign w:val="center"/>
            <w:hideMark/>
          </w:tcPr>
          <w:p w14:paraId="18E89931" w14:textId="77777777" w:rsidR="008C2556" w:rsidRDefault="008C2556" w:rsidP="00DA4AD2">
            <w:pPr>
              <w:autoSpaceDE/>
              <w:autoSpaceDN/>
              <w:snapToGrid w:val="0"/>
              <w:spacing w:after="0"/>
              <w:rPr>
                <w:rFonts w:ascii="Arial" w:eastAsiaTheme="minorEastAsia" w:hAnsi="Arial" w:cs="Arial"/>
                <w:b/>
                <w:bCs/>
                <w:color w:val="000000"/>
                <w:kern w:val="2"/>
                <w:sz w:val="18"/>
                <w:szCs w:val="18"/>
                <w:lang w:eastAsia="en-US"/>
                <w14:ligatures w14:val="standardContextual"/>
              </w:rPr>
            </w:pPr>
          </w:p>
        </w:tc>
      </w:tr>
      <w:tr w:rsidR="008C2556" w14:paraId="380399FE" w14:textId="77777777" w:rsidTr="00DA4AD2">
        <w:trPr>
          <w:trHeight w:val="70"/>
        </w:trPr>
        <w:tc>
          <w:tcPr>
            <w:tcW w:w="802" w:type="pct"/>
            <w:tcBorders>
              <w:top w:val="single" w:sz="4" w:space="0" w:color="auto"/>
              <w:left w:val="single" w:sz="4" w:space="0" w:color="auto"/>
              <w:bottom w:val="nil"/>
              <w:right w:val="single" w:sz="4" w:space="0" w:color="auto"/>
            </w:tcBorders>
            <w:vAlign w:val="center"/>
            <w:hideMark/>
          </w:tcPr>
          <w:p w14:paraId="5D3CCB6F" w14:textId="77777777" w:rsidR="008C2556" w:rsidRDefault="008C2556"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CA_n39-n41-n79</w:t>
            </w:r>
          </w:p>
        </w:tc>
        <w:tc>
          <w:tcPr>
            <w:tcW w:w="419" w:type="pct"/>
            <w:tcBorders>
              <w:top w:val="single" w:sz="4" w:space="0" w:color="auto"/>
              <w:left w:val="nil"/>
              <w:bottom w:val="single" w:sz="4" w:space="0" w:color="auto"/>
              <w:right w:val="single" w:sz="4" w:space="0" w:color="auto"/>
            </w:tcBorders>
            <w:vAlign w:val="center"/>
            <w:hideMark/>
          </w:tcPr>
          <w:p w14:paraId="00553E17" w14:textId="77777777" w:rsidR="008C2556" w:rsidRDefault="008C2556"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n39</w:t>
            </w:r>
          </w:p>
        </w:tc>
        <w:tc>
          <w:tcPr>
            <w:tcW w:w="483" w:type="pct"/>
            <w:tcBorders>
              <w:top w:val="single" w:sz="4" w:space="0" w:color="auto"/>
              <w:left w:val="nil"/>
              <w:bottom w:val="single" w:sz="4" w:space="0" w:color="auto"/>
              <w:right w:val="single" w:sz="4" w:space="0" w:color="auto"/>
            </w:tcBorders>
            <w:vAlign w:val="center"/>
            <w:hideMark/>
          </w:tcPr>
          <w:p w14:paraId="613BA6E2"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1900</w:t>
            </w:r>
          </w:p>
        </w:tc>
        <w:tc>
          <w:tcPr>
            <w:tcW w:w="585" w:type="pct"/>
            <w:tcBorders>
              <w:top w:val="single" w:sz="4" w:space="0" w:color="auto"/>
              <w:left w:val="nil"/>
              <w:bottom w:val="single" w:sz="4" w:space="0" w:color="auto"/>
              <w:right w:val="single" w:sz="4" w:space="0" w:color="auto"/>
            </w:tcBorders>
            <w:vAlign w:val="center"/>
            <w:hideMark/>
          </w:tcPr>
          <w:p w14:paraId="487E2496" w14:textId="77777777" w:rsidR="008C2556" w:rsidRDefault="008C2556" w:rsidP="00DA4AD2">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5</w:t>
            </w:r>
          </w:p>
        </w:tc>
        <w:tc>
          <w:tcPr>
            <w:tcW w:w="483" w:type="pct"/>
            <w:tcBorders>
              <w:top w:val="single" w:sz="4" w:space="0" w:color="auto"/>
              <w:left w:val="nil"/>
              <w:bottom w:val="single" w:sz="4" w:space="0" w:color="auto"/>
              <w:right w:val="single" w:sz="4" w:space="0" w:color="auto"/>
            </w:tcBorders>
            <w:vAlign w:val="center"/>
            <w:hideMark/>
          </w:tcPr>
          <w:p w14:paraId="2A4E79B7" w14:textId="77777777" w:rsidR="008C2556" w:rsidRDefault="008C2556"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25</w:t>
            </w:r>
          </w:p>
        </w:tc>
        <w:tc>
          <w:tcPr>
            <w:tcW w:w="483" w:type="pct"/>
            <w:tcBorders>
              <w:top w:val="single" w:sz="4" w:space="0" w:color="auto"/>
              <w:left w:val="nil"/>
              <w:bottom w:val="single" w:sz="4" w:space="0" w:color="auto"/>
              <w:right w:val="single" w:sz="4" w:space="0" w:color="auto"/>
            </w:tcBorders>
            <w:vAlign w:val="center"/>
            <w:hideMark/>
          </w:tcPr>
          <w:p w14:paraId="1FA0388D"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1900</w:t>
            </w:r>
          </w:p>
        </w:tc>
        <w:tc>
          <w:tcPr>
            <w:tcW w:w="814" w:type="pct"/>
            <w:tcBorders>
              <w:top w:val="single" w:sz="4" w:space="0" w:color="auto"/>
              <w:left w:val="nil"/>
              <w:bottom w:val="single" w:sz="4" w:space="0" w:color="auto"/>
              <w:right w:val="single" w:sz="4" w:space="0" w:color="auto"/>
            </w:tcBorders>
            <w:vAlign w:val="center"/>
            <w:hideMark/>
          </w:tcPr>
          <w:p w14:paraId="60A62F3F" w14:textId="77777777" w:rsidR="008C2556" w:rsidRDefault="008C2556" w:rsidP="00DA4AD2">
            <w:pPr>
              <w:snapToGrid w:val="0"/>
              <w:spacing w:after="0"/>
              <w:jc w:val="center"/>
              <w:rPr>
                <w:rFonts w:ascii="Arial" w:eastAsiaTheme="minorEastAsia" w:hAnsi="Arial" w:cs="Arial"/>
                <w:color w:val="000000"/>
                <w:sz w:val="18"/>
                <w:szCs w:val="18"/>
                <w:lang w:eastAsia="ja-JP"/>
              </w:rPr>
            </w:pPr>
            <w:r>
              <w:rPr>
                <w:rFonts w:ascii="Arial" w:hAnsi="Arial" w:cs="Arial"/>
                <w:color w:val="000000"/>
                <w:sz w:val="18"/>
                <w:szCs w:val="18"/>
                <w:lang w:eastAsia="ja-JP"/>
              </w:rPr>
              <w:t>N/A</w:t>
            </w:r>
          </w:p>
        </w:tc>
        <w:tc>
          <w:tcPr>
            <w:tcW w:w="485" w:type="pct"/>
            <w:tcBorders>
              <w:top w:val="single" w:sz="4" w:space="0" w:color="auto"/>
              <w:left w:val="nil"/>
              <w:bottom w:val="single" w:sz="4" w:space="0" w:color="auto"/>
              <w:right w:val="single" w:sz="4" w:space="0" w:color="auto"/>
            </w:tcBorders>
            <w:vAlign w:val="center"/>
            <w:hideMark/>
          </w:tcPr>
          <w:p w14:paraId="626F5C4D" w14:textId="77777777" w:rsidR="008C2556" w:rsidRDefault="008C2556"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TDD</w:t>
            </w:r>
          </w:p>
        </w:tc>
        <w:tc>
          <w:tcPr>
            <w:tcW w:w="446" w:type="pct"/>
            <w:tcBorders>
              <w:top w:val="single" w:sz="4" w:space="0" w:color="auto"/>
              <w:left w:val="nil"/>
              <w:bottom w:val="single" w:sz="4" w:space="0" w:color="auto"/>
              <w:right w:val="single" w:sz="4" w:space="0" w:color="auto"/>
            </w:tcBorders>
            <w:vAlign w:val="center"/>
            <w:hideMark/>
          </w:tcPr>
          <w:p w14:paraId="6534DCB3"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r>
      <w:tr w:rsidR="008C2556" w14:paraId="020FAEBB" w14:textId="77777777" w:rsidTr="00DA4AD2">
        <w:trPr>
          <w:trHeight w:val="70"/>
        </w:trPr>
        <w:tc>
          <w:tcPr>
            <w:tcW w:w="802" w:type="pct"/>
            <w:tcBorders>
              <w:top w:val="nil"/>
              <w:left w:val="single" w:sz="4" w:space="0" w:color="auto"/>
              <w:bottom w:val="nil"/>
              <w:right w:val="single" w:sz="4" w:space="0" w:color="auto"/>
            </w:tcBorders>
            <w:vAlign w:val="center"/>
            <w:hideMark/>
          </w:tcPr>
          <w:p w14:paraId="7D376C61" w14:textId="77777777" w:rsidR="008C2556" w:rsidRDefault="008C2556" w:rsidP="00DA4AD2">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 </w:t>
            </w:r>
          </w:p>
        </w:tc>
        <w:tc>
          <w:tcPr>
            <w:tcW w:w="419" w:type="pct"/>
            <w:tcBorders>
              <w:top w:val="nil"/>
              <w:left w:val="nil"/>
              <w:bottom w:val="single" w:sz="4" w:space="0" w:color="auto"/>
              <w:right w:val="single" w:sz="4" w:space="0" w:color="auto"/>
            </w:tcBorders>
            <w:vAlign w:val="center"/>
            <w:hideMark/>
          </w:tcPr>
          <w:p w14:paraId="5245AD8A" w14:textId="77777777" w:rsidR="008C2556" w:rsidRDefault="008C2556"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n41</w:t>
            </w:r>
          </w:p>
        </w:tc>
        <w:tc>
          <w:tcPr>
            <w:tcW w:w="483" w:type="pct"/>
            <w:tcBorders>
              <w:top w:val="nil"/>
              <w:left w:val="nil"/>
              <w:bottom w:val="single" w:sz="4" w:space="0" w:color="auto"/>
              <w:right w:val="single" w:sz="4" w:space="0" w:color="auto"/>
            </w:tcBorders>
            <w:vAlign w:val="center"/>
            <w:hideMark/>
          </w:tcPr>
          <w:p w14:paraId="561F5AFA"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c>
          <w:tcPr>
            <w:tcW w:w="585" w:type="pct"/>
            <w:tcBorders>
              <w:top w:val="nil"/>
              <w:left w:val="nil"/>
              <w:bottom w:val="single" w:sz="4" w:space="0" w:color="auto"/>
              <w:right w:val="single" w:sz="4" w:space="0" w:color="auto"/>
            </w:tcBorders>
            <w:vAlign w:val="center"/>
            <w:hideMark/>
          </w:tcPr>
          <w:p w14:paraId="0BF20C7A"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10</w:t>
            </w:r>
          </w:p>
        </w:tc>
        <w:tc>
          <w:tcPr>
            <w:tcW w:w="483" w:type="pct"/>
            <w:tcBorders>
              <w:top w:val="nil"/>
              <w:left w:val="nil"/>
              <w:bottom w:val="single" w:sz="4" w:space="0" w:color="auto"/>
              <w:right w:val="single" w:sz="4" w:space="0" w:color="auto"/>
            </w:tcBorders>
            <w:vAlign w:val="center"/>
            <w:hideMark/>
          </w:tcPr>
          <w:p w14:paraId="5FD56E20" w14:textId="77777777" w:rsidR="008C2556" w:rsidRDefault="008C2556" w:rsidP="00DA4AD2">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N/A</w:t>
            </w:r>
          </w:p>
        </w:tc>
        <w:tc>
          <w:tcPr>
            <w:tcW w:w="483" w:type="pct"/>
            <w:tcBorders>
              <w:top w:val="nil"/>
              <w:left w:val="nil"/>
              <w:bottom w:val="single" w:sz="4" w:space="0" w:color="auto"/>
              <w:right w:val="single" w:sz="4" w:space="0" w:color="auto"/>
            </w:tcBorders>
            <w:vAlign w:val="center"/>
            <w:hideMark/>
          </w:tcPr>
          <w:p w14:paraId="19EE983F"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2650</w:t>
            </w:r>
          </w:p>
        </w:tc>
        <w:tc>
          <w:tcPr>
            <w:tcW w:w="814" w:type="pct"/>
            <w:tcBorders>
              <w:top w:val="nil"/>
              <w:left w:val="nil"/>
              <w:bottom w:val="single" w:sz="4" w:space="0" w:color="auto"/>
              <w:right w:val="single" w:sz="4" w:space="0" w:color="auto"/>
            </w:tcBorders>
            <w:vAlign w:val="center"/>
            <w:hideMark/>
          </w:tcPr>
          <w:p w14:paraId="71535B76" w14:textId="77777777" w:rsidR="008C2556" w:rsidRDefault="008C2556" w:rsidP="00DA4AD2">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31.3</w:t>
            </w:r>
          </w:p>
        </w:tc>
        <w:tc>
          <w:tcPr>
            <w:tcW w:w="485" w:type="pct"/>
            <w:tcBorders>
              <w:top w:val="nil"/>
              <w:left w:val="nil"/>
              <w:bottom w:val="single" w:sz="4" w:space="0" w:color="auto"/>
              <w:right w:val="single" w:sz="4" w:space="0" w:color="auto"/>
            </w:tcBorders>
            <w:vAlign w:val="center"/>
            <w:hideMark/>
          </w:tcPr>
          <w:p w14:paraId="25E8AF03" w14:textId="77777777" w:rsidR="008C2556" w:rsidRDefault="008C2556" w:rsidP="00DA4AD2">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TDD</w:t>
            </w:r>
          </w:p>
        </w:tc>
        <w:tc>
          <w:tcPr>
            <w:tcW w:w="446" w:type="pct"/>
            <w:tcBorders>
              <w:top w:val="nil"/>
              <w:left w:val="nil"/>
              <w:bottom w:val="single" w:sz="4" w:space="0" w:color="auto"/>
              <w:right w:val="single" w:sz="4" w:space="0" w:color="auto"/>
            </w:tcBorders>
            <w:vAlign w:val="center"/>
            <w:hideMark/>
          </w:tcPr>
          <w:p w14:paraId="6A8EC45A"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IMD2</w:t>
            </w:r>
            <w:r w:rsidRPr="00801FE1">
              <w:rPr>
                <w:rFonts w:ascii="Arial" w:eastAsia="Malgun Gothic" w:hAnsi="Arial" w:cs="Arial"/>
                <w:color w:val="000000"/>
                <w:sz w:val="18"/>
                <w:szCs w:val="18"/>
                <w:vertAlign w:val="superscript"/>
                <w:lang w:eastAsia="en-US"/>
              </w:rPr>
              <w:t>1</w:t>
            </w:r>
          </w:p>
        </w:tc>
      </w:tr>
      <w:tr w:rsidR="008C2556" w14:paraId="140CA3A4" w14:textId="77777777" w:rsidTr="00DA4AD2">
        <w:trPr>
          <w:trHeight w:val="70"/>
        </w:trPr>
        <w:tc>
          <w:tcPr>
            <w:tcW w:w="802" w:type="pct"/>
            <w:tcBorders>
              <w:top w:val="nil"/>
              <w:left w:val="single" w:sz="4" w:space="0" w:color="auto"/>
              <w:bottom w:val="nil"/>
              <w:right w:val="single" w:sz="4" w:space="0" w:color="auto"/>
            </w:tcBorders>
            <w:vAlign w:val="center"/>
            <w:hideMark/>
          </w:tcPr>
          <w:p w14:paraId="2EAEDCFA" w14:textId="77777777" w:rsidR="008C2556" w:rsidRDefault="008C2556" w:rsidP="00DA4AD2">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 </w:t>
            </w:r>
          </w:p>
        </w:tc>
        <w:tc>
          <w:tcPr>
            <w:tcW w:w="419" w:type="pct"/>
            <w:tcBorders>
              <w:top w:val="nil"/>
              <w:left w:val="nil"/>
              <w:bottom w:val="single" w:sz="4" w:space="0" w:color="auto"/>
              <w:right w:val="single" w:sz="4" w:space="0" w:color="auto"/>
            </w:tcBorders>
            <w:vAlign w:val="center"/>
            <w:hideMark/>
          </w:tcPr>
          <w:p w14:paraId="056040A3" w14:textId="77777777" w:rsidR="008C2556" w:rsidRDefault="008C2556"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n79</w:t>
            </w:r>
          </w:p>
        </w:tc>
        <w:tc>
          <w:tcPr>
            <w:tcW w:w="483" w:type="pct"/>
            <w:tcBorders>
              <w:top w:val="nil"/>
              <w:left w:val="nil"/>
              <w:bottom w:val="single" w:sz="4" w:space="0" w:color="auto"/>
              <w:right w:val="single" w:sz="4" w:space="0" w:color="auto"/>
            </w:tcBorders>
            <w:vAlign w:val="center"/>
            <w:hideMark/>
          </w:tcPr>
          <w:p w14:paraId="589C6137"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4550</w:t>
            </w:r>
          </w:p>
        </w:tc>
        <w:tc>
          <w:tcPr>
            <w:tcW w:w="585" w:type="pct"/>
            <w:tcBorders>
              <w:top w:val="nil"/>
              <w:left w:val="nil"/>
              <w:bottom w:val="single" w:sz="4" w:space="0" w:color="auto"/>
              <w:right w:val="single" w:sz="4" w:space="0" w:color="auto"/>
            </w:tcBorders>
            <w:vAlign w:val="center"/>
            <w:hideMark/>
          </w:tcPr>
          <w:p w14:paraId="024A5712"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40</w:t>
            </w:r>
          </w:p>
        </w:tc>
        <w:tc>
          <w:tcPr>
            <w:tcW w:w="483" w:type="pct"/>
            <w:tcBorders>
              <w:top w:val="nil"/>
              <w:left w:val="nil"/>
              <w:bottom w:val="single" w:sz="4" w:space="0" w:color="auto"/>
              <w:right w:val="single" w:sz="4" w:space="0" w:color="auto"/>
            </w:tcBorders>
            <w:vAlign w:val="center"/>
            <w:hideMark/>
          </w:tcPr>
          <w:p w14:paraId="78FB0A14"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216</w:t>
            </w:r>
          </w:p>
        </w:tc>
        <w:tc>
          <w:tcPr>
            <w:tcW w:w="483" w:type="pct"/>
            <w:tcBorders>
              <w:top w:val="nil"/>
              <w:left w:val="nil"/>
              <w:bottom w:val="single" w:sz="4" w:space="0" w:color="auto"/>
              <w:right w:val="single" w:sz="4" w:space="0" w:color="auto"/>
            </w:tcBorders>
            <w:vAlign w:val="center"/>
            <w:hideMark/>
          </w:tcPr>
          <w:p w14:paraId="51BE987A"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4550</w:t>
            </w:r>
          </w:p>
        </w:tc>
        <w:tc>
          <w:tcPr>
            <w:tcW w:w="814" w:type="pct"/>
            <w:tcBorders>
              <w:top w:val="nil"/>
              <w:left w:val="nil"/>
              <w:bottom w:val="single" w:sz="4" w:space="0" w:color="auto"/>
              <w:right w:val="single" w:sz="4" w:space="0" w:color="auto"/>
            </w:tcBorders>
            <w:vAlign w:val="center"/>
            <w:hideMark/>
          </w:tcPr>
          <w:p w14:paraId="17EC70CA" w14:textId="77777777" w:rsidR="008C2556" w:rsidRDefault="008C2556" w:rsidP="00DA4AD2">
            <w:pPr>
              <w:snapToGrid w:val="0"/>
              <w:spacing w:after="0"/>
              <w:jc w:val="center"/>
              <w:rPr>
                <w:rFonts w:ascii="Arial" w:eastAsiaTheme="minorEastAsia" w:hAnsi="Arial" w:cs="Arial"/>
                <w:color w:val="000000"/>
                <w:sz w:val="18"/>
                <w:szCs w:val="18"/>
                <w:lang w:eastAsia="ja-JP"/>
              </w:rPr>
            </w:pPr>
            <w:r>
              <w:rPr>
                <w:rFonts w:ascii="Arial" w:hAnsi="Arial" w:cs="Arial"/>
                <w:color w:val="000000"/>
                <w:sz w:val="18"/>
                <w:szCs w:val="18"/>
                <w:lang w:eastAsia="ja-JP"/>
              </w:rPr>
              <w:t>N/A</w:t>
            </w:r>
          </w:p>
        </w:tc>
        <w:tc>
          <w:tcPr>
            <w:tcW w:w="485" w:type="pct"/>
            <w:tcBorders>
              <w:top w:val="nil"/>
              <w:left w:val="nil"/>
              <w:bottom w:val="single" w:sz="4" w:space="0" w:color="auto"/>
              <w:right w:val="single" w:sz="4" w:space="0" w:color="auto"/>
            </w:tcBorders>
            <w:vAlign w:val="center"/>
            <w:hideMark/>
          </w:tcPr>
          <w:p w14:paraId="64AFC182" w14:textId="77777777" w:rsidR="008C2556" w:rsidRDefault="008C2556"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TDD</w:t>
            </w:r>
          </w:p>
        </w:tc>
        <w:tc>
          <w:tcPr>
            <w:tcW w:w="446" w:type="pct"/>
            <w:tcBorders>
              <w:top w:val="nil"/>
              <w:left w:val="nil"/>
              <w:bottom w:val="single" w:sz="4" w:space="0" w:color="auto"/>
              <w:right w:val="single" w:sz="4" w:space="0" w:color="auto"/>
            </w:tcBorders>
            <w:vAlign w:val="center"/>
            <w:hideMark/>
          </w:tcPr>
          <w:p w14:paraId="459F870C" w14:textId="77777777" w:rsidR="008C2556" w:rsidRDefault="008C2556" w:rsidP="00DA4AD2">
            <w:pPr>
              <w:snapToGrid w:val="0"/>
              <w:spacing w:after="0"/>
              <w:jc w:val="center"/>
              <w:rPr>
                <w:rFonts w:ascii="Arial" w:hAnsi="Arial" w:cs="Arial"/>
                <w:color w:val="000000"/>
                <w:sz w:val="18"/>
                <w:szCs w:val="18"/>
                <w:lang w:eastAsia="ja-JP"/>
              </w:rPr>
            </w:pPr>
            <w:r>
              <w:rPr>
                <w:rFonts w:ascii="Arial" w:hAnsi="Arial" w:cs="Arial"/>
                <w:color w:val="000000"/>
                <w:sz w:val="18"/>
                <w:szCs w:val="18"/>
                <w:lang w:eastAsia="ja-JP"/>
              </w:rPr>
              <w:t>N/A</w:t>
            </w:r>
          </w:p>
        </w:tc>
      </w:tr>
      <w:tr w:rsidR="008C2556" w14:paraId="1FF29B38" w14:textId="77777777" w:rsidTr="00DA4AD2">
        <w:trPr>
          <w:trHeight w:val="70"/>
        </w:trPr>
        <w:tc>
          <w:tcPr>
            <w:tcW w:w="802" w:type="pct"/>
            <w:tcBorders>
              <w:top w:val="nil"/>
              <w:left w:val="single" w:sz="4" w:space="0" w:color="auto"/>
              <w:bottom w:val="nil"/>
              <w:right w:val="single" w:sz="4" w:space="0" w:color="auto"/>
            </w:tcBorders>
            <w:vAlign w:val="center"/>
          </w:tcPr>
          <w:p w14:paraId="43EE7A9B" w14:textId="77777777" w:rsidR="008C2556" w:rsidRDefault="008C2556" w:rsidP="00DA4AD2">
            <w:pPr>
              <w:snapToGrid w:val="0"/>
              <w:spacing w:after="0"/>
              <w:jc w:val="center"/>
              <w:rPr>
                <w:rFonts w:ascii="Arial" w:eastAsiaTheme="minorEastAsia" w:hAnsi="Arial" w:cs="Arial"/>
                <w:color w:val="000000"/>
                <w:sz w:val="18"/>
                <w:szCs w:val="18"/>
                <w:lang w:eastAsia="zh-CN"/>
              </w:rPr>
            </w:pPr>
          </w:p>
        </w:tc>
        <w:tc>
          <w:tcPr>
            <w:tcW w:w="419" w:type="pct"/>
            <w:tcBorders>
              <w:top w:val="nil"/>
              <w:left w:val="nil"/>
              <w:bottom w:val="single" w:sz="4" w:space="0" w:color="auto"/>
              <w:right w:val="single" w:sz="4" w:space="0" w:color="auto"/>
            </w:tcBorders>
            <w:vAlign w:val="center"/>
            <w:hideMark/>
          </w:tcPr>
          <w:p w14:paraId="2EE276B5" w14:textId="77777777" w:rsidR="008C2556" w:rsidRDefault="008C2556"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n39</w:t>
            </w:r>
          </w:p>
        </w:tc>
        <w:tc>
          <w:tcPr>
            <w:tcW w:w="483" w:type="pct"/>
            <w:tcBorders>
              <w:top w:val="nil"/>
              <w:left w:val="nil"/>
              <w:bottom w:val="single" w:sz="4" w:space="0" w:color="auto"/>
              <w:right w:val="single" w:sz="4" w:space="0" w:color="auto"/>
            </w:tcBorders>
            <w:vAlign w:val="center"/>
            <w:hideMark/>
          </w:tcPr>
          <w:p w14:paraId="40F0D4E5"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c>
          <w:tcPr>
            <w:tcW w:w="585" w:type="pct"/>
            <w:tcBorders>
              <w:top w:val="nil"/>
              <w:left w:val="nil"/>
              <w:bottom w:val="single" w:sz="4" w:space="0" w:color="auto"/>
              <w:right w:val="single" w:sz="4" w:space="0" w:color="auto"/>
            </w:tcBorders>
            <w:vAlign w:val="center"/>
            <w:hideMark/>
          </w:tcPr>
          <w:p w14:paraId="7224388B" w14:textId="77777777" w:rsidR="008C2556" w:rsidRDefault="008C2556" w:rsidP="00DA4AD2">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5</w:t>
            </w:r>
          </w:p>
        </w:tc>
        <w:tc>
          <w:tcPr>
            <w:tcW w:w="483" w:type="pct"/>
            <w:tcBorders>
              <w:top w:val="nil"/>
              <w:left w:val="nil"/>
              <w:bottom w:val="single" w:sz="4" w:space="0" w:color="auto"/>
              <w:right w:val="single" w:sz="4" w:space="0" w:color="auto"/>
            </w:tcBorders>
            <w:vAlign w:val="center"/>
            <w:hideMark/>
          </w:tcPr>
          <w:p w14:paraId="729A2727"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c>
          <w:tcPr>
            <w:tcW w:w="483" w:type="pct"/>
            <w:tcBorders>
              <w:top w:val="nil"/>
              <w:left w:val="nil"/>
              <w:bottom w:val="single" w:sz="4" w:space="0" w:color="auto"/>
              <w:right w:val="single" w:sz="4" w:space="0" w:color="auto"/>
            </w:tcBorders>
            <w:vAlign w:val="center"/>
            <w:hideMark/>
          </w:tcPr>
          <w:p w14:paraId="1EDCEA59"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1900</w:t>
            </w:r>
          </w:p>
        </w:tc>
        <w:tc>
          <w:tcPr>
            <w:tcW w:w="814" w:type="pct"/>
            <w:tcBorders>
              <w:top w:val="nil"/>
              <w:left w:val="nil"/>
              <w:bottom w:val="single" w:sz="4" w:space="0" w:color="auto"/>
              <w:right w:val="single" w:sz="4" w:space="0" w:color="auto"/>
            </w:tcBorders>
            <w:vAlign w:val="center"/>
            <w:hideMark/>
          </w:tcPr>
          <w:p w14:paraId="1C171075" w14:textId="77777777" w:rsidR="008C2556" w:rsidRDefault="008C2556" w:rsidP="00DA4AD2">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29.7</w:t>
            </w:r>
          </w:p>
        </w:tc>
        <w:tc>
          <w:tcPr>
            <w:tcW w:w="485" w:type="pct"/>
            <w:tcBorders>
              <w:top w:val="nil"/>
              <w:left w:val="nil"/>
              <w:bottom w:val="single" w:sz="4" w:space="0" w:color="auto"/>
              <w:right w:val="single" w:sz="4" w:space="0" w:color="auto"/>
            </w:tcBorders>
            <w:vAlign w:val="center"/>
            <w:hideMark/>
          </w:tcPr>
          <w:p w14:paraId="3BDF0DDA" w14:textId="77777777" w:rsidR="008C2556" w:rsidRDefault="008C2556" w:rsidP="00DA4AD2">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TDD</w:t>
            </w:r>
          </w:p>
        </w:tc>
        <w:tc>
          <w:tcPr>
            <w:tcW w:w="446" w:type="pct"/>
            <w:tcBorders>
              <w:top w:val="nil"/>
              <w:left w:val="nil"/>
              <w:bottom w:val="single" w:sz="4" w:space="0" w:color="auto"/>
              <w:right w:val="single" w:sz="4" w:space="0" w:color="auto"/>
            </w:tcBorders>
            <w:vAlign w:val="center"/>
            <w:hideMark/>
          </w:tcPr>
          <w:p w14:paraId="77234A9F"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IMD2</w:t>
            </w:r>
            <w:r w:rsidRPr="00801FE1">
              <w:rPr>
                <w:rFonts w:ascii="Arial" w:eastAsia="Malgun Gothic" w:hAnsi="Arial" w:cs="Arial"/>
                <w:color w:val="000000"/>
                <w:sz w:val="18"/>
                <w:szCs w:val="18"/>
                <w:vertAlign w:val="superscript"/>
                <w:lang w:eastAsia="en-US"/>
              </w:rPr>
              <w:t>1</w:t>
            </w:r>
          </w:p>
        </w:tc>
      </w:tr>
      <w:tr w:rsidR="008C2556" w14:paraId="12ADDBE8" w14:textId="77777777" w:rsidTr="00DA4AD2">
        <w:trPr>
          <w:trHeight w:val="70"/>
        </w:trPr>
        <w:tc>
          <w:tcPr>
            <w:tcW w:w="802" w:type="pct"/>
            <w:tcBorders>
              <w:top w:val="nil"/>
              <w:left w:val="single" w:sz="4" w:space="0" w:color="auto"/>
              <w:bottom w:val="nil"/>
              <w:right w:val="single" w:sz="4" w:space="0" w:color="auto"/>
            </w:tcBorders>
            <w:vAlign w:val="center"/>
            <w:hideMark/>
          </w:tcPr>
          <w:p w14:paraId="393964B9" w14:textId="77777777" w:rsidR="008C2556" w:rsidRDefault="008C2556" w:rsidP="00DA4AD2">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 </w:t>
            </w:r>
          </w:p>
        </w:tc>
        <w:tc>
          <w:tcPr>
            <w:tcW w:w="419" w:type="pct"/>
            <w:tcBorders>
              <w:top w:val="nil"/>
              <w:left w:val="nil"/>
              <w:bottom w:val="single" w:sz="4" w:space="0" w:color="auto"/>
              <w:right w:val="single" w:sz="4" w:space="0" w:color="auto"/>
            </w:tcBorders>
            <w:vAlign w:val="center"/>
            <w:hideMark/>
          </w:tcPr>
          <w:p w14:paraId="69D9DB94" w14:textId="77777777" w:rsidR="008C2556" w:rsidRDefault="008C2556"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n41</w:t>
            </w:r>
          </w:p>
        </w:tc>
        <w:tc>
          <w:tcPr>
            <w:tcW w:w="483" w:type="pct"/>
            <w:tcBorders>
              <w:top w:val="nil"/>
              <w:left w:val="nil"/>
              <w:bottom w:val="single" w:sz="4" w:space="0" w:color="auto"/>
              <w:right w:val="single" w:sz="4" w:space="0" w:color="auto"/>
            </w:tcBorders>
            <w:vAlign w:val="center"/>
            <w:hideMark/>
          </w:tcPr>
          <w:p w14:paraId="65C9BCD1"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2650</w:t>
            </w:r>
          </w:p>
        </w:tc>
        <w:tc>
          <w:tcPr>
            <w:tcW w:w="585" w:type="pct"/>
            <w:tcBorders>
              <w:top w:val="nil"/>
              <w:left w:val="nil"/>
              <w:bottom w:val="single" w:sz="4" w:space="0" w:color="auto"/>
              <w:right w:val="single" w:sz="4" w:space="0" w:color="auto"/>
            </w:tcBorders>
            <w:vAlign w:val="center"/>
            <w:hideMark/>
          </w:tcPr>
          <w:p w14:paraId="075D8807"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10</w:t>
            </w:r>
          </w:p>
        </w:tc>
        <w:tc>
          <w:tcPr>
            <w:tcW w:w="483" w:type="pct"/>
            <w:tcBorders>
              <w:top w:val="nil"/>
              <w:left w:val="nil"/>
              <w:bottom w:val="single" w:sz="4" w:space="0" w:color="auto"/>
              <w:right w:val="single" w:sz="4" w:space="0" w:color="auto"/>
            </w:tcBorders>
            <w:vAlign w:val="center"/>
            <w:hideMark/>
          </w:tcPr>
          <w:p w14:paraId="2A382FD0"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50</w:t>
            </w:r>
          </w:p>
        </w:tc>
        <w:tc>
          <w:tcPr>
            <w:tcW w:w="483" w:type="pct"/>
            <w:tcBorders>
              <w:top w:val="nil"/>
              <w:left w:val="nil"/>
              <w:bottom w:val="single" w:sz="4" w:space="0" w:color="auto"/>
              <w:right w:val="single" w:sz="4" w:space="0" w:color="auto"/>
            </w:tcBorders>
            <w:vAlign w:val="center"/>
            <w:hideMark/>
          </w:tcPr>
          <w:p w14:paraId="488F0C0A"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2650</w:t>
            </w:r>
          </w:p>
        </w:tc>
        <w:tc>
          <w:tcPr>
            <w:tcW w:w="814" w:type="pct"/>
            <w:tcBorders>
              <w:top w:val="nil"/>
              <w:left w:val="nil"/>
              <w:bottom w:val="single" w:sz="4" w:space="0" w:color="auto"/>
              <w:right w:val="single" w:sz="4" w:space="0" w:color="auto"/>
            </w:tcBorders>
            <w:vAlign w:val="center"/>
            <w:hideMark/>
          </w:tcPr>
          <w:p w14:paraId="32CDAE6E" w14:textId="77777777" w:rsidR="008C2556" w:rsidRDefault="008C2556" w:rsidP="00DA4AD2">
            <w:pPr>
              <w:snapToGrid w:val="0"/>
              <w:spacing w:after="0"/>
              <w:jc w:val="center"/>
              <w:rPr>
                <w:rFonts w:ascii="Arial" w:eastAsiaTheme="minorEastAsia" w:hAnsi="Arial" w:cs="Arial"/>
                <w:color w:val="000000"/>
                <w:sz w:val="18"/>
                <w:szCs w:val="18"/>
                <w:lang w:eastAsia="ja-JP"/>
              </w:rPr>
            </w:pPr>
            <w:r>
              <w:rPr>
                <w:rFonts w:ascii="Arial" w:hAnsi="Arial" w:cs="Arial"/>
                <w:color w:val="000000"/>
                <w:sz w:val="18"/>
                <w:szCs w:val="18"/>
                <w:lang w:eastAsia="ja-JP"/>
              </w:rPr>
              <w:t>N/A</w:t>
            </w:r>
          </w:p>
        </w:tc>
        <w:tc>
          <w:tcPr>
            <w:tcW w:w="485" w:type="pct"/>
            <w:tcBorders>
              <w:top w:val="nil"/>
              <w:left w:val="nil"/>
              <w:bottom w:val="single" w:sz="4" w:space="0" w:color="auto"/>
              <w:right w:val="single" w:sz="4" w:space="0" w:color="auto"/>
            </w:tcBorders>
            <w:vAlign w:val="center"/>
            <w:hideMark/>
          </w:tcPr>
          <w:p w14:paraId="17A980CA" w14:textId="77777777" w:rsidR="008C2556" w:rsidRDefault="008C2556"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TDD</w:t>
            </w:r>
          </w:p>
        </w:tc>
        <w:tc>
          <w:tcPr>
            <w:tcW w:w="446" w:type="pct"/>
            <w:tcBorders>
              <w:top w:val="nil"/>
              <w:left w:val="nil"/>
              <w:bottom w:val="single" w:sz="4" w:space="0" w:color="auto"/>
              <w:right w:val="single" w:sz="4" w:space="0" w:color="auto"/>
            </w:tcBorders>
            <w:vAlign w:val="center"/>
            <w:hideMark/>
          </w:tcPr>
          <w:p w14:paraId="5CBE7C27" w14:textId="77777777" w:rsidR="008C2556" w:rsidRDefault="008C2556" w:rsidP="00DA4AD2">
            <w:pPr>
              <w:snapToGrid w:val="0"/>
              <w:spacing w:after="0"/>
              <w:jc w:val="center"/>
              <w:rPr>
                <w:rFonts w:ascii="Arial" w:hAnsi="Arial" w:cs="Arial"/>
                <w:color w:val="000000"/>
                <w:sz w:val="18"/>
                <w:szCs w:val="18"/>
                <w:lang w:eastAsia="ja-JP"/>
              </w:rPr>
            </w:pPr>
            <w:r>
              <w:rPr>
                <w:rFonts w:ascii="Arial" w:hAnsi="Arial" w:cs="Arial"/>
                <w:color w:val="000000"/>
                <w:sz w:val="18"/>
                <w:szCs w:val="18"/>
                <w:lang w:eastAsia="ja-JP"/>
              </w:rPr>
              <w:t>N/A</w:t>
            </w:r>
          </w:p>
        </w:tc>
      </w:tr>
      <w:tr w:rsidR="008C2556" w14:paraId="448E9943" w14:textId="77777777" w:rsidTr="00DA4AD2">
        <w:trPr>
          <w:trHeight w:val="70"/>
        </w:trPr>
        <w:tc>
          <w:tcPr>
            <w:tcW w:w="802" w:type="pct"/>
            <w:tcBorders>
              <w:top w:val="nil"/>
              <w:left w:val="single" w:sz="4" w:space="0" w:color="auto"/>
              <w:bottom w:val="nil"/>
              <w:right w:val="single" w:sz="4" w:space="0" w:color="auto"/>
            </w:tcBorders>
            <w:vAlign w:val="center"/>
            <w:hideMark/>
          </w:tcPr>
          <w:p w14:paraId="32DA10CC" w14:textId="77777777" w:rsidR="008C2556" w:rsidRDefault="008C2556"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 </w:t>
            </w:r>
          </w:p>
        </w:tc>
        <w:tc>
          <w:tcPr>
            <w:tcW w:w="419" w:type="pct"/>
            <w:tcBorders>
              <w:top w:val="single" w:sz="4" w:space="0" w:color="auto"/>
              <w:left w:val="nil"/>
              <w:bottom w:val="single" w:sz="4" w:space="0" w:color="auto"/>
              <w:right w:val="single" w:sz="4" w:space="0" w:color="auto"/>
            </w:tcBorders>
            <w:vAlign w:val="center"/>
            <w:hideMark/>
          </w:tcPr>
          <w:p w14:paraId="72C340D1" w14:textId="77777777" w:rsidR="008C2556" w:rsidRDefault="008C2556"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n79</w:t>
            </w:r>
          </w:p>
        </w:tc>
        <w:tc>
          <w:tcPr>
            <w:tcW w:w="483" w:type="pct"/>
            <w:tcBorders>
              <w:top w:val="single" w:sz="4" w:space="0" w:color="auto"/>
              <w:left w:val="nil"/>
              <w:bottom w:val="single" w:sz="4" w:space="0" w:color="auto"/>
              <w:right w:val="single" w:sz="4" w:space="0" w:color="auto"/>
            </w:tcBorders>
            <w:vAlign w:val="center"/>
            <w:hideMark/>
          </w:tcPr>
          <w:p w14:paraId="479A828B"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4550</w:t>
            </w:r>
          </w:p>
        </w:tc>
        <w:tc>
          <w:tcPr>
            <w:tcW w:w="585" w:type="pct"/>
            <w:tcBorders>
              <w:top w:val="single" w:sz="4" w:space="0" w:color="auto"/>
              <w:left w:val="nil"/>
              <w:bottom w:val="single" w:sz="4" w:space="0" w:color="auto"/>
              <w:right w:val="single" w:sz="4" w:space="0" w:color="auto"/>
            </w:tcBorders>
            <w:vAlign w:val="center"/>
            <w:hideMark/>
          </w:tcPr>
          <w:p w14:paraId="0D8EE8A3"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40</w:t>
            </w:r>
          </w:p>
        </w:tc>
        <w:tc>
          <w:tcPr>
            <w:tcW w:w="483" w:type="pct"/>
            <w:tcBorders>
              <w:top w:val="single" w:sz="4" w:space="0" w:color="auto"/>
              <w:left w:val="nil"/>
              <w:bottom w:val="single" w:sz="4" w:space="0" w:color="auto"/>
              <w:right w:val="single" w:sz="4" w:space="0" w:color="auto"/>
            </w:tcBorders>
            <w:vAlign w:val="center"/>
            <w:hideMark/>
          </w:tcPr>
          <w:p w14:paraId="3E7F7C66"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216</w:t>
            </w:r>
          </w:p>
        </w:tc>
        <w:tc>
          <w:tcPr>
            <w:tcW w:w="483" w:type="pct"/>
            <w:tcBorders>
              <w:top w:val="single" w:sz="4" w:space="0" w:color="auto"/>
              <w:left w:val="nil"/>
              <w:bottom w:val="single" w:sz="4" w:space="0" w:color="auto"/>
              <w:right w:val="single" w:sz="4" w:space="0" w:color="auto"/>
            </w:tcBorders>
            <w:vAlign w:val="center"/>
            <w:hideMark/>
          </w:tcPr>
          <w:p w14:paraId="3BD41DF6"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4550</w:t>
            </w:r>
          </w:p>
        </w:tc>
        <w:tc>
          <w:tcPr>
            <w:tcW w:w="814" w:type="pct"/>
            <w:tcBorders>
              <w:top w:val="single" w:sz="4" w:space="0" w:color="auto"/>
              <w:left w:val="nil"/>
              <w:bottom w:val="single" w:sz="4" w:space="0" w:color="auto"/>
              <w:right w:val="single" w:sz="4" w:space="0" w:color="auto"/>
            </w:tcBorders>
            <w:vAlign w:val="center"/>
            <w:hideMark/>
          </w:tcPr>
          <w:p w14:paraId="538E3617"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c>
          <w:tcPr>
            <w:tcW w:w="485" w:type="pct"/>
            <w:tcBorders>
              <w:top w:val="single" w:sz="4" w:space="0" w:color="auto"/>
              <w:left w:val="nil"/>
              <w:bottom w:val="single" w:sz="4" w:space="0" w:color="auto"/>
              <w:right w:val="single" w:sz="4" w:space="0" w:color="auto"/>
            </w:tcBorders>
            <w:vAlign w:val="center"/>
            <w:hideMark/>
          </w:tcPr>
          <w:p w14:paraId="11BDF463" w14:textId="77777777" w:rsidR="008C2556" w:rsidRDefault="008C2556" w:rsidP="00DA4AD2">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TDD</w:t>
            </w:r>
          </w:p>
        </w:tc>
        <w:tc>
          <w:tcPr>
            <w:tcW w:w="446" w:type="pct"/>
            <w:tcBorders>
              <w:top w:val="single" w:sz="4" w:space="0" w:color="auto"/>
              <w:left w:val="nil"/>
              <w:bottom w:val="single" w:sz="4" w:space="0" w:color="auto"/>
              <w:right w:val="single" w:sz="4" w:space="0" w:color="auto"/>
            </w:tcBorders>
            <w:vAlign w:val="center"/>
            <w:hideMark/>
          </w:tcPr>
          <w:p w14:paraId="3F55403F"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r>
      <w:tr w:rsidR="008C2556" w14:paraId="1A4D09B4" w14:textId="77777777" w:rsidTr="00DA4AD2">
        <w:trPr>
          <w:trHeight w:val="70"/>
        </w:trPr>
        <w:tc>
          <w:tcPr>
            <w:tcW w:w="5000" w:type="pct"/>
            <w:gridSpan w:val="9"/>
            <w:tcBorders>
              <w:top w:val="single" w:sz="4" w:space="0" w:color="auto"/>
              <w:left w:val="single" w:sz="4" w:space="0" w:color="auto"/>
              <w:bottom w:val="single" w:sz="4" w:space="0" w:color="auto"/>
              <w:right w:val="single" w:sz="4" w:space="0" w:color="auto"/>
            </w:tcBorders>
            <w:vAlign w:val="center"/>
          </w:tcPr>
          <w:p w14:paraId="2D9A7A28" w14:textId="77777777" w:rsidR="008C2556" w:rsidRPr="00801FE1" w:rsidRDefault="008C2556" w:rsidP="00DA4AD2">
            <w:pPr>
              <w:pStyle w:val="TAN"/>
              <w:rPr>
                <w:lang w:eastAsia="ja-JP"/>
              </w:rPr>
            </w:pPr>
            <w:r w:rsidRPr="00D462F1">
              <w:t xml:space="preserve">NOTE </w:t>
            </w:r>
            <w:r w:rsidRPr="00D462F1">
              <w:rPr>
                <w:rFonts w:hint="eastAsia"/>
                <w:lang w:val="en-US" w:eastAsia="zh-CN"/>
              </w:rPr>
              <w:t>1</w:t>
            </w:r>
            <w:r w:rsidRPr="00D462F1">
              <w:t>:</w:t>
            </w:r>
            <w:r w:rsidRPr="00D462F1">
              <w:tab/>
            </w:r>
            <w:r w:rsidRPr="00D462F1">
              <w:rPr>
                <w:lang w:eastAsia="ja-JP"/>
              </w:rPr>
              <w:t>This band is subject to IMD5 also which MSD is not specified.</w:t>
            </w:r>
          </w:p>
        </w:tc>
      </w:tr>
    </w:tbl>
    <w:p w14:paraId="187A0893" w14:textId="77777777" w:rsidR="008C2556" w:rsidRDefault="008C2556" w:rsidP="008C2556">
      <w:pPr>
        <w:spacing w:beforeLines="100" w:before="240" w:afterLines="50" w:after="120"/>
        <w:ind w:right="-142"/>
        <w:rPr>
          <w:rFonts w:eastAsia="Malgun Gothic"/>
          <w:lang w:eastAsia="ko-KR"/>
        </w:rPr>
      </w:pPr>
    </w:p>
    <w:p w14:paraId="1CA79C23" w14:textId="77777777" w:rsidR="008C2556" w:rsidRPr="008C2556" w:rsidRDefault="008C2556" w:rsidP="008C2556">
      <w:pPr>
        <w:snapToGrid w:val="0"/>
        <w:spacing w:afterLines="50" w:after="120"/>
        <w:rPr>
          <w:rFonts w:eastAsia="Malgun Gothic"/>
          <w:lang w:eastAsia="ko-KR"/>
        </w:rPr>
      </w:pPr>
      <w:r>
        <w:rPr>
          <w:rFonts w:eastAsia="Malgun Gothic"/>
          <w:lang w:val="en-US" w:eastAsia="ko-KR"/>
        </w:rPr>
        <w:t xml:space="preserve">Proposed Option </w:t>
      </w:r>
      <w:r>
        <w:rPr>
          <w:rFonts w:eastAsia="Malgun Gothic" w:hint="eastAsia"/>
          <w:lang w:val="en-US" w:eastAsia="ko-KR"/>
        </w:rPr>
        <w:t>2</w:t>
      </w:r>
      <w:r>
        <w:rPr>
          <w:rFonts w:eastAsia="Malgun Gothic"/>
          <w:lang w:val="en-US" w:eastAsia="ko-KR"/>
        </w:rPr>
        <w:t xml:space="preserve">: </w:t>
      </w:r>
      <w:r>
        <w:rPr>
          <w:rFonts w:eastAsiaTheme="minorEastAsia"/>
          <w:lang w:eastAsia="zh-CN"/>
        </w:rPr>
        <w:t>n41 MSD 27.4dB, n39 MSD 27.8dB</w:t>
      </w:r>
      <w:r>
        <w:rPr>
          <w:rFonts w:eastAsia="Malgun Gothic" w:hint="eastAsia"/>
          <w:lang w:eastAsia="ko-KR"/>
        </w:rPr>
        <w:t xml:space="preserve"> (Qualcomm)</w:t>
      </w:r>
    </w:p>
    <w:p w14:paraId="651DAF0C" w14:textId="77777777" w:rsidR="008C2556" w:rsidRPr="008C2556" w:rsidRDefault="008C2556" w:rsidP="008C2556">
      <w:pPr>
        <w:rPr>
          <w:rFonts w:eastAsia="Malgun Gothic"/>
          <w:i/>
          <w:color w:val="0000FF"/>
          <w:lang w:eastAsia="ko-KR"/>
        </w:rPr>
      </w:pPr>
    </w:p>
    <w:p w14:paraId="3ED15260" w14:textId="77777777" w:rsidR="008C2556" w:rsidRPr="008C2556" w:rsidRDefault="008C2556" w:rsidP="008C2556">
      <w:pPr>
        <w:spacing w:beforeLines="100" w:before="240" w:afterLines="50" w:after="120"/>
        <w:ind w:right="-142"/>
        <w:rPr>
          <w:rFonts w:eastAsia="Malgun Gothic"/>
          <w:lang w:val="en-US" w:eastAsia="ko-KR"/>
        </w:rPr>
      </w:pPr>
    </w:p>
    <w:p w14:paraId="7F51FFBE" w14:textId="77777777" w:rsidR="008C2556" w:rsidRDefault="008C2556" w:rsidP="008C2556">
      <w:pPr>
        <w:spacing w:beforeLines="100" w:before="240" w:afterLines="50" w:after="120"/>
        <w:ind w:right="-142"/>
        <w:rPr>
          <w:rFonts w:eastAsiaTheme="minorEastAsia"/>
        </w:rPr>
      </w:pPr>
    </w:p>
    <w:p w14:paraId="07CD182F" w14:textId="77777777" w:rsidR="008C2556" w:rsidRDefault="008C2556" w:rsidP="008C2556">
      <w:pPr>
        <w:pStyle w:val="3"/>
        <w:overflowPunct/>
        <w:autoSpaceDE/>
        <w:autoSpaceDN/>
        <w:adjustRightInd/>
        <w:textAlignment w:val="auto"/>
      </w:pPr>
      <w:bookmarkStart w:id="1658" w:name="_Toc167790525"/>
      <w:r>
        <w:t>5.7.3</w:t>
      </w:r>
      <w:r>
        <w:tab/>
        <w:t>Requirements for simultaneous Rx/Tx</w:t>
      </w:r>
      <w:bookmarkEnd w:id="1658"/>
    </w:p>
    <w:p w14:paraId="622575CD" w14:textId="77777777" w:rsidR="008C2556" w:rsidRDefault="008C2556" w:rsidP="008C2556">
      <w:pPr>
        <w:pStyle w:val="4"/>
        <w:rPr>
          <w:rFonts w:ascii="MS Mincho" w:eastAsia="MS Mincho" w:hAnsi="MS Mincho"/>
          <w:lang w:eastAsia="ja-JP"/>
        </w:rPr>
      </w:pPr>
      <w:bookmarkStart w:id="1659" w:name="_Toc167790526"/>
      <w:r>
        <w:t>5.7.3.1</w:t>
      </w:r>
      <w:r>
        <w:tab/>
        <w:t>∆T</w:t>
      </w:r>
      <w:r>
        <w:rPr>
          <w:rFonts w:hint="eastAsia"/>
          <w:vertAlign w:val="subscript"/>
        </w:rPr>
        <w:t>IB</w:t>
      </w:r>
      <w:r>
        <w:t xml:space="preserve"> and ∆R</w:t>
      </w:r>
      <w:r>
        <w:rPr>
          <w:rFonts w:hint="eastAsia"/>
          <w:vertAlign w:val="subscript"/>
        </w:rPr>
        <w:t>IB</w:t>
      </w:r>
      <w:r>
        <w:t xml:space="preserve"> values</w:t>
      </w:r>
      <w:bookmarkEnd w:id="1659"/>
      <w:r>
        <w:rPr>
          <w:rFonts w:ascii="MS Mincho" w:eastAsia="MS Mincho" w:hAnsi="MS Mincho" w:hint="eastAsia"/>
          <w:lang w:eastAsia="ja-JP"/>
        </w:rPr>
        <w:t xml:space="preserve">　</w:t>
      </w:r>
    </w:p>
    <w:p w14:paraId="52251230" w14:textId="77777777" w:rsidR="008C2556" w:rsidRDefault="008C2556" w:rsidP="008C2556">
      <w:pPr>
        <w:pStyle w:val="TH"/>
        <w:rPr>
          <w:rFonts w:cs="Arial"/>
          <w:bCs/>
        </w:rPr>
      </w:pPr>
      <w:r w:rsidRPr="00A1115A">
        <w:rPr>
          <w:rFonts w:cs="Arial"/>
          <w:bCs/>
        </w:rPr>
        <w:t xml:space="preserve">Table </w:t>
      </w:r>
      <w:r w:rsidRPr="00965672">
        <w:rPr>
          <w:rFonts w:cs="Arial"/>
          <w:bCs/>
        </w:rPr>
        <w:t>5.</w:t>
      </w:r>
      <w:r>
        <w:rPr>
          <w:rFonts w:cs="Arial"/>
          <w:bCs/>
        </w:rPr>
        <w:t>7</w:t>
      </w:r>
      <w:r w:rsidRPr="00965672">
        <w:rPr>
          <w:rFonts w:cs="Arial"/>
          <w:bCs/>
        </w:rPr>
        <w:t>.</w:t>
      </w:r>
      <w:r>
        <w:rPr>
          <w:rFonts w:cs="Arial"/>
          <w:bCs/>
        </w:rPr>
        <w:t>3</w:t>
      </w:r>
      <w:r w:rsidRPr="00965672">
        <w:rPr>
          <w:rFonts w:cs="Arial"/>
          <w:bCs/>
        </w:rPr>
        <w:t>.</w:t>
      </w:r>
      <w:r>
        <w:rPr>
          <w:rFonts w:cs="Arial"/>
          <w:bCs/>
        </w:rPr>
        <w:t>1</w:t>
      </w:r>
      <w:r w:rsidRPr="00965672">
        <w:rPr>
          <w:rFonts w:cs="Arial"/>
          <w:bCs/>
        </w:rPr>
        <w:t>-1</w:t>
      </w:r>
      <w:r w:rsidRPr="00A1115A">
        <w:rPr>
          <w:rFonts w:cs="Arial"/>
          <w:bCs/>
        </w:rPr>
        <w:t>: ΔT</w:t>
      </w:r>
      <w:r w:rsidRPr="00A1115A">
        <w:rPr>
          <w:rStyle w:val="TAHCar"/>
          <w:rFonts w:eastAsia="MS Mincho" w:cs="Arial"/>
          <w:vertAlign w:val="subscript"/>
        </w:rPr>
        <w:t>IB,c</w:t>
      </w:r>
      <w:r w:rsidRPr="00A1115A">
        <w:rPr>
          <w:rFonts w:cs="Arial"/>
          <w:bCs/>
        </w:rPr>
        <w:t xml:space="preserve"> due to </w:t>
      </w:r>
      <w:r w:rsidRPr="00CC6942">
        <w:rPr>
          <w:rFonts w:cs="Arial"/>
          <w:bCs/>
        </w:rPr>
        <w:t>CA_n39-n41-n79</w:t>
      </w:r>
      <w:r w:rsidRPr="00A1115A">
        <w:rPr>
          <w:rFonts w:cs="Arial"/>
          <w:b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1968"/>
        <w:gridCol w:w="1968"/>
        <w:gridCol w:w="1968"/>
      </w:tblGrid>
      <w:tr w:rsidR="008C2556" w:rsidRPr="0067409D" w14:paraId="61746945" w14:textId="77777777" w:rsidTr="00DA4AD2">
        <w:trPr>
          <w:jc w:val="center"/>
        </w:trPr>
        <w:tc>
          <w:tcPr>
            <w:tcW w:w="2336" w:type="dxa"/>
            <w:vMerge w:val="restart"/>
            <w:tcBorders>
              <w:top w:val="single" w:sz="4" w:space="0" w:color="auto"/>
              <w:left w:val="single" w:sz="4" w:space="0" w:color="auto"/>
              <w:right w:val="single" w:sz="4" w:space="0" w:color="auto"/>
            </w:tcBorders>
          </w:tcPr>
          <w:p w14:paraId="733797AC" w14:textId="77777777" w:rsidR="008C2556" w:rsidRPr="0067409D" w:rsidRDefault="008C2556" w:rsidP="00DA4AD2">
            <w:pPr>
              <w:pStyle w:val="TAH"/>
              <w:rPr>
                <w:lang w:eastAsia="en-US"/>
              </w:rPr>
            </w:pPr>
            <w:r w:rsidRPr="0067409D">
              <w:rPr>
                <w:lang w:eastAsia="en-US"/>
              </w:rPr>
              <w:t xml:space="preserve">Inter-band </w:t>
            </w:r>
            <w:r w:rsidRPr="0067409D">
              <w:rPr>
                <w:lang w:eastAsia="zh-CN"/>
              </w:rPr>
              <w:t>CA</w:t>
            </w:r>
            <w:r w:rsidRPr="0067409D">
              <w:rPr>
                <w:lang w:eastAsia="en-US"/>
              </w:rPr>
              <w:t xml:space="preserve"> combination</w:t>
            </w: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36C29254" w14:textId="77777777" w:rsidR="008C2556" w:rsidRPr="0067409D" w:rsidRDefault="008C2556" w:rsidP="00DA4AD2">
            <w:pPr>
              <w:pStyle w:val="TAH"/>
              <w:rPr>
                <w:lang w:eastAsia="en-US"/>
              </w:rPr>
            </w:pPr>
            <w:r w:rsidRPr="0067409D">
              <w:rPr>
                <w:lang w:eastAsia="en-US"/>
              </w:rPr>
              <w:t>ΔT</w:t>
            </w:r>
            <w:r w:rsidRPr="0067409D">
              <w:rPr>
                <w:vertAlign w:val="subscript"/>
                <w:lang w:eastAsia="en-US"/>
              </w:rPr>
              <w:t>IB,c</w:t>
            </w:r>
            <w:r w:rsidRPr="0067409D">
              <w:rPr>
                <w:lang w:eastAsia="en-US"/>
              </w:rPr>
              <w:t xml:space="preserve"> for NR bands (dB)</w:t>
            </w:r>
            <w:r w:rsidRPr="0067409D">
              <w:rPr>
                <w:vertAlign w:val="superscript"/>
                <w:lang w:eastAsia="en-US"/>
              </w:rPr>
              <w:t>8</w:t>
            </w:r>
          </w:p>
        </w:tc>
      </w:tr>
      <w:tr w:rsidR="008C2556" w:rsidRPr="0067409D" w14:paraId="6A144925" w14:textId="77777777" w:rsidTr="00DA4AD2">
        <w:trPr>
          <w:jc w:val="center"/>
        </w:trPr>
        <w:tc>
          <w:tcPr>
            <w:tcW w:w="2336" w:type="dxa"/>
            <w:vMerge/>
            <w:tcBorders>
              <w:left w:val="single" w:sz="4" w:space="0" w:color="auto"/>
              <w:bottom w:val="single" w:sz="4" w:space="0" w:color="auto"/>
              <w:right w:val="single" w:sz="4" w:space="0" w:color="auto"/>
            </w:tcBorders>
          </w:tcPr>
          <w:p w14:paraId="49F76437" w14:textId="77777777" w:rsidR="008C2556" w:rsidRPr="0067409D" w:rsidRDefault="008C2556" w:rsidP="00DA4AD2">
            <w:pPr>
              <w:pStyle w:val="TAH"/>
              <w:rPr>
                <w:lang w:eastAsia="en-US"/>
              </w:rPr>
            </w:pP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32CC7E41" w14:textId="77777777" w:rsidR="008C2556" w:rsidRPr="0067409D" w:rsidRDefault="008C2556" w:rsidP="00DA4AD2">
            <w:pPr>
              <w:pStyle w:val="TAH"/>
              <w:rPr>
                <w:lang w:eastAsia="en-US"/>
              </w:rPr>
            </w:pPr>
            <w:r w:rsidRPr="0067409D">
              <w:rPr>
                <w:lang w:eastAsia="en-US"/>
              </w:rPr>
              <w:t>Component band in order of bands in configuration</w:t>
            </w:r>
            <w:r w:rsidRPr="0067409D">
              <w:rPr>
                <w:vertAlign w:val="superscript"/>
                <w:lang w:eastAsia="en-US"/>
              </w:rPr>
              <w:t>9</w:t>
            </w:r>
          </w:p>
        </w:tc>
      </w:tr>
      <w:tr w:rsidR="008C2556" w:rsidRPr="0067409D" w14:paraId="5B6ED5C0" w14:textId="77777777" w:rsidTr="00DA4AD2">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2746FFDD" w14:textId="77777777" w:rsidR="008C2556" w:rsidRPr="0067409D" w:rsidRDefault="008C2556" w:rsidP="00DA4AD2">
            <w:pPr>
              <w:pStyle w:val="TAC"/>
              <w:rPr>
                <w:lang w:val="en-US" w:eastAsia="zh-CN"/>
              </w:rPr>
            </w:pPr>
            <w:r w:rsidRPr="00F635D7">
              <w:rPr>
                <w:rFonts w:eastAsia="等线"/>
                <w:lang w:eastAsia="zh-CN"/>
              </w:rPr>
              <w:t>CA_n39-n41-n79</w:t>
            </w:r>
          </w:p>
        </w:tc>
        <w:tc>
          <w:tcPr>
            <w:tcW w:w="1968" w:type="dxa"/>
            <w:tcBorders>
              <w:top w:val="single" w:sz="4" w:space="0" w:color="auto"/>
              <w:left w:val="single" w:sz="4" w:space="0" w:color="auto"/>
              <w:bottom w:val="single" w:sz="4" w:space="0" w:color="auto"/>
              <w:right w:val="single" w:sz="4" w:space="0" w:color="auto"/>
            </w:tcBorders>
            <w:vAlign w:val="center"/>
          </w:tcPr>
          <w:p w14:paraId="69D27894" w14:textId="77777777" w:rsidR="008C2556" w:rsidRPr="008C2556" w:rsidRDefault="008C2556" w:rsidP="00DA4AD2">
            <w:pPr>
              <w:pStyle w:val="TAC"/>
              <w:rPr>
                <w:rFonts w:eastAsia="Malgun Gothic"/>
                <w:lang w:val="en-US" w:eastAsia="ko-KR"/>
              </w:rPr>
            </w:pPr>
            <w:r w:rsidRPr="0067409D">
              <w:rPr>
                <w:rFonts w:cs="Arial"/>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4A68C7EA" w14:textId="77777777" w:rsidR="008C2556" w:rsidRPr="008C2556" w:rsidRDefault="008C2556" w:rsidP="00DA4AD2">
            <w:pPr>
              <w:pStyle w:val="TAC"/>
              <w:rPr>
                <w:rFonts w:eastAsia="Malgun Gothic"/>
                <w:lang w:val="en-US" w:eastAsia="ko-KR"/>
              </w:rPr>
            </w:pPr>
            <w:r w:rsidRPr="0067409D">
              <w:rPr>
                <w:rFonts w:eastAsia="等线" w:cs="Arial"/>
                <w:color w:val="000000"/>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30CA4968" w14:textId="77777777" w:rsidR="008C2556" w:rsidRPr="008C2556" w:rsidRDefault="008C2556" w:rsidP="00DA4AD2">
            <w:pPr>
              <w:pStyle w:val="TAC"/>
              <w:rPr>
                <w:rFonts w:eastAsia="Malgun Gothic"/>
                <w:lang w:val="en-US" w:eastAsia="ko-KR"/>
              </w:rPr>
            </w:pPr>
            <w:r w:rsidRPr="0067409D">
              <w:rPr>
                <w:rFonts w:eastAsia="等线" w:cs="Arial"/>
                <w:color w:val="000000"/>
                <w:szCs w:val="22"/>
                <w:lang w:val="en-US" w:eastAsia="zh-CN"/>
              </w:rPr>
              <w:t>0.8</w:t>
            </w:r>
          </w:p>
        </w:tc>
      </w:tr>
      <w:tr w:rsidR="008C2556" w:rsidRPr="0067409D" w14:paraId="12B0272B" w14:textId="77777777" w:rsidTr="00DA4AD2">
        <w:trPr>
          <w:jc w:val="center"/>
        </w:trPr>
        <w:tc>
          <w:tcPr>
            <w:tcW w:w="8240" w:type="dxa"/>
            <w:gridSpan w:val="4"/>
            <w:tcBorders>
              <w:top w:val="single" w:sz="4" w:space="0" w:color="auto"/>
              <w:left w:val="single" w:sz="4" w:space="0" w:color="auto"/>
              <w:bottom w:val="single" w:sz="4" w:space="0" w:color="auto"/>
              <w:right w:val="single" w:sz="4" w:space="0" w:color="auto"/>
            </w:tcBorders>
            <w:vAlign w:val="center"/>
          </w:tcPr>
          <w:p w14:paraId="460AFEB7" w14:textId="77777777" w:rsidR="008C2556" w:rsidRPr="0067409D" w:rsidRDefault="008C2556" w:rsidP="00DA4AD2">
            <w:pPr>
              <w:pStyle w:val="TAN"/>
              <w:rPr>
                <w:rFonts w:eastAsiaTheme="minorEastAsia"/>
                <w:szCs w:val="21"/>
                <w:lang w:eastAsia="ja-JP"/>
              </w:rPr>
            </w:pPr>
            <w:r w:rsidRPr="0067409D">
              <w:rPr>
                <w:rFonts w:eastAsiaTheme="minorEastAsia"/>
                <w:lang w:eastAsia="ja-JP"/>
              </w:rPr>
              <w:t>NOTE 8</w:t>
            </w:r>
            <w:r w:rsidRPr="0067409D">
              <w:rPr>
                <w:rFonts w:eastAsiaTheme="minorEastAsia"/>
                <w:szCs w:val="21"/>
                <w:lang w:eastAsia="ja-JP"/>
              </w:rPr>
              <w:t>:</w:t>
            </w:r>
            <w:r w:rsidRPr="0067409D">
              <w:rPr>
                <w:rFonts w:eastAsiaTheme="minorEastAsia"/>
                <w:szCs w:val="21"/>
                <w:lang w:eastAsia="ja-JP"/>
              </w:rPr>
              <w:tab/>
              <w:t>“-” denotes ΔT</w:t>
            </w:r>
            <w:r w:rsidRPr="0067409D">
              <w:rPr>
                <w:rFonts w:eastAsiaTheme="minorEastAsia"/>
                <w:szCs w:val="21"/>
                <w:vertAlign w:val="subscript"/>
                <w:lang w:eastAsia="ja-JP"/>
              </w:rPr>
              <w:t>IB,c</w:t>
            </w:r>
            <w:r w:rsidRPr="0067409D">
              <w:rPr>
                <w:rFonts w:eastAsiaTheme="minorEastAsia"/>
                <w:szCs w:val="21"/>
                <w:lang w:eastAsia="ja-JP"/>
              </w:rPr>
              <w:t xml:space="preserve"> = 0.</w:t>
            </w:r>
          </w:p>
          <w:p w14:paraId="2EDA95C3" w14:textId="77777777" w:rsidR="008C2556" w:rsidRPr="0067409D" w:rsidRDefault="008C2556" w:rsidP="00DA4AD2">
            <w:pPr>
              <w:pStyle w:val="TAC"/>
              <w:ind w:left="794" w:hanging="794"/>
              <w:jc w:val="left"/>
              <w:rPr>
                <w:rFonts w:eastAsia="等线" w:cs="Arial"/>
                <w:szCs w:val="18"/>
                <w:lang w:val="en-US" w:eastAsia="zh-CN"/>
              </w:rPr>
            </w:pPr>
            <w:r w:rsidRPr="0067409D">
              <w:rPr>
                <w:rFonts w:eastAsia="等线"/>
                <w:lang w:eastAsia="en-US"/>
              </w:rPr>
              <w:t>NOTE 9</w:t>
            </w:r>
            <w:r>
              <w:rPr>
                <w:rFonts w:eastAsia="等线"/>
                <w:szCs w:val="21"/>
                <w:lang w:eastAsia="en-US"/>
              </w:rPr>
              <w:t xml:space="preserve">:  </w:t>
            </w:r>
            <w:r w:rsidRPr="0067409D">
              <w:rPr>
                <w:rFonts w:eastAsia="等线"/>
                <w:szCs w:val="21"/>
                <w:lang w:eastAsia="en-US"/>
              </w:rPr>
              <w:t>The component band order in the configuration should be listed by the order of NR bands, such as for CA_n1-n3</w:t>
            </w:r>
            <w:r w:rsidRPr="0067409D">
              <w:rPr>
                <w:rFonts w:eastAsia="等线"/>
                <w:lang w:eastAsia="en-US"/>
              </w:rPr>
              <w:t>-n5</w:t>
            </w:r>
            <w:r w:rsidRPr="0067409D">
              <w:rPr>
                <w:rFonts w:eastAsia="等线"/>
                <w:szCs w:val="21"/>
                <w:lang w:eastAsia="en-US"/>
              </w:rPr>
              <w:t xml:space="preserve"> the band order from left to right is n1</w:t>
            </w:r>
            <w:r w:rsidRPr="0067409D">
              <w:rPr>
                <w:rFonts w:eastAsia="等线"/>
                <w:lang w:eastAsia="en-US"/>
              </w:rPr>
              <w:t>, n3</w:t>
            </w:r>
            <w:r w:rsidRPr="0067409D">
              <w:rPr>
                <w:rFonts w:eastAsia="等线"/>
                <w:szCs w:val="21"/>
                <w:lang w:eastAsia="en-US"/>
              </w:rPr>
              <w:t xml:space="preserve"> and n</w:t>
            </w:r>
            <w:r w:rsidRPr="0067409D">
              <w:rPr>
                <w:rFonts w:eastAsia="等线"/>
                <w:lang w:eastAsia="en-US"/>
              </w:rPr>
              <w:t>5</w:t>
            </w:r>
            <w:r w:rsidRPr="0067409D">
              <w:rPr>
                <w:rFonts w:eastAsia="等线"/>
                <w:szCs w:val="21"/>
                <w:lang w:eastAsia="en-US"/>
              </w:rPr>
              <w:t>.</w:t>
            </w:r>
          </w:p>
        </w:tc>
      </w:tr>
    </w:tbl>
    <w:p w14:paraId="0ADB617C" w14:textId="77777777" w:rsidR="008C2556" w:rsidRDefault="008C2556" w:rsidP="008C2556">
      <w:pPr>
        <w:pStyle w:val="TH"/>
        <w:rPr>
          <w:rFonts w:cs="Arial"/>
          <w:bCs/>
        </w:rPr>
      </w:pPr>
    </w:p>
    <w:p w14:paraId="1D3782C1" w14:textId="77777777" w:rsidR="008C2556" w:rsidRDefault="008C2556" w:rsidP="008C2556">
      <w:pPr>
        <w:pStyle w:val="TH"/>
        <w:rPr>
          <w:rFonts w:cs="Arial"/>
          <w:bCs/>
        </w:rPr>
      </w:pPr>
      <w:r w:rsidRPr="00A1115A">
        <w:rPr>
          <w:rFonts w:cs="Arial"/>
          <w:bCs/>
        </w:rPr>
        <w:t xml:space="preserve">Table </w:t>
      </w:r>
      <w:r w:rsidRPr="00965672">
        <w:rPr>
          <w:rFonts w:cs="Arial"/>
          <w:bCs/>
        </w:rPr>
        <w:t>5.</w:t>
      </w:r>
      <w:r>
        <w:rPr>
          <w:rFonts w:cs="Arial"/>
          <w:bCs/>
        </w:rPr>
        <w:t>7</w:t>
      </w:r>
      <w:r w:rsidRPr="00965672">
        <w:rPr>
          <w:rFonts w:cs="Arial"/>
          <w:bCs/>
        </w:rPr>
        <w:t>.</w:t>
      </w:r>
      <w:r>
        <w:rPr>
          <w:rFonts w:cs="Arial"/>
          <w:bCs/>
        </w:rPr>
        <w:t>3</w:t>
      </w:r>
      <w:r w:rsidRPr="00965672">
        <w:rPr>
          <w:rFonts w:cs="Arial"/>
          <w:bCs/>
        </w:rPr>
        <w:t>.</w:t>
      </w:r>
      <w:r>
        <w:rPr>
          <w:rFonts w:cs="Arial"/>
          <w:bCs/>
        </w:rPr>
        <w:t>1</w:t>
      </w:r>
      <w:r w:rsidRPr="00965672">
        <w:rPr>
          <w:rFonts w:cs="Arial"/>
          <w:bCs/>
        </w:rPr>
        <w:t>-</w:t>
      </w:r>
      <w:r>
        <w:rPr>
          <w:rFonts w:cs="Arial"/>
          <w:bCs/>
        </w:rPr>
        <w:t>2</w:t>
      </w:r>
      <w:r w:rsidRPr="00A1115A">
        <w:rPr>
          <w:rFonts w:cs="Arial"/>
          <w:bCs/>
        </w:rPr>
        <w:t>: Δ</w:t>
      </w:r>
      <w:r>
        <w:rPr>
          <w:rFonts w:cs="Arial"/>
          <w:bCs/>
        </w:rPr>
        <w:t>R</w:t>
      </w:r>
      <w:r w:rsidRPr="00A1115A">
        <w:rPr>
          <w:rStyle w:val="TAHCar"/>
          <w:rFonts w:eastAsia="MS Mincho" w:cs="Arial"/>
          <w:vertAlign w:val="subscript"/>
        </w:rPr>
        <w:t>IB,c</w:t>
      </w:r>
      <w:r w:rsidRPr="00A1115A">
        <w:rPr>
          <w:rFonts w:cs="Arial"/>
          <w:bCs/>
        </w:rPr>
        <w:t xml:space="preserve"> due to </w:t>
      </w:r>
      <w:r w:rsidRPr="00F635D7">
        <w:rPr>
          <w:rFonts w:cs="Arial"/>
          <w:bCs/>
        </w:rPr>
        <w:t>CA_n39-n41-n79</w:t>
      </w:r>
      <w:r w:rsidRPr="00A1115A">
        <w:rPr>
          <w:rFonts w:cs="Arial"/>
          <w:b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6"/>
        <w:gridCol w:w="1807"/>
        <w:gridCol w:w="1948"/>
        <w:gridCol w:w="1949"/>
      </w:tblGrid>
      <w:tr w:rsidR="008C2556" w:rsidRPr="008523D2" w14:paraId="23FDEFB8" w14:textId="77777777" w:rsidTr="00DA4AD2">
        <w:trPr>
          <w:trHeight w:val="187"/>
          <w:jc w:val="center"/>
        </w:trPr>
        <w:tc>
          <w:tcPr>
            <w:tcW w:w="2166" w:type="dxa"/>
            <w:vMerge w:val="restart"/>
          </w:tcPr>
          <w:p w14:paraId="759FDC22" w14:textId="77777777" w:rsidR="008C2556" w:rsidRPr="008523D2" w:rsidRDefault="008C2556" w:rsidP="00DA4AD2">
            <w:pPr>
              <w:pStyle w:val="TAH"/>
              <w:rPr>
                <w:rFonts w:eastAsia="等线"/>
              </w:rPr>
            </w:pPr>
            <w:r w:rsidRPr="008523D2">
              <w:rPr>
                <w:rFonts w:eastAsia="等线"/>
              </w:rPr>
              <w:t>Inter-band CA combination</w:t>
            </w:r>
          </w:p>
        </w:tc>
        <w:tc>
          <w:tcPr>
            <w:tcW w:w="5704" w:type="dxa"/>
            <w:gridSpan w:val="3"/>
            <w:vAlign w:val="center"/>
          </w:tcPr>
          <w:p w14:paraId="10CD0322" w14:textId="77777777" w:rsidR="008C2556" w:rsidRPr="008523D2" w:rsidRDefault="008C2556" w:rsidP="00DA4AD2">
            <w:pPr>
              <w:pStyle w:val="TAH"/>
              <w:rPr>
                <w:rFonts w:eastAsia="等线"/>
              </w:rPr>
            </w:pPr>
            <w:r w:rsidRPr="008523D2">
              <w:rPr>
                <w:rFonts w:eastAsia="等线"/>
              </w:rPr>
              <w:t>ΔR</w:t>
            </w:r>
            <w:r w:rsidRPr="008523D2">
              <w:rPr>
                <w:rFonts w:eastAsia="等线"/>
                <w:vertAlign w:val="subscript"/>
              </w:rPr>
              <w:t>IB,c</w:t>
            </w:r>
            <w:r w:rsidRPr="008523D2">
              <w:rPr>
                <w:rFonts w:eastAsia="等线"/>
              </w:rPr>
              <w:t xml:space="preserve"> for NR bands (dB)</w:t>
            </w:r>
            <w:r w:rsidRPr="008523D2">
              <w:rPr>
                <w:rFonts w:eastAsia="等线"/>
                <w:vertAlign w:val="superscript"/>
              </w:rPr>
              <w:t>9</w:t>
            </w:r>
          </w:p>
        </w:tc>
      </w:tr>
      <w:tr w:rsidR="008C2556" w:rsidRPr="008523D2" w14:paraId="7F5A2C9D" w14:textId="77777777" w:rsidTr="00DA4AD2">
        <w:trPr>
          <w:trHeight w:val="187"/>
          <w:jc w:val="center"/>
        </w:trPr>
        <w:tc>
          <w:tcPr>
            <w:tcW w:w="2166" w:type="dxa"/>
            <w:vMerge/>
            <w:tcBorders>
              <w:bottom w:val="single" w:sz="4" w:space="0" w:color="auto"/>
            </w:tcBorders>
          </w:tcPr>
          <w:p w14:paraId="5FE21A71" w14:textId="77777777" w:rsidR="008C2556" w:rsidRPr="008523D2" w:rsidRDefault="008C2556" w:rsidP="00DA4AD2">
            <w:pPr>
              <w:pStyle w:val="TAH"/>
              <w:rPr>
                <w:rFonts w:eastAsia="等线"/>
              </w:rPr>
            </w:pPr>
          </w:p>
        </w:tc>
        <w:tc>
          <w:tcPr>
            <w:tcW w:w="5704" w:type="dxa"/>
            <w:gridSpan w:val="3"/>
            <w:vAlign w:val="center"/>
          </w:tcPr>
          <w:p w14:paraId="001D4E86" w14:textId="77777777" w:rsidR="008C2556" w:rsidRPr="008523D2" w:rsidRDefault="008C2556" w:rsidP="00DA4AD2">
            <w:pPr>
              <w:pStyle w:val="TAH"/>
              <w:rPr>
                <w:rFonts w:eastAsia="等线"/>
              </w:rPr>
            </w:pPr>
            <w:r w:rsidRPr="008523D2">
              <w:rPr>
                <w:rFonts w:eastAsia="等线"/>
              </w:rPr>
              <w:t>Component band in order of bands in configuration</w:t>
            </w:r>
            <w:r w:rsidRPr="008523D2">
              <w:rPr>
                <w:rFonts w:eastAsia="等线"/>
                <w:vertAlign w:val="superscript"/>
              </w:rPr>
              <w:t>10</w:t>
            </w:r>
          </w:p>
        </w:tc>
      </w:tr>
      <w:tr w:rsidR="008C2556" w:rsidRPr="008523D2" w14:paraId="2AC02830" w14:textId="77777777" w:rsidTr="00DA4AD2">
        <w:trPr>
          <w:trHeight w:val="187"/>
          <w:jc w:val="center"/>
        </w:trPr>
        <w:tc>
          <w:tcPr>
            <w:tcW w:w="2166" w:type="dxa"/>
            <w:shd w:val="clear" w:color="auto" w:fill="auto"/>
          </w:tcPr>
          <w:p w14:paraId="416E7D3F" w14:textId="77777777" w:rsidR="008C2556" w:rsidRPr="008523D2" w:rsidRDefault="008C2556" w:rsidP="00DA4AD2">
            <w:pPr>
              <w:pStyle w:val="TAC"/>
              <w:rPr>
                <w:rFonts w:eastAsia="等线"/>
              </w:rPr>
            </w:pPr>
            <w:r w:rsidRPr="00F635D7">
              <w:rPr>
                <w:rFonts w:eastAsia="等线"/>
                <w:lang w:eastAsia="zh-CN"/>
              </w:rPr>
              <w:t>CA_n39-n41-n79</w:t>
            </w:r>
          </w:p>
        </w:tc>
        <w:tc>
          <w:tcPr>
            <w:tcW w:w="1807" w:type="dxa"/>
            <w:vAlign w:val="center"/>
          </w:tcPr>
          <w:p w14:paraId="46C7A5A4" w14:textId="77777777" w:rsidR="008C2556" w:rsidRPr="008C2556" w:rsidRDefault="008C2556" w:rsidP="00DA4AD2">
            <w:pPr>
              <w:pStyle w:val="TAC"/>
              <w:rPr>
                <w:rFonts w:eastAsia="Malgun Gothic"/>
                <w:lang w:eastAsia="ko-KR"/>
              </w:rPr>
            </w:pPr>
            <w:r w:rsidRPr="008523D2">
              <w:rPr>
                <w:rFonts w:eastAsia="宋体"/>
                <w:color w:val="000000"/>
                <w:lang w:val="en-US" w:eastAsia="zh-CN"/>
              </w:rPr>
              <w:t>-</w:t>
            </w:r>
          </w:p>
        </w:tc>
        <w:tc>
          <w:tcPr>
            <w:tcW w:w="1948" w:type="dxa"/>
            <w:vAlign w:val="center"/>
          </w:tcPr>
          <w:p w14:paraId="742A508D" w14:textId="77777777" w:rsidR="008C2556" w:rsidRPr="008C2556" w:rsidRDefault="008C2556" w:rsidP="00DA4AD2">
            <w:pPr>
              <w:pStyle w:val="TAC"/>
              <w:rPr>
                <w:rFonts w:eastAsia="Malgun Gothic"/>
                <w:lang w:eastAsia="ko-KR"/>
              </w:rPr>
            </w:pPr>
            <w:r w:rsidRPr="008523D2">
              <w:rPr>
                <w:rFonts w:eastAsia="等线" w:hint="eastAsia"/>
                <w:lang w:eastAsia="zh-CN"/>
              </w:rPr>
              <w:t>0.5</w:t>
            </w:r>
          </w:p>
        </w:tc>
        <w:tc>
          <w:tcPr>
            <w:tcW w:w="1949" w:type="dxa"/>
            <w:vAlign w:val="center"/>
          </w:tcPr>
          <w:p w14:paraId="16613879" w14:textId="77777777" w:rsidR="008C2556" w:rsidRPr="008C2556" w:rsidRDefault="008C2556" w:rsidP="00DA4AD2">
            <w:pPr>
              <w:pStyle w:val="TAC"/>
              <w:rPr>
                <w:rFonts w:eastAsia="Malgun Gothic"/>
                <w:lang w:eastAsia="ko-KR"/>
              </w:rPr>
            </w:pPr>
            <w:r w:rsidRPr="008523D2">
              <w:rPr>
                <w:rFonts w:eastAsia="等线" w:hint="eastAsia"/>
                <w:color w:val="000000"/>
                <w:lang w:val="en-US" w:eastAsia="zh-CN"/>
              </w:rPr>
              <w:t>0.8</w:t>
            </w:r>
          </w:p>
        </w:tc>
      </w:tr>
      <w:tr w:rsidR="008C2556" w:rsidRPr="008523D2" w14:paraId="0F0BE894" w14:textId="77777777" w:rsidTr="00DA4AD2">
        <w:trPr>
          <w:trHeight w:val="187"/>
          <w:jc w:val="center"/>
        </w:trPr>
        <w:tc>
          <w:tcPr>
            <w:tcW w:w="7870" w:type="dxa"/>
            <w:gridSpan w:val="4"/>
            <w:tcBorders>
              <w:bottom w:val="single" w:sz="4" w:space="0" w:color="auto"/>
            </w:tcBorders>
            <w:shd w:val="clear" w:color="auto" w:fill="auto"/>
          </w:tcPr>
          <w:p w14:paraId="28D2960D" w14:textId="77777777" w:rsidR="008C2556" w:rsidRPr="008523D2" w:rsidRDefault="008C2556" w:rsidP="00DA4AD2">
            <w:pPr>
              <w:pStyle w:val="TAN"/>
              <w:rPr>
                <w:rFonts w:eastAsia="等线"/>
                <w:lang w:eastAsia="ja-JP"/>
              </w:rPr>
            </w:pPr>
            <w:r w:rsidRPr="008523D2">
              <w:rPr>
                <w:rFonts w:eastAsia="等线"/>
                <w:lang w:eastAsia="ja-JP"/>
              </w:rPr>
              <w:t>NOTE 9:</w:t>
            </w:r>
            <w:r w:rsidRPr="008523D2">
              <w:rPr>
                <w:rFonts w:eastAsia="等线"/>
                <w:lang w:eastAsia="ja-JP"/>
              </w:rPr>
              <w:tab/>
              <w:t xml:space="preserve"> “-” denotes ΔR</w:t>
            </w:r>
            <w:r w:rsidRPr="008523D2">
              <w:rPr>
                <w:rFonts w:eastAsia="等线"/>
                <w:bCs/>
                <w:szCs w:val="18"/>
                <w:vertAlign w:val="subscript"/>
                <w:lang w:eastAsia="ja-JP"/>
              </w:rPr>
              <w:t>IB,c</w:t>
            </w:r>
            <w:r w:rsidRPr="008523D2">
              <w:rPr>
                <w:rFonts w:eastAsia="等线"/>
                <w:szCs w:val="18"/>
                <w:lang w:eastAsia="ja-JP"/>
              </w:rPr>
              <w:t xml:space="preserve"> = 0.</w:t>
            </w:r>
          </w:p>
          <w:p w14:paraId="31D337AE" w14:textId="77777777" w:rsidR="008C2556" w:rsidRPr="008523D2" w:rsidRDefault="008C2556" w:rsidP="00DA4AD2">
            <w:pPr>
              <w:pStyle w:val="TAC"/>
              <w:ind w:left="851" w:hanging="851"/>
              <w:jc w:val="left"/>
              <w:rPr>
                <w:rFonts w:eastAsia="等线"/>
                <w:color w:val="000000"/>
                <w:lang w:val="en-US"/>
              </w:rPr>
            </w:pPr>
            <w:r w:rsidRPr="008523D2">
              <w:rPr>
                <w:rFonts w:eastAsia="等线"/>
                <w:lang w:eastAsia="ja-JP"/>
              </w:rPr>
              <w:t>NOTE 10:</w:t>
            </w:r>
            <w:r w:rsidRPr="008523D2">
              <w:rPr>
                <w:rFonts w:eastAsia="等线"/>
                <w:lang w:eastAsia="ja-JP"/>
              </w:rPr>
              <w:tab/>
              <w:t>The component band order in the configuration should be listed by the order of NR bands, such as for CA_n1-n3-n8</w:t>
            </w:r>
            <w:r w:rsidRPr="008523D2">
              <w:rPr>
                <w:rFonts w:eastAsia="等线"/>
                <w:szCs w:val="21"/>
                <w:lang w:eastAsia="ja-JP"/>
              </w:rPr>
              <w:t xml:space="preserve"> the band order from left to right is n1</w:t>
            </w:r>
            <w:r w:rsidRPr="008523D2">
              <w:rPr>
                <w:rFonts w:eastAsia="等线"/>
                <w:lang w:eastAsia="ja-JP"/>
              </w:rPr>
              <w:t>, n3 and n8.</w:t>
            </w:r>
          </w:p>
        </w:tc>
      </w:tr>
    </w:tbl>
    <w:p w14:paraId="56E62B7D" w14:textId="77777777" w:rsidR="008C2556" w:rsidRDefault="008C2556" w:rsidP="008C2556">
      <w:pPr>
        <w:rPr>
          <w:i/>
          <w:color w:val="0000FF"/>
        </w:rPr>
      </w:pPr>
    </w:p>
    <w:p w14:paraId="571F3D50" w14:textId="77777777" w:rsidR="008C2556" w:rsidRPr="003848E8" w:rsidRDefault="008C2556" w:rsidP="008C2556">
      <w:pPr>
        <w:rPr>
          <w:i/>
          <w:color w:val="0000FF"/>
        </w:rPr>
      </w:pPr>
    </w:p>
    <w:p w14:paraId="64801D46" w14:textId="77777777" w:rsidR="008C2556" w:rsidRDefault="008C2556" w:rsidP="008C2556">
      <w:pPr>
        <w:pStyle w:val="4"/>
        <w:rPr>
          <w:rFonts w:eastAsia="Malgun Gothic"/>
          <w:lang w:eastAsia="ko-KR"/>
        </w:rPr>
      </w:pPr>
      <w:bookmarkStart w:id="1660" w:name="_Toc167790527"/>
      <w:r>
        <w:t>5.7.3.2</w:t>
      </w:r>
      <w:r>
        <w:tab/>
        <w:t>Reference sensitivity requirements</w:t>
      </w:r>
      <w:bookmarkEnd w:id="1660"/>
    </w:p>
    <w:p w14:paraId="21EFDFE5" w14:textId="77777777" w:rsidR="008C2556" w:rsidRPr="00B252E3" w:rsidRDefault="008C2556" w:rsidP="008C2556">
      <w:pPr>
        <w:pStyle w:val="TH"/>
        <w:rPr>
          <w:rFonts w:eastAsia="Malgun Gothic" w:cs="Arial"/>
          <w:bCs/>
          <w:lang w:eastAsia="ko-KR"/>
        </w:rPr>
      </w:pPr>
      <w:r w:rsidRPr="00A1115A">
        <w:rPr>
          <w:rFonts w:cs="Arial"/>
          <w:bCs/>
        </w:rPr>
        <w:t xml:space="preserve">Table </w:t>
      </w:r>
      <w:r w:rsidRPr="00965672">
        <w:rPr>
          <w:rFonts w:cs="Arial"/>
          <w:bCs/>
        </w:rPr>
        <w:t>5.</w:t>
      </w:r>
      <w:r>
        <w:rPr>
          <w:rFonts w:eastAsia="Malgun Gothic" w:cs="Arial" w:hint="eastAsia"/>
          <w:bCs/>
          <w:lang w:eastAsia="ko-KR"/>
        </w:rPr>
        <w:t>7</w:t>
      </w:r>
      <w:r w:rsidRPr="00965672">
        <w:rPr>
          <w:rFonts w:cs="Arial"/>
          <w:bCs/>
        </w:rPr>
        <w:t>.</w:t>
      </w:r>
      <w:r>
        <w:rPr>
          <w:rFonts w:eastAsia="Malgun Gothic" w:cs="Arial" w:hint="eastAsia"/>
          <w:bCs/>
          <w:lang w:eastAsia="ko-KR"/>
        </w:rPr>
        <w:t>3</w:t>
      </w:r>
      <w:r w:rsidRPr="00965672">
        <w:rPr>
          <w:rFonts w:cs="Arial"/>
          <w:bCs/>
        </w:rPr>
        <w:t>.2-</w:t>
      </w:r>
      <w:r>
        <w:rPr>
          <w:rFonts w:eastAsia="Malgun Gothic" w:cs="Arial" w:hint="eastAsia"/>
          <w:bCs/>
          <w:lang w:eastAsia="ko-KR"/>
        </w:rPr>
        <w:t>1</w:t>
      </w:r>
      <w:r w:rsidRPr="00A1115A">
        <w:rPr>
          <w:rFonts w:cs="Arial"/>
          <w:bCs/>
        </w:rPr>
        <w:t xml:space="preserve">: </w:t>
      </w:r>
      <w:r>
        <w:rPr>
          <w:lang w:eastAsia="zh-CN"/>
        </w:rPr>
        <w:t xml:space="preserve">The MSD value for </w:t>
      </w:r>
      <w:r w:rsidRPr="00D1137C">
        <w:rPr>
          <w:lang w:eastAsia="zh-CN"/>
        </w:rPr>
        <w:t>CA_n</w:t>
      </w:r>
      <w:r>
        <w:rPr>
          <w:rFonts w:eastAsia="Malgun Gothic" w:hint="eastAsia"/>
          <w:lang w:eastAsia="ko-KR"/>
        </w:rPr>
        <w:t>39</w:t>
      </w:r>
      <w:r w:rsidRPr="00D1137C">
        <w:rPr>
          <w:lang w:eastAsia="zh-CN"/>
        </w:rPr>
        <w:t>A-n</w:t>
      </w:r>
      <w:r>
        <w:rPr>
          <w:rFonts w:eastAsia="Malgun Gothic" w:hint="eastAsia"/>
          <w:lang w:eastAsia="ko-KR"/>
        </w:rPr>
        <w:t>41</w:t>
      </w:r>
      <w:r w:rsidRPr="00D1137C">
        <w:rPr>
          <w:lang w:eastAsia="zh-CN"/>
        </w:rPr>
        <w:t>A-n</w:t>
      </w:r>
      <w:r>
        <w:rPr>
          <w:rFonts w:eastAsia="Malgun Gothic" w:hint="eastAsia"/>
          <w:lang w:eastAsia="ko-KR"/>
        </w:rPr>
        <w:t>79</w:t>
      </w:r>
      <w:r w:rsidRPr="00D1137C">
        <w:rPr>
          <w:lang w:eastAsia="zh-CN"/>
        </w:rPr>
        <w:t>A</w:t>
      </w:r>
      <w:r>
        <w:rPr>
          <w:lang w:eastAsia="zh-CN"/>
        </w:rPr>
        <w:t xml:space="preserve"> with simultaneous Rx-Tx</w:t>
      </w:r>
    </w:p>
    <w:tbl>
      <w:tblPr>
        <w:tblW w:w="5000" w:type="pct"/>
        <w:jc w:val="center"/>
        <w:tblLook w:val="04A0" w:firstRow="1" w:lastRow="0" w:firstColumn="1" w:lastColumn="0" w:noHBand="0" w:noVBand="1"/>
      </w:tblPr>
      <w:tblGrid>
        <w:gridCol w:w="1615"/>
        <w:gridCol w:w="878"/>
        <w:gridCol w:w="1000"/>
        <w:gridCol w:w="1197"/>
        <w:gridCol w:w="1000"/>
        <w:gridCol w:w="1000"/>
        <w:gridCol w:w="1000"/>
        <w:gridCol w:w="1002"/>
        <w:gridCol w:w="927"/>
      </w:tblGrid>
      <w:tr w:rsidR="008C2556" w14:paraId="6B73F3EE" w14:textId="77777777" w:rsidTr="00DA4AD2">
        <w:trPr>
          <w:trHeight w:val="60"/>
          <w:jc w:val="center"/>
        </w:trPr>
        <w:tc>
          <w:tcPr>
            <w:tcW w:w="4518" w:type="pct"/>
            <w:gridSpan w:val="8"/>
            <w:tcBorders>
              <w:top w:val="single" w:sz="8" w:space="0" w:color="auto"/>
              <w:left w:val="single" w:sz="8" w:space="0" w:color="auto"/>
              <w:bottom w:val="single" w:sz="8" w:space="0" w:color="auto"/>
              <w:right w:val="single" w:sz="8" w:space="0" w:color="000000"/>
            </w:tcBorders>
            <w:vAlign w:val="center"/>
            <w:hideMark/>
          </w:tcPr>
          <w:p w14:paraId="0A6D2963" w14:textId="77777777" w:rsidR="008C2556" w:rsidRDefault="008C2556" w:rsidP="00DA4AD2">
            <w:pPr>
              <w:keepNext/>
              <w:keepLines/>
              <w:snapToGrid w:val="0"/>
              <w:spacing w:after="0"/>
              <w:jc w:val="center"/>
              <w:rPr>
                <w:rFonts w:ascii="Arial" w:hAnsi="Arial" w:cs="Arial"/>
                <w:b/>
                <w:bCs/>
                <w:color w:val="000000"/>
                <w:sz w:val="18"/>
                <w:szCs w:val="18"/>
                <w:lang w:val="en-US" w:eastAsia="en-US"/>
              </w:rPr>
            </w:pPr>
            <w:r>
              <w:rPr>
                <w:rFonts w:ascii="Arial" w:hAnsi="Arial" w:cs="Arial"/>
                <w:b/>
                <w:bCs/>
                <w:color w:val="000000"/>
                <w:sz w:val="18"/>
                <w:szCs w:val="18"/>
                <w:lang w:eastAsia="en-US"/>
              </w:rPr>
              <w:t>Band / Channel bandwidth / N</w:t>
            </w:r>
            <w:r>
              <w:rPr>
                <w:rFonts w:ascii="Arial" w:hAnsi="Arial" w:cs="Arial"/>
                <w:b/>
                <w:bCs/>
                <w:color w:val="000000"/>
                <w:sz w:val="18"/>
                <w:szCs w:val="18"/>
                <w:vertAlign w:val="subscript"/>
                <w:lang w:eastAsia="en-US"/>
              </w:rPr>
              <w:t>RB</w:t>
            </w:r>
            <w:r>
              <w:rPr>
                <w:rFonts w:ascii="Arial" w:hAnsi="Arial" w:cs="Arial"/>
                <w:b/>
                <w:bCs/>
                <w:color w:val="000000"/>
                <w:sz w:val="18"/>
                <w:szCs w:val="18"/>
                <w:lang w:eastAsia="en-US"/>
              </w:rPr>
              <w:t xml:space="preserve"> / Duplex mode</w:t>
            </w:r>
          </w:p>
        </w:tc>
        <w:tc>
          <w:tcPr>
            <w:tcW w:w="482" w:type="pct"/>
            <w:tcBorders>
              <w:top w:val="single" w:sz="8" w:space="0" w:color="auto"/>
              <w:left w:val="nil"/>
              <w:bottom w:val="nil"/>
              <w:right w:val="single" w:sz="8" w:space="0" w:color="auto"/>
            </w:tcBorders>
            <w:vAlign w:val="center"/>
            <w:hideMark/>
          </w:tcPr>
          <w:p w14:paraId="18D98299" w14:textId="77777777" w:rsidR="008C2556" w:rsidRDefault="008C2556" w:rsidP="00DA4AD2">
            <w:pPr>
              <w:keepNext/>
              <w:keepLines/>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 xml:space="preserve">Source </w:t>
            </w:r>
          </w:p>
        </w:tc>
      </w:tr>
      <w:tr w:rsidR="008C2556" w14:paraId="77E05DD6" w14:textId="77777777" w:rsidTr="00DA4AD2">
        <w:trPr>
          <w:trHeight w:val="60"/>
          <w:jc w:val="center"/>
        </w:trPr>
        <w:tc>
          <w:tcPr>
            <w:tcW w:w="839" w:type="pct"/>
            <w:vMerge w:val="restart"/>
            <w:tcBorders>
              <w:top w:val="nil"/>
              <w:left w:val="single" w:sz="8" w:space="0" w:color="auto"/>
              <w:bottom w:val="single" w:sz="4" w:space="0" w:color="auto"/>
              <w:right w:val="single" w:sz="8" w:space="0" w:color="auto"/>
            </w:tcBorders>
            <w:vAlign w:val="center"/>
            <w:hideMark/>
          </w:tcPr>
          <w:p w14:paraId="5A61F52F" w14:textId="77777777" w:rsidR="008C2556" w:rsidRDefault="008C2556" w:rsidP="00DA4AD2">
            <w:pPr>
              <w:keepNext/>
              <w:keepLines/>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ja-JP"/>
              </w:rPr>
              <w:t>NR CA band combination</w:t>
            </w:r>
          </w:p>
        </w:tc>
        <w:tc>
          <w:tcPr>
            <w:tcW w:w="456" w:type="pct"/>
            <w:vMerge w:val="restart"/>
            <w:tcBorders>
              <w:top w:val="nil"/>
              <w:left w:val="single" w:sz="8" w:space="0" w:color="auto"/>
              <w:bottom w:val="single" w:sz="4" w:space="0" w:color="auto"/>
              <w:right w:val="single" w:sz="8" w:space="0" w:color="auto"/>
            </w:tcBorders>
            <w:vAlign w:val="center"/>
            <w:hideMark/>
          </w:tcPr>
          <w:p w14:paraId="7B07F27F" w14:textId="77777777" w:rsidR="008C2556" w:rsidRDefault="008C2556" w:rsidP="00DA4AD2">
            <w:pPr>
              <w:keepNext/>
              <w:keepLines/>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ja-JP"/>
              </w:rPr>
              <w:t>NR band</w:t>
            </w:r>
          </w:p>
        </w:tc>
        <w:tc>
          <w:tcPr>
            <w:tcW w:w="520" w:type="pct"/>
            <w:tcBorders>
              <w:top w:val="nil"/>
              <w:left w:val="nil"/>
              <w:bottom w:val="nil"/>
              <w:right w:val="single" w:sz="8" w:space="0" w:color="auto"/>
            </w:tcBorders>
            <w:vAlign w:val="center"/>
            <w:hideMark/>
          </w:tcPr>
          <w:p w14:paraId="7AEEFDF3" w14:textId="77777777" w:rsidR="008C2556" w:rsidRDefault="008C2556" w:rsidP="00DA4AD2">
            <w:pPr>
              <w:keepNext/>
              <w:keepLines/>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UL F</w:t>
            </w:r>
            <w:r>
              <w:rPr>
                <w:rFonts w:ascii="Arial" w:hAnsi="Arial" w:cs="Arial"/>
                <w:b/>
                <w:bCs/>
                <w:color w:val="000000"/>
                <w:sz w:val="18"/>
                <w:szCs w:val="18"/>
                <w:vertAlign w:val="subscript"/>
                <w:lang w:eastAsia="en-US"/>
              </w:rPr>
              <w:t>c</w:t>
            </w:r>
          </w:p>
        </w:tc>
        <w:tc>
          <w:tcPr>
            <w:tcW w:w="622" w:type="pct"/>
            <w:tcBorders>
              <w:top w:val="nil"/>
              <w:left w:val="nil"/>
              <w:bottom w:val="nil"/>
              <w:right w:val="single" w:sz="8" w:space="0" w:color="auto"/>
            </w:tcBorders>
            <w:vAlign w:val="center"/>
            <w:hideMark/>
          </w:tcPr>
          <w:p w14:paraId="3D915162" w14:textId="77777777" w:rsidR="008C2556" w:rsidRDefault="008C2556" w:rsidP="00DA4AD2">
            <w:pPr>
              <w:keepNext/>
              <w:keepLines/>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UL/DL BW</w:t>
            </w:r>
          </w:p>
        </w:tc>
        <w:tc>
          <w:tcPr>
            <w:tcW w:w="520" w:type="pct"/>
            <w:tcBorders>
              <w:top w:val="nil"/>
              <w:left w:val="nil"/>
              <w:bottom w:val="nil"/>
              <w:right w:val="single" w:sz="8" w:space="0" w:color="auto"/>
            </w:tcBorders>
            <w:vAlign w:val="center"/>
            <w:hideMark/>
          </w:tcPr>
          <w:p w14:paraId="0AEBEB0E" w14:textId="77777777" w:rsidR="008C2556" w:rsidRDefault="008C2556" w:rsidP="00DA4AD2">
            <w:pPr>
              <w:keepNext/>
              <w:keepLines/>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UL</w:t>
            </w:r>
          </w:p>
        </w:tc>
        <w:tc>
          <w:tcPr>
            <w:tcW w:w="520" w:type="pct"/>
            <w:vMerge w:val="restart"/>
            <w:tcBorders>
              <w:top w:val="nil"/>
              <w:left w:val="single" w:sz="8" w:space="0" w:color="auto"/>
              <w:bottom w:val="single" w:sz="4" w:space="0" w:color="auto"/>
              <w:right w:val="single" w:sz="8" w:space="0" w:color="auto"/>
            </w:tcBorders>
            <w:vAlign w:val="center"/>
            <w:hideMark/>
          </w:tcPr>
          <w:p w14:paraId="17A53262" w14:textId="77777777" w:rsidR="008C2556" w:rsidRDefault="008C2556" w:rsidP="00DA4AD2">
            <w:pPr>
              <w:keepNext/>
              <w:keepLines/>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DL F</w:t>
            </w:r>
            <w:r>
              <w:rPr>
                <w:rFonts w:ascii="Arial" w:hAnsi="Arial" w:cs="Arial"/>
                <w:b/>
                <w:bCs/>
                <w:color w:val="000000"/>
                <w:sz w:val="18"/>
                <w:szCs w:val="18"/>
                <w:vertAlign w:val="subscript"/>
                <w:lang w:eastAsia="en-US"/>
              </w:rPr>
              <w:t>c</w:t>
            </w:r>
            <w:r>
              <w:rPr>
                <w:rFonts w:ascii="Arial" w:hAnsi="Arial" w:cs="Arial"/>
                <w:b/>
                <w:bCs/>
                <w:color w:val="000000"/>
                <w:sz w:val="18"/>
                <w:szCs w:val="18"/>
                <w:lang w:eastAsia="en-US"/>
              </w:rPr>
              <w:t xml:space="preserve"> (MHz)</w:t>
            </w:r>
          </w:p>
        </w:tc>
        <w:tc>
          <w:tcPr>
            <w:tcW w:w="520" w:type="pct"/>
            <w:tcBorders>
              <w:top w:val="nil"/>
              <w:left w:val="nil"/>
              <w:bottom w:val="nil"/>
              <w:right w:val="single" w:sz="8" w:space="0" w:color="auto"/>
            </w:tcBorders>
            <w:vAlign w:val="center"/>
            <w:hideMark/>
          </w:tcPr>
          <w:p w14:paraId="378A9937" w14:textId="77777777" w:rsidR="008C2556" w:rsidRDefault="008C2556" w:rsidP="00DA4AD2">
            <w:pPr>
              <w:keepNext/>
              <w:keepLines/>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MSD</w:t>
            </w:r>
          </w:p>
        </w:tc>
        <w:tc>
          <w:tcPr>
            <w:tcW w:w="521" w:type="pct"/>
            <w:vMerge w:val="restart"/>
            <w:tcBorders>
              <w:top w:val="nil"/>
              <w:left w:val="single" w:sz="8" w:space="0" w:color="auto"/>
              <w:bottom w:val="single" w:sz="4" w:space="0" w:color="auto"/>
              <w:right w:val="single" w:sz="8" w:space="0" w:color="auto"/>
            </w:tcBorders>
            <w:vAlign w:val="center"/>
            <w:hideMark/>
          </w:tcPr>
          <w:p w14:paraId="5B24B4FC" w14:textId="77777777" w:rsidR="008C2556" w:rsidRDefault="008C2556" w:rsidP="00DA4AD2">
            <w:pPr>
              <w:keepNext/>
              <w:keepLines/>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Duplex mode</w:t>
            </w:r>
          </w:p>
        </w:tc>
        <w:tc>
          <w:tcPr>
            <w:tcW w:w="482" w:type="pct"/>
            <w:vMerge w:val="restart"/>
            <w:tcBorders>
              <w:top w:val="nil"/>
              <w:left w:val="single" w:sz="8" w:space="0" w:color="auto"/>
              <w:bottom w:val="single" w:sz="4" w:space="0" w:color="auto"/>
              <w:right w:val="single" w:sz="8" w:space="0" w:color="auto"/>
            </w:tcBorders>
            <w:vAlign w:val="center"/>
            <w:hideMark/>
          </w:tcPr>
          <w:p w14:paraId="2A4017DE" w14:textId="77777777" w:rsidR="008C2556" w:rsidRDefault="008C2556" w:rsidP="00DA4AD2">
            <w:pPr>
              <w:keepNext/>
              <w:keepLines/>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 of IMD</w:t>
            </w:r>
          </w:p>
        </w:tc>
      </w:tr>
      <w:tr w:rsidR="008C2556" w14:paraId="7AA80D8F" w14:textId="77777777" w:rsidTr="00DA4AD2">
        <w:trPr>
          <w:trHeight w:val="80"/>
          <w:jc w:val="center"/>
        </w:trPr>
        <w:tc>
          <w:tcPr>
            <w:tcW w:w="839" w:type="pct"/>
            <w:vMerge/>
            <w:tcBorders>
              <w:top w:val="nil"/>
              <w:left w:val="single" w:sz="8" w:space="0" w:color="auto"/>
              <w:bottom w:val="single" w:sz="4" w:space="0" w:color="auto"/>
              <w:right w:val="single" w:sz="8" w:space="0" w:color="auto"/>
            </w:tcBorders>
            <w:vAlign w:val="center"/>
            <w:hideMark/>
          </w:tcPr>
          <w:p w14:paraId="757CD1CD" w14:textId="77777777" w:rsidR="008C2556" w:rsidRDefault="008C2556" w:rsidP="00DA4AD2">
            <w:pPr>
              <w:keepNext/>
              <w:keepLines/>
              <w:autoSpaceDE/>
              <w:autoSpaceDN/>
              <w:snapToGrid w:val="0"/>
              <w:spacing w:after="0"/>
              <w:rPr>
                <w:rFonts w:ascii="Arial" w:eastAsiaTheme="minorEastAsia" w:hAnsi="Arial" w:cs="Arial"/>
                <w:b/>
                <w:bCs/>
                <w:color w:val="000000"/>
                <w:kern w:val="2"/>
                <w:sz w:val="18"/>
                <w:szCs w:val="18"/>
                <w:lang w:eastAsia="en-US"/>
                <w14:ligatures w14:val="standardContextual"/>
              </w:rPr>
            </w:pPr>
          </w:p>
        </w:tc>
        <w:tc>
          <w:tcPr>
            <w:tcW w:w="456" w:type="pct"/>
            <w:vMerge/>
            <w:tcBorders>
              <w:top w:val="nil"/>
              <w:left w:val="single" w:sz="8" w:space="0" w:color="auto"/>
              <w:bottom w:val="single" w:sz="4" w:space="0" w:color="auto"/>
              <w:right w:val="single" w:sz="8" w:space="0" w:color="auto"/>
            </w:tcBorders>
            <w:vAlign w:val="center"/>
            <w:hideMark/>
          </w:tcPr>
          <w:p w14:paraId="50899770" w14:textId="77777777" w:rsidR="008C2556" w:rsidRDefault="008C2556" w:rsidP="00DA4AD2">
            <w:pPr>
              <w:keepNext/>
              <w:keepLines/>
              <w:autoSpaceDE/>
              <w:autoSpaceDN/>
              <w:snapToGrid w:val="0"/>
              <w:spacing w:after="0"/>
              <w:rPr>
                <w:rFonts w:ascii="Arial" w:eastAsiaTheme="minorEastAsia" w:hAnsi="Arial" w:cs="Arial"/>
                <w:b/>
                <w:bCs/>
                <w:color w:val="000000"/>
                <w:kern w:val="2"/>
                <w:sz w:val="18"/>
                <w:szCs w:val="18"/>
                <w:lang w:eastAsia="en-US"/>
                <w14:ligatures w14:val="standardContextual"/>
              </w:rPr>
            </w:pPr>
          </w:p>
        </w:tc>
        <w:tc>
          <w:tcPr>
            <w:tcW w:w="520" w:type="pct"/>
            <w:tcBorders>
              <w:top w:val="nil"/>
              <w:left w:val="nil"/>
              <w:bottom w:val="single" w:sz="4" w:space="0" w:color="auto"/>
              <w:right w:val="single" w:sz="8" w:space="0" w:color="auto"/>
            </w:tcBorders>
            <w:vAlign w:val="center"/>
            <w:hideMark/>
          </w:tcPr>
          <w:p w14:paraId="4983882B" w14:textId="77777777" w:rsidR="008C2556" w:rsidRDefault="008C2556" w:rsidP="00DA4AD2">
            <w:pPr>
              <w:keepNext/>
              <w:keepLines/>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(MHz)</w:t>
            </w:r>
          </w:p>
        </w:tc>
        <w:tc>
          <w:tcPr>
            <w:tcW w:w="622" w:type="pct"/>
            <w:tcBorders>
              <w:top w:val="nil"/>
              <w:left w:val="nil"/>
              <w:bottom w:val="single" w:sz="4" w:space="0" w:color="auto"/>
              <w:right w:val="single" w:sz="8" w:space="0" w:color="auto"/>
            </w:tcBorders>
            <w:vAlign w:val="center"/>
            <w:hideMark/>
          </w:tcPr>
          <w:p w14:paraId="560BA359" w14:textId="77777777" w:rsidR="008C2556" w:rsidRDefault="008C2556" w:rsidP="00DA4AD2">
            <w:pPr>
              <w:keepNext/>
              <w:keepLines/>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(MHz)</w:t>
            </w:r>
          </w:p>
        </w:tc>
        <w:tc>
          <w:tcPr>
            <w:tcW w:w="520" w:type="pct"/>
            <w:tcBorders>
              <w:top w:val="nil"/>
              <w:left w:val="nil"/>
              <w:bottom w:val="single" w:sz="4" w:space="0" w:color="auto"/>
              <w:right w:val="single" w:sz="8" w:space="0" w:color="auto"/>
            </w:tcBorders>
            <w:vAlign w:val="center"/>
            <w:hideMark/>
          </w:tcPr>
          <w:p w14:paraId="17868359" w14:textId="77777777" w:rsidR="008C2556" w:rsidRDefault="008C2556" w:rsidP="00DA4AD2">
            <w:pPr>
              <w:keepNext/>
              <w:keepLines/>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C</w:t>
            </w:r>
            <w:r>
              <w:rPr>
                <w:rFonts w:ascii="Arial" w:hAnsi="Arial" w:cs="Arial"/>
                <w:b/>
                <w:bCs/>
                <w:color w:val="000000"/>
                <w:sz w:val="18"/>
                <w:szCs w:val="18"/>
                <w:vertAlign w:val="subscript"/>
                <w:lang w:eastAsia="en-US"/>
              </w:rPr>
              <w:t>LRB</w:t>
            </w:r>
          </w:p>
        </w:tc>
        <w:tc>
          <w:tcPr>
            <w:tcW w:w="520" w:type="pct"/>
            <w:vMerge/>
            <w:tcBorders>
              <w:top w:val="nil"/>
              <w:left w:val="single" w:sz="8" w:space="0" w:color="auto"/>
              <w:bottom w:val="single" w:sz="4" w:space="0" w:color="auto"/>
              <w:right w:val="single" w:sz="8" w:space="0" w:color="auto"/>
            </w:tcBorders>
            <w:vAlign w:val="center"/>
            <w:hideMark/>
          </w:tcPr>
          <w:p w14:paraId="1E69A408" w14:textId="77777777" w:rsidR="008C2556" w:rsidRDefault="008C2556" w:rsidP="00DA4AD2">
            <w:pPr>
              <w:keepNext/>
              <w:keepLines/>
              <w:autoSpaceDE/>
              <w:autoSpaceDN/>
              <w:snapToGrid w:val="0"/>
              <w:spacing w:after="0"/>
              <w:rPr>
                <w:rFonts w:ascii="Arial" w:eastAsiaTheme="minorEastAsia" w:hAnsi="Arial" w:cs="Arial"/>
                <w:b/>
                <w:bCs/>
                <w:color w:val="000000"/>
                <w:kern w:val="2"/>
                <w:sz w:val="18"/>
                <w:szCs w:val="18"/>
                <w:lang w:eastAsia="en-US"/>
                <w14:ligatures w14:val="standardContextual"/>
              </w:rPr>
            </w:pPr>
          </w:p>
        </w:tc>
        <w:tc>
          <w:tcPr>
            <w:tcW w:w="520" w:type="pct"/>
            <w:tcBorders>
              <w:top w:val="nil"/>
              <w:left w:val="nil"/>
              <w:bottom w:val="single" w:sz="4" w:space="0" w:color="auto"/>
              <w:right w:val="single" w:sz="8" w:space="0" w:color="auto"/>
            </w:tcBorders>
            <w:vAlign w:val="center"/>
            <w:hideMark/>
          </w:tcPr>
          <w:p w14:paraId="55C6914F" w14:textId="77777777" w:rsidR="008C2556" w:rsidRDefault="008C2556" w:rsidP="00DA4AD2">
            <w:pPr>
              <w:keepNext/>
              <w:keepLines/>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(dB)</w:t>
            </w:r>
          </w:p>
        </w:tc>
        <w:tc>
          <w:tcPr>
            <w:tcW w:w="521" w:type="pct"/>
            <w:vMerge/>
            <w:tcBorders>
              <w:top w:val="nil"/>
              <w:left w:val="single" w:sz="8" w:space="0" w:color="auto"/>
              <w:bottom w:val="single" w:sz="4" w:space="0" w:color="auto"/>
              <w:right w:val="single" w:sz="8" w:space="0" w:color="auto"/>
            </w:tcBorders>
            <w:vAlign w:val="center"/>
            <w:hideMark/>
          </w:tcPr>
          <w:p w14:paraId="3DC16BB3" w14:textId="77777777" w:rsidR="008C2556" w:rsidRDefault="008C2556" w:rsidP="00DA4AD2">
            <w:pPr>
              <w:keepNext/>
              <w:keepLines/>
              <w:autoSpaceDE/>
              <w:autoSpaceDN/>
              <w:snapToGrid w:val="0"/>
              <w:spacing w:after="0"/>
              <w:rPr>
                <w:rFonts w:ascii="Arial" w:eastAsiaTheme="minorEastAsia" w:hAnsi="Arial" w:cs="Arial"/>
                <w:b/>
                <w:bCs/>
                <w:color w:val="000000"/>
                <w:kern w:val="2"/>
                <w:sz w:val="18"/>
                <w:szCs w:val="18"/>
                <w:lang w:eastAsia="en-US"/>
                <w14:ligatures w14:val="standardContextual"/>
              </w:rPr>
            </w:pPr>
          </w:p>
        </w:tc>
        <w:tc>
          <w:tcPr>
            <w:tcW w:w="482" w:type="pct"/>
            <w:vMerge/>
            <w:tcBorders>
              <w:top w:val="nil"/>
              <w:left w:val="single" w:sz="8" w:space="0" w:color="auto"/>
              <w:bottom w:val="single" w:sz="4" w:space="0" w:color="auto"/>
              <w:right w:val="single" w:sz="8" w:space="0" w:color="auto"/>
            </w:tcBorders>
            <w:vAlign w:val="center"/>
            <w:hideMark/>
          </w:tcPr>
          <w:p w14:paraId="404D905D" w14:textId="77777777" w:rsidR="008C2556" w:rsidRDefault="008C2556" w:rsidP="00DA4AD2">
            <w:pPr>
              <w:keepNext/>
              <w:keepLines/>
              <w:autoSpaceDE/>
              <w:autoSpaceDN/>
              <w:snapToGrid w:val="0"/>
              <w:spacing w:after="0"/>
              <w:rPr>
                <w:rFonts w:ascii="Arial" w:eastAsiaTheme="minorEastAsia" w:hAnsi="Arial" w:cs="Arial"/>
                <w:b/>
                <w:bCs/>
                <w:color w:val="000000"/>
                <w:kern w:val="2"/>
                <w:sz w:val="18"/>
                <w:szCs w:val="18"/>
                <w:lang w:eastAsia="en-US"/>
                <w14:ligatures w14:val="standardContextual"/>
              </w:rPr>
            </w:pPr>
          </w:p>
        </w:tc>
      </w:tr>
      <w:tr w:rsidR="008C2556" w14:paraId="43FA9945" w14:textId="77777777" w:rsidTr="00DA4AD2">
        <w:trPr>
          <w:trHeight w:val="70"/>
          <w:jc w:val="center"/>
        </w:trPr>
        <w:tc>
          <w:tcPr>
            <w:tcW w:w="839" w:type="pct"/>
            <w:tcBorders>
              <w:top w:val="single" w:sz="4" w:space="0" w:color="auto"/>
              <w:left w:val="single" w:sz="4" w:space="0" w:color="auto"/>
              <w:bottom w:val="nil"/>
              <w:right w:val="single" w:sz="4" w:space="0" w:color="auto"/>
            </w:tcBorders>
            <w:vAlign w:val="center"/>
            <w:hideMark/>
          </w:tcPr>
          <w:p w14:paraId="1C1D159F" w14:textId="77777777" w:rsidR="008C2556" w:rsidRDefault="008C2556" w:rsidP="00DA4AD2">
            <w:pPr>
              <w:keepNext/>
              <w:keepLines/>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CA_n39-n41-n79</w:t>
            </w:r>
          </w:p>
        </w:tc>
        <w:tc>
          <w:tcPr>
            <w:tcW w:w="456" w:type="pct"/>
            <w:tcBorders>
              <w:top w:val="single" w:sz="4" w:space="0" w:color="auto"/>
              <w:left w:val="nil"/>
              <w:bottom w:val="single" w:sz="4" w:space="0" w:color="auto"/>
              <w:right w:val="single" w:sz="4" w:space="0" w:color="auto"/>
            </w:tcBorders>
            <w:vAlign w:val="center"/>
            <w:hideMark/>
          </w:tcPr>
          <w:p w14:paraId="22D3332E" w14:textId="77777777" w:rsidR="008C2556" w:rsidRDefault="008C2556" w:rsidP="00DA4AD2">
            <w:pPr>
              <w:keepNext/>
              <w:keepLines/>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n39</w:t>
            </w:r>
          </w:p>
        </w:tc>
        <w:tc>
          <w:tcPr>
            <w:tcW w:w="520" w:type="pct"/>
            <w:tcBorders>
              <w:top w:val="single" w:sz="4" w:space="0" w:color="auto"/>
              <w:left w:val="nil"/>
              <w:bottom w:val="single" w:sz="4" w:space="0" w:color="auto"/>
              <w:right w:val="single" w:sz="4" w:space="0" w:color="auto"/>
            </w:tcBorders>
            <w:vAlign w:val="center"/>
            <w:hideMark/>
          </w:tcPr>
          <w:p w14:paraId="1B5F2AF4"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1900</w:t>
            </w:r>
          </w:p>
        </w:tc>
        <w:tc>
          <w:tcPr>
            <w:tcW w:w="622" w:type="pct"/>
            <w:tcBorders>
              <w:top w:val="single" w:sz="4" w:space="0" w:color="auto"/>
              <w:left w:val="nil"/>
              <w:bottom w:val="single" w:sz="4" w:space="0" w:color="auto"/>
              <w:right w:val="single" w:sz="4" w:space="0" w:color="auto"/>
            </w:tcBorders>
            <w:vAlign w:val="center"/>
            <w:hideMark/>
          </w:tcPr>
          <w:p w14:paraId="2CFF91CF" w14:textId="77777777" w:rsidR="008C2556" w:rsidRDefault="008C2556" w:rsidP="00DA4AD2">
            <w:pPr>
              <w:keepNext/>
              <w:keepLines/>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5</w:t>
            </w:r>
          </w:p>
        </w:tc>
        <w:tc>
          <w:tcPr>
            <w:tcW w:w="520" w:type="pct"/>
            <w:tcBorders>
              <w:top w:val="single" w:sz="4" w:space="0" w:color="auto"/>
              <w:left w:val="nil"/>
              <w:bottom w:val="single" w:sz="4" w:space="0" w:color="auto"/>
              <w:right w:val="single" w:sz="4" w:space="0" w:color="auto"/>
            </w:tcBorders>
            <w:vAlign w:val="center"/>
            <w:hideMark/>
          </w:tcPr>
          <w:p w14:paraId="63896A65" w14:textId="77777777" w:rsidR="008C2556" w:rsidRDefault="008C2556" w:rsidP="00DA4AD2">
            <w:pPr>
              <w:keepNext/>
              <w:keepLines/>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25</w:t>
            </w:r>
          </w:p>
        </w:tc>
        <w:tc>
          <w:tcPr>
            <w:tcW w:w="520" w:type="pct"/>
            <w:tcBorders>
              <w:top w:val="single" w:sz="4" w:space="0" w:color="auto"/>
              <w:left w:val="nil"/>
              <w:bottom w:val="single" w:sz="4" w:space="0" w:color="auto"/>
              <w:right w:val="single" w:sz="4" w:space="0" w:color="auto"/>
            </w:tcBorders>
            <w:vAlign w:val="center"/>
            <w:hideMark/>
          </w:tcPr>
          <w:p w14:paraId="29C38760"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1900</w:t>
            </w:r>
          </w:p>
        </w:tc>
        <w:tc>
          <w:tcPr>
            <w:tcW w:w="520" w:type="pct"/>
            <w:tcBorders>
              <w:top w:val="single" w:sz="4" w:space="0" w:color="auto"/>
              <w:left w:val="nil"/>
              <w:bottom w:val="single" w:sz="4" w:space="0" w:color="auto"/>
              <w:right w:val="single" w:sz="4" w:space="0" w:color="auto"/>
            </w:tcBorders>
            <w:vAlign w:val="center"/>
            <w:hideMark/>
          </w:tcPr>
          <w:p w14:paraId="4D2D29D1" w14:textId="77777777" w:rsidR="008C2556" w:rsidRDefault="008C2556" w:rsidP="00DA4AD2">
            <w:pPr>
              <w:keepNext/>
              <w:keepLines/>
              <w:snapToGrid w:val="0"/>
              <w:spacing w:after="0"/>
              <w:jc w:val="center"/>
              <w:rPr>
                <w:rFonts w:ascii="Arial" w:eastAsiaTheme="minorEastAsia" w:hAnsi="Arial" w:cs="Arial"/>
                <w:color w:val="000000"/>
                <w:sz w:val="18"/>
                <w:szCs w:val="18"/>
                <w:lang w:eastAsia="ja-JP"/>
              </w:rPr>
            </w:pPr>
            <w:r>
              <w:rPr>
                <w:rFonts w:ascii="Arial" w:hAnsi="Arial" w:cs="Arial"/>
                <w:color w:val="000000"/>
                <w:sz w:val="18"/>
                <w:szCs w:val="18"/>
                <w:lang w:eastAsia="ja-JP"/>
              </w:rPr>
              <w:t>N/A</w:t>
            </w:r>
          </w:p>
        </w:tc>
        <w:tc>
          <w:tcPr>
            <w:tcW w:w="521" w:type="pct"/>
            <w:tcBorders>
              <w:top w:val="single" w:sz="4" w:space="0" w:color="auto"/>
              <w:left w:val="nil"/>
              <w:bottom w:val="single" w:sz="4" w:space="0" w:color="auto"/>
              <w:right w:val="single" w:sz="4" w:space="0" w:color="auto"/>
            </w:tcBorders>
            <w:vAlign w:val="center"/>
            <w:hideMark/>
          </w:tcPr>
          <w:p w14:paraId="58AA1CC1" w14:textId="77777777" w:rsidR="008C2556" w:rsidRDefault="008C2556" w:rsidP="00DA4AD2">
            <w:pPr>
              <w:keepNext/>
              <w:keepLines/>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TDD</w:t>
            </w:r>
          </w:p>
        </w:tc>
        <w:tc>
          <w:tcPr>
            <w:tcW w:w="482" w:type="pct"/>
            <w:tcBorders>
              <w:top w:val="single" w:sz="4" w:space="0" w:color="auto"/>
              <w:left w:val="nil"/>
              <w:bottom w:val="single" w:sz="4" w:space="0" w:color="auto"/>
              <w:right w:val="single" w:sz="4" w:space="0" w:color="auto"/>
            </w:tcBorders>
            <w:vAlign w:val="center"/>
            <w:hideMark/>
          </w:tcPr>
          <w:p w14:paraId="111DEC30"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r>
      <w:tr w:rsidR="008C2556" w14:paraId="1DCC5F44" w14:textId="77777777" w:rsidTr="00DA4AD2">
        <w:trPr>
          <w:trHeight w:val="70"/>
          <w:jc w:val="center"/>
        </w:trPr>
        <w:tc>
          <w:tcPr>
            <w:tcW w:w="839" w:type="pct"/>
            <w:tcBorders>
              <w:top w:val="nil"/>
              <w:left w:val="single" w:sz="4" w:space="0" w:color="auto"/>
              <w:bottom w:val="nil"/>
              <w:right w:val="single" w:sz="4" w:space="0" w:color="auto"/>
            </w:tcBorders>
            <w:vAlign w:val="center"/>
            <w:hideMark/>
          </w:tcPr>
          <w:p w14:paraId="7FD6CFDE" w14:textId="77777777" w:rsidR="008C2556" w:rsidRDefault="008C2556" w:rsidP="00DA4AD2">
            <w:pPr>
              <w:keepNext/>
              <w:keepLines/>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 </w:t>
            </w:r>
          </w:p>
        </w:tc>
        <w:tc>
          <w:tcPr>
            <w:tcW w:w="456" w:type="pct"/>
            <w:tcBorders>
              <w:top w:val="nil"/>
              <w:left w:val="nil"/>
              <w:bottom w:val="single" w:sz="4" w:space="0" w:color="auto"/>
              <w:right w:val="single" w:sz="4" w:space="0" w:color="auto"/>
            </w:tcBorders>
            <w:vAlign w:val="center"/>
            <w:hideMark/>
          </w:tcPr>
          <w:p w14:paraId="6EF175C0" w14:textId="77777777" w:rsidR="008C2556" w:rsidRDefault="008C2556" w:rsidP="00DA4AD2">
            <w:pPr>
              <w:keepNext/>
              <w:keepLines/>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n41</w:t>
            </w:r>
          </w:p>
        </w:tc>
        <w:tc>
          <w:tcPr>
            <w:tcW w:w="520" w:type="pct"/>
            <w:tcBorders>
              <w:top w:val="nil"/>
              <w:left w:val="nil"/>
              <w:bottom w:val="single" w:sz="4" w:space="0" w:color="auto"/>
              <w:right w:val="single" w:sz="4" w:space="0" w:color="auto"/>
            </w:tcBorders>
            <w:vAlign w:val="center"/>
            <w:hideMark/>
          </w:tcPr>
          <w:p w14:paraId="403F3B90"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c>
          <w:tcPr>
            <w:tcW w:w="622" w:type="pct"/>
            <w:tcBorders>
              <w:top w:val="nil"/>
              <w:left w:val="nil"/>
              <w:bottom w:val="single" w:sz="4" w:space="0" w:color="auto"/>
              <w:right w:val="single" w:sz="4" w:space="0" w:color="auto"/>
            </w:tcBorders>
            <w:vAlign w:val="center"/>
            <w:hideMark/>
          </w:tcPr>
          <w:p w14:paraId="54DCE40B"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10</w:t>
            </w:r>
          </w:p>
        </w:tc>
        <w:tc>
          <w:tcPr>
            <w:tcW w:w="520" w:type="pct"/>
            <w:tcBorders>
              <w:top w:val="nil"/>
              <w:left w:val="nil"/>
              <w:bottom w:val="single" w:sz="4" w:space="0" w:color="auto"/>
              <w:right w:val="single" w:sz="4" w:space="0" w:color="auto"/>
            </w:tcBorders>
            <w:vAlign w:val="center"/>
            <w:hideMark/>
          </w:tcPr>
          <w:p w14:paraId="392566F1" w14:textId="77777777" w:rsidR="008C2556" w:rsidRDefault="008C2556" w:rsidP="00DA4AD2">
            <w:pPr>
              <w:keepNext/>
              <w:keepLines/>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N/A</w:t>
            </w:r>
          </w:p>
        </w:tc>
        <w:tc>
          <w:tcPr>
            <w:tcW w:w="520" w:type="pct"/>
            <w:tcBorders>
              <w:top w:val="nil"/>
              <w:left w:val="nil"/>
              <w:bottom w:val="single" w:sz="4" w:space="0" w:color="auto"/>
              <w:right w:val="single" w:sz="4" w:space="0" w:color="auto"/>
            </w:tcBorders>
            <w:vAlign w:val="center"/>
            <w:hideMark/>
          </w:tcPr>
          <w:p w14:paraId="6AEB096F"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2650</w:t>
            </w:r>
          </w:p>
        </w:tc>
        <w:tc>
          <w:tcPr>
            <w:tcW w:w="520" w:type="pct"/>
            <w:tcBorders>
              <w:top w:val="nil"/>
              <w:left w:val="nil"/>
              <w:bottom w:val="single" w:sz="4" w:space="0" w:color="auto"/>
              <w:right w:val="single" w:sz="4" w:space="0" w:color="auto"/>
            </w:tcBorders>
            <w:vAlign w:val="center"/>
            <w:hideMark/>
          </w:tcPr>
          <w:p w14:paraId="55D5D804" w14:textId="77777777" w:rsidR="008C2556" w:rsidRDefault="008C2556" w:rsidP="00DA4AD2">
            <w:pPr>
              <w:keepNext/>
              <w:keepLines/>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29.8</w:t>
            </w:r>
          </w:p>
        </w:tc>
        <w:tc>
          <w:tcPr>
            <w:tcW w:w="521" w:type="pct"/>
            <w:tcBorders>
              <w:top w:val="nil"/>
              <w:left w:val="nil"/>
              <w:bottom w:val="single" w:sz="4" w:space="0" w:color="auto"/>
              <w:right w:val="single" w:sz="4" w:space="0" w:color="auto"/>
            </w:tcBorders>
            <w:vAlign w:val="center"/>
            <w:hideMark/>
          </w:tcPr>
          <w:p w14:paraId="07CCF27D" w14:textId="77777777" w:rsidR="008C2556" w:rsidRDefault="008C2556" w:rsidP="00DA4AD2">
            <w:pPr>
              <w:keepNext/>
              <w:keepLines/>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TDD</w:t>
            </w:r>
          </w:p>
        </w:tc>
        <w:tc>
          <w:tcPr>
            <w:tcW w:w="482" w:type="pct"/>
            <w:tcBorders>
              <w:top w:val="nil"/>
              <w:left w:val="nil"/>
              <w:bottom w:val="single" w:sz="4" w:space="0" w:color="auto"/>
              <w:right w:val="single" w:sz="4" w:space="0" w:color="auto"/>
            </w:tcBorders>
            <w:vAlign w:val="center"/>
            <w:hideMark/>
          </w:tcPr>
          <w:p w14:paraId="5C7F6180"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IMD2</w:t>
            </w:r>
            <w:r w:rsidRPr="00801FE1">
              <w:rPr>
                <w:rFonts w:ascii="Arial" w:eastAsia="Malgun Gothic" w:hAnsi="Arial" w:cs="Arial"/>
                <w:color w:val="000000"/>
                <w:sz w:val="18"/>
                <w:szCs w:val="18"/>
                <w:vertAlign w:val="superscript"/>
                <w:lang w:eastAsia="en-US"/>
              </w:rPr>
              <w:t>1</w:t>
            </w:r>
          </w:p>
        </w:tc>
      </w:tr>
      <w:tr w:rsidR="008C2556" w14:paraId="534B9CA5" w14:textId="77777777" w:rsidTr="00DA4AD2">
        <w:trPr>
          <w:trHeight w:val="70"/>
          <w:jc w:val="center"/>
        </w:trPr>
        <w:tc>
          <w:tcPr>
            <w:tcW w:w="839" w:type="pct"/>
            <w:tcBorders>
              <w:top w:val="nil"/>
              <w:left w:val="single" w:sz="4" w:space="0" w:color="auto"/>
              <w:bottom w:val="nil"/>
              <w:right w:val="single" w:sz="4" w:space="0" w:color="auto"/>
            </w:tcBorders>
            <w:vAlign w:val="center"/>
            <w:hideMark/>
          </w:tcPr>
          <w:p w14:paraId="446F7F88" w14:textId="77777777" w:rsidR="008C2556" w:rsidRDefault="008C2556" w:rsidP="00DA4AD2">
            <w:pPr>
              <w:keepNext/>
              <w:keepLines/>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 </w:t>
            </w:r>
          </w:p>
        </w:tc>
        <w:tc>
          <w:tcPr>
            <w:tcW w:w="456" w:type="pct"/>
            <w:tcBorders>
              <w:top w:val="nil"/>
              <w:left w:val="nil"/>
              <w:bottom w:val="single" w:sz="4" w:space="0" w:color="auto"/>
              <w:right w:val="single" w:sz="4" w:space="0" w:color="auto"/>
            </w:tcBorders>
            <w:vAlign w:val="center"/>
            <w:hideMark/>
          </w:tcPr>
          <w:p w14:paraId="047C575B" w14:textId="77777777" w:rsidR="008C2556" w:rsidRDefault="008C2556" w:rsidP="00DA4AD2">
            <w:pPr>
              <w:keepNext/>
              <w:keepLines/>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n79</w:t>
            </w:r>
          </w:p>
        </w:tc>
        <w:tc>
          <w:tcPr>
            <w:tcW w:w="520" w:type="pct"/>
            <w:tcBorders>
              <w:top w:val="nil"/>
              <w:left w:val="nil"/>
              <w:bottom w:val="single" w:sz="4" w:space="0" w:color="auto"/>
              <w:right w:val="single" w:sz="4" w:space="0" w:color="auto"/>
            </w:tcBorders>
            <w:vAlign w:val="center"/>
            <w:hideMark/>
          </w:tcPr>
          <w:p w14:paraId="312FF475"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4550</w:t>
            </w:r>
          </w:p>
        </w:tc>
        <w:tc>
          <w:tcPr>
            <w:tcW w:w="622" w:type="pct"/>
            <w:tcBorders>
              <w:top w:val="nil"/>
              <w:left w:val="nil"/>
              <w:bottom w:val="single" w:sz="4" w:space="0" w:color="auto"/>
              <w:right w:val="single" w:sz="4" w:space="0" w:color="auto"/>
            </w:tcBorders>
            <w:vAlign w:val="center"/>
            <w:hideMark/>
          </w:tcPr>
          <w:p w14:paraId="17C20167"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40</w:t>
            </w:r>
          </w:p>
        </w:tc>
        <w:tc>
          <w:tcPr>
            <w:tcW w:w="520" w:type="pct"/>
            <w:tcBorders>
              <w:top w:val="nil"/>
              <w:left w:val="nil"/>
              <w:bottom w:val="single" w:sz="4" w:space="0" w:color="auto"/>
              <w:right w:val="single" w:sz="4" w:space="0" w:color="auto"/>
            </w:tcBorders>
            <w:vAlign w:val="center"/>
            <w:hideMark/>
          </w:tcPr>
          <w:p w14:paraId="08BC782E"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216</w:t>
            </w:r>
          </w:p>
        </w:tc>
        <w:tc>
          <w:tcPr>
            <w:tcW w:w="520" w:type="pct"/>
            <w:tcBorders>
              <w:top w:val="nil"/>
              <w:left w:val="nil"/>
              <w:bottom w:val="single" w:sz="4" w:space="0" w:color="auto"/>
              <w:right w:val="single" w:sz="4" w:space="0" w:color="auto"/>
            </w:tcBorders>
            <w:vAlign w:val="center"/>
            <w:hideMark/>
          </w:tcPr>
          <w:p w14:paraId="415B332F"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4550</w:t>
            </w:r>
          </w:p>
        </w:tc>
        <w:tc>
          <w:tcPr>
            <w:tcW w:w="520" w:type="pct"/>
            <w:tcBorders>
              <w:top w:val="nil"/>
              <w:left w:val="nil"/>
              <w:bottom w:val="single" w:sz="4" w:space="0" w:color="auto"/>
              <w:right w:val="single" w:sz="4" w:space="0" w:color="auto"/>
            </w:tcBorders>
            <w:vAlign w:val="center"/>
            <w:hideMark/>
          </w:tcPr>
          <w:p w14:paraId="62C76DEF" w14:textId="77777777" w:rsidR="008C2556" w:rsidRDefault="008C2556" w:rsidP="00DA4AD2">
            <w:pPr>
              <w:keepNext/>
              <w:keepLines/>
              <w:snapToGrid w:val="0"/>
              <w:spacing w:after="0"/>
              <w:jc w:val="center"/>
              <w:rPr>
                <w:rFonts w:ascii="Arial" w:eastAsiaTheme="minorEastAsia" w:hAnsi="Arial" w:cs="Arial"/>
                <w:color w:val="000000"/>
                <w:sz w:val="18"/>
                <w:szCs w:val="18"/>
                <w:lang w:eastAsia="ja-JP"/>
              </w:rPr>
            </w:pPr>
            <w:r>
              <w:rPr>
                <w:rFonts w:ascii="Arial" w:hAnsi="Arial" w:cs="Arial"/>
                <w:color w:val="000000"/>
                <w:sz w:val="18"/>
                <w:szCs w:val="18"/>
                <w:lang w:eastAsia="ja-JP"/>
              </w:rPr>
              <w:t>N/A</w:t>
            </w:r>
          </w:p>
        </w:tc>
        <w:tc>
          <w:tcPr>
            <w:tcW w:w="521" w:type="pct"/>
            <w:tcBorders>
              <w:top w:val="nil"/>
              <w:left w:val="nil"/>
              <w:bottom w:val="single" w:sz="4" w:space="0" w:color="auto"/>
              <w:right w:val="single" w:sz="4" w:space="0" w:color="auto"/>
            </w:tcBorders>
            <w:vAlign w:val="center"/>
            <w:hideMark/>
          </w:tcPr>
          <w:p w14:paraId="17D15E31" w14:textId="77777777" w:rsidR="008C2556" w:rsidRDefault="008C2556" w:rsidP="00DA4AD2">
            <w:pPr>
              <w:keepNext/>
              <w:keepLines/>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TDD</w:t>
            </w:r>
          </w:p>
        </w:tc>
        <w:tc>
          <w:tcPr>
            <w:tcW w:w="482" w:type="pct"/>
            <w:tcBorders>
              <w:top w:val="nil"/>
              <w:left w:val="nil"/>
              <w:bottom w:val="single" w:sz="4" w:space="0" w:color="auto"/>
              <w:right w:val="single" w:sz="4" w:space="0" w:color="auto"/>
            </w:tcBorders>
            <w:vAlign w:val="center"/>
            <w:hideMark/>
          </w:tcPr>
          <w:p w14:paraId="561734A6" w14:textId="77777777" w:rsidR="008C2556" w:rsidRDefault="008C2556" w:rsidP="00DA4AD2">
            <w:pPr>
              <w:keepNext/>
              <w:keepLines/>
              <w:snapToGrid w:val="0"/>
              <w:spacing w:after="0"/>
              <w:jc w:val="center"/>
              <w:rPr>
                <w:rFonts w:ascii="Arial" w:hAnsi="Arial" w:cs="Arial"/>
                <w:color w:val="000000"/>
                <w:sz w:val="18"/>
                <w:szCs w:val="18"/>
                <w:lang w:eastAsia="ja-JP"/>
              </w:rPr>
            </w:pPr>
            <w:r>
              <w:rPr>
                <w:rFonts w:ascii="Arial" w:hAnsi="Arial" w:cs="Arial"/>
                <w:color w:val="000000"/>
                <w:sz w:val="18"/>
                <w:szCs w:val="18"/>
                <w:lang w:eastAsia="ja-JP"/>
              </w:rPr>
              <w:t>N/A</w:t>
            </w:r>
          </w:p>
        </w:tc>
      </w:tr>
      <w:tr w:rsidR="008C2556" w14:paraId="16B952E4" w14:textId="77777777" w:rsidTr="00DA4AD2">
        <w:trPr>
          <w:trHeight w:val="70"/>
          <w:jc w:val="center"/>
        </w:trPr>
        <w:tc>
          <w:tcPr>
            <w:tcW w:w="839" w:type="pct"/>
            <w:tcBorders>
              <w:top w:val="nil"/>
              <w:left w:val="single" w:sz="4" w:space="0" w:color="auto"/>
              <w:bottom w:val="nil"/>
              <w:right w:val="single" w:sz="4" w:space="0" w:color="auto"/>
            </w:tcBorders>
            <w:vAlign w:val="center"/>
          </w:tcPr>
          <w:p w14:paraId="16C545B4" w14:textId="77777777" w:rsidR="008C2556" w:rsidRDefault="008C2556" w:rsidP="00DA4AD2">
            <w:pPr>
              <w:keepNext/>
              <w:keepLines/>
              <w:snapToGrid w:val="0"/>
              <w:spacing w:after="0"/>
              <w:jc w:val="center"/>
              <w:rPr>
                <w:rFonts w:ascii="Arial" w:eastAsiaTheme="minorEastAsia" w:hAnsi="Arial" w:cs="Arial"/>
                <w:color w:val="000000"/>
                <w:sz w:val="18"/>
                <w:szCs w:val="18"/>
                <w:lang w:eastAsia="zh-CN"/>
              </w:rPr>
            </w:pPr>
          </w:p>
        </w:tc>
        <w:tc>
          <w:tcPr>
            <w:tcW w:w="456" w:type="pct"/>
            <w:tcBorders>
              <w:top w:val="nil"/>
              <w:left w:val="nil"/>
              <w:bottom w:val="single" w:sz="4" w:space="0" w:color="auto"/>
              <w:right w:val="single" w:sz="4" w:space="0" w:color="auto"/>
            </w:tcBorders>
            <w:vAlign w:val="center"/>
            <w:hideMark/>
          </w:tcPr>
          <w:p w14:paraId="290FC31D" w14:textId="77777777" w:rsidR="008C2556" w:rsidRDefault="008C2556" w:rsidP="00DA4AD2">
            <w:pPr>
              <w:keepNext/>
              <w:keepLines/>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n39</w:t>
            </w:r>
          </w:p>
        </w:tc>
        <w:tc>
          <w:tcPr>
            <w:tcW w:w="520" w:type="pct"/>
            <w:tcBorders>
              <w:top w:val="nil"/>
              <w:left w:val="nil"/>
              <w:bottom w:val="single" w:sz="4" w:space="0" w:color="auto"/>
              <w:right w:val="single" w:sz="4" w:space="0" w:color="auto"/>
            </w:tcBorders>
            <w:vAlign w:val="center"/>
            <w:hideMark/>
          </w:tcPr>
          <w:p w14:paraId="5CBCF644"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c>
          <w:tcPr>
            <w:tcW w:w="622" w:type="pct"/>
            <w:tcBorders>
              <w:top w:val="nil"/>
              <w:left w:val="nil"/>
              <w:bottom w:val="single" w:sz="4" w:space="0" w:color="auto"/>
              <w:right w:val="single" w:sz="4" w:space="0" w:color="auto"/>
            </w:tcBorders>
            <w:vAlign w:val="center"/>
            <w:hideMark/>
          </w:tcPr>
          <w:p w14:paraId="58407A86" w14:textId="77777777" w:rsidR="008C2556" w:rsidRDefault="008C2556" w:rsidP="00DA4AD2">
            <w:pPr>
              <w:keepNext/>
              <w:keepLines/>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5</w:t>
            </w:r>
          </w:p>
        </w:tc>
        <w:tc>
          <w:tcPr>
            <w:tcW w:w="520" w:type="pct"/>
            <w:tcBorders>
              <w:top w:val="nil"/>
              <w:left w:val="nil"/>
              <w:bottom w:val="single" w:sz="4" w:space="0" w:color="auto"/>
              <w:right w:val="single" w:sz="4" w:space="0" w:color="auto"/>
            </w:tcBorders>
            <w:vAlign w:val="center"/>
            <w:hideMark/>
          </w:tcPr>
          <w:p w14:paraId="3CA94F21"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c>
          <w:tcPr>
            <w:tcW w:w="520" w:type="pct"/>
            <w:tcBorders>
              <w:top w:val="nil"/>
              <w:left w:val="nil"/>
              <w:bottom w:val="single" w:sz="4" w:space="0" w:color="auto"/>
              <w:right w:val="single" w:sz="4" w:space="0" w:color="auto"/>
            </w:tcBorders>
            <w:vAlign w:val="center"/>
            <w:hideMark/>
          </w:tcPr>
          <w:p w14:paraId="464D86C5"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1900</w:t>
            </w:r>
          </w:p>
        </w:tc>
        <w:tc>
          <w:tcPr>
            <w:tcW w:w="520" w:type="pct"/>
            <w:tcBorders>
              <w:top w:val="nil"/>
              <w:left w:val="nil"/>
              <w:bottom w:val="single" w:sz="4" w:space="0" w:color="auto"/>
              <w:right w:val="single" w:sz="4" w:space="0" w:color="auto"/>
            </w:tcBorders>
            <w:vAlign w:val="center"/>
            <w:hideMark/>
          </w:tcPr>
          <w:p w14:paraId="27380EFB" w14:textId="77777777" w:rsidR="008C2556" w:rsidRDefault="008C2556" w:rsidP="00DA4AD2">
            <w:pPr>
              <w:keepNext/>
              <w:keepLines/>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28.9</w:t>
            </w:r>
          </w:p>
        </w:tc>
        <w:tc>
          <w:tcPr>
            <w:tcW w:w="521" w:type="pct"/>
            <w:tcBorders>
              <w:top w:val="nil"/>
              <w:left w:val="nil"/>
              <w:bottom w:val="single" w:sz="4" w:space="0" w:color="auto"/>
              <w:right w:val="single" w:sz="4" w:space="0" w:color="auto"/>
            </w:tcBorders>
            <w:vAlign w:val="center"/>
            <w:hideMark/>
          </w:tcPr>
          <w:p w14:paraId="2CA37DBD" w14:textId="77777777" w:rsidR="008C2556" w:rsidRDefault="008C2556" w:rsidP="00DA4AD2">
            <w:pPr>
              <w:keepNext/>
              <w:keepLines/>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TDD</w:t>
            </w:r>
          </w:p>
        </w:tc>
        <w:tc>
          <w:tcPr>
            <w:tcW w:w="482" w:type="pct"/>
            <w:tcBorders>
              <w:top w:val="nil"/>
              <w:left w:val="nil"/>
              <w:bottom w:val="single" w:sz="4" w:space="0" w:color="auto"/>
              <w:right w:val="single" w:sz="4" w:space="0" w:color="auto"/>
            </w:tcBorders>
            <w:vAlign w:val="center"/>
            <w:hideMark/>
          </w:tcPr>
          <w:p w14:paraId="171B8B3D"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IMD2</w:t>
            </w:r>
            <w:r w:rsidRPr="00801FE1">
              <w:rPr>
                <w:rFonts w:ascii="Arial" w:eastAsia="Malgun Gothic" w:hAnsi="Arial" w:cs="Arial"/>
                <w:color w:val="000000"/>
                <w:sz w:val="18"/>
                <w:szCs w:val="18"/>
                <w:vertAlign w:val="superscript"/>
                <w:lang w:eastAsia="en-US"/>
              </w:rPr>
              <w:t>1</w:t>
            </w:r>
          </w:p>
        </w:tc>
      </w:tr>
      <w:tr w:rsidR="008C2556" w14:paraId="320B6D4B" w14:textId="77777777" w:rsidTr="00DA4AD2">
        <w:trPr>
          <w:trHeight w:val="70"/>
          <w:jc w:val="center"/>
        </w:trPr>
        <w:tc>
          <w:tcPr>
            <w:tcW w:w="839" w:type="pct"/>
            <w:tcBorders>
              <w:top w:val="nil"/>
              <w:left w:val="single" w:sz="4" w:space="0" w:color="auto"/>
              <w:bottom w:val="nil"/>
              <w:right w:val="single" w:sz="4" w:space="0" w:color="auto"/>
            </w:tcBorders>
            <w:vAlign w:val="center"/>
            <w:hideMark/>
          </w:tcPr>
          <w:p w14:paraId="5EADC35A" w14:textId="77777777" w:rsidR="008C2556" w:rsidRDefault="008C2556" w:rsidP="00DA4AD2">
            <w:pPr>
              <w:keepNext/>
              <w:keepLines/>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 </w:t>
            </w:r>
          </w:p>
        </w:tc>
        <w:tc>
          <w:tcPr>
            <w:tcW w:w="456" w:type="pct"/>
            <w:tcBorders>
              <w:top w:val="nil"/>
              <w:left w:val="nil"/>
              <w:bottom w:val="single" w:sz="4" w:space="0" w:color="auto"/>
              <w:right w:val="single" w:sz="4" w:space="0" w:color="auto"/>
            </w:tcBorders>
            <w:vAlign w:val="center"/>
            <w:hideMark/>
          </w:tcPr>
          <w:p w14:paraId="4B2C3B52" w14:textId="77777777" w:rsidR="008C2556" w:rsidRDefault="008C2556" w:rsidP="00DA4AD2">
            <w:pPr>
              <w:keepNext/>
              <w:keepLines/>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n41</w:t>
            </w:r>
          </w:p>
        </w:tc>
        <w:tc>
          <w:tcPr>
            <w:tcW w:w="520" w:type="pct"/>
            <w:tcBorders>
              <w:top w:val="nil"/>
              <w:left w:val="nil"/>
              <w:bottom w:val="single" w:sz="4" w:space="0" w:color="auto"/>
              <w:right w:val="single" w:sz="4" w:space="0" w:color="auto"/>
            </w:tcBorders>
            <w:vAlign w:val="center"/>
            <w:hideMark/>
          </w:tcPr>
          <w:p w14:paraId="7AEC9AA4"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2650</w:t>
            </w:r>
          </w:p>
        </w:tc>
        <w:tc>
          <w:tcPr>
            <w:tcW w:w="622" w:type="pct"/>
            <w:tcBorders>
              <w:top w:val="nil"/>
              <w:left w:val="nil"/>
              <w:bottom w:val="single" w:sz="4" w:space="0" w:color="auto"/>
              <w:right w:val="single" w:sz="4" w:space="0" w:color="auto"/>
            </w:tcBorders>
            <w:vAlign w:val="center"/>
            <w:hideMark/>
          </w:tcPr>
          <w:p w14:paraId="61F58E52"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10</w:t>
            </w:r>
          </w:p>
        </w:tc>
        <w:tc>
          <w:tcPr>
            <w:tcW w:w="520" w:type="pct"/>
            <w:tcBorders>
              <w:top w:val="nil"/>
              <w:left w:val="nil"/>
              <w:bottom w:val="single" w:sz="4" w:space="0" w:color="auto"/>
              <w:right w:val="single" w:sz="4" w:space="0" w:color="auto"/>
            </w:tcBorders>
            <w:vAlign w:val="center"/>
            <w:hideMark/>
          </w:tcPr>
          <w:p w14:paraId="2461CCA9"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50</w:t>
            </w:r>
          </w:p>
        </w:tc>
        <w:tc>
          <w:tcPr>
            <w:tcW w:w="520" w:type="pct"/>
            <w:tcBorders>
              <w:top w:val="nil"/>
              <w:left w:val="nil"/>
              <w:bottom w:val="single" w:sz="4" w:space="0" w:color="auto"/>
              <w:right w:val="single" w:sz="4" w:space="0" w:color="auto"/>
            </w:tcBorders>
            <w:vAlign w:val="center"/>
            <w:hideMark/>
          </w:tcPr>
          <w:p w14:paraId="56F5464F"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2650</w:t>
            </w:r>
          </w:p>
        </w:tc>
        <w:tc>
          <w:tcPr>
            <w:tcW w:w="520" w:type="pct"/>
            <w:tcBorders>
              <w:top w:val="nil"/>
              <w:left w:val="nil"/>
              <w:bottom w:val="single" w:sz="4" w:space="0" w:color="auto"/>
              <w:right w:val="single" w:sz="4" w:space="0" w:color="auto"/>
            </w:tcBorders>
            <w:vAlign w:val="center"/>
            <w:hideMark/>
          </w:tcPr>
          <w:p w14:paraId="1A973984" w14:textId="77777777" w:rsidR="008C2556" w:rsidRDefault="008C2556" w:rsidP="00DA4AD2">
            <w:pPr>
              <w:keepNext/>
              <w:keepLines/>
              <w:snapToGrid w:val="0"/>
              <w:spacing w:after="0"/>
              <w:jc w:val="center"/>
              <w:rPr>
                <w:rFonts w:ascii="Arial" w:eastAsiaTheme="minorEastAsia" w:hAnsi="Arial" w:cs="Arial"/>
                <w:color w:val="000000"/>
                <w:sz w:val="18"/>
                <w:szCs w:val="18"/>
                <w:lang w:eastAsia="ja-JP"/>
              </w:rPr>
            </w:pPr>
            <w:r>
              <w:rPr>
                <w:rFonts w:ascii="Arial" w:hAnsi="Arial" w:cs="Arial"/>
                <w:color w:val="000000"/>
                <w:sz w:val="18"/>
                <w:szCs w:val="18"/>
                <w:lang w:eastAsia="ja-JP"/>
              </w:rPr>
              <w:t>N/A</w:t>
            </w:r>
          </w:p>
        </w:tc>
        <w:tc>
          <w:tcPr>
            <w:tcW w:w="521" w:type="pct"/>
            <w:tcBorders>
              <w:top w:val="nil"/>
              <w:left w:val="nil"/>
              <w:bottom w:val="single" w:sz="4" w:space="0" w:color="auto"/>
              <w:right w:val="single" w:sz="4" w:space="0" w:color="auto"/>
            </w:tcBorders>
            <w:vAlign w:val="center"/>
            <w:hideMark/>
          </w:tcPr>
          <w:p w14:paraId="36863740" w14:textId="77777777" w:rsidR="008C2556" w:rsidRDefault="008C2556" w:rsidP="00DA4AD2">
            <w:pPr>
              <w:keepNext/>
              <w:keepLines/>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TDD</w:t>
            </w:r>
          </w:p>
        </w:tc>
        <w:tc>
          <w:tcPr>
            <w:tcW w:w="482" w:type="pct"/>
            <w:tcBorders>
              <w:top w:val="nil"/>
              <w:left w:val="nil"/>
              <w:bottom w:val="single" w:sz="4" w:space="0" w:color="auto"/>
              <w:right w:val="single" w:sz="4" w:space="0" w:color="auto"/>
            </w:tcBorders>
            <w:vAlign w:val="center"/>
            <w:hideMark/>
          </w:tcPr>
          <w:p w14:paraId="560251DD" w14:textId="77777777" w:rsidR="008C2556" w:rsidRDefault="008C2556" w:rsidP="00DA4AD2">
            <w:pPr>
              <w:keepNext/>
              <w:keepLines/>
              <w:snapToGrid w:val="0"/>
              <w:spacing w:after="0"/>
              <w:jc w:val="center"/>
              <w:rPr>
                <w:rFonts w:ascii="Arial" w:hAnsi="Arial" w:cs="Arial"/>
                <w:color w:val="000000"/>
                <w:sz w:val="18"/>
                <w:szCs w:val="18"/>
                <w:lang w:eastAsia="ja-JP"/>
              </w:rPr>
            </w:pPr>
            <w:r>
              <w:rPr>
                <w:rFonts w:ascii="Arial" w:hAnsi="Arial" w:cs="Arial"/>
                <w:color w:val="000000"/>
                <w:sz w:val="18"/>
                <w:szCs w:val="18"/>
                <w:lang w:eastAsia="ja-JP"/>
              </w:rPr>
              <w:t>N/A</w:t>
            </w:r>
          </w:p>
        </w:tc>
      </w:tr>
      <w:tr w:rsidR="008C2556" w14:paraId="7715EA49" w14:textId="77777777" w:rsidTr="00DA4AD2">
        <w:trPr>
          <w:trHeight w:val="70"/>
          <w:jc w:val="center"/>
        </w:trPr>
        <w:tc>
          <w:tcPr>
            <w:tcW w:w="839" w:type="pct"/>
            <w:tcBorders>
              <w:top w:val="nil"/>
              <w:left w:val="single" w:sz="4" w:space="0" w:color="auto"/>
              <w:bottom w:val="nil"/>
              <w:right w:val="single" w:sz="4" w:space="0" w:color="auto"/>
            </w:tcBorders>
            <w:vAlign w:val="center"/>
            <w:hideMark/>
          </w:tcPr>
          <w:p w14:paraId="7B6CA032" w14:textId="77777777" w:rsidR="008C2556" w:rsidRDefault="008C2556" w:rsidP="00DA4AD2">
            <w:pPr>
              <w:keepNext/>
              <w:keepLines/>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 </w:t>
            </w:r>
          </w:p>
        </w:tc>
        <w:tc>
          <w:tcPr>
            <w:tcW w:w="456" w:type="pct"/>
            <w:tcBorders>
              <w:top w:val="single" w:sz="4" w:space="0" w:color="auto"/>
              <w:left w:val="nil"/>
              <w:bottom w:val="single" w:sz="4" w:space="0" w:color="auto"/>
              <w:right w:val="single" w:sz="4" w:space="0" w:color="auto"/>
            </w:tcBorders>
            <w:vAlign w:val="center"/>
            <w:hideMark/>
          </w:tcPr>
          <w:p w14:paraId="114AA916" w14:textId="77777777" w:rsidR="008C2556" w:rsidRDefault="008C2556" w:rsidP="00DA4AD2">
            <w:pPr>
              <w:keepNext/>
              <w:keepLines/>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n79</w:t>
            </w:r>
          </w:p>
        </w:tc>
        <w:tc>
          <w:tcPr>
            <w:tcW w:w="520" w:type="pct"/>
            <w:tcBorders>
              <w:top w:val="single" w:sz="4" w:space="0" w:color="auto"/>
              <w:left w:val="nil"/>
              <w:bottom w:val="single" w:sz="4" w:space="0" w:color="auto"/>
              <w:right w:val="single" w:sz="4" w:space="0" w:color="auto"/>
            </w:tcBorders>
            <w:vAlign w:val="center"/>
            <w:hideMark/>
          </w:tcPr>
          <w:p w14:paraId="78455B79"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4550</w:t>
            </w:r>
          </w:p>
        </w:tc>
        <w:tc>
          <w:tcPr>
            <w:tcW w:w="622" w:type="pct"/>
            <w:tcBorders>
              <w:top w:val="single" w:sz="4" w:space="0" w:color="auto"/>
              <w:left w:val="nil"/>
              <w:bottom w:val="single" w:sz="4" w:space="0" w:color="auto"/>
              <w:right w:val="single" w:sz="4" w:space="0" w:color="auto"/>
            </w:tcBorders>
            <w:vAlign w:val="center"/>
            <w:hideMark/>
          </w:tcPr>
          <w:p w14:paraId="17D330CA"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40</w:t>
            </w:r>
          </w:p>
        </w:tc>
        <w:tc>
          <w:tcPr>
            <w:tcW w:w="520" w:type="pct"/>
            <w:tcBorders>
              <w:top w:val="single" w:sz="4" w:space="0" w:color="auto"/>
              <w:left w:val="nil"/>
              <w:bottom w:val="single" w:sz="4" w:space="0" w:color="auto"/>
              <w:right w:val="single" w:sz="4" w:space="0" w:color="auto"/>
            </w:tcBorders>
            <w:vAlign w:val="center"/>
            <w:hideMark/>
          </w:tcPr>
          <w:p w14:paraId="1C03645E"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216</w:t>
            </w:r>
          </w:p>
        </w:tc>
        <w:tc>
          <w:tcPr>
            <w:tcW w:w="520" w:type="pct"/>
            <w:tcBorders>
              <w:top w:val="single" w:sz="4" w:space="0" w:color="auto"/>
              <w:left w:val="nil"/>
              <w:bottom w:val="single" w:sz="4" w:space="0" w:color="auto"/>
              <w:right w:val="single" w:sz="4" w:space="0" w:color="auto"/>
            </w:tcBorders>
            <w:vAlign w:val="center"/>
            <w:hideMark/>
          </w:tcPr>
          <w:p w14:paraId="492E195A"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4550</w:t>
            </w:r>
          </w:p>
        </w:tc>
        <w:tc>
          <w:tcPr>
            <w:tcW w:w="520" w:type="pct"/>
            <w:tcBorders>
              <w:top w:val="single" w:sz="4" w:space="0" w:color="auto"/>
              <w:left w:val="nil"/>
              <w:bottom w:val="single" w:sz="4" w:space="0" w:color="auto"/>
              <w:right w:val="single" w:sz="4" w:space="0" w:color="auto"/>
            </w:tcBorders>
            <w:vAlign w:val="center"/>
            <w:hideMark/>
          </w:tcPr>
          <w:p w14:paraId="088F7C2C"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c>
          <w:tcPr>
            <w:tcW w:w="521" w:type="pct"/>
            <w:tcBorders>
              <w:top w:val="single" w:sz="4" w:space="0" w:color="auto"/>
              <w:left w:val="nil"/>
              <w:bottom w:val="single" w:sz="4" w:space="0" w:color="auto"/>
              <w:right w:val="single" w:sz="4" w:space="0" w:color="auto"/>
            </w:tcBorders>
            <w:vAlign w:val="center"/>
            <w:hideMark/>
          </w:tcPr>
          <w:p w14:paraId="039B5BBC" w14:textId="77777777" w:rsidR="008C2556" w:rsidRDefault="008C2556" w:rsidP="00DA4AD2">
            <w:pPr>
              <w:keepNext/>
              <w:keepLines/>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TDD</w:t>
            </w:r>
          </w:p>
        </w:tc>
        <w:tc>
          <w:tcPr>
            <w:tcW w:w="482" w:type="pct"/>
            <w:tcBorders>
              <w:top w:val="single" w:sz="4" w:space="0" w:color="auto"/>
              <w:left w:val="nil"/>
              <w:bottom w:val="single" w:sz="4" w:space="0" w:color="auto"/>
              <w:right w:val="single" w:sz="4" w:space="0" w:color="auto"/>
            </w:tcBorders>
            <w:vAlign w:val="center"/>
            <w:hideMark/>
          </w:tcPr>
          <w:p w14:paraId="7A1AF42A"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r>
      <w:tr w:rsidR="008C2556" w14:paraId="45ECE3E2" w14:textId="77777777" w:rsidTr="00DA4AD2">
        <w:trPr>
          <w:trHeight w:val="70"/>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1EC9FC9D" w14:textId="77777777" w:rsidR="008C2556" w:rsidRPr="00801FE1" w:rsidRDefault="008C2556" w:rsidP="00DA4AD2">
            <w:pPr>
              <w:pStyle w:val="TAN"/>
              <w:snapToGrid w:val="0"/>
              <w:rPr>
                <w:lang w:eastAsia="ja-JP"/>
              </w:rPr>
            </w:pPr>
            <w:r w:rsidRPr="00D462F1">
              <w:t xml:space="preserve">NOTE </w:t>
            </w:r>
            <w:r w:rsidRPr="00D462F1">
              <w:rPr>
                <w:rFonts w:hint="eastAsia"/>
                <w:lang w:val="en-US" w:eastAsia="zh-CN"/>
              </w:rPr>
              <w:t>1</w:t>
            </w:r>
            <w:r w:rsidRPr="00D462F1">
              <w:t>:</w:t>
            </w:r>
            <w:r w:rsidRPr="00D462F1">
              <w:tab/>
            </w:r>
            <w:r w:rsidRPr="00D462F1">
              <w:rPr>
                <w:lang w:eastAsia="ja-JP"/>
              </w:rPr>
              <w:t>This band is subject to IMD5 also which MSD is not specified.</w:t>
            </w:r>
          </w:p>
        </w:tc>
      </w:tr>
    </w:tbl>
    <w:p w14:paraId="2BEF2E91" w14:textId="77777777" w:rsidR="008C2556" w:rsidRDefault="008C2556" w:rsidP="008C2556">
      <w:pPr>
        <w:snapToGrid w:val="0"/>
        <w:spacing w:afterLines="50" w:after="120"/>
        <w:rPr>
          <w:rFonts w:eastAsiaTheme="minorEastAsia"/>
          <w:lang w:eastAsia="zh-CN"/>
        </w:rPr>
      </w:pPr>
    </w:p>
    <w:p w14:paraId="248FB613" w14:textId="77777777" w:rsidR="004A1B06" w:rsidRPr="00C33142" w:rsidRDefault="004A1B06" w:rsidP="004A1B06">
      <w:pPr>
        <w:pStyle w:val="2"/>
      </w:pPr>
      <w:bookmarkStart w:id="1661" w:name="_Toc167790528"/>
      <w:r w:rsidRPr="00C33142">
        <w:rPr>
          <w:rFonts w:hint="eastAsia"/>
        </w:rPr>
        <w:lastRenderedPageBreak/>
        <w:t>5</w:t>
      </w:r>
      <w:r w:rsidRPr="00C33142">
        <w:t>.</w:t>
      </w:r>
      <w:r>
        <w:t>8</w:t>
      </w:r>
      <w:r w:rsidRPr="00C33142">
        <w:tab/>
      </w:r>
      <w:r w:rsidRPr="003848E8">
        <w:t>CA_n8A-n40A-n41A</w:t>
      </w:r>
      <w:bookmarkEnd w:id="1661"/>
    </w:p>
    <w:p w14:paraId="3848AD9A" w14:textId="0DD56766" w:rsidR="004A1B06" w:rsidRDefault="004A1B06" w:rsidP="004A1B06">
      <w:pPr>
        <w:pStyle w:val="3"/>
        <w:overflowPunct/>
        <w:autoSpaceDE/>
        <w:autoSpaceDN/>
        <w:adjustRightInd/>
        <w:textAlignment w:val="auto"/>
      </w:pPr>
      <w:bookmarkStart w:id="1662" w:name="_Toc167790529"/>
      <w:r>
        <w:t>5.8.1</w:t>
      </w:r>
      <w:r>
        <w:tab/>
        <w:t>Status of the band combination</w:t>
      </w:r>
      <w:bookmarkEnd w:id="1662"/>
    </w:p>
    <w:p w14:paraId="5738B759" w14:textId="77777777" w:rsidR="004A1B06" w:rsidRPr="00945F7C" w:rsidRDefault="004A1B06" w:rsidP="004A1B06">
      <w:pPr>
        <w:pStyle w:val="4"/>
        <w:rPr>
          <w:rFonts w:eastAsiaTheme="minorEastAsia"/>
        </w:rPr>
      </w:pPr>
      <w:bookmarkStart w:id="1663" w:name="_Toc167790530"/>
      <w:r>
        <w:rPr>
          <w:rFonts w:eastAsiaTheme="minorEastAsia" w:hint="eastAsia"/>
        </w:rPr>
        <w:t>5</w:t>
      </w:r>
      <w:r>
        <w:rPr>
          <w:rFonts w:eastAsiaTheme="minorEastAsia"/>
        </w:rPr>
        <w:t>.8.1.1</w:t>
      </w:r>
      <w:r>
        <w:rPr>
          <w:rFonts w:eastAsiaTheme="minorEastAsia"/>
        </w:rPr>
        <w:tab/>
      </w:r>
      <w:r>
        <w:rPr>
          <w:rFonts w:eastAsiaTheme="minorEastAsia" w:hint="eastAsia"/>
        </w:rPr>
        <w:t>Operating bands for CA</w:t>
      </w:r>
      <w:bookmarkEnd w:id="1663"/>
    </w:p>
    <w:p w14:paraId="35DEB955" w14:textId="77777777" w:rsidR="004A1B06" w:rsidRDefault="004A1B06" w:rsidP="004A1B06">
      <w:r>
        <w:rPr>
          <w:rFonts w:hint="eastAsia"/>
        </w:rPr>
        <w:t xml:space="preserve">The operating bands for </w:t>
      </w:r>
      <w:r w:rsidRPr="0079239C">
        <w:t>CA_n8-n40-n41</w:t>
      </w:r>
      <w:r>
        <w:rPr>
          <w:rFonts w:hint="eastAsia"/>
        </w:rPr>
        <w:t xml:space="preserve"> are specified in </w:t>
      </w:r>
      <w:r>
        <w:t xml:space="preserve">Table </w:t>
      </w:r>
      <w:r>
        <w:rPr>
          <w:rFonts w:hint="eastAsia"/>
        </w:rPr>
        <w:t>5.</w:t>
      </w:r>
      <w:r>
        <w:t>8.1.1-1</w:t>
      </w:r>
      <w:r>
        <w:rPr>
          <w:rFonts w:hint="eastAsia"/>
        </w:rPr>
        <w:t>.</w:t>
      </w:r>
    </w:p>
    <w:p w14:paraId="3C78D037" w14:textId="77777777" w:rsidR="004A1B06" w:rsidRPr="00A359C2" w:rsidRDefault="004A1B06" w:rsidP="004A1B06">
      <w:pPr>
        <w:pStyle w:val="TH"/>
      </w:pPr>
      <w:r w:rsidRPr="00A359C2">
        <w:rPr>
          <w:bCs/>
        </w:rPr>
        <w:t>Table 5</w:t>
      </w:r>
      <w:r>
        <w:rPr>
          <w:bCs/>
        </w:rPr>
        <w:t>.8</w:t>
      </w:r>
      <w:r w:rsidRPr="00A359C2">
        <w:rPr>
          <w:bCs/>
        </w:rPr>
        <w:t>.1</w:t>
      </w:r>
      <w:r>
        <w:rPr>
          <w:bCs/>
        </w:rPr>
        <w:t>.1</w:t>
      </w:r>
      <w:r w:rsidRPr="00A359C2">
        <w:rPr>
          <w:bCs/>
        </w:rPr>
        <w:t>-1</w:t>
      </w:r>
      <w:r w:rsidRPr="00A359C2">
        <w:t>: Inter-band CA operating bands involving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6"/>
        <w:gridCol w:w="2552"/>
        <w:gridCol w:w="2552"/>
      </w:tblGrid>
      <w:tr w:rsidR="004A1B06" w:rsidRPr="00A359C2" w14:paraId="3948B4E7" w14:textId="77777777" w:rsidTr="0079239C">
        <w:trPr>
          <w:jc w:val="center"/>
        </w:trPr>
        <w:tc>
          <w:tcPr>
            <w:tcW w:w="2366" w:type="dxa"/>
            <w:tcBorders>
              <w:top w:val="single" w:sz="4" w:space="0" w:color="auto"/>
              <w:left w:val="single" w:sz="4" w:space="0" w:color="auto"/>
              <w:bottom w:val="single" w:sz="4" w:space="0" w:color="auto"/>
              <w:right w:val="single" w:sz="4" w:space="0" w:color="auto"/>
            </w:tcBorders>
          </w:tcPr>
          <w:p w14:paraId="01D89BC3" w14:textId="77777777" w:rsidR="004A1B06" w:rsidRPr="00A359C2" w:rsidRDefault="004A1B06" w:rsidP="004D4B0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NR CA Band</w:t>
            </w:r>
          </w:p>
        </w:tc>
        <w:tc>
          <w:tcPr>
            <w:tcW w:w="2552" w:type="dxa"/>
            <w:tcBorders>
              <w:top w:val="single" w:sz="4" w:space="0" w:color="auto"/>
              <w:left w:val="single" w:sz="4" w:space="0" w:color="auto"/>
              <w:bottom w:val="single" w:sz="4" w:space="0" w:color="auto"/>
              <w:right w:val="single" w:sz="4" w:space="0" w:color="auto"/>
            </w:tcBorders>
          </w:tcPr>
          <w:p w14:paraId="6DDC29C8" w14:textId="77777777" w:rsidR="004A1B06" w:rsidRPr="00A359C2" w:rsidRDefault="004A1B06" w:rsidP="004D4B0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NR Band</w:t>
            </w:r>
          </w:p>
          <w:p w14:paraId="323BC25D" w14:textId="77777777" w:rsidR="004A1B06" w:rsidRPr="00A359C2" w:rsidRDefault="004A1B06" w:rsidP="004D4B0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(Table 5.2-1)</w:t>
            </w:r>
          </w:p>
        </w:tc>
        <w:tc>
          <w:tcPr>
            <w:tcW w:w="2552" w:type="dxa"/>
            <w:tcBorders>
              <w:top w:val="single" w:sz="4" w:space="0" w:color="auto"/>
              <w:left w:val="single" w:sz="4" w:space="0" w:color="auto"/>
              <w:bottom w:val="single" w:sz="4" w:space="0" w:color="auto"/>
              <w:right w:val="single" w:sz="4" w:space="0" w:color="auto"/>
            </w:tcBorders>
          </w:tcPr>
          <w:p w14:paraId="399C3923" w14:textId="77777777" w:rsidR="004A1B06" w:rsidRPr="00096117" w:rsidRDefault="004A1B06" w:rsidP="004D4B02">
            <w:pPr>
              <w:keepNext/>
              <w:keepLines/>
              <w:overflowPunct/>
              <w:autoSpaceDE/>
              <w:autoSpaceDN/>
              <w:adjustRightInd/>
              <w:spacing w:after="0"/>
              <w:jc w:val="center"/>
              <w:textAlignment w:val="auto"/>
              <w:rPr>
                <w:rFonts w:ascii="Arial" w:hAnsi="Arial" w:cs="Arial"/>
                <w:b/>
                <w:sz w:val="18"/>
              </w:rPr>
            </w:pPr>
            <w:r w:rsidRPr="00E631D5">
              <w:rPr>
                <w:rFonts w:ascii="Arial" w:hAnsi="Arial" w:cs="Arial"/>
                <w:b/>
                <w:sz w:val="18"/>
              </w:rPr>
              <w:t xml:space="preserve">DL interruption allowed (Note </w:t>
            </w:r>
            <w:r>
              <w:rPr>
                <w:rFonts w:ascii="Arial" w:hAnsi="Arial" w:cs="Arial"/>
                <w:b/>
                <w:sz w:val="18"/>
              </w:rPr>
              <w:t>4</w:t>
            </w:r>
            <w:r w:rsidRPr="00E631D5">
              <w:rPr>
                <w:rFonts w:ascii="Arial" w:hAnsi="Arial" w:cs="Arial"/>
                <w:b/>
                <w:sz w:val="18"/>
              </w:rPr>
              <w:t>)</w:t>
            </w:r>
          </w:p>
        </w:tc>
      </w:tr>
      <w:tr w:rsidR="004A1B06" w:rsidRPr="00A359C2" w14:paraId="7383794D" w14:textId="77777777" w:rsidTr="0079239C">
        <w:trPr>
          <w:jc w:val="center"/>
        </w:trPr>
        <w:tc>
          <w:tcPr>
            <w:tcW w:w="2366" w:type="dxa"/>
            <w:tcBorders>
              <w:top w:val="single" w:sz="4" w:space="0" w:color="auto"/>
              <w:left w:val="single" w:sz="4" w:space="0" w:color="auto"/>
              <w:bottom w:val="single" w:sz="4" w:space="0" w:color="auto"/>
              <w:right w:val="single" w:sz="4" w:space="0" w:color="auto"/>
            </w:tcBorders>
          </w:tcPr>
          <w:p w14:paraId="3550DCCF" w14:textId="77777777" w:rsidR="004A1B06" w:rsidRDefault="004A1B06" w:rsidP="004D4B02">
            <w:pPr>
              <w:pStyle w:val="TAC"/>
              <w:rPr>
                <w:lang w:eastAsia="zh-CN"/>
              </w:rPr>
            </w:pPr>
            <w:r w:rsidRPr="008523D2">
              <w:rPr>
                <w:rFonts w:eastAsia="宋体"/>
                <w:szCs w:val="22"/>
                <w:lang w:val="en-US" w:eastAsia="zh-CN"/>
              </w:rPr>
              <w:t>CA_n8-n40-n41</w:t>
            </w:r>
          </w:p>
        </w:tc>
        <w:tc>
          <w:tcPr>
            <w:tcW w:w="2552" w:type="dxa"/>
            <w:tcBorders>
              <w:top w:val="single" w:sz="4" w:space="0" w:color="auto"/>
              <w:left w:val="single" w:sz="4" w:space="0" w:color="auto"/>
              <w:bottom w:val="single" w:sz="4" w:space="0" w:color="auto"/>
              <w:right w:val="single" w:sz="4" w:space="0" w:color="auto"/>
            </w:tcBorders>
          </w:tcPr>
          <w:p w14:paraId="7A33B156" w14:textId="77777777" w:rsidR="004A1B06" w:rsidRDefault="004A1B06" w:rsidP="004D4B02">
            <w:pPr>
              <w:pStyle w:val="TAC"/>
              <w:rPr>
                <w:lang w:val="en-US" w:eastAsia="zh-CN"/>
              </w:rPr>
            </w:pPr>
            <w:r w:rsidRPr="008523D2">
              <w:rPr>
                <w:rFonts w:eastAsia="宋体"/>
                <w:lang w:val="en-US" w:eastAsia="zh-CN"/>
              </w:rPr>
              <w:t>n8, n40, n41</w:t>
            </w:r>
          </w:p>
        </w:tc>
        <w:tc>
          <w:tcPr>
            <w:tcW w:w="2552" w:type="dxa"/>
            <w:tcBorders>
              <w:top w:val="single" w:sz="4" w:space="0" w:color="auto"/>
              <w:left w:val="single" w:sz="4" w:space="0" w:color="auto"/>
              <w:bottom w:val="single" w:sz="4" w:space="0" w:color="auto"/>
              <w:right w:val="single" w:sz="4" w:space="0" w:color="auto"/>
            </w:tcBorders>
          </w:tcPr>
          <w:p w14:paraId="2C271CAA" w14:textId="77777777" w:rsidR="004A1B06" w:rsidRDefault="004A1B06" w:rsidP="004D4B02">
            <w:pPr>
              <w:pStyle w:val="TAC"/>
              <w:rPr>
                <w:lang w:val="en-US" w:eastAsia="zh-CN"/>
              </w:rPr>
            </w:pPr>
          </w:p>
        </w:tc>
      </w:tr>
      <w:tr w:rsidR="004A1B06" w:rsidRPr="00A359C2" w14:paraId="1E53F257" w14:textId="77777777" w:rsidTr="0079239C">
        <w:trPr>
          <w:jc w:val="center"/>
        </w:trPr>
        <w:tc>
          <w:tcPr>
            <w:tcW w:w="7470" w:type="dxa"/>
            <w:gridSpan w:val="3"/>
            <w:tcBorders>
              <w:top w:val="single" w:sz="4" w:space="0" w:color="auto"/>
              <w:left w:val="single" w:sz="4" w:space="0" w:color="auto"/>
              <w:bottom w:val="single" w:sz="4" w:space="0" w:color="auto"/>
              <w:right w:val="single" w:sz="4" w:space="0" w:color="auto"/>
            </w:tcBorders>
          </w:tcPr>
          <w:p w14:paraId="15D16D1F" w14:textId="77777777" w:rsidR="004A1B06" w:rsidRPr="00391037" w:rsidRDefault="004A1B06" w:rsidP="004D4B02">
            <w:pPr>
              <w:keepNext/>
              <w:keepLines/>
              <w:overflowPunct/>
              <w:autoSpaceDE/>
              <w:autoSpaceDN/>
              <w:adjustRightInd/>
              <w:spacing w:after="0"/>
              <w:ind w:left="851" w:hanging="851"/>
              <w:textAlignment w:val="auto"/>
              <w:rPr>
                <w:rFonts w:ascii="Arial" w:hAnsi="Arial" w:cs="Arial"/>
                <w:sz w:val="16"/>
                <w:lang w:val="en-US"/>
              </w:rPr>
            </w:pPr>
            <w:r w:rsidRPr="00AE5C55">
              <w:rPr>
                <w:rFonts w:ascii="Arial" w:eastAsia="等线" w:hAnsi="Arial" w:cs="Arial"/>
                <w:sz w:val="18"/>
                <w:lang w:val="en-US"/>
              </w:rPr>
              <w:t>NOTE 4:</w:t>
            </w:r>
            <w:r w:rsidRPr="00AE5C55">
              <w:rPr>
                <w:rFonts w:ascii="Arial" w:eastAsia="等线" w:hAnsi="Arial" w:cs="Arial"/>
                <w:sz w:val="18"/>
                <w:lang w:val="en-US"/>
              </w:rPr>
              <w:tab/>
              <w:t>Applicable when dynamic Tx switching is conducted across 2 UL bands. The DL interruption requirement is specified in clause 8.2.2.2.10 of 38.133 [13].</w:t>
            </w:r>
          </w:p>
        </w:tc>
      </w:tr>
    </w:tbl>
    <w:p w14:paraId="1584B04D" w14:textId="77777777" w:rsidR="004A1B06" w:rsidRDefault="004A1B06" w:rsidP="004A1B06">
      <w:pPr>
        <w:spacing w:beforeLines="100" w:before="240" w:afterLines="50" w:after="120"/>
        <w:ind w:right="-142"/>
        <w:rPr>
          <w:lang w:val="en-US"/>
        </w:rPr>
      </w:pPr>
      <w:r>
        <w:t xml:space="preserve">For </w:t>
      </w:r>
      <w:r w:rsidRPr="0079239C">
        <w:t>CA_n8-n40-n41</w:t>
      </w:r>
      <w:r>
        <w:rPr>
          <w:lang w:val="en-US"/>
        </w:rPr>
        <w:t>, the current spec only considers scenarios without simultaneous Rx/T</w:t>
      </w:r>
      <w:r>
        <w:rPr>
          <w:rFonts w:hint="eastAsia"/>
          <w:lang w:val="en-US"/>
        </w:rPr>
        <w:t>x</w:t>
      </w:r>
      <w:r>
        <w:rPr>
          <w:lang w:val="en-US"/>
        </w:rPr>
        <w:t xml:space="preserve"> for n40 and n41</w:t>
      </w:r>
      <w:r>
        <w:rPr>
          <w:rFonts w:hint="eastAsia"/>
          <w:lang w:val="en-US"/>
        </w:rPr>
        <w:t>.</w:t>
      </w:r>
    </w:p>
    <w:p w14:paraId="1E6C3265" w14:textId="77777777" w:rsidR="004A1B06" w:rsidRDefault="004A1B06" w:rsidP="004A1B06">
      <w:pPr>
        <w:spacing w:beforeLines="100" w:before="240" w:afterLines="50" w:after="120"/>
        <w:ind w:right="-142"/>
        <w:rPr>
          <w:lang w:val="en-US"/>
        </w:rPr>
      </w:pPr>
    </w:p>
    <w:p w14:paraId="37D61DEA" w14:textId="77777777" w:rsidR="004A1B06" w:rsidRDefault="004A1B06" w:rsidP="004A1B06">
      <w:pPr>
        <w:pStyle w:val="4"/>
        <w:rPr>
          <w:vertAlign w:val="subscript"/>
        </w:rPr>
      </w:pPr>
      <w:bookmarkStart w:id="1664" w:name="_Toc167790531"/>
      <w:r>
        <w:rPr>
          <w:rFonts w:eastAsiaTheme="minorEastAsia" w:hint="eastAsia"/>
        </w:rPr>
        <w:t>5</w:t>
      </w:r>
      <w:r>
        <w:rPr>
          <w:rFonts w:eastAsiaTheme="minorEastAsia"/>
        </w:rPr>
        <w:t>.8.1.2</w:t>
      </w:r>
      <w:r>
        <w:rPr>
          <w:rFonts w:eastAsiaTheme="minorEastAsia"/>
        </w:rPr>
        <w:tab/>
      </w:r>
      <w:r>
        <w:t>∆T</w:t>
      </w:r>
      <w:r>
        <w:rPr>
          <w:vertAlign w:val="subscript"/>
        </w:rPr>
        <w:t>IB</w:t>
      </w:r>
      <w:r>
        <w:t xml:space="preserve"> and ∆R</w:t>
      </w:r>
      <w:r>
        <w:rPr>
          <w:vertAlign w:val="subscript"/>
        </w:rPr>
        <w:t>IB</w:t>
      </w:r>
      <w:bookmarkEnd w:id="1664"/>
    </w:p>
    <w:p w14:paraId="2C466FF4" w14:textId="77777777" w:rsidR="004A1B06" w:rsidRPr="00965672" w:rsidRDefault="004A1B06" w:rsidP="004A1B06">
      <w:pPr>
        <w:rPr>
          <w:rFonts w:eastAsiaTheme="minorEastAsia"/>
        </w:rPr>
      </w:pPr>
      <w:r w:rsidRPr="00A32EE9">
        <w:t>The ΔT</w:t>
      </w:r>
      <w:r w:rsidRPr="00A32EE9">
        <w:rPr>
          <w:bCs/>
          <w:vertAlign w:val="subscript"/>
        </w:rPr>
        <w:t>IB,c</w:t>
      </w:r>
      <w:r w:rsidRPr="00A32EE9">
        <w:t xml:space="preserve"> due to </w:t>
      </w:r>
      <w:r w:rsidRPr="00441CEE">
        <w:t>CA_n8-n40-n41</w:t>
      </w:r>
      <w:r>
        <w:t xml:space="preserve"> </w:t>
      </w:r>
      <w:r w:rsidRPr="00A32EE9">
        <w:t>are</w:t>
      </w:r>
      <w:r>
        <w:t xml:space="preserve"> specified in Table 5.8.1.2-1</w:t>
      </w:r>
    </w:p>
    <w:p w14:paraId="2541A43B" w14:textId="77777777" w:rsidR="004A1B06" w:rsidRDefault="004A1B06" w:rsidP="004A1B06">
      <w:pPr>
        <w:pStyle w:val="TH"/>
        <w:rPr>
          <w:rFonts w:cs="Arial"/>
          <w:bCs/>
        </w:rPr>
      </w:pPr>
      <w:r w:rsidRPr="00A1115A">
        <w:rPr>
          <w:rFonts w:cs="Arial"/>
          <w:bCs/>
        </w:rPr>
        <w:t xml:space="preserve">Table </w:t>
      </w:r>
      <w:r w:rsidRPr="00965672">
        <w:rPr>
          <w:rFonts w:cs="Arial"/>
          <w:bCs/>
        </w:rPr>
        <w:t>5.</w:t>
      </w:r>
      <w:r>
        <w:rPr>
          <w:rFonts w:cs="Arial"/>
          <w:bCs/>
        </w:rPr>
        <w:t>8</w:t>
      </w:r>
      <w:r w:rsidRPr="00965672">
        <w:rPr>
          <w:rFonts w:cs="Arial"/>
          <w:bCs/>
        </w:rPr>
        <w:t>.1.2-1</w:t>
      </w:r>
      <w:r w:rsidRPr="00A1115A">
        <w:rPr>
          <w:rFonts w:cs="Arial"/>
          <w:bCs/>
        </w:rPr>
        <w:t>: ΔT</w:t>
      </w:r>
      <w:r w:rsidRPr="00A1115A">
        <w:rPr>
          <w:rStyle w:val="TAHCar"/>
          <w:rFonts w:eastAsia="MS Mincho" w:cs="Arial"/>
          <w:vertAlign w:val="subscript"/>
        </w:rPr>
        <w:t>IB,c</w:t>
      </w:r>
      <w:r w:rsidRPr="00A1115A">
        <w:rPr>
          <w:rFonts w:cs="Arial"/>
          <w:bCs/>
        </w:rPr>
        <w:t xml:space="preserve"> due to </w:t>
      </w:r>
      <w:r w:rsidRPr="00441CEE">
        <w:rPr>
          <w:rFonts w:cs="Arial"/>
          <w:bCs/>
        </w:rPr>
        <w:t>CA_n8-n40-n41</w:t>
      </w:r>
      <w:r w:rsidRPr="00A1115A">
        <w:rPr>
          <w:rFonts w:cs="Arial"/>
          <w:b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1968"/>
        <w:gridCol w:w="1968"/>
        <w:gridCol w:w="1968"/>
      </w:tblGrid>
      <w:tr w:rsidR="004A1B06" w:rsidRPr="0067409D" w14:paraId="056972AD" w14:textId="77777777" w:rsidTr="0079239C">
        <w:trPr>
          <w:jc w:val="center"/>
        </w:trPr>
        <w:tc>
          <w:tcPr>
            <w:tcW w:w="2336" w:type="dxa"/>
            <w:vMerge w:val="restart"/>
            <w:tcBorders>
              <w:top w:val="single" w:sz="4" w:space="0" w:color="auto"/>
              <w:left w:val="single" w:sz="4" w:space="0" w:color="auto"/>
              <w:right w:val="single" w:sz="4" w:space="0" w:color="auto"/>
            </w:tcBorders>
          </w:tcPr>
          <w:p w14:paraId="624634F0" w14:textId="77777777" w:rsidR="004A1B06" w:rsidRPr="0067409D" w:rsidRDefault="004A1B06" w:rsidP="004D4B02">
            <w:pPr>
              <w:pStyle w:val="TAH"/>
              <w:rPr>
                <w:lang w:eastAsia="en-US"/>
              </w:rPr>
            </w:pPr>
            <w:r w:rsidRPr="0067409D">
              <w:rPr>
                <w:lang w:eastAsia="en-US"/>
              </w:rPr>
              <w:t xml:space="preserve">Inter-band </w:t>
            </w:r>
            <w:r w:rsidRPr="0067409D">
              <w:rPr>
                <w:lang w:eastAsia="zh-CN"/>
              </w:rPr>
              <w:t>CA</w:t>
            </w:r>
            <w:r w:rsidRPr="0067409D">
              <w:rPr>
                <w:lang w:eastAsia="en-US"/>
              </w:rPr>
              <w:t xml:space="preserve"> combination</w:t>
            </w: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3A69BC4C" w14:textId="77777777" w:rsidR="004A1B06" w:rsidRPr="0067409D" w:rsidRDefault="004A1B06" w:rsidP="004D4B02">
            <w:pPr>
              <w:pStyle w:val="TAH"/>
              <w:rPr>
                <w:lang w:eastAsia="en-US"/>
              </w:rPr>
            </w:pPr>
            <w:r w:rsidRPr="0067409D">
              <w:rPr>
                <w:lang w:eastAsia="en-US"/>
              </w:rPr>
              <w:t>ΔT</w:t>
            </w:r>
            <w:r w:rsidRPr="0067409D">
              <w:rPr>
                <w:vertAlign w:val="subscript"/>
                <w:lang w:eastAsia="en-US"/>
              </w:rPr>
              <w:t>IB,c</w:t>
            </w:r>
            <w:r w:rsidRPr="0067409D">
              <w:rPr>
                <w:lang w:eastAsia="en-US"/>
              </w:rPr>
              <w:t xml:space="preserve"> for NR bands (dB)</w:t>
            </w:r>
            <w:r w:rsidRPr="0067409D">
              <w:rPr>
                <w:vertAlign w:val="superscript"/>
                <w:lang w:eastAsia="en-US"/>
              </w:rPr>
              <w:t>8</w:t>
            </w:r>
          </w:p>
        </w:tc>
      </w:tr>
      <w:tr w:rsidR="004A1B06" w:rsidRPr="0067409D" w14:paraId="27C88535" w14:textId="77777777" w:rsidTr="0079239C">
        <w:trPr>
          <w:jc w:val="center"/>
        </w:trPr>
        <w:tc>
          <w:tcPr>
            <w:tcW w:w="2336" w:type="dxa"/>
            <w:vMerge/>
            <w:tcBorders>
              <w:left w:val="single" w:sz="4" w:space="0" w:color="auto"/>
              <w:bottom w:val="single" w:sz="4" w:space="0" w:color="auto"/>
              <w:right w:val="single" w:sz="4" w:space="0" w:color="auto"/>
            </w:tcBorders>
          </w:tcPr>
          <w:p w14:paraId="3960F9C4" w14:textId="77777777" w:rsidR="004A1B06" w:rsidRPr="0067409D" w:rsidRDefault="004A1B06" w:rsidP="004D4B02">
            <w:pPr>
              <w:pStyle w:val="TAH"/>
              <w:rPr>
                <w:lang w:eastAsia="en-US"/>
              </w:rPr>
            </w:pP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585AA067" w14:textId="77777777" w:rsidR="004A1B06" w:rsidRPr="0067409D" w:rsidRDefault="004A1B06" w:rsidP="004D4B02">
            <w:pPr>
              <w:pStyle w:val="TAH"/>
              <w:rPr>
                <w:lang w:eastAsia="en-US"/>
              </w:rPr>
            </w:pPr>
            <w:r w:rsidRPr="0067409D">
              <w:rPr>
                <w:lang w:eastAsia="en-US"/>
              </w:rPr>
              <w:t>Component band in order of bands in configuration</w:t>
            </w:r>
            <w:r w:rsidRPr="0067409D">
              <w:rPr>
                <w:vertAlign w:val="superscript"/>
                <w:lang w:eastAsia="en-US"/>
              </w:rPr>
              <w:t>9</w:t>
            </w:r>
          </w:p>
        </w:tc>
      </w:tr>
      <w:tr w:rsidR="004A1B06" w:rsidRPr="0067409D" w14:paraId="290D5B36" w14:textId="77777777" w:rsidTr="0079239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52AB0A69" w14:textId="77777777" w:rsidR="004A1B06" w:rsidRPr="0067409D" w:rsidRDefault="004A1B06" w:rsidP="004D4B02">
            <w:pPr>
              <w:pStyle w:val="TAC"/>
              <w:rPr>
                <w:lang w:val="en-US" w:eastAsia="zh-CN"/>
              </w:rPr>
            </w:pPr>
            <w:r w:rsidRPr="00441CEE">
              <w:rPr>
                <w:rFonts w:eastAsia="等线"/>
                <w:lang w:eastAsia="zh-CN"/>
              </w:rPr>
              <w:t>CA_n8-n40-n41</w:t>
            </w:r>
          </w:p>
        </w:tc>
        <w:tc>
          <w:tcPr>
            <w:tcW w:w="1968" w:type="dxa"/>
            <w:tcBorders>
              <w:top w:val="single" w:sz="4" w:space="0" w:color="auto"/>
              <w:left w:val="single" w:sz="4" w:space="0" w:color="auto"/>
              <w:bottom w:val="single" w:sz="4" w:space="0" w:color="auto"/>
              <w:right w:val="single" w:sz="4" w:space="0" w:color="auto"/>
            </w:tcBorders>
            <w:vAlign w:val="center"/>
          </w:tcPr>
          <w:p w14:paraId="06BB34EA" w14:textId="77777777" w:rsidR="004A1B06" w:rsidRPr="0067409D" w:rsidRDefault="004A1B06" w:rsidP="004D4B02">
            <w:pPr>
              <w:pStyle w:val="TAC"/>
              <w:rPr>
                <w:lang w:val="en-US" w:eastAsia="zh-CN"/>
              </w:rPr>
            </w:pPr>
            <w:r w:rsidRPr="0067409D">
              <w:rPr>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56E9B585" w14:textId="77777777" w:rsidR="004A1B06" w:rsidRPr="0067409D" w:rsidRDefault="004A1B06" w:rsidP="004D4B02">
            <w:pPr>
              <w:pStyle w:val="TAC"/>
              <w:rPr>
                <w:lang w:val="en-US" w:eastAsia="zh-CN"/>
              </w:rPr>
            </w:pPr>
            <w:r w:rsidRPr="0067409D">
              <w:rPr>
                <w:color w:val="000000"/>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5EE59837" w14:textId="77777777" w:rsidR="004A1B06" w:rsidRPr="0067409D" w:rsidRDefault="004A1B06" w:rsidP="004D4B02">
            <w:pPr>
              <w:pStyle w:val="TAC"/>
              <w:rPr>
                <w:lang w:val="en-US" w:eastAsia="zh-CN"/>
              </w:rPr>
            </w:pPr>
            <w:r w:rsidRPr="0067409D">
              <w:rPr>
                <w:color w:val="000000"/>
                <w:lang w:val="en-US" w:eastAsia="zh-CN"/>
              </w:rPr>
              <w:t>0.3</w:t>
            </w:r>
          </w:p>
        </w:tc>
      </w:tr>
      <w:tr w:rsidR="004A1B06" w:rsidRPr="0067409D" w14:paraId="21317987" w14:textId="77777777" w:rsidTr="0079239C">
        <w:trPr>
          <w:jc w:val="center"/>
        </w:trPr>
        <w:tc>
          <w:tcPr>
            <w:tcW w:w="8240" w:type="dxa"/>
            <w:gridSpan w:val="4"/>
            <w:tcBorders>
              <w:top w:val="single" w:sz="4" w:space="0" w:color="auto"/>
              <w:left w:val="single" w:sz="4" w:space="0" w:color="auto"/>
              <w:bottom w:val="single" w:sz="4" w:space="0" w:color="auto"/>
              <w:right w:val="single" w:sz="4" w:space="0" w:color="auto"/>
            </w:tcBorders>
            <w:vAlign w:val="center"/>
          </w:tcPr>
          <w:p w14:paraId="0070E94F" w14:textId="77777777" w:rsidR="004A1B06" w:rsidRPr="0067409D" w:rsidRDefault="004A1B06" w:rsidP="004D4B02">
            <w:pPr>
              <w:pStyle w:val="TAN"/>
              <w:rPr>
                <w:rFonts w:eastAsiaTheme="minorEastAsia"/>
                <w:szCs w:val="21"/>
                <w:lang w:eastAsia="ja-JP"/>
              </w:rPr>
            </w:pPr>
            <w:r w:rsidRPr="0067409D">
              <w:rPr>
                <w:rFonts w:eastAsiaTheme="minorEastAsia"/>
                <w:lang w:eastAsia="ja-JP"/>
              </w:rPr>
              <w:t>NOTE 8</w:t>
            </w:r>
            <w:r w:rsidRPr="0067409D">
              <w:rPr>
                <w:rFonts w:eastAsiaTheme="minorEastAsia"/>
                <w:szCs w:val="21"/>
                <w:lang w:eastAsia="ja-JP"/>
              </w:rPr>
              <w:t>:</w:t>
            </w:r>
            <w:r w:rsidRPr="0067409D">
              <w:rPr>
                <w:rFonts w:eastAsiaTheme="minorEastAsia"/>
                <w:szCs w:val="21"/>
                <w:lang w:eastAsia="ja-JP"/>
              </w:rPr>
              <w:tab/>
              <w:t>“-” denotes ΔT</w:t>
            </w:r>
            <w:r w:rsidRPr="0067409D">
              <w:rPr>
                <w:rFonts w:eastAsiaTheme="minorEastAsia"/>
                <w:szCs w:val="21"/>
                <w:vertAlign w:val="subscript"/>
                <w:lang w:eastAsia="ja-JP"/>
              </w:rPr>
              <w:t>IB,c</w:t>
            </w:r>
            <w:r w:rsidRPr="0067409D">
              <w:rPr>
                <w:rFonts w:eastAsiaTheme="minorEastAsia"/>
                <w:szCs w:val="21"/>
                <w:lang w:eastAsia="ja-JP"/>
              </w:rPr>
              <w:t xml:space="preserve"> = 0.</w:t>
            </w:r>
          </w:p>
          <w:p w14:paraId="06B32224" w14:textId="77777777" w:rsidR="004A1B06" w:rsidRPr="0067409D" w:rsidRDefault="004A1B06" w:rsidP="004D4B02">
            <w:pPr>
              <w:pStyle w:val="TAC"/>
              <w:ind w:left="794" w:hanging="794"/>
              <w:jc w:val="left"/>
              <w:rPr>
                <w:rFonts w:eastAsia="等线" w:cs="Arial"/>
                <w:szCs w:val="18"/>
                <w:lang w:val="en-US" w:eastAsia="zh-CN"/>
              </w:rPr>
            </w:pPr>
            <w:r w:rsidRPr="0067409D">
              <w:rPr>
                <w:rFonts w:eastAsia="等线"/>
                <w:lang w:eastAsia="en-US"/>
              </w:rPr>
              <w:t>NOTE 9</w:t>
            </w:r>
            <w:r>
              <w:rPr>
                <w:rFonts w:eastAsia="等线"/>
                <w:szCs w:val="21"/>
                <w:lang w:eastAsia="en-US"/>
              </w:rPr>
              <w:t xml:space="preserve">:  </w:t>
            </w:r>
            <w:r w:rsidRPr="0067409D">
              <w:rPr>
                <w:rFonts w:eastAsia="等线"/>
                <w:szCs w:val="21"/>
                <w:lang w:eastAsia="en-US"/>
              </w:rPr>
              <w:t>The component band order in the configuration should be listed by the order of NR bands, such as for CA_n1-n3</w:t>
            </w:r>
            <w:r w:rsidRPr="0067409D">
              <w:rPr>
                <w:rFonts w:eastAsia="等线"/>
                <w:lang w:eastAsia="en-US"/>
              </w:rPr>
              <w:t>-n5</w:t>
            </w:r>
            <w:r w:rsidRPr="0067409D">
              <w:rPr>
                <w:rFonts w:eastAsia="等线"/>
                <w:szCs w:val="21"/>
                <w:lang w:eastAsia="en-US"/>
              </w:rPr>
              <w:t xml:space="preserve"> the band order from left to right is n1</w:t>
            </w:r>
            <w:r w:rsidRPr="0067409D">
              <w:rPr>
                <w:rFonts w:eastAsia="等线"/>
                <w:lang w:eastAsia="en-US"/>
              </w:rPr>
              <w:t>, n3</w:t>
            </w:r>
            <w:r w:rsidRPr="0067409D">
              <w:rPr>
                <w:rFonts w:eastAsia="等线"/>
                <w:szCs w:val="21"/>
                <w:lang w:eastAsia="en-US"/>
              </w:rPr>
              <w:t xml:space="preserve"> and n</w:t>
            </w:r>
            <w:r w:rsidRPr="0067409D">
              <w:rPr>
                <w:rFonts w:eastAsia="等线"/>
                <w:lang w:eastAsia="en-US"/>
              </w:rPr>
              <w:t>5</w:t>
            </w:r>
            <w:r w:rsidRPr="0067409D">
              <w:rPr>
                <w:rFonts w:eastAsia="等线"/>
                <w:szCs w:val="21"/>
                <w:lang w:eastAsia="en-US"/>
              </w:rPr>
              <w:t>.</w:t>
            </w:r>
          </w:p>
        </w:tc>
      </w:tr>
    </w:tbl>
    <w:p w14:paraId="020FE2BC" w14:textId="77777777" w:rsidR="004A1B06" w:rsidRDefault="004A1B06" w:rsidP="004A1B06"/>
    <w:p w14:paraId="367A0859" w14:textId="77777777" w:rsidR="004A1B06" w:rsidRDefault="004A1B06" w:rsidP="004A1B06">
      <w:pPr>
        <w:snapToGrid w:val="0"/>
        <w:spacing w:after="0"/>
      </w:pPr>
      <w:r w:rsidRPr="009638F3">
        <w:t>Δ</w:t>
      </w:r>
      <w:r w:rsidRPr="009638F3">
        <w:rPr>
          <w:rFonts w:hint="eastAsia"/>
          <w:lang w:val="en-US"/>
        </w:rPr>
        <w:t>R</w:t>
      </w:r>
      <w:r w:rsidRPr="009638F3">
        <w:rPr>
          <w:vertAlign w:val="subscript"/>
        </w:rPr>
        <w:t xml:space="preserve">IB,c </w:t>
      </w:r>
      <w:r w:rsidRPr="009638F3">
        <w:t xml:space="preserve">due to </w:t>
      </w:r>
      <w:r w:rsidRPr="00441CEE">
        <w:rPr>
          <w:rFonts w:cs="Arial"/>
          <w:szCs w:val="22"/>
          <w:lang w:val="en-US" w:eastAsia="zh-CN" w:bidi="ar"/>
        </w:rPr>
        <w:t>CA_n8-n40-n41</w:t>
      </w:r>
      <w:r>
        <w:rPr>
          <w:vertAlign w:val="subscript"/>
        </w:rPr>
        <w:t xml:space="preserve"> </w:t>
      </w:r>
      <w:r w:rsidRPr="009638F3">
        <w:t>is set to zero</w:t>
      </w:r>
      <w:r>
        <w:t>.</w:t>
      </w:r>
    </w:p>
    <w:p w14:paraId="029F0974" w14:textId="77777777" w:rsidR="004A1B06" w:rsidRDefault="004A1B06" w:rsidP="004A1B06">
      <w:pPr>
        <w:spacing w:before="120"/>
      </w:pPr>
      <w:r>
        <w:rPr>
          <w:rFonts w:eastAsiaTheme="minorEastAsia" w:hint="eastAsia"/>
        </w:rPr>
        <w:t>I</w:t>
      </w:r>
      <w:r>
        <w:rPr>
          <w:rFonts w:eastAsiaTheme="minorEastAsia"/>
        </w:rPr>
        <w:t xml:space="preserve">t is noted that </w:t>
      </w:r>
      <w:r w:rsidRPr="00A32EE9">
        <w:t>ΔT</w:t>
      </w:r>
      <w:r w:rsidRPr="00A32EE9">
        <w:rPr>
          <w:bCs/>
          <w:vertAlign w:val="subscript"/>
        </w:rPr>
        <w:t>IB,c</w:t>
      </w:r>
      <w:r w:rsidRPr="00A32EE9">
        <w:t xml:space="preserve"> </w:t>
      </w:r>
      <w:r>
        <w:t xml:space="preserve">and </w:t>
      </w:r>
      <w:r w:rsidRPr="009638F3">
        <w:t>Δ</w:t>
      </w:r>
      <w:r w:rsidRPr="009638F3">
        <w:rPr>
          <w:rFonts w:hint="eastAsia"/>
          <w:lang w:val="en-US"/>
        </w:rPr>
        <w:t>R</w:t>
      </w:r>
      <w:r w:rsidRPr="009638F3">
        <w:rPr>
          <w:vertAlign w:val="subscript"/>
        </w:rPr>
        <w:t>IB,c</w:t>
      </w:r>
      <w:r>
        <w:t xml:space="preserve"> reflect the possible UE architecture to support the CA band combination. </w:t>
      </w:r>
    </w:p>
    <w:p w14:paraId="2A3A6209" w14:textId="77777777" w:rsidR="004A1B06" w:rsidRPr="00945F7C" w:rsidRDefault="004A1B06" w:rsidP="004A1B06">
      <w:pPr>
        <w:pStyle w:val="4"/>
        <w:rPr>
          <w:rFonts w:eastAsiaTheme="minorEastAsia"/>
        </w:rPr>
      </w:pPr>
      <w:bookmarkStart w:id="1665" w:name="_Toc167790532"/>
      <w:r>
        <w:rPr>
          <w:rFonts w:eastAsiaTheme="minorEastAsia" w:hint="eastAsia"/>
        </w:rPr>
        <w:t>5</w:t>
      </w:r>
      <w:r>
        <w:rPr>
          <w:rFonts w:eastAsiaTheme="minorEastAsia"/>
        </w:rPr>
        <w:t>.8.1.3</w:t>
      </w:r>
      <w:r>
        <w:rPr>
          <w:rFonts w:eastAsiaTheme="minorEastAsia"/>
        </w:rPr>
        <w:tab/>
        <w:t>Existing MSD requirement</w:t>
      </w:r>
      <w:bookmarkEnd w:id="1665"/>
    </w:p>
    <w:p w14:paraId="1CCFC446" w14:textId="77777777" w:rsidR="004A1B06" w:rsidRDefault="004A1B06" w:rsidP="004A1B06">
      <w:r>
        <w:t xml:space="preserve">There is no </w:t>
      </w:r>
      <w:r w:rsidRPr="009D0744">
        <w:t>Reference sensitivity exceptions due to intermodulation interference due to 2UL CA</w:t>
      </w:r>
      <w:r>
        <w:t xml:space="preserve"> for </w:t>
      </w:r>
      <w:r w:rsidRPr="00441CEE">
        <w:rPr>
          <w:rFonts w:cs="Arial"/>
          <w:szCs w:val="22"/>
          <w:lang w:val="en-US" w:eastAsia="zh-CN" w:bidi="ar"/>
        </w:rPr>
        <w:t>CA_n8-n40-n41</w:t>
      </w:r>
      <w:r>
        <w:t xml:space="preserve">, considering no simultaneous Rx-Tx for </w:t>
      </w:r>
      <w:r w:rsidRPr="009D0744">
        <w:t>n40 and n41</w:t>
      </w:r>
      <w:r>
        <w:t>.</w:t>
      </w:r>
    </w:p>
    <w:p w14:paraId="69A9631B" w14:textId="77777777" w:rsidR="004A1B06" w:rsidRDefault="004A1B06" w:rsidP="004A1B06"/>
    <w:p w14:paraId="224BED0F" w14:textId="77777777" w:rsidR="004A1B06" w:rsidRDefault="004A1B06" w:rsidP="004A1B06">
      <w:pPr>
        <w:pStyle w:val="3"/>
        <w:overflowPunct/>
        <w:autoSpaceDE/>
        <w:autoSpaceDN/>
        <w:adjustRightInd/>
        <w:textAlignment w:val="auto"/>
      </w:pPr>
      <w:bookmarkStart w:id="1666" w:name="_Toc167790533"/>
      <w:r>
        <w:lastRenderedPageBreak/>
        <w:t>5.8.2</w:t>
      </w:r>
      <w:r>
        <w:tab/>
        <w:t>MSD analysis for simultaneous Rx/Tx</w:t>
      </w:r>
      <w:bookmarkEnd w:id="1666"/>
    </w:p>
    <w:p w14:paraId="55D221A7" w14:textId="77777777" w:rsidR="004A1B06" w:rsidRDefault="004A1B06" w:rsidP="004A1B06">
      <w:pPr>
        <w:pStyle w:val="4"/>
        <w:rPr>
          <w:rFonts w:cs="Arial"/>
        </w:rPr>
      </w:pPr>
      <w:bookmarkStart w:id="1667" w:name="_Toc167790534"/>
      <w:r>
        <w:t>5.8.2.1</w:t>
      </w:r>
      <w:r>
        <w:tab/>
      </w:r>
      <w:r>
        <w:rPr>
          <w:rFonts w:cs="Arial"/>
        </w:rPr>
        <w:t>Reference UE architecture</w:t>
      </w:r>
      <w:bookmarkEnd w:id="1667"/>
    </w:p>
    <w:p w14:paraId="52CF6A09" w14:textId="79F3D95A" w:rsidR="00B206D6" w:rsidRDefault="00B206D6" w:rsidP="00B206D6">
      <w:pPr>
        <w:jc w:val="center"/>
        <w:rPr>
          <w:i/>
          <w:color w:val="0000FF"/>
        </w:rPr>
      </w:pPr>
      <w:r>
        <w:rPr>
          <w:i/>
          <w:noProof/>
          <w:color w:val="0000FF"/>
          <w:lang w:val="en-US" w:eastAsia="zh-CN"/>
        </w:rPr>
        <w:drawing>
          <wp:inline distT="0" distB="0" distL="0" distR="0" wp14:anchorId="544776B3" wp14:editId="4DEF8CA8">
            <wp:extent cx="4721225" cy="3119120"/>
            <wp:effectExtent l="0" t="0" r="3175" b="508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721225" cy="3119120"/>
                    </a:xfrm>
                    <a:prstGeom prst="rect">
                      <a:avLst/>
                    </a:prstGeom>
                    <a:noFill/>
                  </pic:spPr>
                </pic:pic>
              </a:graphicData>
            </a:graphic>
          </wp:inline>
        </w:drawing>
      </w:r>
    </w:p>
    <w:p w14:paraId="7A23D028" w14:textId="77777777" w:rsidR="00B206D6" w:rsidRPr="00CB699E" w:rsidRDefault="00B206D6" w:rsidP="00B206D6">
      <w:pPr>
        <w:jc w:val="center"/>
        <w:rPr>
          <w:rFonts w:ascii="Arial" w:hAnsi="Arial" w:cs="Arial"/>
          <w:sz w:val="18"/>
          <w:lang w:val="en-US"/>
        </w:rPr>
      </w:pPr>
      <w:r w:rsidRPr="000A185C">
        <w:rPr>
          <w:rFonts w:ascii="Arial" w:hAnsi="Arial" w:cs="Arial"/>
          <w:sz w:val="18"/>
          <w:lang w:val="en-US"/>
        </w:rPr>
        <w:t>Figure 5.</w:t>
      </w:r>
      <w:r>
        <w:rPr>
          <w:rFonts w:ascii="Arial" w:hAnsi="Arial" w:cs="Arial"/>
          <w:sz w:val="18"/>
          <w:lang w:val="en-US"/>
        </w:rPr>
        <w:t>8</w:t>
      </w:r>
      <w:r w:rsidRPr="000A185C">
        <w:rPr>
          <w:rFonts w:ascii="Arial" w:hAnsi="Arial" w:cs="Arial"/>
          <w:sz w:val="18"/>
          <w:lang w:val="en-US"/>
        </w:rPr>
        <w:t>.2</w:t>
      </w:r>
      <w:r>
        <w:rPr>
          <w:rFonts w:ascii="Arial" w:hAnsi="Arial" w:cs="Arial"/>
          <w:sz w:val="18"/>
          <w:lang w:val="en-US"/>
        </w:rPr>
        <w:t>.1</w:t>
      </w:r>
      <w:r w:rsidRPr="000A185C">
        <w:rPr>
          <w:rFonts w:ascii="Arial" w:eastAsia="宋体" w:hAnsi="Arial" w:cs="Arial"/>
          <w:sz w:val="18"/>
          <w:lang w:val="en-US" w:eastAsia="zh-CN"/>
        </w:rPr>
        <w:t>-</w:t>
      </w:r>
      <w:r w:rsidRPr="000A185C">
        <w:rPr>
          <w:rFonts w:ascii="Arial" w:hAnsi="Arial" w:cs="Arial"/>
          <w:sz w:val="18"/>
          <w:lang w:val="en-US"/>
        </w:rPr>
        <w:t xml:space="preserve">1: Reference UE architecture for </w:t>
      </w:r>
      <w:r>
        <w:rPr>
          <w:rFonts w:ascii="Arial" w:hAnsi="Arial" w:cs="Arial"/>
          <w:sz w:val="18"/>
          <w:lang w:val="en-US"/>
        </w:rPr>
        <w:t>CA_n</w:t>
      </w:r>
      <w:r w:rsidRPr="00C95C7C">
        <w:rPr>
          <w:rFonts w:ascii="Arial" w:hAnsi="Arial" w:cs="Arial"/>
          <w:sz w:val="18"/>
          <w:lang w:val="en-US"/>
        </w:rPr>
        <w:t>8A-n40A-n41A</w:t>
      </w:r>
    </w:p>
    <w:p w14:paraId="52C80F4B" w14:textId="77777777" w:rsidR="00B206D6" w:rsidRPr="00B206D6" w:rsidRDefault="00B206D6" w:rsidP="004A1B06">
      <w:pPr>
        <w:rPr>
          <w:i/>
          <w:color w:val="0000FF"/>
          <w:lang w:val="en-US"/>
        </w:rPr>
      </w:pPr>
    </w:p>
    <w:p w14:paraId="3D24D740" w14:textId="77777777" w:rsidR="004A1B06" w:rsidRDefault="004A1B06" w:rsidP="004A1B06">
      <w:pPr>
        <w:pStyle w:val="4"/>
        <w:rPr>
          <w:rFonts w:cs="Arial"/>
        </w:rPr>
      </w:pPr>
      <w:bookmarkStart w:id="1668" w:name="_Toc167790535"/>
      <w:r>
        <w:t>5.8.2.2</w:t>
      </w:r>
      <w:r>
        <w:tab/>
      </w:r>
      <w:r w:rsidRPr="001118B7">
        <w:rPr>
          <w:rFonts w:cs="Arial"/>
        </w:rPr>
        <w:t>RF component assumptions</w:t>
      </w:r>
      <w:bookmarkEnd w:id="1668"/>
    </w:p>
    <w:p w14:paraId="212B08FD" w14:textId="77777777" w:rsidR="00B206D6" w:rsidRDefault="00B206D6" w:rsidP="00B206D6">
      <w:pPr>
        <w:rPr>
          <w:lang w:val="en-US"/>
        </w:rPr>
      </w:pPr>
      <w:r>
        <w:rPr>
          <w:rFonts w:hint="eastAsia"/>
          <w:lang w:val="en-US"/>
        </w:rPr>
        <w:t>T</w:t>
      </w:r>
      <w:r>
        <w:rPr>
          <w:lang w:val="en-US"/>
        </w:rPr>
        <w:t>ypical duplexer performance of n8 is shown in the figure below:</w:t>
      </w:r>
    </w:p>
    <w:p w14:paraId="0B049D71" w14:textId="6F82F211" w:rsidR="00B206D6" w:rsidRDefault="00B206D6" w:rsidP="00B206D6">
      <w:pPr>
        <w:jc w:val="center"/>
        <w:rPr>
          <w:noProof/>
          <w:lang w:val="en-US" w:eastAsia="zh-CN"/>
        </w:rPr>
      </w:pPr>
      <w:r w:rsidRPr="00CB699E">
        <w:rPr>
          <w:noProof/>
          <w:lang w:val="en-US" w:eastAsia="zh-CN"/>
        </w:rPr>
        <w:drawing>
          <wp:inline distT="0" distB="0" distL="0" distR="0" wp14:anchorId="1ED5E1A0" wp14:editId="36838B47">
            <wp:extent cx="5275580" cy="3361055"/>
            <wp:effectExtent l="0" t="0" r="127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42">
                      <a:extLst>
                        <a:ext uri="{28A0092B-C50C-407E-A947-70E740481C1C}">
                          <a14:useLocalDpi xmlns:a14="http://schemas.microsoft.com/office/drawing/2010/main" val="0"/>
                        </a:ext>
                      </a:extLst>
                    </a:blip>
                    <a:srcRect b="51936"/>
                    <a:stretch>
                      <a:fillRect/>
                    </a:stretch>
                  </pic:blipFill>
                  <pic:spPr bwMode="auto">
                    <a:xfrm>
                      <a:off x="0" y="0"/>
                      <a:ext cx="5275580" cy="3361055"/>
                    </a:xfrm>
                    <a:prstGeom prst="rect">
                      <a:avLst/>
                    </a:prstGeom>
                    <a:noFill/>
                    <a:ln>
                      <a:noFill/>
                    </a:ln>
                  </pic:spPr>
                </pic:pic>
              </a:graphicData>
            </a:graphic>
          </wp:inline>
        </w:drawing>
      </w:r>
    </w:p>
    <w:p w14:paraId="4B18AF1F" w14:textId="77777777" w:rsidR="00B206D6" w:rsidRPr="000C1560" w:rsidRDefault="00B206D6" w:rsidP="00B206D6">
      <w:pPr>
        <w:jc w:val="center"/>
        <w:rPr>
          <w:sz w:val="18"/>
          <w:lang w:val="en-US"/>
        </w:rPr>
      </w:pPr>
      <w:r w:rsidRPr="000C1560">
        <w:rPr>
          <w:rFonts w:ascii="Arial" w:hAnsi="Arial" w:cs="Arial"/>
          <w:sz w:val="18"/>
          <w:lang w:val="en-US"/>
        </w:rPr>
        <w:t xml:space="preserve">Figure </w:t>
      </w:r>
      <w:r w:rsidRPr="000A185C">
        <w:rPr>
          <w:rFonts w:ascii="Arial" w:hAnsi="Arial" w:cs="Arial"/>
          <w:sz w:val="18"/>
          <w:lang w:val="en-US"/>
        </w:rPr>
        <w:t>5.</w:t>
      </w:r>
      <w:r>
        <w:rPr>
          <w:rFonts w:ascii="Arial" w:hAnsi="Arial" w:cs="Arial"/>
          <w:sz w:val="18"/>
          <w:lang w:val="en-US"/>
        </w:rPr>
        <w:t>8</w:t>
      </w:r>
      <w:r w:rsidRPr="000A185C">
        <w:rPr>
          <w:rFonts w:ascii="Arial" w:hAnsi="Arial" w:cs="Arial"/>
          <w:sz w:val="18"/>
          <w:lang w:val="en-US"/>
        </w:rPr>
        <w:t>.2</w:t>
      </w:r>
      <w:r>
        <w:rPr>
          <w:rFonts w:ascii="Arial" w:hAnsi="Arial" w:cs="Arial"/>
          <w:sz w:val="18"/>
          <w:lang w:val="en-US"/>
        </w:rPr>
        <w:t>.2</w:t>
      </w:r>
      <w:r w:rsidRPr="000A185C">
        <w:rPr>
          <w:rFonts w:ascii="Arial" w:eastAsia="宋体" w:hAnsi="Arial" w:cs="Arial"/>
          <w:sz w:val="18"/>
          <w:lang w:val="en-US" w:eastAsia="zh-CN"/>
        </w:rPr>
        <w:t>-</w:t>
      </w:r>
      <w:r w:rsidRPr="000A185C">
        <w:rPr>
          <w:rFonts w:ascii="Arial" w:hAnsi="Arial" w:cs="Arial"/>
          <w:sz w:val="18"/>
          <w:lang w:val="en-US"/>
        </w:rPr>
        <w:t>1</w:t>
      </w:r>
      <w:r w:rsidRPr="000C1560">
        <w:rPr>
          <w:rFonts w:ascii="Arial" w:hAnsi="Arial" w:cs="Arial"/>
          <w:sz w:val="18"/>
          <w:lang w:val="en-US"/>
        </w:rPr>
        <w:t>: Example filter performance of band n</w:t>
      </w:r>
      <w:r>
        <w:rPr>
          <w:rFonts w:ascii="Arial" w:hAnsi="Arial" w:cs="Arial"/>
          <w:sz w:val="18"/>
          <w:lang w:val="en-US"/>
        </w:rPr>
        <w:t>8 Tx</w:t>
      </w:r>
    </w:p>
    <w:p w14:paraId="0D032583" w14:textId="77777777" w:rsidR="00B206D6" w:rsidRDefault="00B206D6" w:rsidP="00B206D6">
      <w:pPr>
        <w:rPr>
          <w:lang w:val="en-US"/>
        </w:rPr>
      </w:pPr>
    </w:p>
    <w:p w14:paraId="4CC2BF9F" w14:textId="77777777" w:rsidR="00B206D6" w:rsidRDefault="00B206D6" w:rsidP="00B206D6">
      <w:pPr>
        <w:rPr>
          <w:lang w:val="en-US"/>
        </w:rPr>
      </w:pPr>
      <w:r>
        <w:rPr>
          <w:rFonts w:hint="eastAsia"/>
          <w:lang w:val="en-US"/>
        </w:rPr>
        <w:t>T</w:t>
      </w:r>
      <w:r>
        <w:rPr>
          <w:lang w:val="en-US"/>
        </w:rPr>
        <w:t>ypical duplexer performance of n40 is shown in the figure below:</w:t>
      </w:r>
    </w:p>
    <w:p w14:paraId="663E16F8" w14:textId="2107B54F" w:rsidR="00B206D6" w:rsidRDefault="00B206D6" w:rsidP="00B206D6">
      <w:pPr>
        <w:snapToGrid w:val="0"/>
        <w:spacing w:after="60"/>
        <w:jc w:val="center"/>
        <w:rPr>
          <w:lang w:val="en-US"/>
        </w:rPr>
      </w:pPr>
      <w:r w:rsidRPr="0093503E">
        <w:rPr>
          <w:noProof/>
          <w:lang w:val="en-US" w:eastAsia="zh-CN"/>
        </w:rPr>
        <w:lastRenderedPageBreak/>
        <w:drawing>
          <wp:inline distT="0" distB="0" distL="0" distR="0" wp14:anchorId="0E3D8115" wp14:editId="16D268B5">
            <wp:extent cx="6119495" cy="3310890"/>
            <wp:effectExtent l="0" t="0" r="0" b="381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119495" cy="3310890"/>
                    </a:xfrm>
                    <a:prstGeom prst="rect">
                      <a:avLst/>
                    </a:prstGeom>
                    <a:noFill/>
                    <a:ln>
                      <a:noFill/>
                    </a:ln>
                  </pic:spPr>
                </pic:pic>
              </a:graphicData>
            </a:graphic>
          </wp:inline>
        </w:drawing>
      </w:r>
    </w:p>
    <w:p w14:paraId="77040A9F" w14:textId="77777777" w:rsidR="00B206D6" w:rsidRPr="000C1560" w:rsidRDefault="00B206D6" w:rsidP="00B206D6">
      <w:pPr>
        <w:jc w:val="center"/>
        <w:rPr>
          <w:sz w:val="18"/>
          <w:lang w:val="en-US"/>
        </w:rPr>
      </w:pPr>
      <w:r w:rsidRPr="000C1560">
        <w:rPr>
          <w:rFonts w:ascii="Arial" w:hAnsi="Arial" w:cs="Arial"/>
          <w:sz w:val="18"/>
          <w:lang w:val="en-US"/>
        </w:rPr>
        <w:t xml:space="preserve">Figure </w:t>
      </w:r>
      <w:r w:rsidRPr="000A185C">
        <w:rPr>
          <w:rFonts w:ascii="Arial" w:hAnsi="Arial" w:cs="Arial"/>
          <w:sz w:val="18"/>
          <w:lang w:val="en-US"/>
        </w:rPr>
        <w:t>5.</w:t>
      </w:r>
      <w:r>
        <w:rPr>
          <w:rFonts w:ascii="Arial" w:hAnsi="Arial" w:cs="Arial"/>
          <w:sz w:val="18"/>
          <w:lang w:val="en-US"/>
        </w:rPr>
        <w:t>8</w:t>
      </w:r>
      <w:r w:rsidRPr="000A185C">
        <w:rPr>
          <w:rFonts w:ascii="Arial" w:hAnsi="Arial" w:cs="Arial"/>
          <w:sz w:val="18"/>
          <w:lang w:val="en-US"/>
        </w:rPr>
        <w:t>.2</w:t>
      </w:r>
      <w:r>
        <w:rPr>
          <w:rFonts w:ascii="Arial" w:hAnsi="Arial" w:cs="Arial"/>
          <w:sz w:val="18"/>
          <w:lang w:val="en-US"/>
        </w:rPr>
        <w:t>.2</w:t>
      </w:r>
      <w:r w:rsidRPr="000A185C">
        <w:rPr>
          <w:rFonts w:ascii="Arial" w:eastAsia="宋体" w:hAnsi="Arial" w:cs="Arial"/>
          <w:sz w:val="18"/>
          <w:lang w:val="en-US" w:eastAsia="zh-CN"/>
        </w:rPr>
        <w:t>-</w:t>
      </w:r>
      <w:r>
        <w:rPr>
          <w:rFonts w:ascii="Arial" w:hAnsi="Arial" w:cs="Arial"/>
          <w:sz w:val="18"/>
          <w:lang w:val="en-US"/>
        </w:rPr>
        <w:t>2</w:t>
      </w:r>
      <w:r w:rsidRPr="000C1560">
        <w:rPr>
          <w:rFonts w:ascii="Arial" w:hAnsi="Arial" w:cs="Arial"/>
          <w:sz w:val="18"/>
          <w:lang w:val="en-US"/>
        </w:rPr>
        <w:t>: Example filter performance of band n40</w:t>
      </w:r>
    </w:p>
    <w:p w14:paraId="7118707E" w14:textId="77777777" w:rsidR="00B206D6" w:rsidRPr="00D36EB6" w:rsidRDefault="00B206D6" w:rsidP="00B206D6">
      <w:pPr>
        <w:rPr>
          <w:lang w:val="en-US"/>
        </w:rPr>
      </w:pPr>
      <w:r>
        <w:rPr>
          <w:rFonts w:hint="eastAsia"/>
          <w:lang w:val="en-US"/>
        </w:rPr>
        <w:t>T</w:t>
      </w:r>
      <w:r>
        <w:rPr>
          <w:lang w:val="en-US"/>
        </w:rPr>
        <w:t>ypical duplexer performance of n41 is shown in the figure below:</w:t>
      </w:r>
    </w:p>
    <w:p w14:paraId="51A07FFE" w14:textId="0044268A" w:rsidR="00B206D6" w:rsidRDefault="00B206D6" w:rsidP="00B206D6">
      <w:pPr>
        <w:snapToGrid w:val="0"/>
        <w:spacing w:after="60"/>
        <w:jc w:val="center"/>
        <w:rPr>
          <w:noProof/>
          <w:lang w:val="en-US"/>
        </w:rPr>
      </w:pPr>
      <w:r w:rsidRPr="0093503E">
        <w:rPr>
          <w:noProof/>
          <w:lang w:val="en-US" w:eastAsia="zh-CN"/>
        </w:rPr>
        <w:drawing>
          <wp:inline distT="0" distB="0" distL="0" distR="0" wp14:anchorId="688DC0D1" wp14:editId="6D8E1EE5">
            <wp:extent cx="6119495" cy="364744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119495" cy="3647440"/>
                    </a:xfrm>
                    <a:prstGeom prst="rect">
                      <a:avLst/>
                    </a:prstGeom>
                    <a:noFill/>
                    <a:ln>
                      <a:noFill/>
                    </a:ln>
                  </pic:spPr>
                </pic:pic>
              </a:graphicData>
            </a:graphic>
          </wp:inline>
        </w:drawing>
      </w:r>
      <w:r w:rsidRPr="007E6890">
        <w:rPr>
          <w:noProof/>
          <w:lang w:val="en-US"/>
        </w:rPr>
        <w:t xml:space="preserve"> </w:t>
      </w:r>
    </w:p>
    <w:p w14:paraId="155B149C" w14:textId="77777777" w:rsidR="00B206D6" w:rsidRDefault="00B206D6" w:rsidP="00B206D6">
      <w:pPr>
        <w:jc w:val="center"/>
        <w:rPr>
          <w:rFonts w:ascii="Arial" w:hAnsi="Arial" w:cs="Arial"/>
          <w:sz w:val="18"/>
          <w:lang w:val="en-US"/>
        </w:rPr>
      </w:pPr>
      <w:r w:rsidRPr="000C1560">
        <w:rPr>
          <w:rFonts w:ascii="Arial" w:hAnsi="Arial" w:cs="Arial"/>
          <w:sz w:val="18"/>
          <w:lang w:val="en-US"/>
        </w:rPr>
        <w:t xml:space="preserve">Figure </w:t>
      </w:r>
      <w:r w:rsidRPr="000A185C">
        <w:rPr>
          <w:rFonts w:ascii="Arial" w:hAnsi="Arial" w:cs="Arial"/>
          <w:sz w:val="18"/>
          <w:lang w:val="en-US"/>
        </w:rPr>
        <w:t>5.</w:t>
      </w:r>
      <w:r>
        <w:rPr>
          <w:rFonts w:ascii="Arial" w:hAnsi="Arial" w:cs="Arial"/>
          <w:sz w:val="18"/>
          <w:lang w:val="en-US"/>
        </w:rPr>
        <w:t>8</w:t>
      </w:r>
      <w:r w:rsidRPr="000A185C">
        <w:rPr>
          <w:rFonts w:ascii="Arial" w:hAnsi="Arial" w:cs="Arial"/>
          <w:sz w:val="18"/>
          <w:lang w:val="en-US"/>
        </w:rPr>
        <w:t>.2</w:t>
      </w:r>
      <w:r>
        <w:rPr>
          <w:rFonts w:ascii="Arial" w:hAnsi="Arial" w:cs="Arial"/>
          <w:sz w:val="18"/>
          <w:lang w:val="en-US"/>
        </w:rPr>
        <w:t>.2</w:t>
      </w:r>
      <w:r w:rsidRPr="000A185C">
        <w:rPr>
          <w:rFonts w:ascii="Arial" w:eastAsia="宋体" w:hAnsi="Arial" w:cs="Arial"/>
          <w:sz w:val="18"/>
          <w:lang w:val="en-US" w:eastAsia="zh-CN"/>
        </w:rPr>
        <w:t>-</w:t>
      </w:r>
      <w:r>
        <w:rPr>
          <w:rFonts w:ascii="Arial" w:hAnsi="Arial" w:cs="Arial"/>
          <w:sz w:val="18"/>
          <w:lang w:val="en-US"/>
        </w:rPr>
        <w:t>3</w:t>
      </w:r>
      <w:r w:rsidRPr="000C1560">
        <w:rPr>
          <w:rFonts w:ascii="Arial" w:hAnsi="Arial" w:cs="Arial"/>
          <w:sz w:val="18"/>
          <w:lang w:val="en-US"/>
        </w:rPr>
        <w:t>: Example duplexer performance of band n41</w:t>
      </w:r>
    </w:p>
    <w:p w14:paraId="62325646" w14:textId="77777777" w:rsidR="00B206D6" w:rsidRDefault="00B206D6" w:rsidP="00B206D6">
      <w:pPr>
        <w:jc w:val="center"/>
        <w:rPr>
          <w:rFonts w:ascii="Arial" w:hAnsi="Arial" w:cs="Arial"/>
          <w:sz w:val="18"/>
          <w:lang w:val="en-US"/>
        </w:rPr>
      </w:pPr>
    </w:p>
    <w:p w14:paraId="40249EB6" w14:textId="77777777" w:rsidR="00B206D6" w:rsidRPr="00003500" w:rsidRDefault="00B206D6" w:rsidP="00B206D6">
      <w:pPr>
        <w:jc w:val="center"/>
        <w:rPr>
          <w:rFonts w:ascii="Arial" w:hAnsi="Arial" w:cs="Arial"/>
          <w:b/>
          <w:sz w:val="18"/>
          <w:lang w:val="en-US"/>
        </w:rPr>
      </w:pPr>
      <w:r w:rsidRPr="00003500">
        <w:rPr>
          <w:rFonts w:ascii="Arial" w:hAnsi="Arial" w:cs="Arial"/>
          <w:b/>
          <w:sz w:val="18"/>
          <w:szCs w:val="18"/>
          <w:lang w:val="en-US"/>
        </w:rPr>
        <w:t xml:space="preserve">Table </w:t>
      </w:r>
      <w:r>
        <w:rPr>
          <w:rFonts w:ascii="Arial" w:hAnsi="Arial" w:cs="Arial"/>
          <w:b/>
          <w:sz w:val="18"/>
          <w:lang w:val="en-US"/>
        </w:rPr>
        <w:t>5.8</w:t>
      </w:r>
      <w:r w:rsidRPr="00003500">
        <w:rPr>
          <w:rFonts w:ascii="Arial" w:hAnsi="Arial" w:cs="Arial"/>
          <w:b/>
          <w:sz w:val="18"/>
          <w:lang w:val="en-US"/>
        </w:rPr>
        <w:t>.2.2</w:t>
      </w:r>
      <w:r w:rsidRPr="00003500">
        <w:rPr>
          <w:rFonts w:ascii="Arial" w:eastAsia="宋体" w:hAnsi="Arial" w:cs="Arial"/>
          <w:b/>
          <w:sz w:val="18"/>
          <w:lang w:val="en-US" w:eastAsia="zh-CN"/>
        </w:rPr>
        <w:t>-</w:t>
      </w:r>
      <w:r w:rsidRPr="00003500">
        <w:rPr>
          <w:rFonts w:ascii="Arial" w:hAnsi="Arial" w:cs="Arial"/>
          <w:b/>
          <w:sz w:val="18"/>
          <w:lang w:val="en-US"/>
        </w:rPr>
        <w:t>1</w:t>
      </w:r>
      <w:r w:rsidRPr="00003500">
        <w:rPr>
          <w:rFonts w:ascii="Arial" w:hAnsi="Arial" w:cs="Arial"/>
          <w:b/>
          <w:sz w:val="18"/>
          <w:szCs w:val="18"/>
          <w:lang w:val="en-US"/>
        </w:rPr>
        <w:t xml:space="preserve">: Assumptions on MSD analysis for </w:t>
      </w:r>
      <w:r>
        <w:rPr>
          <w:rFonts w:ascii="Arial" w:hAnsi="Arial" w:cs="Arial"/>
          <w:b/>
          <w:sz w:val="18"/>
          <w:szCs w:val="18"/>
          <w:lang w:val="en-US"/>
        </w:rPr>
        <w:t>CA_n</w:t>
      </w:r>
      <w:r w:rsidRPr="004E17B4">
        <w:rPr>
          <w:rFonts w:ascii="Arial" w:hAnsi="Arial" w:cs="Arial"/>
          <w:b/>
          <w:sz w:val="18"/>
          <w:szCs w:val="18"/>
          <w:lang w:val="en-US"/>
        </w:rPr>
        <w:t>8A-n40A-n41A</w:t>
      </w:r>
    </w:p>
    <w:tbl>
      <w:tblPr>
        <w:tblW w:w="4480" w:type="dxa"/>
        <w:jc w:val="center"/>
        <w:tblCellMar>
          <w:left w:w="99" w:type="dxa"/>
          <w:right w:w="99" w:type="dxa"/>
        </w:tblCellMar>
        <w:tblLook w:val="04A0" w:firstRow="1" w:lastRow="0" w:firstColumn="1" w:lastColumn="0" w:noHBand="0" w:noVBand="1"/>
      </w:tblPr>
      <w:tblGrid>
        <w:gridCol w:w="3400"/>
        <w:gridCol w:w="1080"/>
      </w:tblGrid>
      <w:tr w:rsidR="00B206D6" w:rsidRPr="00F33997" w14:paraId="0EF08780" w14:textId="77777777" w:rsidTr="00DA4AD2">
        <w:trPr>
          <w:trHeight w:val="338"/>
          <w:jc w:val="center"/>
        </w:trPr>
        <w:tc>
          <w:tcPr>
            <w:tcW w:w="34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E97971" w14:textId="77777777" w:rsidR="00B206D6" w:rsidRPr="00003500" w:rsidRDefault="00B206D6"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n</w:t>
            </w:r>
            <w:r>
              <w:rPr>
                <w:rFonts w:ascii="Arial" w:eastAsia="Malgun Gothic" w:hAnsi="Arial" w:cs="Arial"/>
                <w:color w:val="000000"/>
                <w:sz w:val="18"/>
                <w:szCs w:val="18"/>
                <w:lang w:eastAsia="ko-KR"/>
              </w:rPr>
              <w:t>8</w:t>
            </w:r>
            <w:r w:rsidRPr="00003500">
              <w:rPr>
                <w:rFonts w:ascii="Arial" w:eastAsia="Malgun Gothic" w:hAnsi="Arial" w:cs="Arial"/>
                <w:color w:val="000000"/>
                <w:sz w:val="18"/>
                <w:szCs w:val="18"/>
                <w:lang w:eastAsia="ko-KR"/>
              </w:rPr>
              <w:t xml:space="preserve"> </w:t>
            </w:r>
            <w:r>
              <w:rPr>
                <w:rFonts w:ascii="Arial" w:eastAsia="Malgun Gothic" w:hAnsi="Arial" w:cs="Arial"/>
                <w:color w:val="000000"/>
                <w:sz w:val="18"/>
                <w:szCs w:val="18"/>
                <w:lang w:eastAsia="ko-KR"/>
              </w:rPr>
              <w:t>T</w:t>
            </w:r>
            <w:r w:rsidRPr="00003500">
              <w:rPr>
                <w:rFonts w:ascii="Arial" w:eastAsia="Malgun Gothic" w:hAnsi="Arial" w:cs="Arial"/>
                <w:color w:val="000000"/>
                <w:sz w:val="18"/>
                <w:szCs w:val="18"/>
                <w:lang w:eastAsia="ko-KR"/>
              </w:rPr>
              <w:t xml:space="preserve">x Rejection at n40 </w:t>
            </w:r>
            <w:r>
              <w:rPr>
                <w:rFonts w:ascii="Arial" w:eastAsia="Malgun Gothic" w:hAnsi="Arial" w:cs="Arial"/>
                <w:color w:val="000000"/>
                <w:sz w:val="18"/>
                <w:szCs w:val="18"/>
                <w:lang w:eastAsia="ko-KR"/>
              </w:rPr>
              <w:t>R</w:t>
            </w:r>
            <w:r w:rsidRPr="00003500">
              <w:rPr>
                <w:rFonts w:ascii="Arial" w:eastAsia="Malgun Gothic" w:hAnsi="Arial" w:cs="Arial"/>
                <w:color w:val="000000"/>
                <w:sz w:val="18"/>
                <w:szCs w:val="18"/>
                <w:lang w:eastAsia="ko-KR"/>
              </w:rPr>
              <w:t>x</w:t>
            </w:r>
          </w:p>
        </w:tc>
        <w:tc>
          <w:tcPr>
            <w:tcW w:w="1080" w:type="dxa"/>
            <w:tcBorders>
              <w:top w:val="single" w:sz="4" w:space="0" w:color="auto"/>
              <w:left w:val="nil"/>
              <w:bottom w:val="single" w:sz="4" w:space="0" w:color="auto"/>
              <w:right w:val="single" w:sz="4" w:space="0" w:color="auto"/>
            </w:tcBorders>
            <w:shd w:val="clear" w:color="auto" w:fill="auto"/>
            <w:noWrap/>
            <w:vAlign w:val="center"/>
          </w:tcPr>
          <w:p w14:paraId="32E4CF46" w14:textId="77777777" w:rsidR="00B206D6" w:rsidRPr="00003500" w:rsidRDefault="00B206D6" w:rsidP="00DA4AD2">
            <w:pPr>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45</w:t>
            </w:r>
          </w:p>
        </w:tc>
      </w:tr>
      <w:tr w:rsidR="00B206D6" w:rsidRPr="00F33997" w14:paraId="45BD3F72" w14:textId="77777777" w:rsidTr="00DA4AD2">
        <w:trPr>
          <w:trHeight w:val="338"/>
          <w:jc w:val="center"/>
        </w:trPr>
        <w:tc>
          <w:tcPr>
            <w:tcW w:w="34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8AEF86" w14:textId="77777777" w:rsidR="00B206D6" w:rsidRPr="00003500" w:rsidRDefault="00B206D6"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n</w:t>
            </w:r>
            <w:r>
              <w:rPr>
                <w:rFonts w:ascii="Arial" w:eastAsia="Malgun Gothic" w:hAnsi="Arial" w:cs="Arial"/>
                <w:color w:val="000000"/>
                <w:sz w:val="18"/>
                <w:szCs w:val="18"/>
                <w:lang w:eastAsia="ko-KR"/>
              </w:rPr>
              <w:t>8</w:t>
            </w:r>
            <w:r w:rsidRPr="00003500">
              <w:rPr>
                <w:rFonts w:ascii="Arial" w:eastAsia="Malgun Gothic" w:hAnsi="Arial" w:cs="Arial"/>
                <w:color w:val="000000"/>
                <w:sz w:val="18"/>
                <w:szCs w:val="18"/>
                <w:lang w:eastAsia="ko-KR"/>
              </w:rPr>
              <w:t xml:space="preserve"> Tx Rejection at n41 </w:t>
            </w:r>
            <w:r>
              <w:rPr>
                <w:rFonts w:ascii="Arial" w:eastAsia="Malgun Gothic" w:hAnsi="Arial" w:cs="Arial"/>
                <w:color w:val="000000"/>
                <w:sz w:val="18"/>
                <w:szCs w:val="18"/>
                <w:lang w:eastAsia="ko-KR"/>
              </w:rPr>
              <w:t>T</w:t>
            </w:r>
            <w:r w:rsidRPr="00003500">
              <w:rPr>
                <w:rFonts w:ascii="Arial" w:eastAsia="Malgun Gothic" w:hAnsi="Arial" w:cs="Arial"/>
                <w:color w:val="000000"/>
                <w:sz w:val="18"/>
                <w:szCs w:val="18"/>
                <w:lang w:eastAsia="ko-KR"/>
              </w:rPr>
              <w:t>x</w:t>
            </w:r>
          </w:p>
        </w:tc>
        <w:tc>
          <w:tcPr>
            <w:tcW w:w="1080" w:type="dxa"/>
            <w:tcBorders>
              <w:top w:val="single" w:sz="4" w:space="0" w:color="auto"/>
              <w:left w:val="nil"/>
              <w:bottom w:val="single" w:sz="4" w:space="0" w:color="auto"/>
              <w:right w:val="single" w:sz="4" w:space="0" w:color="auto"/>
            </w:tcBorders>
            <w:shd w:val="clear" w:color="auto" w:fill="auto"/>
            <w:noWrap/>
            <w:vAlign w:val="center"/>
          </w:tcPr>
          <w:p w14:paraId="3913C019" w14:textId="77777777" w:rsidR="00B206D6" w:rsidRPr="00003500" w:rsidRDefault="00B206D6"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4</w:t>
            </w:r>
            <w:r>
              <w:rPr>
                <w:rFonts w:ascii="Arial" w:eastAsia="Malgun Gothic" w:hAnsi="Arial" w:cs="Arial"/>
                <w:color w:val="000000"/>
                <w:sz w:val="18"/>
                <w:szCs w:val="18"/>
                <w:lang w:eastAsia="ko-KR"/>
              </w:rPr>
              <w:t>0</w:t>
            </w:r>
          </w:p>
        </w:tc>
      </w:tr>
      <w:tr w:rsidR="00B206D6" w:rsidRPr="00F33997" w14:paraId="1981D346" w14:textId="77777777" w:rsidTr="00DA4AD2">
        <w:trPr>
          <w:trHeight w:val="338"/>
          <w:jc w:val="center"/>
        </w:trPr>
        <w:tc>
          <w:tcPr>
            <w:tcW w:w="34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37D361" w14:textId="77777777" w:rsidR="00B206D6" w:rsidRPr="00003500" w:rsidRDefault="00B206D6"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 xml:space="preserve">n40 </w:t>
            </w:r>
            <w:r>
              <w:rPr>
                <w:rFonts w:ascii="Arial" w:eastAsia="Malgun Gothic" w:hAnsi="Arial" w:cs="Arial"/>
                <w:color w:val="000000"/>
                <w:sz w:val="18"/>
                <w:szCs w:val="18"/>
                <w:lang w:eastAsia="ko-KR"/>
              </w:rPr>
              <w:t>R</w:t>
            </w:r>
            <w:r w:rsidRPr="00003500">
              <w:rPr>
                <w:rFonts w:ascii="Arial" w:eastAsia="Malgun Gothic" w:hAnsi="Arial" w:cs="Arial"/>
                <w:color w:val="000000"/>
                <w:sz w:val="18"/>
                <w:szCs w:val="18"/>
                <w:lang w:eastAsia="ko-KR"/>
              </w:rPr>
              <w:t>x Rejection at n</w:t>
            </w:r>
            <w:r>
              <w:rPr>
                <w:rFonts w:ascii="Arial" w:eastAsia="Malgun Gothic" w:hAnsi="Arial" w:cs="Arial"/>
                <w:color w:val="000000"/>
                <w:sz w:val="18"/>
                <w:szCs w:val="18"/>
                <w:lang w:eastAsia="ko-KR"/>
              </w:rPr>
              <w:t>8</w:t>
            </w:r>
            <w:r w:rsidRPr="00003500">
              <w:rPr>
                <w:rFonts w:ascii="Arial" w:eastAsia="Malgun Gothic" w:hAnsi="Arial" w:cs="Arial"/>
                <w:color w:val="000000"/>
                <w:sz w:val="18"/>
                <w:szCs w:val="18"/>
                <w:lang w:eastAsia="ko-KR"/>
              </w:rPr>
              <w:t xml:space="preserve"> </w:t>
            </w:r>
            <w:r>
              <w:rPr>
                <w:rFonts w:ascii="Arial" w:eastAsia="Malgun Gothic" w:hAnsi="Arial" w:cs="Arial"/>
                <w:color w:val="000000"/>
                <w:sz w:val="18"/>
                <w:szCs w:val="18"/>
                <w:lang w:eastAsia="ko-KR"/>
              </w:rPr>
              <w:t>T</w:t>
            </w:r>
            <w:r w:rsidRPr="00003500">
              <w:rPr>
                <w:rFonts w:ascii="Arial" w:eastAsia="Malgun Gothic" w:hAnsi="Arial" w:cs="Arial"/>
                <w:color w:val="000000"/>
                <w:sz w:val="18"/>
                <w:szCs w:val="18"/>
                <w:lang w:eastAsia="ko-KR"/>
              </w:rPr>
              <w:t>x</w:t>
            </w:r>
          </w:p>
        </w:tc>
        <w:tc>
          <w:tcPr>
            <w:tcW w:w="1080" w:type="dxa"/>
            <w:tcBorders>
              <w:top w:val="single" w:sz="4" w:space="0" w:color="auto"/>
              <w:left w:val="nil"/>
              <w:bottom w:val="single" w:sz="4" w:space="0" w:color="auto"/>
              <w:right w:val="single" w:sz="4" w:space="0" w:color="auto"/>
            </w:tcBorders>
            <w:shd w:val="clear" w:color="auto" w:fill="auto"/>
            <w:noWrap/>
            <w:vAlign w:val="center"/>
          </w:tcPr>
          <w:p w14:paraId="60B4F758" w14:textId="77777777" w:rsidR="00B206D6" w:rsidRPr="00003500" w:rsidRDefault="00B206D6" w:rsidP="00DA4AD2">
            <w:pPr>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40</w:t>
            </w:r>
          </w:p>
        </w:tc>
      </w:tr>
      <w:tr w:rsidR="00B206D6" w:rsidRPr="00F33997" w14:paraId="1E9D42C8" w14:textId="77777777" w:rsidTr="00DA4AD2">
        <w:trPr>
          <w:trHeight w:val="338"/>
          <w:jc w:val="center"/>
        </w:trPr>
        <w:tc>
          <w:tcPr>
            <w:tcW w:w="3400" w:type="dxa"/>
            <w:tcBorders>
              <w:top w:val="nil"/>
              <w:left w:val="single" w:sz="4" w:space="0" w:color="auto"/>
              <w:bottom w:val="single" w:sz="4" w:space="0" w:color="auto"/>
              <w:right w:val="single" w:sz="4" w:space="0" w:color="auto"/>
            </w:tcBorders>
            <w:shd w:val="clear" w:color="auto" w:fill="auto"/>
            <w:noWrap/>
            <w:vAlign w:val="center"/>
          </w:tcPr>
          <w:p w14:paraId="2492D1EA" w14:textId="77777777" w:rsidR="00B206D6" w:rsidRPr="00003500" w:rsidRDefault="00B206D6"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lastRenderedPageBreak/>
              <w:t xml:space="preserve">n40 </w:t>
            </w:r>
            <w:r>
              <w:rPr>
                <w:rFonts w:ascii="Arial" w:eastAsia="Malgun Gothic" w:hAnsi="Arial" w:cs="Arial"/>
                <w:color w:val="000000"/>
                <w:sz w:val="18"/>
                <w:szCs w:val="18"/>
                <w:lang w:eastAsia="ko-KR"/>
              </w:rPr>
              <w:t>R</w:t>
            </w:r>
            <w:r w:rsidRPr="00003500">
              <w:rPr>
                <w:rFonts w:ascii="Arial" w:eastAsia="Malgun Gothic" w:hAnsi="Arial" w:cs="Arial"/>
                <w:color w:val="000000"/>
                <w:sz w:val="18"/>
                <w:szCs w:val="18"/>
                <w:lang w:eastAsia="ko-KR"/>
              </w:rPr>
              <w:t xml:space="preserve">x Rejection at n41 </w:t>
            </w:r>
            <w:r>
              <w:rPr>
                <w:rFonts w:ascii="Arial" w:eastAsia="Malgun Gothic" w:hAnsi="Arial" w:cs="Arial"/>
                <w:color w:val="000000"/>
                <w:sz w:val="18"/>
                <w:szCs w:val="18"/>
                <w:lang w:eastAsia="ko-KR"/>
              </w:rPr>
              <w:t>T</w:t>
            </w:r>
            <w:r w:rsidRPr="00003500">
              <w:rPr>
                <w:rFonts w:ascii="Arial" w:eastAsia="Malgun Gothic" w:hAnsi="Arial" w:cs="Arial"/>
                <w:color w:val="000000"/>
                <w:sz w:val="18"/>
                <w:szCs w:val="18"/>
                <w:lang w:eastAsia="ko-KR"/>
              </w:rPr>
              <w:t>x</w:t>
            </w:r>
          </w:p>
        </w:tc>
        <w:tc>
          <w:tcPr>
            <w:tcW w:w="1080" w:type="dxa"/>
            <w:tcBorders>
              <w:top w:val="nil"/>
              <w:left w:val="nil"/>
              <w:bottom w:val="single" w:sz="4" w:space="0" w:color="auto"/>
              <w:right w:val="single" w:sz="4" w:space="0" w:color="auto"/>
            </w:tcBorders>
            <w:shd w:val="clear" w:color="auto" w:fill="auto"/>
            <w:noWrap/>
            <w:vAlign w:val="center"/>
          </w:tcPr>
          <w:p w14:paraId="2F8BBB4D" w14:textId="77777777" w:rsidR="00B206D6" w:rsidRPr="00003500" w:rsidRDefault="00B206D6" w:rsidP="00DA4AD2">
            <w:pPr>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40</w:t>
            </w:r>
          </w:p>
        </w:tc>
      </w:tr>
      <w:tr w:rsidR="00B206D6" w:rsidRPr="00F33997" w14:paraId="17974E46" w14:textId="77777777" w:rsidTr="00DA4AD2">
        <w:trPr>
          <w:trHeight w:val="338"/>
          <w:jc w:val="center"/>
        </w:trPr>
        <w:tc>
          <w:tcPr>
            <w:tcW w:w="3400" w:type="dxa"/>
            <w:tcBorders>
              <w:top w:val="nil"/>
              <w:left w:val="single" w:sz="4" w:space="0" w:color="auto"/>
              <w:bottom w:val="single" w:sz="4" w:space="0" w:color="auto"/>
              <w:right w:val="single" w:sz="4" w:space="0" w:color="auto"/>
            </w:tcBorders>
            <w:shd w:val="clear" w:color="auto" w:fill="auto"/>
            <w:noWrap/>
            <w:vAlign w:val="center"/>
          </w:tcPr>
          <w:p w14:paraId="1217A2EA" w14:textId="77777777" w:rsidR="00B206D6" w:rsidRPr="00003500" w:rsidRDefault="00B206D6"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 xml:space="preserve">n41 </w:t>
            </w:r>
            <w:r>
              <w:rPr>
                <w:rFonts w:ascii="Arial" w:eastAsia="Malgun Gothic" w:hAnsi="Arial" w:cs="Arial"/>
                <w:color w:val="000000"/>
                <w:sz w:val="18"/>
                <w:szCs w:val="18"/>
                <w:lang w:eastAsia="ko-KR"/>
              </w:rPr>
              <w:t>T</w:t>
            </w:r>
            <w:r w:rsidRPr="00003500">
              <w:rPr>
                <w:rFonts w:ascii="Arial" w:eastAsia="Malgun Gothic" w:hAnsi="Arial" w:cs="Arial"/>
                <w:color w:val="000000"/>
                <w:sz w:val="18"/>
                <w:szCs w:val="18"/>
                <w:lang w:eastAsia="ko-KR"/>
              </w:rPr>
              <w:t>x Rejection at n</w:t>
            </w:r>
            <w:r>
              <w:rPr>
                <w:rFonts w:ascii="Arial" w:eastAsia="Malgun Gothic" w:hAnsi="Arial" w:cs="Arial"/>
                <w:color w:val="000000"/>
                <w:sz w:val="18"/>
                <w:szCs w:val="18"/>
                <w:lang w:eastAsia="ko-KR"/>
              </w:rPr>
              <w:t>8</w:t>
            </w:r>
            <w:r w:rsidRPr="00003500">
              <w:rPr>
                <w:rFonts w:ascii="Arial" w:eastAsia="Malgun Gothic" w:hAnsi="Arial" w:cs="Arial"/>
                <w:color w:val="000000"/>
                <w:sz w:val="18"/>
                <w:szCs w:val="18"/>
                <w:lang w:eastAsia="ko-KR"/>
              </w:rPr>
              <w:t xml:space="preserve"> </w:t>
            </w:r>
            <w:r>
              <w:rPr>
                <w:rFonts w:ascii="Arial" w:eastAsia="Malgun Gothic" w:hAnsi="Arial" w:cs="Arial"/>
                <w:color w:val="000000"/>
                <w:sz w:val="18"/>
                <w:szCs w:val="18"/>
                <w:lang w:eastAsia="ko-KR"/>
              </w:rPr>
              <w:t>T</w:t>
            </w:r>
            <w:r w:rsidRPr="00003500">
              <w:rPr>
                <w:rFonts w:ascii="Arial" w:eastAsia="Malgun Gothic" w:hAnsi="Arial" w:cs="Arial"/>
                <w:color w:val="000000"/>
                <w:sz w:val="18"/>
                <w:szCs w:val="18"/>
                <w:lang w:eastAsia="ko-KR"/>
              </w:rPr>
              <w:t>x</w:t>
            </w:r>
          </w:p>
        </w:tc>
        <w:tc>
          <w:tcPr>
            <w:tcW w:w="1080" w:type="dxa"/>
            <w:tcBorders>
              <w:top w:val="nil"/>
              <w:left w:val="nil"/>
              <w:bottom w:val="single" w:sz="4" w:space="0" w:color="auto"/>
              <w:right w:val="single" w:sz="4" w:space="0" w:color="auto"/>
            </w:tcBorders>
            <w:shd w:val="clear" w:color="auto" w:fill="auto"/>
            <w:noWrap/>
            <w:vAlign w:val="center"/>
          </w:tcPr>
          <w:p w14:paraId="2FD19D96" w14:textId="77777777" w:rsidR="00B206D6" w:rsidRPr="00003500" w:rsidRDefault="00B206D6"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40</w:t>
            </w:r>
          </w:p>
        </w:tc>
      </w:tr>
      <w:tr w:rsidR="00B206D6" w:rsidRPr="00F33997" w14:paraId="5F307D81" w14:textId="77777777" w:rsidTr="00DA4AD2">
        <w:trPr>
          <w:trHeight w:val="338"/>
          <w:jc w:val="center"/>
        </w:trPr>
        <w:tc>
          <w:tcPr>
            <w:tcW w:w="3400" w:type="dxa"/>
            <w:tcBorders>
              <w:top w:val="nil"/>
              <w:left w:val="single" w:sz="4" w:space="0" w:color="auto"/>
              <w:bottom w:val="single" w:sz="4" w:space="0" w:color="auto"/>
              <w:right w:val="single" w:sz="4" w:space="0" w:color="auto"/>
            </w:tcBorders>
            <w:shd w:val="clear" w:color="auto" w:fill="auto"/>
            <w:noWrap/>
            <w:vAlign w:val="center"/>
          </w:tcPr>
          <w:p w14:paraId="22A2918C" w14:textId="77777777" w:rsidR="00B206D6" w:rsidRPr="00003500" w:rsidRDefault="00B206D6"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 xml:space="preserve">n41 </w:t>
            </w:r>
            <w:r>
              <w:rPr>
                <w:rFonts w:ascii="Arial" w:eastAsia="Malgun Gothic" w:hAnsi="Arial" w:cs="Arial"/>
                <w:color w:val="000000"/>
                <w:sz w:val="18"/>
                <w:szCs w:val="18"/>
                <w:lang w:eastAsia="ko-KR"/>
              </w:rPr>
              <w:t>T</w:t>
            </w:r>
            <w:r w:rsidRPr="00003500">
              <w:rPr>
                <w:rFonts w:ascii="Arial" w:eastAsia="Malgun Gothic" w:hAnsi="Arial" w:cs="Arial"/>
                <w:color w:val="000000"/>
                <w:sz w:val="18"/>
                <w:szCs w:val="18"/>
                <w:lang w:eastAsia="ko-KR"/>
              </w:rPr>
              <w:t xml:space="preserve">x Rejection at n40 </w:t>
            </w:r>
            <w:r>
              <w:rPr>
                <w:rFonts w:ascii="Arial" w:eastAsia="Malgun Gothic" w:hAnsi="Arial" w:cs="Arial"/>
                <w:color w:val="000000"/>
                <w:sz w:val="18"/>
                <w:szCs w:val="18"/>
                <w:lang w:eastAsia="ko-KR"/>
              </w:rPr>
              <w:t>R</w:t>
            </w:r>
            <w:r w:rsidRPr="00003500">
              <w:rPr>
                <w:rFonts w:ascii="Arial" w:eastAsia="Malgun Gothic" w:hAnsi="Arial" w:cs="Arial"/>
                <w:color w:val="000000"/>
                <w:sz w:val="18"/>
                <w:szCs w:val="18"/>
                <w:lang w:eastAsia="ko-KR"/>
              </w:rPr>
              <w:t>x</w:t>
            </w:r>
          </w:p>
        </w:tc>
        <w:tc>
          <w:tcPr>
            <w:tcW w:w="1080" w:type="dxa"/>
            <w:tcBorders>
              <w:top w:val="nil"/>
              <w:left w:val="nil"/>
              <w:bottom w:val="single" w:sz="4" w:space="0" w:color="auto"/>
              <w:right w:val="single" w:sz="4" w:space="0" w:color="auto"/>
            </w:tcBorders>
            <w:shd w:val="clear" w:color="auto" w:fill="auto"/>
            <w:noWrap/>
            <w:vAlign w:val="center"/>
          </w:tcPr>
          <w:p w14:paraId="51B67197" w14:textId="77777777" w:rsidR="00B206D6" w:rsidRPr="00003500" w:rsidRDefault="00B206D6" w:rsidP="00DA4AD2">
            <w:pPr>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40</w:t>
            </w:r>
          </w:p>
        </w:tc>
      </w:tr>
      <w:tr w:rsidR="00B206D6" w:rsidRPr="00F33997" w14:paraId="0B4E5681" w14:textId="77777777" w:rsidTr="00DA4AD2">
        <w:trPr>
          <w:trHeight w:val="338"/>
          <w:jc w:val="center"/>
        </w:trPr>
        <w:tc>
          <w:tcPr>
            <w:tcW w:w="3400" w:type="dxa"/>
            <w:tcBorders>
              <w:top w:val="nil"/>
              <w:left w:val="single" w:sz="4" w:space="0" w:color="auto"/>
              <w:bottom w:val="single" w:sz="4" w:space="0" w:color="auto"/>
              <w:right w:val="single" w:sz="4" w:space="0" w:color="auto"/>
            </w:tcBorders>
            <w:shd w:val="clear" w:color="auto" w:fill="auto"/>
            <w:noWrap/>
            <w:vAlign w:val="center"/>
            <w:hideMark/>
          </w:tcPr>
          <w:p w14:paraId="624B9AEC" w14:textId="77777777" w:rsidR="00B206D6" w:rsidRPr="00003500" w:rsidRDefault="00B206D6"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Diplexer isolation</w:t>
            </w:r>
          </w:p>
        </w:tc>
        <w:tc>
          <w:tcPr>
            <w:tcW w:w="1080" w:type="dxa"/>
            <w:tcBorders>
              <w:top w:val="nil"/>
              <w:left w:val="nil"/>
              <w:bottom w:val="single" w:sz="4" w:space="0" w:color="auto"/>
              <w:right w:val="single" w:sz="4" w:space="0" w:color="auto"/>
            </w:tcBorders>
            <w:shd w:val="clear" w:color="auto" w:fill="auto"/>
            <w:noWrap/>
            <w:vAlign w:val="center"/>
            <w:hideMark/>
          </w:tcPr>
          <w:p w14:paraId="09834081" w14:textId="77777777" w:rsidR="00B206D6" w:rsidRPr="00003500" w:rsidRDefault="00B206D6"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15</w:t>
            </w:r>
          </w:p>
        </w:tc>
      </w:tr>
      <w:tr w:rsidR="00B206D6" w:rsidRPr="00F33997" w14:paraId="5A44D39F" w14:textId="77777777" w:rsidTr="00DA4AD2">
        <w:trPr>
          <w:trHeight w:val="338"/>
          <w:jc w:val="center"/>
        </w:trPr>
        <w:tc>
          <w:tcPr>
            <w:tcW w:w="3400" w:type="dxa"/>
            <w:tcBorders>
              <w:top w:val="nil"/>
              <w:left w:val="single" w:sz="4" w:space="0" w:color="auto"/>
              <w:bottom w:val="single" w:sz="4" w:space="0" w:color="auto"/>
              <w:right w:val="single" w:sz="4" w:space="0" w:color="auto"/>
            </w:tcBorders>
            <w:shd w:val="clear" w:color="auto" w:fill="auto"/>
            <w:noWrap/>
            <w:vAlign w:val="center"/>
          </w:tcPr>
          <w:p w14:paraId="57594AD5" w14:textId="77777777" w:rsidR="00B206D6" w:rsidRPr="00003500" w:rsidRDefault="00B206D6"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PCB isolation</w:t>
            </w:r>
          </w:p>
        </w:tc>
        <w:tc>
          <w:tcPr>
            <w:tcW w:w="1080" w:type="dxa"/>
            <w:tcBorders>
              <w:top w:val="nil"/>
              <w:left w:val="nil"/>
              <w:bottom w:val="single" w:sz="4" w:space="0" w:color="auto"/>
              <w:right w:val="single" w:sz="4" w:space="0" w:color="auto"/>
            </w:tcBorders>
            <w:shd w:val="clear" w:color="auto" w:fill="auto"/>
            <w:noWrap/>
            <w:vAlign w:val="center"/>
          </w:tcPr>
          <w:p w14:paraId="1798C185" w14:textId="77777777" w:rsidR="00B206D6" w:rsidRPr="00003500" w:rsidRDefault="00B206D6"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60</w:t>
            </w:r>
          </w:p>
        </w:tc>
      </w:tr>
      <w:tr w:rsidR="00B206D6" w:rsidRPr="00F33997" w14:paraId="28C3A5F0" w14:textId="77777777" w:rsidTr="00DA4AD2">
        <w:trPr>
          <w:trHeight w:val="56"/>
          <w:jc w:val="center"/>
        </w:trPr>
        <w:tc>
          <w:tcPr>
            <w:tcW w:w="3400" w:type="dxa"/>
            <w:tcBorders>
              <w:top w:val="nil"/>
              <w:left w:val="nil"/>
              <w:bottom w:val="nil"/>
              <w:right w:val="nil"/>
            </w:tcBorders>
            <w:shd w:val="clear" w:color="auto" w:fill="auto"/>
            <w:noWrap/>
            <w:vAlign w:val="center"/>
            <w:hideMark/>
          </w:tcPr>
          <w:p w14:paraId="1D775F78" w14:textId="77777777" w:rsidR="00B206D6" w:rsidRPr="00CB2D51" w:rsidRDefault="00B206D6" w:rsidP="00DA4AD2">
            <w:pPr>
              <w:jc w:val="center"/>
              <w:rPr>
                <w:rFonts w:ascii="Malgun Gothic" w:eastAsia="Malgun Gothic" w:hAnsi="Malgun Gothic" w:cs="Gulim"/>
                <w:color w:val="000000"/>
                <w:sz w:val="18"/>
                <w:szCs w:val="18"/>
                <w:lang w:eastAsia="ko-KR"/>
              </w:rPr>
            </w:pPr>
          </w:p>
        </w:tc>
        <w:tc>
          <w:tcPr>
            <w:tcW w:w="1080" w:type="dxa"/>
            <w:tcBorders>
              <w:top w:val="nil"/>
              <w:left w:val="nil"/>
              <w:bottom w:val="nil"/>
              <w:right w:val="nil"/>
            </w:tcBorders>
            <w:shd w:val="clear" w:color="auto" w:fill="auto"/>
            <w:noWrap/>
            <w:vAlign w:val="center"/>
            <w:hideMark/>
          </w:tcPr>
          <w:p w14:paraId="079636DE" w14:textId="77777777" w:rsidR="00B206D6" w:rsidRPr="00CB2D51" w:rsidRDefault="00B206D6" w:rsidP="00DA4AD2">
            <w:pPr>
              <w:jc w:val="center"/>
              <w:rPr>
                <w:rFonts w:ascii="Malgun Gothic" w:eastAsia="Malgun Gothic" w:hAnsi="Malgun Gothic" w:cs="Gulim"/>
                <w:color w:val="000000"/>
                <w:sz w:val="18"/>
                <w:szCs w:val="18"/>
                <w:lang w:eastAsia="ko-KR"/>
              </w:rPr>
            </w:pPr>
          </w:p>
        </w:tc>
      </w:tr>
    </w:tbl>
    <w:p w14:paraId="74C1A002" w14:textId="77777777" w:rsidR="00B206D6" w:rsidRDefault="00B206D6" w:rsidP="00B206D6">
      <w:pPr>
        <w:jc w:val="center"/>
        <w:rPr>
          <w:lang w:val="en-US"/>
        </w:rPr>
      </w:pPr>
    </w:p>
    <w:p w14:paraId="432452EE" w14:textId="77777777" w:rsidR="00B206D6" w:rsidRPr="00AF7218" w:rsidRDefault="00B206D6" w:rsidP="00B206D6">
      <w:pPr>
        <w:rPr>
          <w:lang w:eastAsia="zh-CN"/>
        </w:rPr>
      </w:pPr>
      <w:r w:rsidRPr="00AF7218">
        <w:t>For UE coexistence study of Band n</w:t>
      </w:r>
      <w:r>
        <w:t>8 + Band n41</w:t>
      </w:r>
      <w:r w:rsidRPr="00AF7218">
        <w:t xml:space="preserve">, 2nd, 3rd, 4th and 5th order intermodulation products were calculated and presented in Table </w:t>
      </w:r>
      <w:r w:rsidRPr="001C721A">
        <w:t>5.</w:t>
      </w:r>
      <w:r>
        <w:t>8</w:t>
      </w:r>
      <w:r w:rsidRPr="001C721A">
        <w:t>.2.2-</w:t>
      </w:r>
      <w:r>
        <w:t>2</w:t>
      </w:r>
      <w:r w:rsidRPr="00AF7218">
        <w:t>.</w:t>
      </w:r>
    </w:p>
    <w:p w14:paraId="638E4502" w14:textId="77777777" w:rsidR="00B206D6" w:rsidRDefault="00B206D6" w:rsidP="00B206D6">
      <w:pPr>
        <w:pStyle w:val="TH"/>
        <w:rPr>
          <w:sz w:val="18"/>
          <w:szCs w:val="18"/>
          <w:lang w:eastAsia="zh-CN"/>
        </w:rPr>
      </w:pPr>
      <w:r w:rsidRPr="00003500">
        <w:rPr>
          <w:sz w:val="18"/>
          <w:szCs w:val="18"/>
          <w:lang w:eastAsia="zh-CN"/>
        </w:rPr>
        <w:t xml:space="preserve">Table </w:t>
      </w:r>
      <w:r w:rsidRPr="00003500">
        <w:rPr>
          <w:rFonts w:cs="Arial"/>
          <w:sz w:val="18"/>
          <w:szCs w:val="18"/>
          <w:lang w:val="en-US"/>
        </w:rPr>
        <w:t>5.</w:t>
      </w:r>
      <w:r>
        <w:rPr>
          <w:rFonts w:cs="Arial"/>
          <w:sz w:val="18"/>
          <w:szCs w:val="18"/>
          <w:lang w:val="en-US"/>
        </w:rPr>
        <w:t>8</w:t>
      </w:r>
      <w:r w:rsidRPr="00003500">
        <w:rPr>
          <w:rFonts w:cs="Arial"/>
          <w:sz w:val="18"/>
          <w:szCs w:val="18"/>
          <w:lang w:val="en-US"/>
        </w:rPr>
        <w:t>.2.2</w:t>
      </w:r>
      <w:r w:rsidRPr="00003500">
        <w:rPr>
          <w:rFonts w:eastAsia="宋体" w:cs="Arial"/>
          <w:sz w:val="18"/>
          <w:szCs w:val="18"/>
          <w:lang w:val="en-US" w:eastAsia="zh-CN"/>
        </w:rPr>
        <w:t>-</w:t>
      </w:r>
      <w:r w:rsidRPr="00003500">
        <w:rPr>
          <w:rFonts w:cs="Arial"/>
          <w:sz w:val="18"/>
          <w:szCs w:val="18"/>
          <w:lang w:val="en-US"/>
        </w:rPr>
        <w:t>2</w:t>
      </w:r>
      <w:r w:rsidRPr="00003500">
        <w:rPr>
          <w:sz w:val="18"/>
          <w:szCs w:val="18"/>
          <w:lang w:eastAsia="zh-CN"/>
        </w:rPr>
        <w:t xml:space="preserve"> </w:t>
      </w:r>
      <w:r w:rsidRPr="00003500">
        <w:rPr>
          <w:sz w:val="18"/>
          <w:szCs w:val="18"/>
        </w:rPr>
        <w:t xml:space="preserve">IMD </w:t>
      </w:r>
      <w:r w:rsidRPr="00003500">
        <w:rPr>
          <w:rFonts w:hint="eastAsia"/>
          <w:sz w:val="18"/>
          <w:szCs w:val="18"/>
          <w:lang w:eastAsia="zh-CN"/>
        </w:rPr>
        <w:t>analysis</w:t>
      </w:r>
      <w:r w:rsidRPr="00003500">
        <w:rPr>
          <w:sz w:val="18"/>
          <w:szCs w:val="18"/>
        </w:rPr>
        <w:t xml:space="preserve"> </w:t>
      </w:r>
      <w:r w:rsidRPr="00003500">
        <w:rPr>
          <w:sz w:val="18"/>
          <w:szCs w:val="18"/>
          <w:lang w:eastAsia="zh-CN"/>
        </w:rPr>
        <w:t>for UL n</w:t>
      </w:r>
      <w:r>
        <w:rPr>
          <w:sz w:val="18"/>
          <w:szCs w:val="18"/>
          <w:lang w:eastAsia="zh-CN"/>
        </w:rPr>
        <w:t>8</w:t>
      </w:r>
      <w:r w:rsidRPr="00003500">
        <w:rPr>
          <w:sz w:val="18"/>
          <w:szCs w:val="18"/>
          <w:lang w:eastAsia="zh-CN"/>
        </w:rPr>
        <w:t>+n</w:t>
      </w:r>
      <w:r>
        <w:rPr>
          <w:sz w:val="18"/>
          <w:szCs w:val="18"/>
          <w:lang w:eastAsia="zh-CN"/>
        </w:rPr>
        <w:t>41</w:t>
      </w:r>
      <w:r w:rsidRPr="00003500">
        <w:rPr>
          <w:sz w:val="18"/>
          <w:szCs w:val="18"/>
          <w:lang w:eastAsia="zh-CN"/>
        </w:rPr>
        <w:t>-&gt; DL n4</w:t>
      </w:r>
      <w:r>
        <w:rPr>
          <w:sz w:val="18"/>
          <w:szCs w:val="18"/>
          <w:lang w:eastAsia="zh-CN"/>
        </w:rPr>
        <w:t>0</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0"/>
        <w:gridCol w:w="1843"/>
        <w:gridCol w:w="1701"/>
        <w:gridCol w:w="1701"/>
        <w:gridCol w:w="1842"/>
      </w:tblGrid>
      <w:tr w:rsidR="00B206D6" w:rsidRPr="00E20DAB" w14:paraId="704B361C" w14:textId="77777777" w:rsidTr="00DA4AD2">
        <w:trPr>
          <w:trHeight w:val="300"/>
        </w:trPr>
        <w:tc>
          <w:tcPr>
            <w:tcW w:w="2660" w:type="dxa"/>
            <w:shd w:val="clear" w:color="auto" w:fill="auto"/>
            <w:noWrap/>
            <w:vAlign w:val="center"/>
          </w:tcPr>
          <w:p w14:paraId="63FA41AE"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003500">
              <w:rPr>
                <w:rFonts w:ascii="Arial" w:eastAsia="宋体" w:hAnsi="Arial" w:cs="Arial"/>
                <w:b/>
                <w:bCs/>
                <w:sz w:val="16"/>
                <w:szCs w:val="18"/>
                <w:lang w:val="en-US" w:eastAsia="zh-CN"/>
              </w:rPr>
              <w:t>UE UL carriers</w:t>
            </w:r>
          </w:p>
        </w:tc>
        <w:tc>
          <w:tcPr>
            <w:tcW w:w="1843" w:type="dxa"/>
            <w:shd w:val="clear" w:color="auto" w:fill="auto"/>
            <w:noWrap/>
            <w:vAlign w:val="center"/>
          </w:tcPr>
          <w:p w14:paraId="12B695E4"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003500">
              <w:rPr>
                <w:rFonts w:ascii="Arial" w:eastAsia="宋体" w:hAnsi="Arial" w:cs="Arial"/>
                <w:b/>
                <w:bCs/>
                <w:sz w:val="16"/>
                <w:szCs w:val="18"/>
                <w:lang w:val="en-US" w:eastAsia="zh-CN"/>
              </w:rPr>
              <w:t>fx_low</w:t>
            </w:r>
          </w:p>
        </w:tc>
        <w:tc>
          <w:tcPr>
            <w:tcW w:w="1701" w:type="dxa"/>
            <w:shd w:val="clear" w:color="auto" w:fill="auto"/>
            <w:noWrap/>
            <w:vAlign w:val="center"/>
          </w:tcPr>
          <w:p w14:paraId="01A111F7"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003500">
              <w:rPr>
                <w:rFonts w:ascii="Arial" w:eastAsia="宋体" w:hAnsi="Arial" w:cs="Arial"/>
                <w:b/>
                <w:bCs/>
                <w:sz w:val="16"/>
                <w:szCs w:val="18"/>
                <w:lang w:val="en-US" w:eastAsia="zh-CN"/>
              </w:rPr>
              <w:t>fx_high</w:t>
            </w:r>
          </w:p>
        </w:tc>
        <w:tc>
          <w:tcPr>
            <w:tcW w:w="1701" w:type="dxa"/>
            <w:shd w:val="clear" w:color="auto" w:fill="auto"/>
            <w:noWrap/>
            <w:vAlign w:val="center"/>
          </w:tcPr>
          <w:p w14:paraId="1B3AE4CF"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003500">
              <w:rPr>
                <w:rFonts w:ascii="Arial" w:eastAsia="宋体" w:hAnsi="Arial" w:cs="Arial"/>
                <w:b/>
                <w:bCs/>
                <w:sz w:val="16"/>
                <w:szCs w:val="18"/>
                <w:lang w:val="en-US" w:eastAsia="zh-CN"/>
              </w:rPr>
              <w:t>fy_low</w:t>
            </w:r>
          </w:p>
        </w:tc>
        <w:tc>
          <w:tcPr>
            <w:tcW w:w="1842" w:type="dxa"/>
            <w:shd w:val="clear" w:color="auto" w:fill="auto"/>
            <w:noWrap/>
            <w:vAlign w:val="center"/>
          </w:tcPr>
          <w:p w14:paraId="3D6895E5"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003500">
              <w:rPr>
                <w:rFonts w:ascii="Arial" w:eastAsia="宋体" w:hAnsi="Arial" w:cs="Arial"/>
                <w:b/>
                <w:bCs/>
                <w:sz w:val="16"/>
                <w:szCs w:val="18"/>
                <w:lang w:val="en-US" w:eastAsia="zh-CN"/>
              </w:rPr>
              <w:t>fy_high</w:t>
            </w:r>
          </w:p>
        </w:tc>
      </w:tr>
      <w:tr w:rsidR="00B206D6" w:rsidRPr="00E20DAB" w14:paraId="10A65D16" w14:textId="77777777" w:rsidTr="00DA4AD2">
        <w:trPr>
          <w:trHeight w:val="300"/>
        </w:trPr>
        <w:tc>
          <w:tcPr>
            <w:tcW w:w="2660" w:type="dxa"/>
            <w:shd w:val="clear" w:color="auto" w:fill="auto"/>
            <w:noWrap/>
            <w:vAlign w:val="center"/>
          </w:tcPr>
          <w:p w14:paraId="1067D672"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003500">
              <w:rPr>
                <w:rFonts w:ascii="Arial" w:eastAsia="宋体" w:hAnsi="Arial" w:cs="Arial"/>
                <w:sz w:val="16"/>
                <w:szCs w:val="18"/>
                <w:lang w:val="en-US" w:eastAsia="zh-CN"/>
              </w:rPr>
              <w:t>UL frequency (MHz)</w:t>
            </w:r>
          </w:p>
        </w:tc>
        <w:tc>
          <w:tcPr>
            <w:tcW w:w="1843" w:type="dxa"/>
            <w:shd w:val="clear" w:color="auto" w:fill="auto"/>
            <w:noWrap/>
            <w:vAlign w:val="center"/>
          </w:tcPr>
          <w:p w14:paraId="7A9A9A11" w14:textId="77777777" w:rsidR="00B206D6" w:rsidRPr="008737CC" w:rsidRDefault="00B206D6" w:rsidP="00DA4AD2">
            <w:pPr>
              <w:overflowPunct/>
              <w:autoSpaceDE/>
              <w:autoSpaceDN/>
              <w:adjustRightInd/>
              <w:spacing w:after="0"/>
              <w:jc w:val="center"/>
              <w:textAlignment w:val="auto"/>
              <w:rPr>
                <w:rFonts w:ascii="Arial" w:eastAsia="宋体" w:hAnsi="Arial" w:cs="Arial"/>
                <w:sz w:val="16"/>
                <w:szCs w:val="18"/>
                <w:lang w:val="en-US" w:eastAsia="zh-CN"/>
              </w:rPr>
            </w:pPr>
            <w:r w:rsidRPr="008737CC">
              <w:rPr>
                <w:rFonts w:ascii="Arial" w:eastAsia="宋体" w:hAnsi="Arial" w:cs="Arial"/>
                <w:sz w:val="16"/>
                <w:szCs w:val="18"/>
                <w:lang w:val="en-US" w:eastAsia="zh-CN"/>
              </w:rPr>
              <w:t>880</w:t>
            </w:r>
          </w:p>
        </w:tc>
        <w:tc>
          <w:tcPr>
            <w:tcW w:w="1701" w:type="dxa"/>
            <w:shd w:val="clear" w:color="auto" w:fill="auto"/>
            <w:noWrap/>
            <w:vAlign w:val="center"/>
          </w:tcPr>
          <w:p w14:paraId="18158965" w14:textId="77777777" w:rsidR="00B206D6" w:rsidRPr="008737CC" w:rsidRDefault="00B206D6" w:rsidP="00DA4AD2">
            <w:pPr>
              <w:overflowPunct/>
              <w:autoSpaceDE/>
              <w:autoSpaceDN/>
              <w:adjustRightInd/>
              <w:spacing w:after="0"/>
              <w:jc w:val="center"/>
              <w:textAlignment w:val="auto"/>
              <w:rPr>
                <w:rFonts w:ascii="Arial" w:eastAsia="宋体" w:hAnsi="Arial" w:cs="Arial"/>
                <w:sz w:val="16"/>
                <w:szCs w:val="18"/>
                <w:lang w:val="en-US" w:eastAsia="zh-CN"/>
              </w:rPr>
            </w:pPr>
            <w:r w:rsidRPr="008737CC">
              <w:rPr>
                <w:rFonts w:ascii="Arial" w:eastAsia="宋体" w:hAnsi="Arial" w:cs="Arial"/>
                <w:sz w:val="16"/>
                <w:szCs w:val="18"/>
                <w:lang w:val="en-US" w:eastAsia="zh-CN"/>
              </w:rPr>
              <w:t>915</w:t>
            </w:r>
          </w:p>
        </w:tc>
        <w:tc>
          <w:tcPr>
            <w:tcW w:w="1701" w:type="dxa"/>
            <w:shd w:val="clear" w:color="auto" w:fill="auto"/>
            <w:noWrap/>
            <w:vAlign w:val="center"/>
          </w:tcPr>
          <w:p w14:paraId="0D44AE0D" w14:textId="77777777" w:rsidR="00B206D6" w:rsidRPr="008737CC" w:rsidRDefault="00B206D6" w:rsidP="00DA4AD2">
            <w:pPr>
              <w:overflowPunct/>
              <w:autoSpaceDE/>
              <w:autoSpaceDN/>
              <w:adjustRightInd/>
              <w:spacing w:after="0"/>
              <w:jc w:val="center"/>
              <w:textAlignment w:val="auto"/>
              <w:rPr>
                <w:rFonts w:ascii="Arial" w:eastAsia="宋体" w:hAnsi="Arial" w:cs="Arial"/>
                <w:sz w:val="16"/>
                <w:szCs w:val="18"/>
                <w:lang w:val="en-US" w:eastAsia="zh-CN"/>
              </w:rPr>
            </w:pPr>
            <w:r w:rsidRPr="008737CC">
              <w:rPr>
                <w:rFonts w:ascii="Arial" w:eastAsia="宋体" w:hAnsi="Arial" w:cs="Arial"/>
                <w:sz w:val="16"/>
                <w:szCs w:val="18"/>
                <w:lang w:val="en-US" w:eastAsia="zh-CN"/>
              </w:rPr>
              <w:t>2496</w:t>
            </w:r>
          </w:p>
        </w:tc>
        <w:tc>
          <w:tcPr>
            <w:tcW w:w="1842" w:type="dxa"/>
            <w:shd w:val="clear" w:color="auto" w:fill="auto"/>
            <w:noWrap/>
            <w:vAlign w:val="center"/>
          </w:tcPr>
          <w:p w14:paraId="1ED5F1B5" w14:textId="77777777" w:rsidR="00B206D6" w:rsidRPr="008737CC" w:rsidRDefault="00B206D6" w:rsidP="00DA4AD2">
            <w:pPr>
              <w:overflowPunct/>
              <w:autoSpaceDE/>
              <w:autoSpaceDN/>
              <w:adjustRightInd/>
              <w:spacing w:after="0"/>
              <w:jc w:val="center"/>
              <w:textAlignment w:val="auto"/>
              <w:rPr>
                <w:rFonts w:ascii="Arial" w:eastAsia="宋体" w:hAnsi="Arial" w:cs="Arial"/>
                <w:sz w:val="16"/>
                <w:szCs w:val="18"/>
                <w:lang w:val="en-US" w:eastAsia="zh-CN"/>
              </w:rPr>
            </w:pPr>
            <w:r w:rsidRPr="008737CC">
              <w:rPr>
                <w:rFonts w:ascii="Arial" w:eastAsia="宋体" w:hAnsi="Arial" w:cs="Arial"/>
                <w:sz w:val="16"/>
                <w:szCs w:val="18"/>
                <w:lang w:val="en-US" w:eastAsia="zh-CN"/>
              </w:rPr>
              <w:t>2690</w:t>
            </w:r>
          </w:p>
        </w:tc>
      </w:tr>
      <w:tr w:rsidR="00B206D6" w:rsidRPr="00E20DAB" w14:paraId="4B81D785" w14:textId="77777777" w:rsidTr="00DA4AD2">
        <w:trPr>
          <w:trHeight w:val="300"/>
        </w:trPr>
        <w:tc>
          <w:tcPr>
            <w:tcW w:w="2660" w:type="dxa"/>
            <w:shd w:val="clear" w:color="auto" w:fill="auto"/>
            <w:noWrap/>
            <w:vAlign w:val="center"/>
            <w:hideMark/>
          </w:tcPr>
          <w:p w14:paraId="594DCE89"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val="en-US" w:eastAsia="zh-CN"/>
              </w:rPr>
            </w:pPr>
            <w:r w:rsidRPr="00E20DAB">
              <w:rPr>
                <w:rFonts w:ascii="Arial" w:eastAsia="Batang" w:hAnsi="Arial" w:cs="Arial"/>
                <w:sz w:val="16"/>
                <w:szCs w:val="16"/>
                <w:lang w:eastAsia="zh-CN"/>
              </w:rPr>
              <w:t>Two tone 2nd order IMD products</w:t>
            </w:r>
          </w:p>
        </w:tc>
        <w:tc>
          <w:tcPr>
            <w:tcW w:w="1843" w:type="dxa"/>
            <w:shd w:val="clear" w:color="auto" w:fill="auto"/>
            <w:noWrap/>
            <w:vAlign w:val="center"/>
            <w:hideMark/>
          </w:tcPr>
          <w:p w14:paraId="18F94ACB"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|fy_low – fx_high|</w:t>
            </w:r>
          </w:p>
        </w:tc>
        <w:tc>
          <w:tcPr>
            <w:tcW w:w="1701" w:type="dxa"/>
            <w:shd w:val="clear" w:color="auto" w:fill="auto"/>
            <w:noWrap/>
            <w:vAlign w:val="center"/>
            <w:hideMark/>
          </w:tcPr>
          <w:p w14:paraId="2EB70C3D"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|fy_high – fx_low|</w:t>
            </w:r>
          </w:p>
        </w:tc>
        <w:tc>
          <w:tcPr>
            <w:tcW w:w="1701" w:type="dxa"/>
            <w:shd w:val="clear" w:color="auto" w:fill="auto"/>
            <w:noWrap/>
            <w:vAlign w:val="center"/>
            <w:hideMark/>
          </w:tcPr>
          <w:p w14:paraId="3F5D465E"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|fy_low + fx_low|</w:t>
            </w:r>
          </w:p>
        </w:tc>
        <w:tc>
          <w:tcPr>
            <w:tcW w:w="1842" w:type="dxa"/>
            <w:shd w:val="clear" w:color="auto" w:fill="auto"/>
            <w:noWrap/>
            <w:vAlign w:val="center"/>
            <w:hideMark/>
          </w:tcPr>
          <w:p w14:paraId="7861658D"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|fy_high + fx_high|</w:t>
            </w:r>
          </w:p>
        </w:tc>
      </w:tr>
      <w:tr w:rsidR="00B206D6" w:rsidRPr="00E20DAB" w14:paraId="2F03724E" w14:textId="77777777" w:rsidTr="00DA4AD2">
        <w:trPr>
          <w:trHeight w:val="300"/>
        </w:trPr>
        <w:tc>
          <w:tcPr>
            <w:tcW w:w="2660" w:type="dxa"/>
            <w:shd w:val="clear" w:color="auto" w:fill="auto"/>
            <w:noWrap/>
            <w:vAlign w:val="center"/>
            <w:hideMark/>
          </w:tcPr>
          <w:p w14:paraId="4F35E88D"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62273DE4"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1581</w:t>
            </w:r>
          </w:p>
        </w:tc>
        <w:tc>
          <w:tcPr>
            <w:tcW w:w="1701" w:type="dxa"/>
            <w:shd w:val="clear" w:color="auto" w:fill="auto"/>
            <w:noWrap/>
            <w:vAlign w:val="center"/>
            <w:hideMark/>
          </w:tcPr>
          <w:p w14:paraId="167E3769"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1810</w:t>
            </w:r>
          </w:p>
        </w:tc>
        <w:tc>
          <w:tcPr>
            <w:tcW w:w="1701" w:type="dxa"/>
            <w:shd w:val="clear" w:color="auto" w:fill="auto"/>
            <w:noWrap/>
            <w:vAlign w:val="center"/>
            <w:hideMark/>
          </w:tcPr>
          <w:p w14:paraId="032079FC"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3376</w:t>
            </w:r>
          </w:p>
        </w:tc>
        <w:tc>
          <w:tcPr>
            <w:tcW w:w="1842" w:type="dxa"/>
            <w:shd w:val="clear" w:color="auto" w:fill="auto"/>
            <w:noWrap/>
            <w:vAlign w:val="center"/>
            <w:hideMark/>
          </w:tcPr>
          <w:p w14:paraId="0FF46CED"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3605</w:t>
            </w:r>
          </w:p>
        </w:tc>
      </w:tr>
      <w:tr w:rsidR="00B206D6" w:rsidRPr="00E20DAB" w14:paraId="66B13B40" w14:textId="77777777" w:rsidTr="00DA4AD2">
        <w:trPr>
          <w:trHeight w:val="300"/>
        </w:trPr>
        <w:tc>
          <w:tcPr>
            <w:tcW w:w="2660" w:type="dxa"/>
            <w:shd w:val="clear" w:color="auto" w:fill="auto"/>
            <w:noWrap/>
            <w:vAlign w:val="center"/>
            <w:hideMark/>
          </w:tcPr>
          <w:p w14:paraId="3244D947"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Two-tone 3rd order IMD products</w:t>
            </w:r>
          </w:p>
        </w:tc>
        <w:tc>
          <w:tcPr>
            <w:tcW w:w="1843" w:type="dxa"/>
            <w:shd w:val="clear" w:color="auto" w:fill="auto"/>
            <w:noWrap/>
            <w:vAlign w:val="center"/>
            <w:hideMark/>
          </w:tcPr>
          <w:p w14:paraId="16504273"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|2*fx_low – fy_high|</w:t>
            </w:r>
          </w:p>
        </w:tc>
        <w:tc>
          <w:tcPr>
            <w:tcW w:w="1701" w:type="dxa"/>
            <w:shd w:val="clear" w:color="auto" w:fill="auto"/>
            <w:noWrap/>
            <w:vAlign w:val="center"/>
            <w:hideMark/>
          </w:tcPr>
          <w:p w14:paraId="2011FE76"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|2*fx_high – fy_low|</w:t>
            </w:r>
          </w:p>
        </w:tc>
        <w:tc>
          <w:tcPr>
            <w:tcW w:w="1701" w:type="dxa"/>
            <w:shd w:val="clear" w:color="auto" w:fill="auto"/>
            <w:noWrap/>
            <w:vAlign w:val="center"/>
            <w:hideMark/>
          </w:tcPr>
          <w:p w14:paraId="6D5BAFAF"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|2*fy_low – fx_high|</w:t>
            </w:r>
          </w:p>
        </w:tc>
        <w:tc>
          <w:tcPr>
            <w:tcW w:w="1842" w:type="dxa"/>
            <w:shd w:val="clear" w:color="auto" w:fill="auto"/>
            <w:noWrap/>
            <w:vAlign w:val="center"/>
            <w:hideMark/>
          </w:tcPr>
          <w:p w14:paraId="716FBCF7"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|2*fy_high – fx_low|</w:t>
            </w:r>
          </w:p>
        </w:tc>
      </w:tr>
      <w:tr w:rsidR="00B206D6" w:rsidRPr="00E20DAB" w14:paraId="55481EDC" w14:textId="77777777" w:rsidTr="00DA4AD2">
        <w:trPr>
          <w:trHeight w:val="300"/>
        </w:trPr>
        <w:tc>
          <w:tcPr>
            <w:tcW w:w="2660" w:type="dxa"/>
            <w:shd w:val="clear" w:color="auto" w:fill="auto"/>
            <w:noWrap/>
            <w:vAlign w:val="center"/>
            <w:hideMark/>
          </w:tcPr>
          <w:p w14:paraId="383AF944"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49797893" w14:textId="77777777" w:rsidR="00B206D6" w:rsidRPr="008737CC"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930</w:t>
            </w:r>
          </w:p>
        </w:tc>
        <w:tc>
          <w:tcPr>
            <w:tcW w:w="1701" w:type="dxa"/>
            <w:shd w:val="clear" w:color="auto" w:fill="auto"/>
            <w:noWrap/>
            <w:vAlign w:val="center"/>
            <w:hideMark/>
          </w:tcPr>
          <w:p w14:paraId="54137532" w14:textId="77777777" w:rsidR="00B206D6" w:rsidRPr="008737CC"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666</w:t>
            </w:r>
          </w:p>
        </w:tc>
        <w:tc>
          <w:tcPr>
            <w:tcW w:w="1701" w:type="dxa"/>
            <w:shd w:val="clear" w:color="auto" w:fill="auto"/>
            <w:noWrap/>
            <w:vAlign w:val="center"/>
            <w:hideMark/>
          </w:tcPr>
          <w:p w14:paraId="0983D82F"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4077</w:t>
            </w:r>
          </w:p>
        </w:tc>
        <w:tc>
          <w:tcPr>
            <w:tcW w:w="1842" w:type="dxa"/>
            <w:shd w:val="clear" w:color="auto" w:fill="auto"/>
            <w:noWrap/>
            <w:vAlign w:val="center"/>
            <w:hideMark/>
          </w:tcPr>
          <w:p w14:paraId="22092E76"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4500</w:t>
            </w:r>
          </w:p>
        </w:tc>
      </w:tr>
      <w:tr w:rsidR="00B206D6" w:rsidRPr="00E20DAB" w14:paraId="2D6A365A" w14:textId="77777777" w:rsidTr="00DA4AD2">
        <w:trPr>
          <w:trHeight w:val="300"/>
        </w:trPr>
        <w:tc>
          <w:tcPr>
            <w:tcW w:w="2660" w:type="dxa"/>
            <w:shd w:val="clear" w:color="auto" w:fill="auto"/>
            <w:noWrap/>
            <w:vAlign w:val="center"/>
            <w:hideMark/>
          </w:tcPr>
          <w:p w14:paraId="4AD4CE64"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Two-tone 3rd order IMD products</w:t>
            </w:r>
          </w:p>
        </w:tc>
        <w:tc>
          <w:tcPr>
            <w:tcW w:w="1843" w:type="dxa"/>
            <w:shd w:val="clear" w:color="auto" w:fill="auto"/>
            <w:noWrap/>
            <w:vAlign w:val="center"/>
            <w:hideMark/>
          </w:tcPr>
          <w:p w14:paraId="60FE9E74"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|2*fx_low + fy_low|</w:t>
            </w:r>
          </w:p>
        </w:tc>
        <w:tc>
          <w:tcPr>
            <w:tcW w:w="1701" w:type="dxa"/>
            <w:shd w:val="clear" w:color="auto" w:fill="auto"/>
            <w:noWrap/>
            <w:vAlign w:val="center"/>
            <w:hideMark/>
          </w:tcPr>
          <w:p w14:paraId="2311B6F6"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|2*fx_high + fy_high|</w:t>
            </w:r>
          </w:p>
        </w:tc>
        <w:tc>
          <w:tcPr>
            <w:tcW w:w="1701" w:type="dxa"/>
            <w:shd w:val="clear" w:color="auto" w:fill="auto"/>
            <w:noWrap/>
            <w:vAlign w:val="center"/>
            <w:hideMark/>
          </w:tcPr>
          <w:p w14:paraId="79A4C7A4"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|2*fy_low + fx_low|</w:t>
            </w:r>
          </w:p>
        </w:tc>
        <w:tc>
          <w:tcPr>
            <w:tcW w:w="1842" w:type="dxa"/>
            <w:shd w:val="clear" w:color="auto" w:fill="auto"/>
            <w:noWrap/>
            <w:vAlign w:val="center"/>
            <w:hideMark/>
          </w:tcPr>
          <w:p w14:paraId="418BDB55"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|2*fy_high + fx_high|</w:t>
            </w:r>
          </w:p>
        </w:tc>
      </w:tr>
      <w:tr w:rsidR="00B206D6" w:rsidRPr="00E20DAB" w14:paraId="4E6CD981" w14:textId="77777777" w:rsidTr="00DA4AD2">
        <w:trPr>
          <w:trHeight w:val="300"/>
        </w:trPr>
        <w:tc>
          <w:tcPr>
            <w:tcW w:w="2660" w:type="dxa"/>
            <w:shd w:val="clear" w:color="auto" w:fill="auto"/>
            <w:noWrap/>
            <w:vAlign w:val="center"/>
            <w:hideMark/>
          </w:tcPr>
          <w:p w14:paraId="5EB3F8CE"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395CD612"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4256</w:t>
            </w:r>
          </w:p>
        </w:tc>
        <w:tc>
          <w:tcPr>
            <w:tcW w:w="1701" w:type="dxa"/>
            <w:shd w:val="clear" w:color="auto" w:fill="auto"/>
            <w:noWrap/>
            <w:vAlign w:val="center"/>
            <w:hideMark/>
          </w:tcPr>
          <w:p w14:paraId="398D4535"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4520</w:t>
            </w:r>
          </w:p>
        </w:tc>
        <w:tc>
          <w:tcPr>
            <w:tcW w:w="1701" w:type="dxa"/>
            <w:shd w:val="clear" w:color="auto" w:fill="auto"/>
            <w:noWrap/>
            <w:vAlign w:val="center"/>
            <w:hideMark/>
          </w:tcPr>
          <w:p w14:paraId="7BA4E5D5"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5872</w:t>
            </w:r>
          </w:p>
        </w:tc>
        <w:tc>
          <w:tcPr>
            <w:tcW w:w="1842" w:type="dxa"/>
            <w:shd w:val="clear" w:color="auto" w:fill="auto"/>
            <w:noWrap/>
            <w:vAlign w:val="center"/>
            <w:hideMark/>
          </w:tcPr>
          <w:p w14:paraId="00120595"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6295</w:t>
            </w:r>
          </w:p>
        </w:tc>
      </w:tr>
      <w:tr w:rsidR="00B206D6" w:rsidRPr="00E20DAB" w14:paraId="4C4B3E64" w14:textId="77777777" w:rsidTr="00DA4AD2">
        <w:trPr>
          <w:trHeight w:val="345"/>
        </w:trPr>
        <w:tc>
          <w:tcPr>
            <w:tcW w:w="2660" w:type="dxa"/>
            <w:shd w:val="clear" w:color="auto" w:fill="auto"/>
            <w:noWrap/>
            <w:vAlign w:val="center"/>
            <w:hideMark/>
          </w:tcPr>
          <w:p w14:paraId="40E1026E"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Two-tone 4</w:t>
            </w:r>
            <w:r w:rsidRPr="00E20DAB">
              <w:rPr>
                <w:rFonts w:ascii="Arial" w:eastAsia="Batang" w:hAnsi="Arial" w:cs="Arial"/>
                <w:sz w:val="16"/>
                <w:szCs w:val="16"/>
                <w:vertAlign w:val="superscript"/>
                <w:lang w:eastAsia="zh-CN"/>
              </w:rPr>
              <w:t>th</w:t>
            </w:r>
            <w:r w:rsidRPr="00E20DAB">
              <w:rPr>
                <w:rFonts w:ascii="Arial" w:eastAsia="Batang" w:hAnsi="Arial" w:cs="Arial"/>
                <w:sz w:val="16"/>
                <w:szCs w:val="16"/>
                <w:lang w:eastAsia="zh-CN"/>
              </w:rPr>
              <w:t xml:space="preserve"> order IMD products</w:t>
            </w:r>
          </w:p>
        </w:tc>
        <w:tc>
          <w:tcPr>
            <w:tcW w:w="1843" w:type="dxa"/>
            <w:shd w:val="clear" w:color="auto" w:fill="auto"/>
            <w:noWrap/>
            <w:vAlign w:val="center"/>
            <w:hideMark/>
          </w:tcPr>
          <w:p w14:paraId="132711E7"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|3*fx_low – fy_high|</w:t>
            </w:r>
          </w:p>
        </w:tc>
        <w:tc>
          <w:tcPr>
            <w:tcW w:w="1701" w:type="dxa"/>
            <w:shd w:val="clear" w:color="auto" w:fill="auto"/>
            <w:noWrap/>
            <w:vAlign w:val="center"/>
            <w:hideMark/>
          </w:tcPr>
          <w:p w14:paraId="5CE67986"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|3*fx_high – fy_low|</w:t>
            </w:r>
          </w:p>
        </w:tc>
        <w:tc>
          <w:tcPr>
            <w:tcW w:w="1701" w:type="dxa"/>
            <w:shd w:val="clear" w:color="auto" w:fill="auto"/>
            <w:noWrap/>
            <w:vAlign w:val="center"/>
            <w:hideMark/>
          </w:tcPr>
          <w:p w14:paraId="10D0E2C6"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|3*fy_low – fx_high|</w:t>
            </w:r>
          </w:p>
        </w:tc>
        <w:tc>
          <w:tcPr>
            <w:tcW w:w="1842" w:type="dxa"/>
            <w:shd w:val="clear" w:color="auto" w:fill="auto"/>
            <w:noWrap/>
            <w:vAlign w:val="center"/>
            <w:hideMark/>
          </w:tcPr>
          <w:p w14:paraId="38987848"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|3*fy_high – fx_low|</w:t>
            </w:r>
          </w:p>
        </w:tc>
      </w:tr>
      <w:tr w:rsidR="00B206D6" w:rsidRPr="00E20DAB" w14:paraId="054A694C" w14:textId="77777777" w:rsidTr="00DA4AD2">
        <w:trPr>
          <w:trHeight w:val="300"/>
        </w:trPr>
        <w:tc>
          <w:tcPr>
            <w:tcW w:w="2660" w:type="dxa"/>
            <w:shd w:val="clear" w:color="auto" w:fill="auto"/>
            <w:noWrap/>
            <w:vAlign w:val="center"/>
            <w:hideMark/>
          </w:tcPr>
          <w:p w14:paraId="7DA5732B"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4F402797"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50</w:t>
            </w:r>
          </w:p>
        </w:tc>
        <w:tc>
          <w:tcPr>
            <w:tcW w:w="1701" w:type="dxa"/>
            <w:shd w:val="clear" w:color="auto" w:fill="auto"/>
            <w:noWrap/>
            <w:vAlign w:val="center"/>
            <w:hideMark/>
          </w:tcPr>
          <w:p w14:paraId="6B3BA624"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55</w:t>
            </w:r>
          </w:p>
        </w:tc>
        <w:tc>
          <w:tcPr>
            <w:tcW w:w="1701" w:type="dxa"/>
            <w:shd w:val="clear" w:color="auto" w:fill="auto"/>
            <w:noWrap/>
            <w:vAlign w:val="center"/>
            <w:hideMark/>
          </w:tcPr>
          <w:p w14:paraId="6A61AE8F"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6573</w:t>
            </w:r>
          </w:p>
        </w:tc>
        <w:tc>
          <w:tcPr>
            <w:tcW w:w="1842" w:type="dxa"/>
            <w:shd w:val="clear" w:color="auto" w:fill="auto"/>
            <w:noWrap/>
            <w:vAlign w:val="center"/>
            <w:hideMark/>
          </w:tcPr>
          <w:p w14:paraId="40728AFA"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7190</w:t>
            </w:r>
          </w:p>
        </w:tc>
      </w:tr>
      <w:tr w:rsidR="00B206D6" w:rsidRPr="00E20DAB" w14:paraId="40360134" w14:textId="77777777" w:rsidTr="00DA4AD2">
        <w:trPr>
          <w:trHeight w:val="345"/>
        </w:trPr>
        <w:tc>
          <w:tcPr>
            <w:tcW w:w="2660" w:type="dxa"/>
            <w:shd w:val="clear" w:color="auto" w:fill="auto"/>
            <w:noWrap/>
            <w:vAlign w:val="center"/>
            <w:hideMark/>
          </w:tcPr>
          <w:p w14:paraId="12B63F3C"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Two-tone 4</w:t>
            </w:r>
            <w:r w:rsidRPr="00E20DAB">
              <w:rPr>
                <w:rFonts w:ascii="Arial" w:eastAsia="Batang" w:hAnsi="Arial" w:cs="Arial"/>
                <w:sz w:val="16"/>
                <w:szCs w:val="16"/>
                <w:vertAlign w:val="superscript"/>
                <w:lang w:eastAsia="zh-CN"/>
              </w:rPr>
              <w:t>th</w:t>
            </w:r>
            <w:r w:rsidRPr="00E20DAB">
              <w:rPr>
                <w:rFonts w:ascii="Arial" w:eastAsia="Batang" w:hAnsi="Arial" w:cs="Arial"/>
                <w:sz w:val="16"/>
                <w:szCs w:val="16"/>
                <w:lang w:eastAsia="zh-CN"/>
              </w:rPr>
              <w:t xml:space="preserve"> order IMD products</w:t>
            </w:r>
          </w:p>
        </w:tc>
        <w:tc>
          <w:tcPr>
            <w:tcW w:w="1843" w:type="dxa"/>
            <w:shd w:val="clear" w:color="auto" w:fill="auto"/>
            <w:noWrap/>
            <w:vAlign w:val="center"/>
            <w:hideMark/>
          </w:tcPr>
          <w:p w14:paraId="74A4A43B"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|3*fx_low + fy_low|</w:t>
            </w:r>
          </w:p>
        </w:tc>
        <w:tc>
          <w:tcPr>
            <w:tcW w:w="1701" w:type="dxa"/>
            <w:shd w:val="clear" w:color="auto" w:fill="auto"/>
            <w:noWrap/>
            <w:vAlign w:val="center"/>
            <w:hideMark/>
          </w:tcPr>
          <w:p w14:paraId="6B3D578E"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|3*fx_high + fy_high|</w:t>
            </w:r>
          </w:p>
        </w:tc>
        <w:tc>
          <w:tcPr>
            <w:tcW w:w="1701" w:type="dxa"/>
            <w:shd w:val="clear" w:color="auto" w:fill="auto"/>
            <w:noWrap/>
            <w:vAlign w:val="center"/>
            <w:hideMark/>
          </w:tcPr>
          <w:p w14:paraId="2B54C09F"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|3*fy_low + fx_low|</w:t>
            </w:r>
          </w:p>
        </w:tc>
        <w:tc>
          <w:tcPr>
            <w:tcW w:w="1842" w:type="dxa"/>
            <w:shd w:val="clear" w:color="auto" w:fill="auto"/>
            <w:noWrap/>
            <w:vAlign w:val="center"/>
            <w:hideMark/>
          </w:tcPr>
          <w:p w14:paraId="6D6E6C1A"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|3*fy_high + fx_high|</w:t>
            </w:r>
          </w:p>
        </w:tc>
      </w:tr>
      <w:tr w:rsidR="00B206D6" w:rsidRPr="00E20DAB" w14:paraId="18FD54CC" w14:textId="77777777" w:rsidTr="00DA4AD2">
        <w:trPr>
          <w:trHeight w:val="300"/>
        </w:trPr>
        <w:tc>
          <w:tcPr>
            <w:tcW w:w="2660" w:type="dxa"/>
            <w:shd w:val="clear" w:color="auto" w:fill="auto"/>
            <w:noWrap/>
            <w:vAlign w:val="center"/>
            <w:hideMark/>
          </w:tcPr>
          <w:p w14:paraId="72D9071F"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0AF32B4C"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5136</w:t>
            </w:r>
          </w:p>
        </w:tc>
        <w:tc>
          <w:tcPr>
            <w:tcW w:w="1701" w:type="dxa"/>
            <w:shd w:val="clear" w:color="auto" w:fill="auto"/>
            <w:noWrap/>
            <w:vAlign w:val="center"/>
            <w:hideMark/>
          </w:tcPr>
          <w:p w14:paraId="2DD0BFFA"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5435</w:t>
            </w:r>
          </w:p>
        </w:tc>
        <w:tc>
          <w:tcPr>
            <w:tcW w:w="1701" w:type="dxa"/>
            <w:shd w:val="clear" w:color="auto" w:fill="auto"/>
            <w:noWrap/>
            <w:vAlign w:val="center"/>
            <w:hideMark/>
          </w:tcPr>
          <w:p w14:paraId="3C61AA98"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8368</w:t>
            </w:r>
          </w:p>
        </w:tc>
        <w:tc>
          <w:tcPr>
            <w:tcW w:w="1842" w:type="dxa"/>
            <w:shd w:val="clear" w:color="auto" w:fill="auto"/>
            <w:noWrap/>
            <w:vAlign w:val="center"/>
            <w:hideMark/>
          </w:tcPr>
          <w:p w14:paraId="09DA5BB8"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8985</w:t>
            </w:r>
          </w:p>
        </w:tc>
      </w:tr>
      <w:tr w:rsidR="00B206D6" w:rsidRPr="00E20DAB" w14:paraId="3FEBBC2C" w14:textId="77777777" w:rsidTr="00DA4AD2">
        <w:trPr>
          <w:trHeight w:val="345"/>
        </w:trPr>
        <w:tc>
          <w:tcPr>
            <w:tcW w:w="2660" w:type="dxa"/>
            <w:shd w:val="clear" w:color="auto" w:fill="auto"/>
            <w:noWrap/>
            <w:vAlign w:val="center"/>
            <w:hideMark/>
          </w:tcPr>
          <w:p w14:paraId="49AADD5E"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Two-tone 4</w:t>
            </w:r>
            <w:r w:rsidRPr="00E20DAB">
              <w:rPr>
                <w:rFonts w:ascii="Arial" w:eastAsia="Batang" w:hAnsi="Arial" w:cs="Arial"/>
                <w:sz w:val="16"/>
                <w:szCs w:val="16"/>
                <w:vertAlign w:val="superscript"/>
                <w:lang w:eastAsia="zh-CN"/>
              </w:rPr>
              <w:t>th</w:t>
            </w:r>
            <w:r w:rsidRPr="00E20DAB">
              <w:rPr>
                <w:rFonts w:ascii="Arial" w:eastAsia="Batang" w:hAnsi="Arial" w:cs="Arial"/>
                <w:sz w:val="16"/>
                <w:szCs w:val="16"/>
                <w:lang w:eastAsia="zh-CN"/>
              </w:rPr>
              <w:t xml:space="preserve"> order IMD products</w:t>
            </w:r>
          </w:p>
        </w:tc>
        <w:tc>
          <w:tcPr>
            <w:tcW w:w="1843" w:type="dxa"/>
            <w:shd w:val="clear" w:color="auto" w:fill="auto"/>
            <w:noWrap/>
            <w:vAlign w:val="center"/>
            <w:hideMark/>
          </w:tcPr>
          <w:p w14:paraId="3AFB2F06"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|(2*fy_low – 2*fx_high)|</w:t>
            </w:r>
          </w:p>
        </w:tc>
        <w:tc>
          <w:tcPr>
            <w:tcW w:w="1701" w:type="dxa"/>
            <w:shd w:val="clear" w:color="auto" w:fill="auto"/>
            <w:noWrap/>
            <w:vAlign w:val="center"/>
            <w:hideMark/>
          </w:tcPr>
          <w:p w14:paraId="5147C4C8"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|(2*fy_high – 2*fx_low)|</w:t>
            </w:r>
          </w:p>
        </w:tc>
        <w:tc>
          <w:tcPr>
            <w:tcW w:w="1701" w:type="dxa"/>
            <w:shd w:val="clear" w:color="auto" w:fill="auto"/>
            <w:noWrap/>
            <w:vAlign w:val="center"/>
            <w:hideMark/>
          </w:tcPr>
          <w:p w14:paraId="4955110F"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|2*fx_low + 2*fy_low|</w:t>
            </w:r>
          </w:p>
        </w:tc>
        <w:tc>
          <w:tcPr>
            <w:tcW w:w="1842" w:type="dxa"/>
            <w:shd w:val="clear" w:color="auto" w:fill="auto"/>
            <w:noWrap/>
            <w:vAlign w:val="center"/>
            <w:hideMark/>
          </w:tcPr>
          <w:p w14:paraId="5F7C5592"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|2*fx_high + 2*fy_high|</w:t>
            </w:r>
          </w:p>
        </w:tc>
      </w:tr>
      <w:tr w:rsidR="00B206D6" w:rsidRPr="00E20DAB" w14:paraId="585093CA" w14:textId="77777777" w:rsidTr="00DA4AD2">
        <w:trPr>
          <w:trHeight w:val="300"/>
        </w:trPr>
        <w:tc>
          <w:tcPr>
            <w:tcW w:w="2660" w:type="dxa"/>
            <w:shd w:val="clear" w:color="auto" w:fill="auto"/>
            <w:noWrap/>
            <w:vAlign w:val="center"/>
            <w:hideMark/>
          </w:tcPr>
          <w:p w14:paraId="519EC0AC"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52525469" w14:textId="77777777" w:rsidR="00B206D6" w:rsidRPr="008737CC"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3162</w:t>
            </w:r>
          </w:p>
        </w:tc>
        <w:tc>
          <w:tcPr>
            <w:tcW w:w="1701" w:type="dxa"/>
            <w:shd w:val="clear" w:color="auto" w:fill="auto"/>
            <w:noWrap/>
            <w:vAlign w:val="center"/>
            <w:hideMark/>
          </w:tcPr>
          <w:p w14:paraId="3B7D1663" w14:textId="77777777" w:rsidR="00B206D6" w:rsidRPr="008737CC"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3620</w:t>
            </w:r>
          </w:p>
        </w:tc>
        <w:tc>
          <w:tcPr>
            <w:tcW w:w="1701" w:type="dxa"/>
            <w:shd w:val="clear" w:color="auto" w:fill="auto"/>
            <w:noWrap/>
            <w:vAlign w:val="center"/>
            <w:hideMark/>
          </w:tcPr>
          <w:p w14:paraId="48D0B06D"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6752</w:t>
            </w:r>
          </w:p>
        </w:tc>
        <w:tc>
          <w:tcPr>
            <w:tcW w:w="1842" w:type="dxa"/>
            <w:shd w:val="clear" w:color="auto" w:fill="auto"/>
            <w:noWrap/>
            <w:vAlign w:val="center"/>
            <w:hideMark/>
          </w:tcPr>
          <w:p w14:paraId="090D24FC"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7210</w:t>
            </w:r>
          </w:p>
        </w:tc>
      </w:tr>
      <w:tr w:rsidR="00B206D6" w:rsidRPr="00E20DAB" w14:paraId="7F3F4DE6" w14:textId="77777777" w:rsidTr="00DA4AD2">
        <w:trPr>
          <w:trHeight w:val="345"/>
        </w:trPr>
        <w:tc>
          <w:tcPr>
            <w:tcW w:w="2660" w:type="dxa"/>
            <w:shd w:val="clear" w:color="auto" w:fill="auto"/>
            <w:noWrap/>
            <w:vAlign w:val="center"/>
            <w:hideMark/>
          </w:tcPr>
          <w:p w14:paraId="264287B9"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Two-tone 5</w:t>
            </w:r>
            <w:r w:rsidRPr="00E20DAB">
              <w:rPr>
                <w:rFonts w:ascii="Arial" w:eastAsia="Batang" w:hAnsi="Arial" w:cs="Arial"/>
                <w:sz w:val="16"/>
                <w:szCs w:val="16"/>
                <w:vertAlign w:val="superscript"/>
                <w:lang w:eastAsia="zh-CN"/>
              </w:rPr>
              <w:t>th</w:t>
            </w:r>
            <w:r w:rsidRPr="00E20DAB">
              <w:rPr>
                <w:rFonts w:ascii="Arial" w:eastAsia="Batang" w:hAnsi="Arial" w:cs="Arial"/>
                <w:sz w:val="16"/>
                <w:szCs w:val="16"/>
                <w:lang w:eastAsia="zh-CN"/>
              </w:rPr>
              <w:t xml:space="preserve"> order IMD products</w:t>
            </w:r>
          </w:p>
        </w:tc>
        <w:tc>
          <w:tcPr>
            <w:tcW w:w="1843" w:type="dxa"/>
            <w:shd w:val="clear" w:color="auto" w:fill="auto"/>
            <w:noWrap/>
            <w:vAlign w:val="center"/>
            <w:hideMark/>
          </w:tcPr>
          <w:p w14:paraId="615D87CA"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|fx_low – 4*fy_high|</w:t>
            </w:r>
          </w:p>
        </w:tc>
        <w:tc>
          <w:tcPr>
            <w:tcW w:w="1701" w:type="dxa"/>
            <w:shd w:val="clear" w:color="auto" w:fill="auto"/>
            <w:noWrap/>
            <w:vAlign w:val="center"/>
            <w:hideMark/>
          </w:tcPr>
          <w:p w14:paraId="5C2F4A71"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|fx_high – 4*fy_low|</w:t>
            </w:r>
          </w:p>
        </w:tc>
        <w:tc>
          <w:tcPr>
            <w:tcW w:w="1701" w:type="dxa"/>
            <w:shd w:val="clear" w:color="auto" w:fill="auto"/>
            <w:noWrap/>
            <w:vAlign w:val="center"/>
            <w:hideMark/>
          </w:tcPr>
          <w:p w14:paraId="1D47A6C5"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|fy_low – 4*fx_high|</w:t>
            </w:r>
          </w:p>
        </w:tc>
        <w:tc>
          <w:tcPr>
            <w:tcW w:w="1842" w:type="dxa"/>
            <w:shd w:val="clear" w:color="auto" w:fill="auto"/>
            <w:noWrap/>
            <w:vAlign w:val="center"/>
            <w:hideMark/>
          </w:tcPr>
          <w:p w14:paraId="60D5A59C"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|fy_high – 4*fx_low|</w:t>
            </w:r>
          </w:p>
        </w:tc>
      </w:tr>
      <w:tr w:rsidR="00B206D6" w:rsidRPr="00E20DAB" w14:paraId="203D164E" w14:textId="77777777" w:rsidTr="00DA4AD2">
        <w:trPr>
          <w:trHeight w:val="300"/>
        </w:trPr>
        <w:tc>
          <w:tcPr>
            <w:tcW w:w="2660" w:type="dxa"/>
            <w:shd w:val="clear" w:color="auto" w:fill="auto"/>
            <w:noWrap/>
            <w:vAlign w:val="center"/>
            <w:hideMark/>
          </w:tcPr>
          <w:p w14:paraId="3A9C76E7"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1F8A499F"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9880</w:t>
            </w:r>
          </w:p>
        </w:tc>
        <w:tc>
          <w:tcPr>
            <w:tcW w:w="1701" w:type="dxa"/>
            <w:shd w:val="clear" w:color="auto" w:fill="auto"/>
            <w:noWrap/>
            <w:vAlign w:val="center"/>
            <w:hideMark/>
          </w:tcPr>
          <w:p w14:paraId="17371A1A"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9069</w:t>
            </w:r>
          </w:p>
        </w:tc>
        <w:tc>
          <w:tcPr>
            <w:tcW w:w="1701" w:type="dxa"/>
            <w:shd w:val="clear" w:color="auto" w:fill="auto"/>
            <w:noWrap/>
            <w:vAlign w:val="center"/>
            <w:hideMark/>
          </w:tcPr>
          <w:p w14:paraId="37F119E8"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1164</w:t>
            </w:r>
          </w:p>
        </w:tc>
        <w:tc>
          <w:tcPr>
            <w:tcW w:w="1842" w:type="dxa"/>
            <w:shd w:val="clear" w:color="auto" w:fill="auto"/>
            <w:noWrap/>
            <w:vAlign w:val="center"/>
            <w:hideMark/>
          </w:tcPr>
          <w:p w14:paraId="377BB78B"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830</w:t>
            </w:r>
          </w:p>
        </w:tc>
      </w:tr>
      <w:tr w:rsidR="00B206D6" w:rsidRPr="00E20DAB" w14:paraId="66794A69" w14:textId="77777777" w:rsidTr="00DA4AD2">
        <w:trPr>
          <w:trHeight w:val="345"/>
        </w:trPr>
        <w:tc>
          <w:tcPr>
            <w:tcW w:w="2660" w:type="dxa"/>
            <w:shd w:val="clear" w:color="auto" w:fill="auto"/>
            <w:noWrap/>
            <w:vAlign w:val="center"/>
            <w:hideMark/>
          </w:tcPr>
          <w:p w14:paraId="628D7AC3"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Two-tone 5</w:t>
            </w:r>
            <w:r w:rsidRPr="00E20DAB">
              <w:rPr>
                <w:rFonts w:ascii="Arial" w:eastAsia="Batang" w:hAnsi="Arial" w:cs="Arial"/>
                <w:sz w:val="16"/>
                <w:szCs w:val="16"/>
                <w:vertAlign w:val="superscript"/>
                <w:lang w:eastAsia="zh-CN"/>
              </w:rPr>
              <w:t>th</w:t>
            </w:r>
            <w:r w:rsidRPr="00E20DAB">
              <w:rPr>
                <w:rFonts w:ascii="Arial" w:eastAsia="Batang" w:hAnsi="Arial" w:cs="Arial"/>
                <w:sz w:val="16"/>
                <w:szCs w:val="16"/>
                <w:lang w:eastAsia="zh-CN"/>
              </w:rPr>
              <w:t xml:space="preserve"> order IMD products</w:t>
            </w:r>
          </w:p>
        </w:tc>
        <w:tc>
          <w:tcPr>
            <w:tcW w:w="1843" w:type="dxa"/>
            <w:shd w:val="clear" w:color="auto" w:fill="auto"/>
            <w:noWrap/>
            <w:vAlign w:val="center"/>
            <w:hideMark/>
          </w:tcPr>
          <w:p w14:paraId="68AB6F2B"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|fx_low + 4*fy_low|</w:t>
            </w:r>
          </w:p>
        </w:tc>
        <w:tc>
          <w:tcPr>
            <w:tcW w:w="1701" w:type="dxa"/>
            <w:shd w:val="clear" w:color="auto" w:fill="auto"/>
            <w:noWrap/>
            <w:vAlign w:val="center"/>
            <w:hideMark/>
          </w:tcPr>
          <w:p w14:paraId="13D4A6C8"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|fx_high + 4*fy_high|</w:t>
            </w:r>
          </w:p>
        </w:tc>
        <w:tc>
          <w:tcPr>
            <w:tcW w:w="1701" w:type="dxa"/>
            <w:shd w:val="clear" w:color="auto" w:fill="auto"/>
            <w:noWrap/>
            <w:vAlign w:val="center"/>
            <w:hideMark/>
          </w:tcPr>
          <w:p w14:paraId="600EF82F"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|fy_low + 4*fx_low|</w:t>
            </w:r>
          </w:p>
        </w:tc>
        <w:tc>
          <w:tcPr>
            <w:tcW w:w="1842" w:type="dxa"/>
            <w:shd w:val="clear" w:color="auto" w:fill="auto"/>
            <w:noWrap/>
            <w:vAlign w:val="center"/>
            <w:hideMark/>
          </w:tcPr>
          <w:p w14:paraId="3953FF63"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|fy_high + 4*fx_high|</w:t>
            </w:r>
          </w:p>
        </w:tc>
      </w:tr>
      <w:tr w:rsidR="00B206D6" w:rsidRPr="00E20DAB" w14:paraId="14E56D11" w14:textId="77777777" w:rsidTr="00DA4AD2">
        <w:trPr>
          <w:trHeight w:val="300"/>
        </w:trPr>
        <w:tc>
          <w:tcPr>
            <w:tcW w:w="2660" w:type="dxa"/>
            <w:shd w:val="clear" w:color="auto" w:fill="auto"/>
            <w:noWrap/>
            <w:vAlign w:val="center"/>
            <w:hideMark/>
          </w:tcPr>
          <w:p w14:paraId="562888FE"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6C1C52DC"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10864</w:t>
            </w:r>
          </w:p>
        </w:tc>
        <w:tc>
          <w:tcPr>
            <w:tcW w:w="1701" w:type="dxa"/>
            <w:shd w:val="clear" w:color="auto" w:fill="auto"/>
            <w:noWrap/>
            <w:vAlign w:val="center"/>
            <w:hideMark/>
          </w:tcPr>
          <w:p w14:paraId="15A3B2EB"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11675</w:t>
            </w:r>
          </w:p>
        </w:tc>
        <w:tc>
          <w:tcPr>
            <w:tcW w:w="1701" w:type="dxa"/>
            <w:shd w:val="clear" w:color="auto" w:fill="auto"/>
            <w:noWrap/>
            <w:vAlign w:val="center"/>
            <w:hideMark/>
          </w:tcPr>
          <w:p w14:paraId="4413918D"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6016</w:t>
            </w:r>
          </w:p>
        </w:tc>
        <w:tc>
          <w:tcPr>
            <w:tcW w:w="1842" w:type="dxa"/>
            <w:shd w:val="clear" w:color="auto" w:fill="auto"/>
            <w:noWrap/>
            <w:vAlign w:val="center"/>
            <w:hideMark/>
          </w:tcPr>
          <w:p w14:paraId="3DC3A032"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6350</w:t>
            </w:r>
          </w:p>
        </w:tc>
      </w:tr>
      <w:tr w:rsidR="00B206D6" w:rsidRPr="00E20DAB" w14:paraId="1A6BF9CC" w14:textId="77777777" w:rsidTr="00DA4AD2">
        <w:trPr>
          <w:trHeight w:val="345"/>
        </w:trPr>
        <w:tc>
          <w:tcPr>
            <w:tcW w:w="2660" w:type="dxa"/>
            <w:shd w:val="clear" w:color="auto" w:fill="FFC000"/>
            <w:noWrap/>
            <w:vAlign w:val="center"/>
            <w:hideMark/>
          </w:tcPr>
          <w:p w14:paraId="4095E2EB"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Two-tone 5</w:t>
            </w:r>
            <w:r w:rsidRPr="00E20DAB">
              <w:rPr>
                <w:rFonts w:ascii="Arial" w:eastAsia="Batang" w:hAnsi="Arial" w:cs="Arial"/>
                <w:sz w:val="16"/>
                <w:szCs w:val="16"/>
                <w:vertAlign w:val="superscript"/>
                <w:lang w:eastAsia="zh-CN"/>
              </w:rPr>
              <w:t>th</w:t>
            </w:r>
            <w:r w:rsidRPr="00E20DAB">
              <w:rPr>
                <w:rFonts w:ascii="Arial" w:eastAsia="Batang" w:hAnsi="Arial" w:cs="Arial"/>
                <w:sz w:val="16"/>
                <w:szCs w:val="16"/>
                <w:lang w:eastAsia="zh-CN"/>
              </w:rPr>
              <w:t xml:space="preserve"> order IMD products</w:t>
            </w:r>
          </w:p>
        </w:tc>
        <w:tc>
          <w:tcPr>
            <w:tcW w:w="1843" w:type="dxa"/>
            <w:shd w:val="clear" w:color="auto" w:fill="auto"/>
            <w:noWrap/>
            <w:vAlign w:val="center"/>
            <w:hideMark/>
          </w:tcPr>
          <w:p w14:paraId="512F1E9F"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|2*fx_low – 3*fy_high|</w:t>
            </w:r>
          </w:p>
        </w:tc>
        <w:tc>
          <w:tcPr>
            <w:tcW w:w="1701" w:type="dxa"/>
            <w:shd w:val="clear" w:color="auto" w:fill="auto"/>
            <w:noWrap/>
            <w:vAlign w:val="center"/>
            <w:hideMark/>
          </w:tcPr>
          <w:p w14:paraId="17B69E05"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|2*fx_high – 3*fy_low|</w:t>
            </w:r>
          </w:p>
        </w:tc>
        <w:tc>
          <w:tcPr>
            <w:tcW w:w="1701" w:type="dxa"/>
            <w:shd w:val="clear" w:color="auto" w:fill="FFC000"/>
            <w:noWrap/>
            <w:vAlign w:val="center"/>
            <w:hideMark/>
          </w:tcPr>
          <w:p w14:paraId="53D8DAA4"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|2*fy_low – 3*fx_high|</w:t>
            </w:r>
          </w:p>
        </w:tc>
        <w:tc>
          <w:tcPr>
            <w:tcW w:w="1842" w:type="dxa"/>
            <w:shd w:val="clear" w:color="auto" w:fill="FFC000"/>
            <w:noWrap/>
            <w:vAlign w:val="center"/>
            <w:hideMark/>
          </w:tcPr>
          <w:p w14:paraId="4148A197"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|2*fy_high – 3*fx_low|</w:t>
            </w:r>
          </w:p>
        </w:tc>
      </w:tr>
      <w:tr w:rsidR="00B206D6" w:rsidRPr="00E20DAB" w14:paraId="775DDCF3" w14:textId="77777777" w:rsidTr="00DA4AD2">
        <w:trPr>
          <w:trHeight w:val="300"/>
        </w:trPr>
        <w:tc>
          <w:tcPr>
            <w:tcW w:w="2660" w:type="dxa"/>
            <w:shd w:val="clear" w:color="auto" w:fill="FFC000"/>
            <w:noWrap/>
            <w:vAlign w:val="center"/>
            <w:hideMark/>
          </w:tcPr>
          <w:p w14:paraId="3B5AB5B7"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21FA0693"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6310</w:t>
            </w:r>
          </w:p>
        </w:tc>
        <w:tc>
          <w:tcPr>
            <w:tcW w:w="1701" w:type="dxa"/>
            <w:shd w:val="clear" w:color="auto" w:fill="auto"/>
            <w:noWrap/>
            <w:vAlign w:val="center"/>
            <w:hideMark/>
          </w:tcPr>
          <w:p w14:paraId="0FDAE7C2"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5658</w:t>
            </w:r>
          </w:p>
        </w:tc>
        <w:tc>
          <w:tcPr>
            <w:tcW w:w="1701" w:type="dxa"/>
            <w:shd w:val="clear" w:color="auto" w:fill="FFC000"/>
            <w:noWrap/>
            <w:vAlign w:val="center"/>
            <w:hideMark/>
          </w:tcPr>
          <w:p w14:paraId="5BF9B359"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2247</w:t>
            </w:r>
          </w:p>
        </w:tc>
        <w:tc>
          <w:tcPr>
            <w:tcW w:w="1842" w:type="dxa"/>
            <w:shd w:val="clear" w:color="auto" w:fill="FFC000"/>
            <w:noWrap/>
            <w:vAlign w:val="center"/>
            <w:hideMark/>
          </w:tcPr>
          <w:p w14:paraId="15624E2D"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2740</w:t>
            </w:r>
          </w:p>
        </w:tc>
      </w:tr>
      <w:tr w:rsidR="00B206D6" w:rsidRPr="00E20DAB" w14:paraId="6C5E7B30" w14:textId="77777777" w:rsidTr="00DA4AD2">
        <w:trPr>
          <w:trHeight w:val="300"/>
        </w:trPr>
        <w:tc>
          <w:tcPr>
            <w:tcW w:w="2660" w:type="dxa"/>
            <w:shd w:val="clear" w:color="auto" w:fill="auto"/>
            <w:noWrap/>
            <w:vAlign w:val="center"/>
            <w:hideMark/>
          </w:tcPr>
          <w:p w14:paraId="66F256DA"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Two-tone 5th order IMD products</w:t>
            </w:r>
          </w:p>
        </w:tc>
        <w:tc>
          <w:tcPr>
            <w:tcW w:w="1843" w:type="dxa"/>
            <w:shd w:val="clear" w:color="auto" w:fill="auto"/>
            <w:noWrap/>
            <w:vAlign w:val="center"/>
            <w:hideMark/>
          </w:tcPr>
          <w:p w14:paraId="79FADDB5"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|2*fx_low + 3*fy_low|</w:t>
            </w:r>
          </w:p>
        </w:tc>
        <w:tc>
          <w:tcPr>
            <w:tcW w:w="1701" w:type="dxa"/>
            <w:shd w:val="clear" w:color="auto" w:fill="auto"/>
            <w:noWrap/>
            <w:vAlign w:val="center"/>
            <w:hideMark/>
          </w:tcPr>
          <w:p w14:paraId="281853E7"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|2*fx_high + 3*fy_high|</w:t>
            </w:r>
          </w:p>
        </w:tc>
        <w:tc>
          <w:tcPr>
            <w:tcW w:w="1701" w:type="dxa"/>
            <w:shd w:val="clear" w:color="auto" w:fill="auto"/>
            <w:noWrap/>
            <w:vAlign w:val="center"/>
            <w:hideMark/>
          </w:tcPr>
          <w:p w14:paraId="4857952A"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|2*fy_low + 3*fx_low|</w:t>
            </w:r>
          </w:p>
        </w:tc>
        <w:tc>
          <w:tcPr>
            <w:tcW w:w="1842" w:type="dxa"/>
            <w:shd w:val="clear" w:color="auto" w:fill="auto"/>
            <w:noWrap/>
            <w:vAlign w:val="center"/>
            <w:hideMark/>
          </w:tcPr>
          <w:p w14:paraId="63025AB3"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|2*fy_high + 3*fx_high|</w:t>
            </w:r>
          </w:p>
        </w:tc>
      </w:tr>
      <w:tr w:rsidR="00B206D6" w:rsidRPr="00E20DAB" w14:paraId="5F64B696" w14:textId="77777777" w:rsidTr="00DA4AD2">
        <w:trPr>
          <w:trHeight w:val="300"/>
        </w:trPr>
        <w:tc>
          <w:tcPr>
            <w:tcW w:w="2660" w:type="dxa"/>
            <w:shd w:val="clear" w:color="auto" w:fill="auto"/>
            <w:noWrap/>
            <w:vAlign w:val="center"/>
            <w:hideMark/>
          </w:tcPr>
          <w:p w14:paraId="7FA8CB6E"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099149DA"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9248</w:t>
            </w:r>
          </w:p>
        </w:tc>
        <w:tc>
          <w:tcPr>
            <w:tcW w:w="1701" w:type="dxa"/>
            <w:shd w:val="clear" w:color="auto" w:fill="auto"/>
            <w:noWrap/>
            <w:vAlign w:val="center"/>
            <w:hideMark/>
          </w:tcPr>
          <w:p w14:paraId="25CAF2A9"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9900</w:t>
            </w:r>
          </w:p>
        </w:tc>
        <w:tc>
          <w:tcPr>
            <w:tcW w:w="1701" w:type="dxa"/>
            <w:shd w:val="clear" w:color="auto" w:fill="auto"/>
            <w:noWrap/>
            <w:vAlign w:val="center"/>
            <w:hideMark/>
          </w:tcPr>
          <w:p w14:paraId="75CBF54A"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7632</w:t>
            </w:r>
          </w:p>
        </w:tc>
        <w:tc>
          <w:tcPr>
            <w:tcW w:w="1842" w:type="dxa"/>
            <w:shd w:val="clear" w:color="auto" w:fill="auto"/>
            <w:noWrap/>
            <w:vAlign w:val="center"/>
            <w:hideMark/>
          </w:tcPr>
          <w:p w14:paraId="2C8E050E"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8125</w:t>
            </w:r>
          </w:p>
        </w:tc>
      </w:tr>
    </w:tbl>
    <w:p w14:paraId="35BD83CA" w14:textId="77777777" w:rsidR="00B206D6" w:rsidRDefault="00B206D6" w:rsidP="00B206D6">
      <w:pPr>
        <w:overflowPunct/>
        <w:autoSpaceDE/>
        <w:autoSpaceDN/>
        <w:adjustRightInd/>
        <w:spacing w:after="0"/>
        <w:textAlignment w:val="auto"/>
      </w:pPr>
    </w:p>
    <w:p w14:paraId="4275BA6B" w14:textId="77777777" w:rsidR="00B206D6" w:rsidRDefault="00B206D6" w:rsidP="00B206D6">
      <w:pPr>
        <w:rPr>
          <w:i/>
          <w:color w:val="0000FF"/>
        </w:rPr>
      </w:pPr>
      <w:r>
        <w:rPr>
          <w:lang w:eastAsia="ko-KR"/>
        </w:rPr>
        <w:t>5</w:t>
      </w:r>
      <w:r w:rsidRPr="00722701">
        <w:rPr>
          <w:vertAlign w:val="superscript"/>
          <w:lang w:eastAsia="ko-KR"/>
        </w:rPr>
        <w:t>th</w:t>
      </w:r>
      <w:r>
        <w:rPr>
          <w:lang w:eastAsia="ko-KR"/>
        </w:rPr>
        <w:t xml:space="preserve"> order IMD </w:t>
      </w:r>
      <w:r w:rsidRPr="00AF7218">
        <w:rPr>
          <w:lang w:eastAsia="ko-KR"/>
        </w:rPr>
        <w:t xml:space="preserve">generated by dual uplink of Band </w:t>
      </w:r>
      <w:r w:rsidRPr="00AF7218">
        <w:rPr>
          <w:rFonts w:eastAsia="宋体" w:hint="eastAsia"/>
          <w:lang w:eastAsia="zh-CN"/>
        </w:rPr>
        <w:t>n</w:t>
      </w:r>
      <w:r>
        <w:rPr>
          <w:lang w:eastAsia="ko-KR"/>
        </w:rPr>
        <w:t>41</w:t>
      </w:r>
      <w:r w:rsidRPr="00AF7218">
        <w:rPr>
          <w:lang w:eastAsia="ko-KR"/>
        </w:rPr>
        <w:t xml:space="preserve"> + Band n</w:t>
      </w:r>
      <w:r>
        <w:rPr>
          <w:rFonts w:eastAsia="宋体"/>
          <w:lang w:eastAsia="zh-CN"/>
        </w:rPr>
        <w:t>8</w:t>
      </w:r>
      <w:r>
        <w:rPr>
          <w:lang w:eastAsia="ko-KR"/>
        </w:rPr>
        <w:t xml:space="preserve"> may fall into Rx </w:t>
      </w:r>
      <w:r w:rsidRPr="00AF7218">
        <w:rPr>
          <w:lang w:eastAsia="ko-KR"/>
        </w:rPr>
        <w:t xml:space="preserve">of </w:t>
      </w:r>
      <w:r w:rsidRPr="00AF7218">
        <w:rPr>
          <w:rFonts w:eastAsia="宋体" w:hint="eastAsia"/>
          <w:lang w:eastAsia="zh-CN"/>
        </w:rPr>
        <w:t>B</w:t>
      </w:r>
      <w:r w:rsidRPr="00AF7218">
        <w:rPr>
          <w:lang w:eastAsia="ko-KR"/>
        </w:rPr>
        <w:t xml:space="preserve">and </w:t>
      </w:r>
      <w:r w:rsidRPr="00AF7218">
        <w:rPr>
          <w:rFonts w:eastAsia="宋体" w:hint="eastAsia"/>
          <w:lang w:eastAsia="zh-CN"/>
        </w:rPr>
        <w:t>n</w:t>
      </w:r>
      <w:r>
        <w:rPr>
          <w:rFonts w:eastAsia="宋体"/>
          <w:lang w:eastAsia="zh-CN"/>
        </w:rPr>
        <w:t>40.</w:t>
      </w:r>
    </w:p>
    <w:p w14:paraId="61F33F10" w14:textId="77777777" w:rsidR="004A1B06" w:rsidRDefault="004A1B06" w:rsidP="004A1B06">
      <w:pPr>
        <w:pStyle w:val="4"/>
        <w:rPr>
          <w:rFonts w:cs="Arial"/>
        </w:rPr>
      </w:pPr>
      <w:bookmarkStart w:id="1669" w:name="_Toc167790536"/>
      <w:r>
        <w:t>5.8.2.3</w:t>
      </w:r>
      <w:r>
        <w:tab/>
      </w:r>
      <w:r w:rsidRPr="001118B7">
        <w:rPr>
          <w:rFonts w:cs="Arial"/>
        </w:rPr>
        <w:t>Calculated MSD values</w:t>
      </w:r>
      <w:bookmarkEnd w:id="1669"/>
    </w:p>
    <w:p w14:paraId="0BFE4C1F" w14:textId="77777777" w:rsidR="00B206D6" w:rsidRPr="0098274B" w:rsidRDefault="00B206D6" w:rsidP="00B206D6">
      <w:pPr>
        <w:jc w:val="center"/>
        <w:rPr>
          <w:rFonts w:ascii="Arial" w:eastAsia="宋体" w:hAnsi="Arial" w:cs="Arial"/>
          <w:b/>
        </w:rPr>
      </w:pPr>
      <w:r w:rsidRPr="0098274B">
        <w:rPr>
          <w:rFonts w:ascii="Arial" w:hAnsi="Arial" w:cs="Arial"/>
          <w:b/>
          <w:lang w:eastAsia="zh-CN"/>
        </w:rPr>
        <w:t xml:space="preserve">Table </w:t>
      </w:r>
      <w:r>
        <w:rPr>
          <w:rFonts w:ascii="Arial" w:hAnsi="Arial" w:cs="Arial"/>
          <w:b/>
          <w:lang w:eastAsia="zh-CN"/>
        </w:rPr>
        <w:t>5.8.2.3-1</w:t>
      </w:r>
      <w:r w:rsidRPr="0098274B">
        <w:rPr>
          <w:rFonts w:ascii="Arial" w:hAnsi="Arial" w:cs="Arial"/>
          <w:b/>
          <w:lang w:eastAsia="zh-CN"/>
        </w:rPr>
        <w:t xml:space="preserve"> </w:t>
      </w:r>
      <w:r w:rsidRPr="0098274B">
        <w:rPr>
          <w:rFonts w:ascii="Arial" w:hAnsi="Arial" w:cs="Arial"/>
          <w:b/>
        </w:rPr>
        <w:t>IMD for simultaneous Rx-Tx with CA_</w:t>
      </w:r>
      <w:r>
        <w:rPr>
          <w:rFonts w:ascii="Arial" w:hAnsi="Arial" w:cs="Arial"/>
          <w:b/>
        </w:rPr>
        <w:t>n8A-</w:t>
      </w:r>
      <w:r w:rsidRPr="0098274B">
        <w:rPr>
          <w:rFonts w:ascii="Arial" w:hAnsi="Arial" w:cs="Arial"/>
          <w:b/>
        </w:rPr>
        <w:t>n40A-n41A</w:t>
      </w:r>
      <w:r>
        <w:rPr>
          <w:rFonts w:ascii="Arial" w:hAnsi="Arial" w:cs="Arial"/>
          <w:b/>
        </w:rPr>
        <w:t xml:space="preserve"> (Huawei)</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B206D6" w:rsidRPr="00D462F1" w14:paraId="759488B2" w14:textId="77777777" w:rsidTr="00DA4AD2">
        <w:trPr>
          <w:trHeight w:val="187"/>
          <w:jc w:val="center"/>
        </w:trPr>
        <w:tc>
          <w:tcPr>
            <w:tcW w:w="2007" w:type="dxa"/>
            <w:vMerge w:val="restart"/>
            <w:tcBorders>
              <w:left w:val="single" w:sz="4" w:space="0" w:color="auto"/>
              <w:right w:val="single" w:sz="4" w:space="0" w:color="auto"/>
            </w:tcBorders>
            <w:shd w:val="clear" w:color="auto" w:fill="auto"/>
          </w:tcPr>
          <w:p w14:paraId="35BAFBA2" w14:textId="77777777" w:rsidR="00B206D6" w:rsidRPr="00D462F1" w:rsidRDefault="00B206D6" w:rsidP="00DA4AD2">
            <w:pPr>
              <w:pStyle w:val="TAC"/>
              <w:rPr>
                <w:lang w:val="en-US" w:eastAsia="zh-CN"/>
              </w:rPr>
            </w:pPr>
            <w:r>
              <w:rPr>
                <w:color w:val="000000"/>
                <w:lang w:val="en-US" w:eastAsia="zh-CN"/>
              </w:rPr>
              <w:t>CA_n8-n40-n41</w:t>
            </w:r>
          </w:p>
        </w:tc>
        <w:tc>
          <w:tcPr>
            <w:tcW w:w="1146" w:type="dxa"/>
            <w:tcBorders>
              <w:top w:val="single" w:sz="4" w:space="0" w:color="auto"/>
              <w:left w:val="single" w:sz="4" w:space="0" w:color="auto"/>
              <w:bottom w:val="single" w:sz="4" w:space="0" w:color="auto"/>
              <w:right w:val="single" w:sz="4" w:space="0" w:color="auto"/>
            </w:tcBorders>
          </w:tcPr>
          <w:p w14:paraId="61543C6F" w14:textId="77777777" w:rsidR="00B206D6" w:rsidRPr="00D462F1" w:rsidRDefault="00B206D6" w:rsidP="00DA4AD2">
            <w:pPr>
              <w:pStyle w:val="TAC"/>
              <w:rPr>
                <w:lang w:val="en-US" w:eastAsia="ko-KR"/>
              </w:rPr>
            </w:pPr>
            <w:r w:rsidRPr="00D462F1">
              <w:rPr>
                <w:lang w:val="en-US" w:eastAsia="zh-CN"/>
              </w:rPr>
              <w:t>n</w:t>
            </w:r>
            <w:r>
              <w:rPr>
                <w:lang w:val="en-US" w:eastAsia="ko-KR"/>
              </w:rPr>
              <w:t>8</w:t>
            </w:r>
          </w:p>
        </w:tc>
        <w:tc>
          <w:tcPr>
            <w:tcW w:w="960" w:type="dxa"/>
            <w:tcBorders>
              <w:top w:val="single" w:sz="4" w:space="0" w:color="auto"/>
              <w:left w:val="single" w:sz="4" w:space="0" w:color="auto"/>
              <w:bottom w:val="single" w:sz="4" w:space="0" w:color="auto"/>
              <w:right w:val="single" w:sz="4" w:space="0" w:color="auto"/>
            </w:tcBorders>
          </w:tcPr>
          <w:p w14:paraId="779F4C35" w14:textId="77777777" w:rsidR="00B206D6" w:rsidRPr="00D462F1" w:rsidRDefault="00B206D6" w:rsidP="00DA4AD2">
            <w:pPr>
              <w:pStyle w:val="TAC"/>
              <w:rPr>
                <w:color w:val="000000"/>
                <w:lang w:val="en-US" w:eastAsia="ko-KR"/>
              </w:rPr>
            </w:pPr>
            <w:r>
              <w:rPr>
                <w:color w:val="000000"/>
                <w:lang w:val="en-US" w:eastAsia="ko-KR"/>
              </w:rPr>
              <w:t>895</w:t>
            </w:r>
          </w:p>
        </w:tc>
        <w:tc>
          <w:tcPr>
            <w:tcW w:w="964" w:type="dxa"/>
            <w:tcBorders>
              <w:top w:val="single" w:sz="4" w:space="0" w:color="auto"/>
              <w:left w:val="single" w:sz="4" w:space="0" w:color="auto"/>
              <w:bottom w:val="single" w:sz="4" w:space="0" w:color="auto"/>
              <w:right w:val="single" w:sz="4" w:space="0" w:color="auto"/>
            </w:tcBorders>
          </w:tcPr>
          <w:p w14:paraId="353B7DF2" w14:textId="77777777" w:rsidR="00B206D6" w:rsidRPr="00D462F1" w:rsidRDefault="00B206D6" w:rsidP="00DA4AD2">
            <w:pPr>
              <w:pStyle w:val="TAC"/>
              <w:rPr>
                <w:color w:val="000000"/>
                <w:lang w:val="en-US" w:eastAsia="ko-KR"/>
              </w:rPr>
            </w:pPr>
            <w:r w:rsidRPr="00D462F1">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465B8DF2" w14:textId="77777777" w:rsidR="00B206D6" w:rsidRPr="00D462F1" w:rsidRDefault="00B206D6" w:rsidP="00DA4AD2">
            <w:pPr>
              <w:pStyle w:val="TAC"/>
              <w:rPr>
                <w:color w:val="000000"/>
                <w:lang w:val="en-US" w:eastAsia="ko-KR"/>
              </w:rPr>
            </w:pPr>
            <w:r>
              <w:rPr>
                <w:rFonts w:cs="Arial"/>
                <w:color w:val="000000"/>
                <w:szCs w:val="18"/>
              </w:rPr>
              <w:t>25</w:t>
            </w:r>
          </w:p>
        </w:tc>
        <w:tc>
          <w:tcPr>
            <w:tcW w:w="960" w:type="dxa"/>
            <w:tcBorders>
              <w:top w:val="single" w:sz="4" w:space="0" w:color="auto"/>
              <w:left w:val="single" w:sz="4" w:space="0" w:color="auto"/>
              <w:bottom w:val="single" w:sz="4" w:space="0" w:color="auto"/>
              <w:right w:val="single" w:sz="4" w:space="0" w:color="auto"/>
            </w:tcBorders>
          </w:tcPr>
          <w:p w14:paraId="41615F5F" w14:textId="77777777" w:rsidR="00B206D6" w:rsidRPr="00D462F1" w:rsidRDefault="00B206D6" w:rsidP="00DA4AD2">
            <w:pPr>
              <w:pStyle w:val="TAC"/>
              <w:rPr>
                <w:color w:val="000000"/>
                <w:lang w:val="en-US" w:eastAsia="ko-KR"/>
              </w:rPr>
            </w:pPr>
            <w:r>
              <w:rPr>
                <w:color w:val="000000"/>
                <w:lang w:val="en-US" w:eastAsia="ko-KR"/>
              </w:rPr>
              <w:t>940</w:t>
            </w:r>
          </w:p>
        </w:tc>
        <w:tc>
          <w:tcPr>
            <w:tcW w:w="977" w:type="dxa"/>
            <w:tcBorders>
              <w:top w:val="single" w:sz="4" w:space="0" w:color="auto"/>
              <w:left w:val="single" w:sz="4" w:space="0" w:color="auto"/>
              <w:bottom w:val="single" w:sz="4" w:space="0" w:color="auto"/>
              <w:right w:val="single" w:sz="4" w:space="0" w:color="auto"/>
            </w:tcBorders>
          </w:tcPr>
          <w:p w14:paraId="4F948CE9" w14:textId="77777777" w:rsidR="00B206D6" w:rsidRPr="00D462F1" w:rsidRDefault="00B206D6" w:rsidP="00DA4AD2">
            <w:pPr>
              <w:pStyle w:val="TAC"/>
              <w:rPr>
                <w:lang w:eastAsia="ja-JP"/>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10EEB8D7" w14:textId="77777777" w:rsidR="00B206D6" w:rsidRPr="00D462F1" w:rsidRDefault="00B206D6" w:rsidP="00DA4AD2">
            <w:pPr>
              <w:pStyle w:val="TAC"/>
              <w:rPr>
                <w:lang w:val="en-US" w:eastAsia="zh-CN"/>
              </w:rPr>
            </w:pPr>
            <w:r>
              <w:rPr>
                <w:lang w:val="en-US" w:eastAsia="zh-CN"/>
              </w:rPr>
              <w:t>F</w:t>
            </w:r>
            <w:r w:rsidRPr="00D462F1">
              <w:rPr>
                <w:rFonts w:hint="eastAsia"/>
                <w:lang w:val="en-US" w:eastAsia="zh-CN"/>
              </w:rPr>
              <w:t>DD</w:t>
            </w:r>
          </w:p>
        </w:tc>
        <w:tc>
          <w:tcPr>
            <w:tcW w:w="1057" w:type="dxa"/>
            <w:tcBorders>
              <w:top w:val="single" w:sz="4" w:space="0" w:color="auto"/>
              <w:left w:val="single" w:sz="4" w:space="0" w:color="auto"/>
              <w:bottom w:val="single" w:sz="4" w:space="0" w:color="auto"/>
              <w:right w:val="single" w:sz="4" w:space="0" w:color="auto"/>
            </w:tcBorders>
          </w:tcPr>
          <w:p w14:paraId="3135BCB0" w14:textId="77777777" w:rsidR="00B206D6" w:rsidRPr="00D462F1" w:rsidRDefault="00B206D6" w:rsidP="00DA4AD2">
            <w:pPr>
              <w:pStyle w:val="TAC"/>
              <w:rPr>
                <w:lang w:eastAsia="zh-CN"/>
              </w:rPr>
            </w:pPr>
            <w:r w:rsidRPr="00D462F1">
              <w:rPr>
                <w:lang w:eastAsia="zh-CN"/>
              </w:rPr>
              <w:t>N/A</w:t>
            </w:r>
          </w:p>
        </w:tc>
      </w:tr>
      <w:tr w:rsidR="00B206D6" w:rsidRPr="00D462F1" w14:paraId="51E183A5" w14:textId="77777777" w:rsidTr="00DA4AD2">
        <w:trPr>
          <w:trHeight w:val="187"/>
          <w:jc w:val="center"/>
        </w:trPr>
        <w:tc>
          <w:tcPr>
            <w:tcW w:w="2007" w:type="dxa"/>
            <w:vMerge/>
            <w:tcBorders>
              <w:left w:val="single" w:sz="4" w:space="0" w:color="auto"/>
              <w:right w:val="single" w:sz="4" w:space="0" w:color="auto"/>
            </w:tcBorders>
            <w:shd w:val="clear" w:color="auto" w:fill="auto"/>
          </w:tcPr>
          <w:p w14:paraId="5E4D0FEB" w14:textId="77777777" w:rsidR="00B206D6" w:rsidRPr="00D462F1" w:rsidRDefault="00B206D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D68A2EE" w14:textId="77777777" w:rsidR="00B206D6" w:rsidRPr="00D462F1" w:rsidRDefault="00B206D6" w:rsidP="00DA4AD2">
            <w:pPr>
              <w:pStyle w:val="TAC"/>
              <w:rPr>
                <w:lang w:val="en-US" w:eastAsia="ko-KR"/>
              </w:rPr>
            </w:pPr>
            <w:r w:rsidRPr="00D462F1">
              <w:rPr>
                <w:lang w:val="en-US" w:eastAsia="zh-CN"/>
              </w:rPr>
              <w:t>n</w:t>
            </w:r>
            <w:r w:rsidRPr="00D462F1">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423F6844" w14:textId="77777777" w:rsidR="00B206D6" w:rsidRPr="00D462F1" w:rsidRDefault="00B206D6" w:rsidP="00DA4AD2">
            <w:pPr>
              <w:pStyle w:val="TAC"/>
              <w:rPr>
                <w:color w:val="000000"/>
                <w:lang w:val="en-US" w:eastAsia="ko-KR"/>
              </w:rPr>
            </w:pPr>
            <w:r>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tcPr>
          <w:p w14:paraId="158FD072" w14:textId="77777777" w:rsidR="00B206D6" w:rsidRPr="00D462F1" w:rsidRDefault="00B206D6" w:rsidP="00DA4AD2">
            <w:pPr>
              <w:pStyle w:val="TAC"/>
              <w:rPr>
                <w:color w:val="000000"/>
                <w:lang w:val="en-US" w:eastAsia="ko-KR"/>
              </w:rPr>
            </w:pPr>
            <w:r w:rsidRPr="00D462F1">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493C73CA" w14:textId="77777777" w:rsidR="00B206D6" w:rsidRPr="00D462F1" w:rsidRDefault="00B206D6" w:rsidP="00DA4AD2">
            <w:pPr>
              <w:pStyle w:val="TAC"/>
              <w:rPr>
                <w:color w:val="000000"/>
                <w:lang w:val="en-US" w:eastAsia="ko-KR"/>
              </w:rPr>
            </w:pPr>
            <w:r>
              <w:rPr>
                <w:rFonts w:cs="Arial"/>
                <w:color w:val="000000"/>
                <w:szCs w:val="18"/>
              </w:rPr>
              <w:t>N/A</w:t>
            </w:r>
          </w:p>
        </w:tc>
        <w:tc>
          <w:tcPr>
            <w:tcW w:w="960" w:type="dxa"/>
            <w:tcBorders>
              <w:top w:val="single" w:sz="4" w:space="0" w:color="auto"/>
              <w:left w:val="single" w:sz="4" w:space="0" w:color="auto"/>
              <w:bottom w:val="single" w:sz="4" w:space="0" w:color="auto"/>
              <w:right w:val="single" w:sz="4" w:space="0" w:color="auto"/>
            </w:tcBorders>
          </w:tcPr>
          <w:p w14:paraId="2F32E613" w14:textId="77777777" w:rsidR="00B206D6" w:rsidRPr="00D462F1" w:rsidRDefault="00B206D6" w:rsidP="00DA4AD2">
            <w:pPr>
              <w:pStyle w:val="TAC"/>
              <w:rPr>
                <w:color w:val="000000"/>
                <w:lang w:val="en-US" w:eastAsia="ko-KR"/>
              </w:rPr>
            </w:pPr>
            <w:r w:rsidRPr="00D462F1">
              <w:rPr>
                <w:color w:val="000000"/>
                <w:lang w:val="en-US" w:eastAsia="ko-KR"/>
              </w:rPr>
              <w:t>23</w:t>
            </w:r>
            <w:r>
              <w:rPr>
                <w:color w:val="000000"/>
                <w:lang w:val="en-US" w:eastAsia="ko-KR"/>
              </w:rPr>
              <w:t>55</w:t>
            </w:r>
          </w:p>
        </w:tc>
        <w:tc>
          <w:tcPr>
            <w:tcW w:w="977" w:type="dxa"/>
            <w:tcBorders>
              <w:top w:val="single" w:sz="4" w:space="0" w:color="auto"/>
              <w:left w:val="single" w:sz="4" w:space="0" w:color="auto"/>
              <w:bottom w:val="single" w:sz="4" w:space="0" w:color="auto"/>
              <w:right w:val="single" w:sz="4" w:space="0" w:color="auto"/>
            </w:tcBorders>
          </w:tcPr>
          <w:p w14:paraId="4EB12AA3" w14:textId="77777777" w:rsidR="00B206D6" w:rsidRPr="00D462F1" w:rsidRDefault="00B206D6" w:rsidP="00DA4AD2">
            <w:pPr>
              <w:pStyle w:val="TAC"/>
              <w:rPr>
                <w:lang w:eastAsia="ja-JP"/>
              </w:rPr>
            </w:pPr>
            <w:r>
              <w:rPr>
                <w:lang w:eastAsia="ja-JP"/>
              </w:rPr>
              <w:t>3.58</w:t>
            </w:r>
          </w:p>
        </w:tc>
        <w:tc>
          <w:tcPr>
            <w:tcW w:w="828" w:type="dxa"/>
            <w:tcBorders>
              <w:top w:val="single" w:sz="4" w:space="0" w:color="auto"/>
              <w:left w:val="single" w:sz="4" w:space="0" w:color="auto"/>
              <w:bottom w:val="single" w:sz="4" w:space="0" w:color="auto"/>
              <w:right w:val="single" w:sz="4" w:space="0" w:color="auto"/>
            </w:tcBorders>
          </w:tcPr>
          <w:p w14:paraId="7DBD90D8" w14:textId="77777777" w:rsidR="00B206D6" w:rsidRPr="00D462F1" w:rsidRDefault="00B206D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C6AA24E" w14:textId="77777777" w:rsidR="00B206D6" w:rsidRPr="00D462F1" w:rsidRDefault="00B206D6" w:rsidP="00DA4AD2">
            <w:pPr>
              <w:pStyle w:val="TAC"/>
              <w:rPr>
                <w:lang w:eastAsia="zh-CN"/>
              </w:rPr>
            </w:pPr>
            <w:r w:rsidRPr="00D462F1">
              <w:rPr>
                <w:lang w:eastAsia="ko-KR"/>
              </w:rPr>
              <w:t>IMD</w:t>
            </w:r>
            <w:r>
              <w:rPr>
                <w:lang w:val="en-US" w:eastAsia="zh-CN"/>
              </w:rPr>
              <w:t>5</w:t>
            </w:r>
          </w:p>
        </w:tc>
      </w:tr>
      <w:tr w:rsidR="00B206D6" w:rsidRPr="00D462F1" w14:paraId="3C6EE7C8" w14:textId="77777777" w:rsidTr="00DA4AD2">
        <w:trPr>
          <w:trHeight w:val="187"/>
          <w:jc w:val="center"/>
        </w:trPr>
        <w:tc>
          <w:tcPr>
            <w:tcW w:w="2007" w:type="dxa"/>
            <w:vMerge/>
            <w:tcBorders>
              <w:left w:val="single" w:sz="4" w:space="0" w:color="auto"/>
              <w:right w:val="single" w:sz="4" w:space="0" w:color="auto"/>
            </w:tcBorders>
            <w:shd w:val="clear" w:color="auto" w:fill="auto"/>
          </w:tcPr>
          <w:p w14:paraId="53842DC7" w14:textId="77777777" w:rsidR="00B206D6" w:rsidRPr="00D462F1" w:rsidRDefault="00B206D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0DD0729" w14:textId="77777777" w:rsidR="00B206D6" w:rsidRPr="00D462F1" w:rsidRDefault="00B206D6" w:rsidP="00DA4AD2">
            <w:pPr>
              <w:pStyle w:val="TAC"/>
              <w:rPr>
                <w:lang w:val="en-US" w:eastAsia="ko-KR"/>
              </w:rPr>
            </w:pPr>
            <w:r w:rsidRPr="00D462F1">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0A685789" w14:textId="77777777" w:rsidR="00B206D6" w:rsidRPr="00D462F1" w:rsidRDefault="00B206D6" w:rsidP="00DA4AD2">
            <w:pPr>
              <w:pStyle w:val="TAC"/>
              <w:rPr>
                <w:color w:val="000000"/>
                <w:lang w:val="en-US" w:eastAsia="ko-KR"/>
              </w:rPr>
            </w:pPr>
            <w:r>
              <w:rPr>
                <w:color w:val="000000"/>
                <w:lang w:val="en-US" w:eastAsia="ko-KR"/>
              </w:rPr>
              <w:t>2520</w:t>
            </w:r>
          </w:p>
        </w:tc>
        <w:tc>
          <w:tcPr>
            <w:tcW w:w="964" w:type="dxa"/>
            <w:tcBorders>
              <w:top w:val="single" w:sz="4" w:space="0" w:color="auto"/>
              <w:left w:val="single" w:sz="4" w:space="0" w:color="auto"/>
              <w:bottom w:val="single" w:sz="4" w:space="0" w:color="auto"/>
              <w:right w:val="single" w:sz="4" w:space="0" w:color="auto"/>
            </w:tcBorders>
          </w:tcPr>
          <w:p w14:paraId="5FF2D99E" w14:textId="77777777" w:rsidR="00B206D6" w:rsidRPr="00D462F1" w:rsidRDefault="00B206D6" w:rsidP="00DA4AD2">
            <w:pPr>
              <w:pStyle w:val="TAC"/>
              <w:rPr>
                <w:color w:val="000000"/>
                <w:lang w:val="en-US" w:eastAsia="ko-KR"/>
              </w:rPr>
            </w:pPr>
            <w:r w:rsidRPr="00D462F1">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02935ABE" w14:textId="77777777" w:rsidR="00B206D6" w:rsidRPr="00D462F1" w:rsidRDefault="00B206D6" w:rsidP="00DA4AD2">
            <w:pPr>
              <w:pStyle w:val="TAC"/>
              <w:rPr>
                <w:color w:val="000000"/>
                <w:lang w:val="en-US" w:eastAsia="ko-KR"/>
              </w:rPr>
            </w:pPr>
            <w:r>
              <w:rPr>
                <w:color w:val="000000"/>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6A0CE46B" w14:textId="77777777" w:rsidR="00B206D6" w:rsidRPr="00D462F1" w:rsidRDefault="00B206D6" w:rsidP="00DA4AD2">
            <w:pPr>
              <w:pStyle w:val="TAC"/>
              <w:rPr>
                <w:color w:val="000000"/>
                <w:lang w:val="en-US" w:eastAsia="ko-KR"/>
              </w:rPr>
            </w:pPr>
            <w:r>
              <w:rPr>
                <w:color w:val="000000"/>
                <w:lang w:val="en-US" w:eastAsia="ko-KR"/>
              </w:rPr>
              <w:t>2520</w:t>
            </w:r>
          </w:p>
        </w:tc>
        <w:tc>
          <w:tcPr>
            <w:tcW w:w="977" w:type="dxa"/>
            <w:tcBorders>
              <w:top w:val="single" w:sz="4" w:space="0" w:color="auto"/>
              <w:left w:val="single" w:sz="4" w:space="0" w:color="auto"/>
              <w:bottom w:val="single" w:sz="4" w:space="0" w:color="auto"/>
              <w:right w:val="single" w:sz="4" w:space="0" w:color="auto"/>
            </w:tcBorders>
          </w:tcPr>
          <w:p w14:paraId="0BA3BBF6" w14:textId="77777777" w:rsidR="00B206D6" w:rsidRPr="00D462F1" w:rsidRDefault="00B206D6" w:rsidP="00DA4AD2">
            <w:pPr>
              <w:pStyle w:val="TAC"/>
              <w:rPr>
                <w:lang w:eastAsia="ja-JP"/>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36E83BE" w14:textId="77777777" w:rsidR="00B206D6" w:rsidRPr="00D462F1" w:rsidRDefault="00B206D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1C0CC6A" w14:textId="77777777" w:rsidR="00B206D6" w:rsidRPr="00D462F1" w:rsidRDefault="00B206D6" w:rsidP="00DA4AD2">
            <w:pPr>
              <w:pStyle w:val="TAC"/>
              <w:rPr>
                <w:lang w:eastAsia="zh-CN"/>
              </w:rPr>
            </w:pPr>
            <w:r w:rsidRPr="00D462F1">
              <w:rPr>
                <w:lang w:eastAsia="zh-CN"/>
              </w:rPr>
              <w:t>N/A</w:t>
            </w:r>
          </w:p>
        </w:tc>
      </w:tr>
    </w:tbl>
    <w:p w14:paraId="05BEC55E" w14:textId="77777777" w:rsidR="00B206D6" w:rsidRPr="0098274B" w:rsidRDefault="00B206D6" w:rsidP="00B206D6">
      <w:pPr>
        <w:jc w:val="center"/>
        <w:rPr>
          <w:rFonts w:ascii="Arial" w:eastAsia="宋体" w:hAnsi="Arial" w:cs="Arial"/>
          <w:b/>
        </w:rPr>
      </w:pPr>
      <w:r w:rsidRPr="0098274B">
        <w:rPr>
          <w:rFonts w:ascii="Arial" w:hAnsi="Arial" w:cs="Arial"/>
          <w:b/>
          <w:lang w:eastAsia="zh-CN"/>
        </w:rPr>
        <w:t xml:space="preserve">Table </w:t>
      </w:r>
      <w:r>
        <w:rPr>
          <w:rFonts w:ascii="Arial" w:hAnsi="Arial" w:cs="Arial"/>
          <w:b/>
          <w:lang w:eastAsia="zh-CN"/>
        </w:rPr>
        <w:t>5.8.2.3-2</w:t>
      </w:r>
      <w:r w:rsidRPr="0098274B">
        <w:rPr>
          <w:rFonts w:ascii="Arial" w:hAnsi="Arial" w:cs="Arial"/>
          <w:b/>
          <w:lang w:eastAsia="zh-CN"/>
        </w:rPr>
        <w:t xml:space="preserve"> </w:t>
      </w:r>
      <w:r w:rsidRPr="0098274B">
        <w:rPr>
          <w:rFonts w:ascii="Arial" w:hAnsi="Arial" w:cs="Arial"/>
          <w:b/>
        </w:rPr>
        <w:t>IMD for simultaneous Rx-Tx with CA_</w:t>
      </w:r>
      <w:r>
        <w:rPr>
          <w:rFonts w:ascii="Arial" w:hAnsi="Arial" w:cs="Arial"/>
          <w:b/>
        </w:rPr>
        <w:t>n8A-</w:t>
      </w:r>
      <w:r w:rsidRPr="0098274B">
        <w:rPr>
          <w:rFonts w:ascii="Arial" w:hAnsi="Arial" w:cs="Arial"/>
          <w:b/>
        </w:rPr>
        <w:t>n40A-n41A</w:t>
      </w:r>
      <w:r>
        <w:rPr>
          <w:rFonts w:ascii="Arial" w:hAnsi="Arial" w:cs="Arial"/>
          <w:b/>
        </w:rPr>
        <w:t xml:space="preserve"> (Murata)</w:t>
      </w:r>
    </w:p>
    <w:tbl>
      <w:tblPr>
        <w:tblW w:w="5000" w:type="pct"/>
        <w:jc w:val="center"/>
        <w:tblLook w:val="04A0" w:firstRow="1" w:lastRow="0" w:firstColumn="1" w:lastColumn="0" w:noHBand="0" w:noVBand="1"/>
      </w:tblPr>
      <w:tblGrid>
        <w:gridCol w:w="1611"/>
        <w:gridCol w:w="878"/>
        <w:gridCol w:w="1000"/>
        <w:gridCol w:w="1197"/>
        <w:gridCol w:w="1000"/>
        <w:gridCol w:w="1000"/>
        <w:gridCol w:w="1000"/>
        <w:gridCol w:w="1002"/>
        <w:gridCol w:w="931"/>
      </w:tblGrid>
      <w:tr w:rsidR="00B206D6" w:rsidRPr="00B45522" w14:paraId="74EC0C5F" w14:textId="77777777" w:rsidTr="00DA4AD2">
        <w:trPr>
          <w:trHeight w:val="60"/>
          <w:jc w:val="center"/>
        </w:trPr>
        <w:tc>
          <w:tcPr>
            <w:tcW w:w="4516" w:type="pct"/>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02A6553C" w14:textId="77777777" w:rsidR="00B206D6" w:rsidRPr="00B45522" w:rsidRDefault="00B206D6"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Band / Channel bandwidth / N</w:t>
            </w:r>
            <w:r w:rsidRPr="00B45522">
              <w:rPr>
                <w:rFonts w:ascii="Arial" w:hAnsi="Arial" w:cs="Arial"/>
                <w:b/>
                <w:bCs/>
                <w:color w:val="000000"/>
                <w:sz w:val="18"/>
                <w:szCs w:val="18"/>
                <w:vertAlign w:val="subscript"/>
                <w:lang w:val="en-US"/>
              </w:rPr>
              <w:t>RB</w:t>
            </w:r>
            <w:r w:rsidRPr="00B45522">
              <w:rPr>
                <w:rFonts w:ascii="Arial" w:hAnsi="Arial" w:cs="Arial"/>
                <w:b/>
                <w:bCs/>
                <w:color w:val="000000"/>
                <w:sz w:val="18"/>
                <w:szCs w:val="18"/>
                <w:lang w:val="en-US"/>
              </w:rPr>
              <w:t xml:space="preserve"> / Duplex mode</w:t>
            </w:r>
          </w:p>
        </w:tc>
        <w:tc>
          <w:tcPr>
            <w:tcW w:w="484" w:type="pct"/>
            <w:tcBorders>
              <w:top w:val="single" w:sz="8" w:space="0" w:color="auto"/>
              <w:left w:val="nil"/>
              <w:bottom w:val="nil"/>
              <w:right w:val="single" w:sz="8" w:space="0" w:color="auto"/>
            </w:tcBorders>
            <w:shd w:val="clear" w:color="auto" w:fill="auto"/>
            <w:vAlign w:val="center"/>
            <w:hideMark/>
          </w:tcPr>
          <w:p w14:paraId="4220871C" w14:textId="77777777" w:rsidR="00B206D6" w:rsidRPr="00B45522" w:rsidRDefault="00B206D6"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 xml:space="preserve">Source </w:t>
            </w:r>
          </w:p>
        </w:tc>
      </w:tr>
      <w:tr w:rsidR="00B206D6" w:rsidRPr="00B45522" w14:paraId="6DD36496" w14:textId="77777777" w:rsidTr="00DA4AD2">
        <w:trPr>
          <w:trHeight w:val="60"/>
          <w:jc w:val="center"/>
        </w:trPr>
        <w:tc>
          <w:tcPr>
            <w:tcW w:w="837" w:type="pct"/>
            <w:vMerge w:val="restart"/>
            <w:tcBorders>
              <w:top w:val="nil"/>
              <w:left w:val="single" w:sz="8" w:space="0" w:color="auto"/>
              <w:bottom w:val="nil"/>
              <w:right w:val="single" w:sz="8" w:space="0" w:color="auto"/>
            </w:tcBorders>
            <w:shd w:val="clear" w:color="auto" w:fill="auto"/>
            <w:vAlign w:val="center"/>
            <w:hideMark/>
          </w:tcPr>
          <w:p w14:paraId="1EA38922" w14:textId="77777777" w:rsidR="00B206D6" w:rsidRPr="00B45522" w:rsidRDefault="00B206D6"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eastAsia="ja-JP"/>
              </w:rPr>
              <w:t>NR CA band combination</w:t>
            </w:r>
          </w:p>
        </w:tc>
        <w:tc>
          <w:tcPr>
            <w:tcW w:w="456" w:type="pct"/>
            <w:vMerge w:val="restart"/>
            <w:tcBorders>
              <w:top w:val="nil"/>
              <w:left w:val="single" w:sz="8" w:space="0" w:color="auto"/>
              <w:bottom w:val="nil"/>
              <w:right w:val="single" w:sz="8" w:space="0" w:color="auto"/>
            </w:tcBorders>
            <w:shd w:val="clear" w:color="auto" w:fill="auto"/>
            <w:vAlign w:val="center"/>
            <w:hideMark/>
          </w:tcPr>
          <w:p w14:paraId="02D09122" w14:textId="77777777" w:rsidR="00B206D6" w:rsidRPr="00B45522" w:rsidRDefault="00B206D6"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eastAsia="ja-JP"/>
              </w:rPr>
              <w:t>NR band</w:t>
            </w:r>
          </w:p>
        </w:tc>
        <w:tc>
          <w:tcPr>
            <w:tcW w:w="520" w:type="pct"/>
            <w:tcBorders>
              <w:top w:val="nil"/>
              <w:left w:val="nil"/>
              <w:bottom w:val="nil"/>
              <w:right w:val="single" w:sz="8" w:space="0" w:color="auto"/>
            </w:tcBorders>
            <w:shd w:val="clear" w:color="auto" w:fill="auto"/>
            <w:vAlign w:val="center"/>
            <w:hideMark/>
          </w:tcPr>
          <w:p w14:paraId="165C662C" w14:textId="77777777" w:rsidR="00B206D6" w:rsidRPr="00B45522" w:rsidRDefault="00B206D6"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UL F</w:t>
            </w:r>
            <w:r w:rsidRPr="00B45522">
              <w:rPr>
                <w:rFonts w:ascii="Arial" w:hAnsi="Arial" w:cs="Arial"/>
                <w:b/>
                <w:bCs/>
                <w:color w:val="000000"/>
                <w:sz w:val="18"/>
                <w:szCs w:val="18"/>
                <w:vertAlign w:val="subscript"/>
                <w:lang w:val="en-US"/>
              </w:rPr>
              <w:t>c</w:t>
            </w:r>
          </w:p>
        </w:tc>
        <w:tc>
          <w:tcPr>
            <w:tcW w:w="622" w:type="pct"/>
            <w:tcBorders>
              <w:top w:val="nil"/>
              <w:left w:val="nil"/>
              <w:bottom w:val="nil"/>
              <w:right w:val="single" w:sz="8" w:space="0" w:color="auto"/>
            </w:tcBorders>
            <w:shd w:val="clear" w:color="auto" w:fill="auto"/>
            <w:vAlign w:val="center"/>
            <w:hideMark/>
          </w:tcPr>
          <w:p w14:paraId="71C86EE4" w14:textId="77777777" w:rsidR="00B206D6" w:rsidRPr="00B45522" w:rsidRDefault="00B206D6"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UL/DL BW</w:t>
            </w:r>
          </w:p>
        </w:tc>
        <w:tc>
          <w:tcPr>
            <w:tcW w:w="520" w:type="pct"/>
            <w:tcBorders>
              <w:top w:val="nil"/>
              <w:left w:val="nil"/>
              <w:bottom w:val="nil"/>
              <w:right w:val="single" w:sz="8" w:space="0" w:color="auto"/>
            </w:tcBorders>
            <w:shd w:val="clear" w:color="auto" w:fill="auto"/>
            <w:vAlign w:val="center"/>
            <w:hideMark/>
          </w:tcPr>
          <w:p w14:paraId="3153078E" w14:textId="77777777" w:rsidR="00B206D6" w:rsidRPr="00B45522" w:rsidRDefault="00B206D6"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UL</w:t>
            </w:r>
          </w:p>
        </w:tc>
        <w:tc>
          <w:tcPr>
            <w:tcW w:w="520" w:type="pct"/>
            <w:vMerge w:val="restart"/>
            <w:tcBorders>
              <w:top w:val="nil"/>
              <w:left w:val="single" w:sz="8" w:space="0" w:color="auto"/>
              <w:bottom w:val="nil"/>
              <w:right w:val="single" w:sz="8" w:space="0" w:color="auto"/>
            </w:tcBorders>
            <w:shd w:val="clear" w:color="auto" w:fill="auto"/>
            <w:vAlign w:val="center"/>
            <w:hideMark/>
          </w:tcPr>
          <w:p w14:paraId="5955AD9F" w14:textId="77777777" w:rsidR="00B206D6" w:rsidRPr="00B45522" w:rsidRDefault="00B206D6"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DL F</w:t>
            </w:r>
            <w:r w:rsidRPr="00B45522">
              <w:rPr>
                <w:rFonts w:ascii="Arial" w:hAnsi="Arial" w:cs="Arial"/>
                <w:b/>
                <w:bCs/>
                <w:color w:val="000000"/>
                <w:sz w:val="18"/>
                <w:szCs w:val="18"/>
                <w:vertAlign w:val="subscript"/>
                <w:lang w:val="en-US"/>
              </w:rPr>
              <w:t>c</w:t>
            </w:r>
            <w:r w:rsidRPr="00B45522">
              <w:rPr>
                <w:rFonts w:ascii="Arial" w:hAnsi="Arial" w:cs="Arial"/>
                <w:b/>
                <w:bCs/>
                <w:color w:val="000000"/>
                <w:sz w:val="18"/>
                <w:szCs w:val="18"/>
                <w:lang w:val="en-US"/>
              </w:rPr>
              <w:t xml:space="preserve"> (MHz)</w:t>
            </w:r>
          </w:p>
        </w:tc>
        <w:tc>
          <w:tcPr>
            <w:tcW w:w="520" w:type="pct"/>
            <w:tcBorders>
              <w:top w:val="nil"/>
              <w:left w:val="nil"/>
              <w:bottom w:val="nil"/>
              <w:right w:val="single" w:sz="8" w:space="0" w:color="auto"/>
            </w:tcBorders>
            <w:shd w:val="clear" w:color="auto" w:fill="auto"/>
            <w:vAlign w:val="center"/>
            <w:hideMark/>
          </w:tcPr>
          <w:p w14:paraId="46F2A133" w14:textId="77777777" w:rsidR="00B206D6" w:rsidRPr="00B45522" w:rsidRDefault="00B206D6"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MSD</w:t>
            </w:r>
          </w:p>
        </w:tc>
        <w:tc>
          <w:tcPr>
            <w:tcW w:w="521" w:type="pct"/>
            <w:vMerge w:val="restart"/>
            <w:tcBorders>
              <w:top w:val="nil"/>
              <w:left w:val="single" w:sz="8" w:space="0" w:color="auto"/>
              <w:bottom w:val="nil"/>
              <w:right w:val="single" w:sz="8" w:space="0" w:color="auto"/>
            </w:tcBorders>
            <w:shd w:val="clear" w:color="auto" w:fill="auto"/>
            <w:vAlign w:val="center"/>
            <w:hideMark/>
          </w:tcPr>
          <w:p w14:paraId="651F05B4" w14:textId="77777777" w:rsidR="00B206D6" w:rsidRPr="00B45522" w:rsidRDefault="00B206D6"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Duplex mode</w:t>
            </w:r>
          </w:p>
        </w:tc>
        <w:tc>
          <w:tcPr>
            <w:tcW w:w="484" w:type="pct"/>
            <w:vMerge w:val="restart"/>
            <w:tcBorders>
              <w:top w:val="nil"/>
              <w:left w:val="single" w:sz="8" w:space="0" w:color="auto"/>
              <w:bottom w:val="nil"/>
              <w:right w:val="single" w:sz="8" w:space="0" w:color="auto"/>
            </w:tcBorders>
            <w:shd w:val="clear" w:color="auto" w:fill="auto"/>
            <w:vAlign w:val="center"/>
            <w:hideMark/>
          </w:tcPr>
          <w:p w14:paraId="722AC4F8" w14:textId="77777777" w:rsidR="00B206D6" w:rsidRPr="00B45522" w:rsidRDefault="00B206D6"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 of IMD</w:t>
            </w:r>
          </w:p>
        </w:tc>
      </w:tr>
      <w:tr w:rsidR="00B206D6" w:rsidRPr="00B45522" w14:paraId="698D310B" w14:textId="77777777" w:rsidTr="00DA4AD2">
        <w:trPr>
          <w:trHeight w:val="80"/>
          <w:jc w:val="center"/>
        </w:trPr>
        <w:tc>
          <w:tcPr>
            <w:tcW w:w="837" w:type="pct"/>
            <w:vMerge/>
            <w:tcBorders>
              <w:top w:val="nil"/>
              <w:left w:val="single" w:sz="8" w:space="0" w:color="auto"/>
              <w:bottom w:val="single" w:sz="4" w:space="0" w:color="auto"/>
              <w:right w:val="single" w:sz="8" w:space="0" w:color="auto"/>
            </w:tcBorders>
            <w:vAlign w:val="center"/>
            <w:hideMark/>
          </w:tcPr>
          <w:p w14:paraId="61C6D07E" w14:textId="77777777" w:rsidR="00B206D6" w:rsidRPr="00B45522" w:rsidRDefault="00B206D6" w:rsidP="00DA4AD2">
            <w:pPr>
              <w:overflowPunct/>
              <w:autoSpaceDE/>
              <w:autoSpaceDN/>
              <w:adjustRightInd/>
              <w:spacing w:after="0"/>
              <w:textAlignment w:val="auto"/>
              <w:rPr>
                <w:rFonts w:ascii="Arial" w:hAnsi="Arial" w:cs="Arial"/>
                <w:b/>
                <w:bCs/>
                <w:color w:val="000000"/>
                <w:sz w:val="18"/>
                <w:szCs w:val="18"/>
                <w:lang w:val="en-US"/>
              </w:rPr>
            </w:pPr>
          </w:p>
        </w:tc>
        <w:tc>
          <w:tcPr>
            <w:tcW w:w="456" w:type="pct"/>
            <w:vMerge/>
            <w:tcBorders>
              <w:top w:val="nil"/>
              <w:left w:val="single" w:sz="8" w:space="0" w:color="auto"/>
              <w:bottom w:val="single" w:sz="4" w:space="0" w:color="auto"/>
              <w:right w:val="single" w:sz="8" w:space="0" w:color="auto"/>
            </w:tcBorders>
            <w:vAlign w:val="center"/>
            <w:hideMark/>
          </w:tcPr>
          <w:p w14:paraId="2339514F" w14:textId="77777777" w:rsidR="00B206D6" w:rsidRPr="00B45522" w:rsidRDefault="00B206D6" w:rsidP="00DA4AD2">
            <w:pPr>
              <w:overflowPunct/>
              <w:autoSpaceDE/>
              <w:autoSpaceDN/>
              <w:adjustRightInd/>
              <w:spacing w:after="0"/>
              <w:textAlignment w:val="auto"/>
              <w:rPr>
                <w:rFonts w:ascii="Arial" w:hAnsi="Arial" w:cs="Arial"/>
                <w:b/>
                <w:bCs/>
                <w:color w:val="000000"/>
                <w:sz w:val="18"/>
                <w:szCs w:val="18"/>
                <w:lang w:val="en-US"/>
              </w:rPr>
            </w:pPr>
          </w:p>
        </w:tc>
        <w:tc>
          <w:tcPr>
            <w:tcW w:w="520" w:type="pct"/>
            <w:tcBorders>
              <w:top w:val="nil"/>
              <w:left w:val="nil"/>
              <w:bottom w:val="single" w:sz="4" w:space="0" w:color="auto"/>
              <w:right w:val="single" w:sz="8" w:space="0" w:color="auto"/>
            </w:tcBorders>
            <w:shd w:val="clear" w:color="auto" w:fill="auto"/>
            <w:vAlign w:val="center"/>
            <w:hideMark/>
          </w:tcPr>
          <w:p w14:paraId="68F10DE0" w14:textId="77777777" w:rsidR="00B206D6" w:rsidRPr="00B45522" w:rsidRDefault="00B206D6"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(MHz)</w:t>
            </w:r>
          </w:p>
        </w:tc>
        <w:tc>
          <w:tcPr>
            <w:tcW w:w="622" w:type="pct"/>
            <w:tcBorders>
              <w:top w:val="nil"/>
              <w:left w:val="nil"/>
              <w:bottom w:val="single" w:sz="4" w:space="0" w:color="auto"/>
              <w:right w:val="single" w:sz="8" w:space="0" w:color="auto"/>
            </w:tcBorders>
            <w:shd w:val="clear" w:color="auto" w:fill="auto"/>
            <w:vAlign w:val="center"/>
            <w:hideMark/>
          </w:tcPr>
          <w:p w14:paraId="02AE43D6" w14:textId="77777777" w:rsidR="00B206D6" w:rsidRPr="00B45522" w:rsidRDefault="00B206D6"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(MHz)</w:t>
            </w:r>
          </w:p>
        </w:tc>
        <w:tc>
          <w:tcPr>
            <w:tcW w:w="520" w:type="pct"/>
            <w:tcBorders>
              <w:top w:val="nil"/>
              <w:left w:val="nil"/>
              <w:bottom w:val="single" w:sz="4" w:space="0" w:color="auto"/>
              <w:right w:val="single" w:sz="8" w:space="0" w:color="auto"/>
            </w:tcBorders>
            <w:shd w:val="clear" w:color="auto" w:fill="auto"/>
            <w:vAlign w:val="center"/>
            <w:hideMark/>
          </w:tcPr>
          <w:p w14:paraId="726D2D13" w14:textId="77777777" w:rsidR="00B206D6" w:rsidRPr="00B45522" w:rsidRDefault="00B206D6"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C</w:t>
            </w:r>
            <w:r w:rsidRPr="00B45522">
              <w:rPr>
                <w:rFonts w:ascii="Arial" w:hAnsi="Arial" w:cs="Arial"/>
                <w:b/>
                <w:bCs/>
                <w:color w:val="000000"/>
                <w:sz w:val="18"/>
                <w:szCs w:val="18"/>
                <w:vertAlign w:val="subscript"/>
                <w:lang w:val="en-US"/>
              </w:rPr>
              <w:t>LRB</w:t>
            </w:r>
          </w:p>
        </w:tc>
        <w:tc>
          <w:tcPr>
            <w:tcW w:w="520" w:type="pct"/>
            <w:vMerge/>
            <w:tcBorders>
              <w:top w:val="nil"/>
              <w:left w:val="single" w:sz="8" w:space="0" w:color="auto"/>
              <w:bottom w:val="single" w:sz="4" w:space="0" w:color="auto"/>
              <w:right w:val="single" w:sz="8" w:space="0" w:color="auto"/>
            </w:tcBorders>
            <w:vAlign w:val="center"/>
            <w:hideMark/>
          </w:tcPr>
          <w:p w14:paraId="616724EB" w14:textId="77777777" w:rsidR="00B206D6" w:rsidRPr="00B45522" w:rsidRDefault="00B206D6" w:rsidP="00DA4AD2">
            <w:pPr>
              <w:overflowPunct/>
              <w:autoSpaceDE/>
              <w:autoSpaceDN/>
              <w:adjustRightInd/>
              <w:spacing w:after="0"/>
              <w:textAlignment w:val="auto"/>
              <w:rPr>
                <w:rFonts w:ascii="Arial" w:hAnsi="Arial" w:cs="Arial"/>
                <w:b/>
                <w:bCs/>
                <w:color w:val="000000"/>
                <w:sz w:val="18"/>
                <w:szCs w:val="18"/>
                <w:lang w:val="en-US"/>
              </w:rPr>
            </w:pPr>
          </w:p>
        </w:tc>
        <w:tc>
          <w:tcPr>
            <w:tcW w:w="520" w:type="pct"/>
            <w:tcBorders>
              <w:top w:val="nil"/>
              <w:left w:val="nil"/>
              <w:bottom w:val="single" w:sz="4" w:space="0" w:color="auto"/>
              <w:right w:val="single" w:sz="8" w:space="0" w:color="auto"/>
            </w:tcBorders>
            <w:shd w:val="clear" w:color="auto" w:fill="auto"/>
            <w:vAlign w:val="center"/>
            <w:hideMark/>
          </w:tcPr>
          <w:p w14:paraId="4D00353F" w14:textId="77777777" w:rsidR="00B206D6" w:rsidRPr="00B45522" w:rsidRDefault="00B206D6"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(dB)</w:t>
            </w:r>
          </w:p>
        </w:tc>
        <w:tc>
          <w:tcPr>
            <w:tcW w:w="521" w:type="pct"/>
            <w:vMerge/>
            <w:tcBorders>
              <w:top w:val="nil"/>
              <w:left w:val="single" w:sz="8" w:space="0" w:color="auto"/>
              <w:bottom w:val="single" w:sz="4" w:space="0" w:color="auto"/>
              <w:right w:val="single" w:sz="8" w:space="0" w:color="auto"/>
            </w:tcBorders>
            <w:vAlign w:val="center"/>
            <w:hideMark/>
          </w:tcPr>
          <w:p w14:paraId="1C077E9E" w14:textId="77777777" w:rsidR="00B206D6" w:rsidRPr="00B45522" w:rsidRDefault="00B206D6" w:rsidP="00DA4AD2">
            <w:pPr>
              <w:overflowPunct/>
              <w:autoSpaceDE/>
              <w:autoSpaceDN/>
              <w:adjustRightInd/>
              <w:spacing w:after="0"/>
              <w:textAlignment w:val="auto"/>
              <w:rPr>
                <w:rFonts w:ascii="Arial" w:hAnsi="Arial" w:cs="Arial"/>
                <w:b/>
                <w:bCs/>
                <w:color w:val="000000"/>
                <w:sz w:val="18"/>
                <w:szCs w:val="18"/>
                <w:lang w:val="en-US"/>
              </w:rPr>
            </w:pPr>
          </w:p>
        </w:tc>
        <w:tc>
          <w:tcPr>
            <w:tcW w:w="484" w:type="pct"/>
            <w:vMerge/>
            <w:tcBorders>
              <w:top w:val="nil"/>
              <w:left w:val="single" w:sz="8" w:space="0" w:color="auto"/>
              <w:bottom w:val="single" w:sz="4" w:space="0" w:color="auto"/>
              <w:right w:val="single" w:sz="8" w:space="0" w:color="auto"/>
            </w:tcBorders>
            <w:vAlign w:val="center"/>
            <w:hideMark/>
          </w:tcPr>
          <w:p w14:paraId="669126DF" w14:textId="77777777" w:rsidR="00B206D6" w:rsidRPr="00B45522" w:rsidRDefault="00B206D6" w:rsidP="00DA4AD2">
            <w:pPr>
              <w:overflowPunct/>
              <w:autoSpaceDE/>
              <w:autoSpaceDN/>
              <w:adjustRightInd/>
              <w:spacing w:after="0"/>
              <w:textAlignment w:val="auto"/>
              <w:rPr>
                <w:rFonts w:ascii="Arial" w:hAnsi="Arial" w:cs="Arial"/>
                <w:b/>
                <w:bCs/>
                <w:color w:val="000000"/>
                <w:sz w:val="18"/>
                <w:szCs w:val="18"/>
                <w:lang w:val="en-US"/>
              </w:rPr>
            </w:pPr>
          </w:p>
        </w:tc>
      </w:tr>
      <w:tr w:rsidR="00B206D6" w:rsidRPr="00B45522" w14:paraId="4DAA11BA" w14:textId="77777777" w:rsidTr="00DA4AD2">
        <w:trPr>
          <w:trHeight w:val="70"/>
          <w:jc w:val="center"/>
        </w:trPr>
        <w:tc>
          <w:tcPr>
            <w:tcW w:w="837" w:type="pct"/>
            <w:tcBorders>
              <w:top w:val="single" w:sz="4" w:space="0" w:color="auto"/>
              <w:left w:val="single" w:sz="4" w:space="0" w:color="auto"/>
              <w:bottom w:val="nil"/>
              <w:right w:val="single" w:sz="4" w:space="0" w:color="auto"/>
            </w:tcBorders>
            <w:shd w:val="clear" w:color="auto" w:fill="auto"/>
            <w:vAlign w:val="center"/>
            <w:hideMark/>
          </w:tcPr>
          <w:p w14:paraId="689F72BF" w14:textId="77777777" w:rsidR="00B206D6" w:rsidRPr="00B45522" w:rsidRDefault="00B206D6"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CA_n8-n40-n41</w:t>
            </w:r>
          </w:p>
        </w:tc>
        <w:tc>
          <w:tcPr>
            <w:tcW w:w="456" w:type="pct"/>
            <w:tcBorders>
              <w:top w:val="single" w:sz="4" w:space="0" w:color="auto"/>
              <w:left w:val="nil"/>
              <w:bottom w:val="single" w:sz="4" w:space="0" w:color="auto"/>
              <w:right w:val="single" w:sz="4" w:space="0" w:color="auto"/>
            </w:tcBorders>
            <w:shd w:val="clear" w:color="auto" w:fill="auto"/>
            <w:vAlign w:val="center"/>
            <w:hideMark/>
          </w:tcPr>
          <w:p w14:paraId="4801FDFA" w14:textId="77777777" w:rsidR="00B206D6" w:rsidRPr="00B45522" w:rsidRDefault="00B206D6"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n8</w:t>
            </w:r>
          </w:p>
        </w:tc>
        <w:tc>
          <w:tcPr>
            <w:tcW w:w="520" w:type="pct"/>
            <w:tcBorders>
              <w:top w:val="single" w:sz="4" w:space="0" w:color="auto"/>
              <w:left w:val="nil"/>
              <w:bottom w:val="single" w:sz="4" w:space="0" w:color="auto"/>
              <w:right w:val="single" w:sz="4" w:space="0" w:color="auto"/>
            </w:tcBorders>
            <w:shd w:val="clear" w:color="auto" w:fill="auto"/>
            <w:vAlign w:val="center"/>
            <w:hideMark/>
          </w:tcPr>
          <w:p w14:paraId="0F792B93" w14:textId="77777777" w:rsidR="00B206D6" w:rsidRPr="00B45522" w:rsidRDefault="00B206D6"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9</w:t>
            </w:r>
            <w:r w:rsidRPr="00B45522">
              <w:rPr>
                <w:rFonts w:ascii="Arial" w:eastAsia="Malgun Gothic" w:hAnsi="Arial" w:cs="Arial"/>
                <w:color w:val="000000"/>
                <w:sz w:val="18"/>
                <w:szCs w:val="18"/>
                <w:lang w:val="en-US" w:eastAsia="ko-KR"/>
              </w:rPr>
              <w:t>00</w:t>
            </w:r>
          </w:p>
        </w:tc>
        <w:tc>
          <w:tcPr>
            <w:tcW w:w="622" w:type="pct"/>
            <w:tcBorders>
              <w:top w:val="single" w:sz="4" w:space="0" w:color="auto"/>
              <w:left w:val="nil"/>
              <w:bottom w:val="single" w:sz="4" w:space="0" w:color="auto"/>
              <w:right w:val="single" w:sz="4" w:space="0" w:color="auto"/>
            </w:tcBorders>
            <w:shd w:val="clear" w:color="auto" w:fill="auto"/>
            <w:vAlign w:val="center"/>
            <w:hideMark/>
          </w:tcPr>
          <w:p w14:paraId="36897261" w14:textId="77777777" w:rsidR="00B206D6" w:rsidRPr="00B45522" w:rsidRDefault="00B206D6"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5</w:t>
            </w:r>
          </w:p>
        </w:tc>
        <w:tc>
          <w:tcPr>
            <w:tcW w:w="520" w:type="pct"/>
            <w:tcBorders>
              <w:top w:val="single" w:sz="4" w:space="0" w:color="auto"/>
              <w:left w:val="nil"/>
              <w:bottom w:val="single" w:sz="4" w:space="0" w:color="auto"/>
              <w:right w:val="single" w:sz="4" w:space="0" w:color="auto"/>
            </w:tcBorders>
            <w:shd w:val="clear" w:color="auto" w:fill="auto"/>
            <w:vAlign w:val="center"/>
            <w:hideMark/>
          </w:tcPr>
          <w:p w14:paraId="51F5D41F" w14:textId="77777777" w:rsidR="00B206D6" w:rsidRPr="00B45522" w:rsidRDefault="00B206D6"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25</w:t>
            </w:r>
          </w:p>
        </w:tc>
        <w:tc>
          <w:tcPr>
            <w:tcW w:w="520" w:type="pct"/>
            <w:tcBorders>
              <w:top w:val="single" w:sz="4" w:space="0" w:color="auto"/>
              <w:left w:val="nil"/>
              <w:bottom w:val="single" w:sz="4" w:space="0" w:color="auto"/>
              <w:right w:val="single" w:sz="4" w:space="0" w:color="auto"/>
            </w:tcBorders>
            <w:shd w:val="clear" w:color="auto" w:fill="auto"/>
            <w:vAlign w:val="center"/>
          </w:tcPr>
          <w:p w14:paraId="5ED77DC7" w14:textId="77777777" w:rsidR="00B206D6" w:rsidRPr="00B45522" w:rsidRDefault="00B206D6"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9</w:t>
            </w:r>
            <w:r w:rsidRPr="00B45522">
              <w:rPr>
                <w:rFonts w:ascii="Arial" w:eastAsia="Malgun Gothic" w:hAnsi="Arial" w:cs="Arial"/>
                <w:color w:val="000000"/>
                <w:sz w:val="18"/>
                <w:szCs w:val="18"/>
                <w:lang w:val="en-US" w:eastAsia="ko-KR"/>
              </w:rPr>
              <w:t>45</w:t>
            </w:r>
          </w:p>
        </w:tc>
        <w:tc>
          <w:tcPr>
            <w:tcW w:w="520" w:type="pct"/>
            <w:tcBorders>
              <w:top w:val="single" w:sz="4" w:space="0" w:color="auto"/>
              <w:left w:val="nil"/>
              <w:bottom w:val="single" w:sz="4" w:space="0" w:color="auto"/>
              <w:right w:val="single" w:sz="4" w:space="0" w:color="auto"/>
            </w:tcBorders>
            <w:shd w:val="clear" w:color="auto" w:fill="auto"/>
            <w:vAlign w:val="center"/>
            <w:hideMark/>
          </w:tcPr>
          <w:p w14:paraId="0C01374E" w14:textId="77777777" w:rsidR="00B206D6" w:rsidRPr="00B45522" w:rsidRDefault="00B206D6" w:rsidP="00DA4AD2">
            <w:pPr>
              <w:overflowPunct/>
              <w:autoSpaceDE/>
              <w:autoSpaceDN/>
              <w:adjustRightInd/>
              <w:spacing w:after="0"/>
              <w:jc w:val="center"/>
              <w:textAlignment w:val="auto"/>
              <w:rPr>
                <w:rFonts w:ascii="Arial" w:hAnsi="Arial" w:cs="Arial"/>
                <w:color w:val="000000"/>
                <w:sz w:val="18"/>
                <w:szCs w:val="18"/>
                <w:lang w:val="en-US" w:eastAsia="ja-JP"/>
              </w:rPr>
            </w:pPr>
            <w:r w:rsidRPr="00B45522">
              <w:rPr>
                <w:rFonts w:ascii="Arial" w:hAnsi="Arial" w:cs="Arial"/>
                <w:color w:val="000000"/>
                <w:sz w:val="18"/>
                <w:szCs w:val="18"/>
                <w:lang w:val="en-US" w:eastAsia="ja-JP"/>
              </w:rPr>
              <w:t>N/A</w:t>
            </w:r>
          </w:p>
        </w:tc>
        <w:tc>
          <w:tcPr>
            <w:tcW w:w="521" w:type="pct"/>
            <w:tcBorders>
              <w:top w:val="single" w:sz="4" w:space="0" w:color="auto"/>
              <w:left w:val="nil"/>
              <w:bottom w:val="single" w:sz="4" w:space="0" w:color="auto"/>
              <w:right w:val="single" w:sz="4" w:space="0" w:color="auto"/>
            </w:tcBorders>
            <w:shd w:val="clear" w:color="auto" w:fill="auto"/>
            <w:vAlign w:val="center"/>
            <w:hideMark/>
          </w:tcPr>
          <w:p w14:paraId="25B3500E" w14:textId="77777777" w:rsidR="00B206D6" w:rsidRPr="00B45522" w:rsidRDefault="00B206D6"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FDD</w:t>
            </w:r>
          </w:p>
        </w:tc>
        <w:tc>
          <w:tcPr>
            <w:tcW w:w="484" w:type="pct"/>
            <w:tcBorders>
              <w:top w:val="single" w:sz="4" w:space="0" w:color="auto"/>
              <w:left w:val="nil"/>
              <w:bottom w:val="single" w:sz="4" w:space="0" w:color="auto"/>
              <w:right w:val="single" w:sz="4" w:space="0" w:color="auto"/>
            </w:tcBorders>
            <w:shd w:val="clear" w:color="auto" w:fill="auto"/>
            <w:vAlign w:val="center"/>
            <w:hideMark/>
          </w:tcPr>
          <w:p w14:paraId="6B12DCB6" w14:textId="77777777" w:rsidR="00B206D6" w:rsidRPr="00B45522" w:rsidRDefault="00B206D6"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r>
      <w:tr w:rsidR="00B206D6" w:rsidRPr="00B45522" w14:paraId="27A586CD" w14:textId="77777777" w:rsidTr="00DA4AD2">
        <w:trPr>
          <w:trHeight w:val="70"/>
          <w:jc w:val="center"/>
        </w:trPr>
        <w:tc>
          <w:tcPr>
            <w:tcW w:w="837" w:type="pct"/>
            <w:tcBorders>
              <w:top w:val="nil"/>
              <w:left w:val="single" w:sz="4" w:space="0" w:color="auto"/>
              <w:bottom w:val="nil"/>
              <w:right w:val="single" w:sz="4" w:space="0" w:color="auto"/>
            </w:tcBorders>
            <w:shd w:val="clear" w:color="auto" w:fill="auto"/>
            <w:vAlign w:val="center"/>
            <w:hideMark/>
          </w:tcPr>
          <w:p w14:paraId="1076DDB9" w14:textId="77777777" w:rsidR="00B206D6" w:rsidRPr="00B45522" w:rsidRDefault="00B206D6"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lastRenderedPageBreak/>
              <w:t> </w:t>
            </w:r>
          </w:p>
        </w:tc>
        <w:tc>
          <w:tcPr>
            <w:tcW w:w="456" w:type="pct"/>
            <w:tcBorders>
              <w:top w:val="nil"/>
              <w:left w:val="nil"/>
              <w:bottom w:val="single" w:sz="4" w:space="0" w:color="auto"/>
              <w:right w:val="single" w:sz="4" w:space="0" w:color="auto"/>
            </w:tcBorders>
            <w:shd w:val="clear" w:color="auto" w:fill="auto"/>
            <w:vAlign w:val="center"/>
            <w:hideMark/>
          </w:tcPr>
          <w:p w14:paraId="3B24AAD2" w14:textId="77777777" w:rsidR="00B206D6" w:rsidRPr="00B45522" w:rsidRDefault="00B206D6"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n40</w:t>
            </w:r>
          </w:p>
        </w:tc>
        <w:tc>
          <w:tcPr>
            <w:tcW w:w="520" w:type="pct"/>
            <w:tcBorders>
              <w:top w:val="nil"/>
              <w:left w:val="nil"/>
              <w:bottom w:val="single" w:sz="4" w:space="0" w:color="auto"/>
              <w:right w:val="single" w:sz="4" w:space="0" w:color="auto"/>
            </w:tcBorders>
            <w:shd w:val="clear" w:color="auto" w:fill="auto"/>
            <w:vAlign w:val="center"/>
            <w:hideMark/>
          </w:tcPr>
          <w:p w14:paraId="08B9FF01" w14:textId="77777777" w:rsidR="00B206D6" w:rsidRPr="00B45522" w:rsidRDefault="00B206D6"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color w:val="000000"/>
                <w:sz w:val="18"/>
                <w:szCs w:val="18"/>
                <w:lang w:val="en-US" w:eastAsia="ko-KR"/>
              </w:rPr>
              <w:t>N/A</w:t>
            </w:r>
          </w:p>
        </w:tc>
        <w:tc>
          <w:tcPr>
            <w:tcW w:w="622" w:type="pct"/>
            <w:tcBorders>
              <w:top w:val="nil"/>
              <w:left w:val="nil"/>
              <w:bottom w:val="single" w:sz="4" w:space="0" w:color="auto"/>
              <w:right w:val="single" w:sz="4" w:space="0" w:color="auto"/>
            </w:tcBorders>
            <w:shd w:val="clear" w:color="auto" w:fill="auto"/>
            <w:vAlign w:val="center"/>
            <w:hideMark/>
          </w:tcPr>
          <w:p w14:paraId="62786C21" w14:textId="77777777" w:rsidR="00B206D6" w:rsidRPr="00B45522" w:rsidRDefault="00B206D6"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5</w:t>
            </w:r>
          </w:p>
        </w:tc>
        <w:tc>
          <w:tcPr>
            <w:tcW w:w="520" w:type="pct"/>
            <w:tcBorders>
              <w:top w:val="nil"/>
              <w:left w:val="nil"/>
              <w:bottom w:val="single" w:sz="4" w:space="0" w:color="auto"/>
              <w:right w:val="single" w:sz="4" w:space="0" w:color="auto"/>
            </w:tcBorders>
            <w:shd w:val="clear" w:color="auto" w:fill="auto"/>
            <w:vAlign w:val="center"/>
            <w:hideMark/>
          </w:tcPr>
          <w:p w14:paraId="40D9129E" w14:textId="77777777" w:rsidR="00B206D6" w:rsidRPr="00B45522" w:rsidRDefault="00B206D6"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c>
          <w:tcPr>
            <w:tcW w:w="520" w:type="pct"/>
            <w:tcBorders>
              <w:top w:val="nil"/>
              <w:left w:val="nil"/>
              <w:bottom w:val="single" w:sz="4" w:space="0" w:color="auto"/>
              <w:right w:val="single" w:sz="4" w:space="0" w:color="auto"/>
            </w:tcBorders>
            <w:shd w:val="clear" w:color="auto" w:fill="auto"/>
            <w:vAlign w:val="center"/>
          </w:tcPr>
          <w:p w14:paraId="62AC0F10" w14:textId="77777777" w:rsidR="00B206D6" w:rsidRPr="00B45522" w:rsidRDefault="00B206D6"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360</w:t>
            </w:r>
          </w:p>
        </w:tc>
        <w:tc>
          <w:tcPr>
            <w:tcW w:w="520" w:type="pct"/>
            <w:tcBorders>
              <w:top w:val="nil"/>
              <w:left w:val="nil"/>
              <w:bottom w:val="single" w:sz="4" w:space="0" w:color="auto"/>
              <w:right w:val="single" w:sz="4" w:space="0" w:color="auto"/>
            </w:tcBorders>
            <w:shd w:val="clear" w:color="auto" w:fill="auto"/>
            <w:vAlign w:val="center"/>
            <w:hideMark/>
          </w:tcPr>
          <w:p w14:paraId="7DCAC694" w14:textId="77777777" w:rsidR="00B206D6" w:rsidRPr="00B45522" w:rsidRDefault="00B206D6"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Pr>
                <w:rFonts w:ascii="Arial" w:eastAsia="Malgun Gothic" w:hAnsi="Arial" w:cs="Arial"/>
                <w:color w:val="000000"/>
                <w:sz w:val="18"/>
                <w:szCs w:val="18"/>
                <w:lang w:val="en-US" w:eastAsia="ko-KR"/>
              </w:rPr>
              <w:t>6.2</w:t>
            </w:r>
          </w:p>
        </w:tc>
        <w:tc>
          <w:tcPr>
            <w:tcW w:w="521" w:type="pct"/>
            <w:tcBorders>
              <w:top w:val="nil"/>
              <w:left w:val="nil"/>
              <w:bottom w:val="single" w:sz="4" w:space="0" w:color="auto"/>
              <w:right w:val="single" w:sz="4" w:space="0" w:color="auto"/>
            </w:tcBorders>
            <w:shd w:val="clear" w:color="auto" w:fill="auto"/>
            <w:vAlign w:val="center"/>
            <w:hideMark/>
          </w:tcPr>
          <w:p w14:paraId="67311FF0" w14:textId="77777777" w:rsidR="00B206D6" w:rsidRPr="00B45522" w:rsidRDefault="00B206D6"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nil"/>
              <w:left w:val="nil"/>
              <w:bottom w:val="single" w:sz="4" w:space="0" w:color="auto"/>
              <w:right w:val="single" w:sz="4" w:space="0" w:color="auto"/>
            </w:tcBorders>
            <w:shd w:val="clear" w:color="auto" w:fill="auto"/>
            <w:vAlign w:val="center"/>
            <w:hideMark/>
          </w:tcPr>
          <w:p w14:paraId="62A323E9" w14:textId="77777777" w:rsidR="00B206D6" w:rsidRPr="00B45522" w:rsidRDefault="00B206D6"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I</w:t>
            </w:r>
            <w:r w:rsidRPr="00B45522">
              <w:rPr>
                <w:rFonts w:ascii="Arial" w:eastAsia="Malgun Gothic" w:hAnsi="Arial" w:cs="Arial"/>
                <w:color w:val="000000"/>
                <w:sz w:val="18"/>
                <w:szCs w:val="18"/>
                <w:lang w:val="en-US" w:eastAsia="ko-KR"/>
              </w:rPr>
              <w:t>MD5</w:t>
            </w:r>
          </w:p>
        </w:tc>
      </w:tr>
      <w:tr w:rsidR="00B206D6" w:rsidRPr="00B45522" w14:paraId="596FAA6F" w14:textId="77777777" w:rsidTr="00DA4AD2">
        <w:trPr>
          <w:trHeight w:val="70"/>
          <w:jc w:val="center"/>
        </w:trPr>
        <w:tc>
          <w:tcPr>
            <w:tcW w:w="837" w:type="pct"/>
            <w:tcBorders>
              <w:top w:val="nil"/>
              <w:left w:val="single" w:sz="4" w:space="0" w:color="auto"/>
              <w:bottom w:val="single" w:sz="4" w:space="0" w:color="auto"/>
              <w:right w:val="single" w:sz="4" w:space="0" w:color="auto"/>
            </w:tcBorders>
            <w:shd w:val="clear" w:color="auto" w:fill="auto"/>
            <w:vAlign w:val="center"/>
            <w:hideMark/>
          </w:tcPr>
          <w:p w14:paraId="14312232" w14:textId="77777777" w:rsidR="00B206D6" w:rsidRPr="00B45522" w:rsidRDefault="00B206D6"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 </w:t>
            </w:r>
          </w:p>
        </w:tc>
        <w:tc>
          <w:tcPr>
            <w:tcW w:w="456" w:type="pct"/>
            <w:tcBorders>
              <w:top w:val="nil"/>
              <w:left w:val="nil"/>
              <w:bottom w:val="single" w:sz="4" w:space="0" w:color="auto"/>
              <w:right w:val="single" w:sz="4" w:space="0" w:color="auto"/>
            </w:tcBorders>
            <w:shd w:val="clear" w:color="auto" w:fill="auto"/>
            <w:vAlign w:val="center"/>
            <w:hideMark/>
          </w:tcPr>
          <w:p w14:paraId="3BF982B9" w14:textId="77777777" w:rsidR="00B206D6" w:rsidRPr="00B45522" w:rsidRDefault="00B206D6"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n41</w:t>
            </w:r>
          </w:p>
        </w:tc>
        <w:tc>
          <w:tcPr>
            <w:tcW w:w="520" w:type="pct"/>
            <w:tcBorders>
              <w:top w:val="nil"/>
              <w:left w:val="nil"/>
              <w:bottom w:val="single" w:sz="4" w:space="0" w:color="auto"/>
              <w:right w:val="single" w:sz="4" w:space="0" w:color="auto"/>
            </w:tcBorders>
            <w:shd w:val="clear" w:color="auto" w:fill="auto"/>
            <w:vAlign w:val="center"/>
            <w:hideMark/>
          </w:tcPr>
          <w:p w14:paraId="6E18D3A3" w14:textId="77777777" w:rsidR="00B206D6" w:rsidRPr="00B45522" w:rsidRDefault="00B206D6"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530</w:t>
            </w:r>
          </w:p>
        </w:tc>
        <w:tc>
          <w:tcPr>
            <w:tcW w:w="622" w:type="pct"/>
            <w:tcBorders>
              <w:top w:val="nil"/>
              <w:left w:val="nil"/>
              <w:bottom w:val="single" w:sz="4" w:space="0" w:color="auto"/>
              <w:right w:val="single" w:sz="4" w:space="0" w:color="auto"/>
            </w:tcBorders>
            <w:shd w:val="clear" w:color="auto" w:fill="auto"/>
            <w:vAlign w:val="center"/>
            <w:hideMark/>
          </w:tcPr>
          <w:p w14:paraId="497C0BA6" w14:textId="77777777" w:rsidR="00B206D6" w:rsidRPr="00B45522" w:rsidRDefault="00B206D6"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1</w:t>
            </w:r>
            <w:r w:rsidRPr="00B45522">
              <w:rPr>
                <w:rFonts w:ascii="Arial" w:eastAsia="Malgun Gothic" w:hAnsi="Arial" w:cs="Arial"/>
                <w:color w:val="000000"/>
                <w:sz w:val="18"/>
                <w:szCs w:val="18"/>
                <w:lang w:val="en-US" w:eastAsia="ko-KR"/>
              </w:rPr>
              <w:t>0</w:t>
            </w:r>
          </w:p>
        </w:tc>
        <w:tc>
          <w:tcPr>
            <w:tcW w:w="520" w:type="pct"/>
            <w:tcBorders>
              <w:top w:val="nil"/>
              <w:left w:val="nil"/>
              <w:bottom w:val="single" w:sz="4" w:space="0" w:color="auto"/>
              <w:right w:val="single" w:sz="4" w:space="0" w:color="auto"/>
            </w:tcBorders>
            <w:shd w:val="clear" w:color="auto" w:fill="auto"/>
            <w:vAlign w:val="center"/>
            <w:hideMark/>
          </w:tcPr>
          <w:p w14:paraId="36D7CDD3" w14:textId="77777777" w:rsidR="00B206D6" w:rsidRPr="00B45522" w:rsidRDefault="00B206D6"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5</w:t>
            </w:r>
            <w:r w:rsidRPr="00B45522">
              <w:rPr>
                <w:rFonts w:ascii="Arial" w:eastAsia="Malgun Gothic" w:hAnsi="Arial" w:cs="Arial"/>
                <w:color w:val="000000"/>
                <w:sz w:val="18"/>
                <w:szCs w:val="18"/>
                <w:lang w:val="en-US" w:eastAsia="ko-KR"/>
              </w:rPr>
              <w:t>0</w:t>
            </w:r>
          </w:p>
        </w:tc>
        <w:tc>
          <w:tcPr>
            <w:tcW w:w="520" w:type="pct"/>
            <w:tcBorders>
              <w:top w:val="nil"/>
              <w:left w:val="nil"/>
              <w:bottom w:val="single" w:sz="4" w:space="0" w:color="auto"/>
              <w:right w:val="single" w:sz="4" w:space="0" w:color="auto"/>
            </w:tcBorders>
            <w:shd w:val="clear" w:color="auto" w:fill="auto"/>
            <w:vAlign w:val="center"/>
          </w:tcPr>
          <w:p w14:paraId="0FFFEE6C" w14:textId="77777777" w:rsidR="00B206D6" w:rsidRPr="00B45522" w:rsidRDefault="00B206D6"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530</w:t>
            </w:r>
          </w:p>
        </w:tc>
        <w:tc>
          <w:tcPr>
            <w:tcW w:w="520" w:type="pct"/>
            <w:tcBorders>
              <w:top w:val="nil"/>
              <w:left w:val="nil"/>
              <w:bottom w:val="single" w:sz="4" w:space="0" w:color="auto"/>
              <w:right w:val="single" w:sz="4" w:space="0" w:color="auto"/>
            </w:tcBorders>
            <w:shd w:val="clear" w:color="auto" w:fill="auto"/>
            <w:vAlign w:val="center"/>
            <w:hideMark/>
          </w:tcPr>
          <w:p w14:paraId="686A65BF" w14:textId="77777777" w:rsidR="00B206D6" w:rsidRPr="00B45522" w:rsidRDefault="00B206D6"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c>
          <w:tcPr>
            <w:tcW w:w="521" w:type="pct"/>
            <w:tcBorders>
              <w:top w:val="nil"/>
              <w:left w:val="nil"/>
              <w:bottom w:val="single" w:sz="4" w:space="0" w:color="auto"/>
              <w:right w:val="single" w:sz="4" w:space="0" w:color="auto"/>
            </w:tcBorders>
            <w:shd w:val="clear" w:color="auto" w:fill="auto"/>
            <w:vAlign w:val="center"/>
            <w:hideMark/>
          </w:tcPr>
          <w:p w14:paraId="54CE3949" w14:textId="77777777" w:rsidR="00B206D6" w:rsidRPr="00B45522" w:rsidRDefault="00B206D6"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nil"/>
              <w:left w:val="nil"/>
              <w:bottom w:val="single" w:sz="4" w:space="0" w:color="auto"/>
              <w:right w:val="single" w:sz="4" w:space="0" w:color="auto"/>
            </w:tcBorders>
            <w:shd w:val="clear" w:color="auto" w:fill="auto"/>
            <w:vAlign w:val="center"/>
            <w:hideMark/>
          </w:tcPr>
          <w:p w14:paraId="06788AC0" w14:textId="77777777" w:rsidR="00B206D6" w:rsidRPr="00B45522" w:rsidRDefault="00B206D6"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r>
    </w:tbl>
    <w:p w14:paraId="2BEA577E" w14:textId="77777777" w:rsidR="00B206D6" w:rsidRDefault="00B206D6" w:rsidP="00B206D6">
      <w:pPr>
        <w:rPr>
          <w:i/>
          <w:color w:val="0000FF"/>
        </w:rPr>
      </w:pPr>
    </w:p>
    <w:p w14:paraId="582B3737" w14:textId="77777777" w:rsidR="00B206D6" w:rsidRPr="00132928" w:rsidRDefault="00B206D6" w:rsidP="00B206D6">
      <w:pPr>
        <w:rPr>
          <w:lang w:eastAsia="ko-KR"/>
        </w:rPr>
      </w:pPr>
      <w:r w:rsidRPr="00132928">
        <w:rPr>
          <w:lang w:eastAsia="ko-KR"/>
        </w:rPr>
        <w:t xml:space="preserve">IMD for simultaneous Rx-Tx with CA_n8A-n40A-n41A provided by </w:t>
      </w:r>
      <w:r w:rsidRPr="00132928">
        <w:rPr>
          <w:rFonts w:hint="eastAsia"/>
          <w:lang w:eastAsia="ko-KR"/>
        </w:rPr>
        <w:t>Qualcomm</w:t>
      </w:r>
      <w:r w:rsidRPr="00132928">
        <w:rPr>
          <w:rFonts w:ascii="宋体" w:eastAsia="宋体" w:hAnsi="宋体" w:cs="宋体" w:hint="eastAsia"/>
          <w:lang w:eastAsia="ko-KR"/>
        </w:rPr>
        <w:t>：</w:t>
      </w:r>
      <w:r w:rsidRPr="00132928">
        <w:rPr>
          <w:lang w:eastAsia="ko-KR"/>
        </w:rPr>
        <w:t>n40MSD 4.4 dB</w:t>
      </w:r>
      <w:r>
        <w:rPr>
          <w:lang w:eastAsia="ko-KR"/>
        </w:rPr>
        <w:t>.</w:t>
      </w:r>
    </w:p>
    <w:p w14:paraId="35F5BF63" w14:textId="77777777" w:rsidR="004A1B06" w:rsidRDefault="004A1B06" w:rsidP="004A1B06">
      <w:pPr>
        <w:spacing w:beforeLines="100" w:before="240" w:afterLines="50" w:after="120"/>
        <w:ind w:right="-142"/>
        <w:rPr>
          <w:rFonts w:eastAsiaTheme="minorEastAsia"/>
        </w:rPr>
      </w:pPr>
    </w:p>
    <w:p w14:paraId="2FBC05EB" w14:textId="77777777" w:rsidR="004A1B06" w:rsidRDefault="004A1B06" w:rsidP="004A1B06">
      <w:pPr>
        <w:pStyle w:val="3"/>
        <w:overflowPunct/>
        <w:autoSpaceDE/>
        <w:autoSpaceDN/>
        <w:adjustRightInd/>
        <w:textAlignment w:val="auto"/>
      </w:pPr>
      <w:bookmarkStart w:id="1670" w:name="_Toc167790537"/>
      <w:r>
        <w:t>5.8.3</w:t>
      </w:r>
      <w:r>
        <w:tab/>
        <w:t>Requirements for simultaneous Rx/Tx</w:t>
      </w:r>
      <w:bookmarkEnd w:id="1670"/>
    </w:p>
    <w:p w14:paraId="33E04691" w14:textId="77777777" w:rsidR="00B206D6" w:rsidRPr="0098274B" w:rsidRDefault="00B206D6" w:rsidP="00B206D6">
      <w:pPr>
        <w:jc w:val="center"/>
        <w:rPr>
          <w:rFonts w:ascii="Arial" w:eastAsia="宋体" w:hAnsi="Arial" w:cs="Arial"/>
          <w:b/>
        </w:rPr>
      </w:pPr>
      <w:r w:rsidRPr="0098274B">
        <w:rPr>
          <w:rFonts w:ascii="Arial" w:hAnsi="Arial" w:cs="Arial"/>
          <w:b/>
          <w:lang w:eastAsia="zh-CN"/>
        </w:rPr>
        <w:t xml:space="preserve">Table </w:t>
      </w:r>
      <w:r>
        <w:rPr>
          <w:rFonts w:ascii="Arial" w:hAnsi="Arial" w:cs="Arial"/>
          <w:b/>
          <w:lang w:eastAsia="zh-CN"/>
        </w:rPr>
        <w:t>5.8.3-1</w:t>
      </w:r>
      <w:r w:rsidRPr="0098274B">
        <w:rPr>
          <w:rFonts w:ascii="Arial" w:hAnsi="Arial" w:cs="Arial"/>
          <w:b/>
          <w:lang w:eastAsia="zh-CN"/>
        </w:rPr>
        <w:t xml:space="preserve"> </w:t>
      </w:r>
      <w:r w:rsidRPr="0098274B">
        <w:rPr>
          <w:rFonts w:ascii="Arial" w:hAnsi="Arial" w:cs="Arial"/>
          <w:b/>
        </w:rPr>
        <w:t>IMD for simultaneous Rx-Tx with CA_</w:t>
      </w:r>
      <w:r>
        <w:rPr>
          <w:rFonts w:ascii="Arial" w:hAnsi="Arial" w:cs="Arial"/>
          <w:b/>
        </w:rPr>
        <w:t>n8A-</w:t>
      </w:r>
      <w:r w:rsidRPr="0098274B">
        <w:rPr>
          <w:rFonts w:ascii="Arial" w:hAnsi="Arial" w:cs="Arial"/>
          <w:b/>
        </w:rPr>
        <w:t>n40A-n41A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B206D6" w:rsidRPr="00D462F1" w14:paraId="790FBB7A" w14:textId="77777777" w:rsidTr="00DA4AD2">
        <w:trPr>
          <w:trHeight w:val="187"/>
          <w:jc w:val="center"/>
        </w:trPr>
        <w:tc>
          <w:tcPr>
            <w:tcW w:w="2007" w:type="dxa"/>
            <w:vMerge w:val="restart"/>
            <w:tcBorders>
              <w:left w:val="single" w:sz="4" w:space="0" w:color="auto"/>
              <w:right w:val="single" w:sz="4" w:space="0" w:color="auto"/>
            </w:tcBorders>
            <w:shd w:val="clear" w:color="auto" w:fill="auto"/>
          </w:tcPr>
          <w:p w14:paraId="3DFFFD7F" w14:textId="77777777" w:rsidR="00B206D6" w:rsidRPr="00D462F1" w:rsidRDefault="00B206D6" w:rsidP="00DA4AD2">
            <w:pPr>
              <w:pStyle w:val="TAC"/>
              <w:rPr>
                <w:lang w:val="en-US" w:eastAsia="zh-CN"/>
              </w:rPr>
            </w:pPr>
            <w:r>
              <w:rPr>
                <w:color w:val="000000"/>
                <w:lang w:val="en-US" w:eastAsia="zh-CN"/>
              </w:rPr>
              <w:t>CA_n8-n40-n41</w:t>
            </w:r>
          </w:p>
        </w:tc>
        <w:tc>
          <w:tcPr>
            <w:tcW w:w="1146" w:type="dxa"/>
            <w:tcBorders>
              <w:top w:val="single" w:sz="4" w:space="0" w:color="auto"/>
              <w:left w:val="single" w:sz="4" w:space="0" w:color="auto"/>
              <w:bottom w:val="single" w:sz="4" w:space="0" w:color="auto"/>
              <w:right w:val="single" w:sz="4" w:space="0" w:color="auto"/>
            </w:tcBorders>
          </w:tcPr>
          <w:p w14:paraId="20ACBC4B" w14:textId="77777777" w:rsidR="00B206D6" w:rsidRPr="00D462F1" w:rsidRDefault="00B206D6" w:rsidP="00DA4AD2">
            <w:pPr>
              <w:pStyle w:val="TAC"/>
              <w:rPr>
                <w:lang w:val="en-US" w:eastAsia="ko-KR"/>
              </w:rPr>
            </w:pPr>
            <w:r w:rsidRPr="00D462F1">
              <w:rPr>
                <w:lang w:val="en-US" w:eastAsia="zh-CN"/>
              </w:rPr>
              <w:t>n</w:t>
            </w:r>
            <w:r>
              <w:rPr>
                <w:lang w:val="en-US" w:eastAsia="ko-KR"/>
              </w:rPr>
              <w:t>8</w:t>
            </w:r>
          </w:p>
        </w:tc>
        <w:tc>
          <w:tcPr>
            <w:tcW w:w="960" w:type="dxa"/>
            <w:tcBorders>
              <w:top w:val="single" w:sz="4" w:space="0" w:color="auto"/>
              <w:left w:val="single" w:sz="4" w:space="0" w:color="auto"/>
              <w:bottom w:val="single" w:sz="4" w:space="0" w:color="auto"/>
              <w:right w:val="single" w:sz="4" w:space="0" w:color="auto"/>
            </w:tcBorders>
          </w:tcPr>
          <w:p w14:paraId="1DC043D8" w14:textId="77777777" w:rsidR="00B206D6" w:rsidRPr="00D462F1" w:rsidRDefault="00B206D6" w:rsidP="00DA4AD2">
            <w:pPr>
              <w:pStyle w:val="TAC"/>
              <w:rPr>
                <w:color w:val="000000"/>
                <w:lang w:val="en-US" w:eastAsia="ko-KR"/>
              </w:rPr>
            </w:pPr>
            <w:r>
              <w:rPr>
                <w:color w:val="000000"/>
                <w:lang w:val="en-US" w:eastAsia="ko-KR"/>
              </w:rPr>
              <w:t>895</w:t>
            </w:r>
          </w:p>
        </w:tc>
        <w:tc>
          <w:tcPr>
            <w:tcW w:w="964" w:type="dxa"/>
            <w:tcBorders>
              <w:top w:val="single" w:sz="4" w:space="0" w:color="auto"/>
              <w:left w:val="single" w:sz="4" w:space="0" w:color="auto"/>
              <w:bottom w:val="single" w:sz="4" w:space="0" w:color="auto"/>
              <w:right w:val="single" w:sz="4" w:space="0" w:color="auto"/>
            </w:tcBorders>
          </w:tcPr>
          <w:p w14:paraId="73F76A97" w14:textId="77777777" w:rsidR="00B206D6" w:rsidRPr="00D462F1" w:rsidRDefault="00B206D6" w:rsidP="00DA4AD2">
            <w:pPr>
              <w:pStyle w:val="TAC"/>
              <w:rPr>
                <w:color w:val="000000"/>
                <w:lang w:val="en-US" w:eastAsia="ko-KR"/>
              </w:rPr>
            </w:pPr>
            <w:r w:rsidRPr="00D462F1">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75C11ABD" w14:textId="77777777" w:rsidR="00B206D6" w:rsidRPr="00D462F1" w:rsidRDefault="00B206D6" w:rsidP="00DA4AD2">
            <w:pPr>
              <w:pStyle w:val="TAC"/>
              <w:rPr>
                <w:color w:val="000000"/>
                <w:lang w:val="en-US" w:eastAsia="ko-KR"/>
              </w:rPr>
            </w:pPr>
            <w:r>
              <w:rPr>
                <w:rFonts w:cs="Arial"/>
                <w:color w:val="000000"/>
                <w:szCs w:val="18"/>
              </w:rPr>
              <w:t>25</w:t>
            </w:r>
          </w:p>
        </w:tc>
        <w:tc>
          <w:tcPr>
            <w:tcW w:w="960" w:type="dxa"/>
            <w:tcBorders>
              <w:top w:val="single" w:sz="4" w:space="0" w:color="auto"/>
              <w:left w:val="single" w:sz="4" w:space="0" w:color="auto"/>
              <w:bottom w:val="single" w:sz="4" w:space="0" w:color="auto"/>
              <w:right w:val="single" w:sz="4" w:space="0" w:color="auto"/>
            </w:tcBorders>
          </w:tcPr>
          <w:p w14:paraId="0C2BB67B" w14:textId="77777777" w:rsidR="00B206D6" w:rsidRPr="00D462F1" w:rsidRDefault="00B206D6" w:rsidP="00DA4AD2">
            <w:pPr>
              <w:pStyle w:val="TAC"/>
              <w:rPr>
                <w:color w:val="000000"/>
                <w:lang w:val="en-US" w:eastAsia="ko-KR"/>
              </w:rPr>
            </w:pPr>
            <w:r>
              <w:rPr>
                <w:color w:val="000000"/>
                <w:lang w:val="en-US" w:eastAsia="ko-KR"/>
              </w:rPr>
              <w:t>940</w:t>
            </w:r>
          </w:p>
        </w:tc>
        <w:tc>
          <w:tcPr>
            <w:tcW w:w="977" w:type="dxa"/>
            <w:tcBorders>
              <w:top w:val="single" w:sz="4" w:space="0" w:color="auto"/>
              <w:left w:val="single" w:sz="4" w:space="0" w:color="auto"/>
              <w:bottom w:val="single" w:sz="4" w:space="0" w:color="auto"/>
              <w:right w:val="single" w:sz="4" w:space="0" w:color="auto"/>
            </w:tcBorders>
          </w:tcPr>
          <w:p w14:paraId="04043CDE" w14:textId="77777777" w:rsidR="00B206D6" w:rsidRPr="00D462F1" w:rsidRDefault="00B206D6" w:rsidP="00DA4AD2">
            <w:pPr>
              <w:pStyle w:val="TAC"/>
              <w:rPr>
                <w:lang w:eastAsia="ja-JP"/>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319FBC42" w14:textId="77777777" w:rsidR="00B206D6" w:rsidRPr="00D462F1" w:rsidRDefault="00B206D6" w:rsidP="00DA4AD2">
            <w:pPr>
              <w:pStyle w:val="TAC"/>
              <w:rPr>
                <w:lang w:val="en-US" w:eastAsia="zh-CN"/>
              </w:rPr>
            </w:pPr>
            <w:r>
              <w:rPr>
                <w:lang w:val="en-US" w:eastAsia="zh-CN"/>
              </w:rPr>
              <w:t>F</w:t>
            </w:r>
            <w:r w:rsidRPr="00D462F1">
              <w:rPr>
                <w:rFonts w:hint="eastAsia"/>
                <w:lang w:val="en-US" w:eastAsia="zh-CN"/>
              </w:rPr>
              <w:t>DD</w:t>
            </w:r>
          </w:p>
        </w:tc>
        <w:tc>
          <w:tcPr>
            <w:tcW w:w="1057" w:type="dxa"/>
            <w:tcBorders>
              <w:top w:val="single" w:sz="4" w:space="0" w:color="auto"/>
              <w:left w:val="single" w:sz="4" w:space="0" w:color="auto"/>
              <w:bottom w:val="single" w:sz="4" w:space="0" w:color="auto"/>
              <w:right w:val="single" w:sz="4" w:space="0" w:color="auto"/>
            </w:tcBorders>
          </w:tcPr>
          <w:p w14:paraId="5805FEE0" w14:textId="77777777" w:rsidR="00B206D6" w:rsidRPr="00D462F1" w:rsidRDefault="00B206D6" w:rsidP="00DA4AD2">
            <w:pPr>
              <w:pStyle w:val="TAC"/>
              <w:rPr>
                <w:lang w:eastAsia="zh-CN"/>
              </w:rPr>
            </w:pPr>
            <w:r w:rsidRPr="00D462F1">
              <w:rPr>
                <w:lang w:eastAsia="zh-CN"/>
              </w:rPr>
              <w:t>N/A</w:t>
            </w:r>
          </w:p>
        </w:tc>
      </w:tr>
      <w:tr w:rsidR="00B206D6" w:rsidRPr="00D462F1" w14:paraId="50D963F5" w14:textId="77777777" w:rsidTr="00DA4AD2">
        <w:trPr>
          <w:trHeight w:val="187"/>
          <w:jc w:val="center"/>
        </w:trPr>
        <w:tc>
          <w:tcPr>
            <w:tcW w:w="2007" w:type="dxa"/>
            <w:vMerge/>
            <w:tcBorders>
              <w:left w:val="single" w:sz="4" w:space="0" w:color="auto"/>
              <w:right w:val="single" w:sz="4" w:space="0" w:color="auto"/>
            </w:tcBorders>
            <w:shd w:val="clear" w:color="auto" w:fill="auto"/>
          </w:tcPr>
          <w:p w14:paraId="6B982AEF" w14:textId="77777777" w:rsidR="00B206D6" w:rsidRPr="00D462F1" w:rsidRDefault="00B206D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7B3F727" w14:textId="77777777" w:rsidR="00B206D6" w:rsidRPr="00D462F1" w:rsidRDefault="00B206D6" w:rsidP="00DA4AD2">
            <w:pPr>
              <w:pStyle w:val="TAC"/>
              <w:rPr>
                <w:lang w:val="en-US" w:eastAsia="ko-KR"/>
              </w:rPr>
            </w:pPr>
            <w:r w:rsidRPr="00D462F1">
              <w:rPr>
                <w:lang w:val="en-US" w:eastAsia="zh-CN"/>
              </w:rPr>
              <w:t>n</w:t>
            </w:r>
            <w:r w:rsidRPr="00D462F1">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5E1D7566" w14:textId="77777777" w:rsidR="00B206D6" w:rsidRPr="00D462F1" w:rsidRDefault="00B206D6" w:rsidP="00DA4AD2">
            <w:pPr>
              <w:pStyle w:val="TAC"/>
              <w:rPr>
                <w:color w:val="000000"/>
                <w:lang w:val="en-US" w:eastAsia="ko-KR"/>
              </w:rPr>
            </w:pPr>
            <w:r>
              <w:rPr>
                <w:color w:val="000000"/>
                <w:lang w:val="en-US" w:eastAsia="ko-KR"/>
              </w:rPr>
              <w:t>2355</w:t>
            </w:r>
          </w:p>
        </w:tc>
        <w:tc>
          <w:tcPr>
            <w:tcW w:w="964" w:type="dxa"/>
            <w:tcBorders>
              <w:top w:val="single" w:sz="4" w:space="0" w:color="auto"/>
              <w:left w:val="single" w:sz="4" w:space="0" w:color="auto"/>
              <w:bottom w:val="single" w:sz="4" w:space="0" w:color="auto"/>
              <w:right w:val="single" w:sz="4" w:space="0" w:color="auto"/>
            </w:tcBorders>
          </w:tcPr>
          <w:p w14:paraId="2B2DA8EA" w14:textId="77777777" w:rsidR="00B206D6" w:rsidRPr="00D462F1" w:rsidRDefault="00B206D6" w:rsidP="00DA4AD2">
            <w:pPr>
              <w:pStyle w:val="TAC"/>
              <w:rPr>
                <w:color w:val="000000"/>
                <w:lang w:val="en-US" w:eastAsia="ko-KR"/>
              </w:rPr>
            </w:pPr>
            <w:r w:rsidRPr="00D462F1">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1B5F134" w14:textId="77777777" w:rsidR="00B206D6" w:rsidRPr="00D462F1" w:rsidRDefault="00B206D6" w:rsidP="00DA4AD2">
            <w:pPr>
              <w:pStyle w:val="TAC"/>
              <w:rPr>
                <w:color w:val="000000"/>
                <w:lang w:val="en-US" w:eastAsia="ko-KR"/>
              </w:rPr>
            </w:pPr>
            <w:r w:rsidRPr="00D462F1">
              <w:rPr>
                <w:color w:val="000000"/>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0BF3035A" w14:textId="77777777" w:rsidR="00B206D6" w:rsidRPr="00D462F1" w:rsidRDefault="00B206D6" w:rsidP="00DA4AD2">
            <w:pPr>
              <w:pStyle w:val="TAC"/>
              <w:rPr>
                <w:color w:val="000000"/>
                <w:lang w:val="en-US" w:eastAsia="ko-KR"/>
              </w:rPr>
            </w:pPr>
            <w:r w:rsidRPr="00D462F1">
              <w:rPr>
                <w:color w:val="000000"/>
                <w:lang w:val="en-US" w:eastAsia="ko-KR"/>
              </w:rPr>
              <w:t>23</w:t>
            </w:r>
            <w:r>
              <w:rPr>
                <w:color w:val="000000"/>
                <w:lang w:val="en-US" w:eastAsia="ko-KR"/>
              </w:rPr>
              <w:t>55</w:t>
            </w:r>
          </w:p>
        </w:tc>
        <w:tc>
          <w:tcPr>
            <w:tcW w:w="977" w:type="dxa"/>
            <w:tcBorders>
              <w:top w:val="single" w:sz="4" w:space="0" w:color="auto"/>
              <w:left w:val="single" w:sz="4" w:space="0" w:color="auto"/>
              <w:bottom w:val="single" w:sz="4" w:space="0" w:color="auto"/>
              <w:right w:val="single" w:sz="4" w:space="0" w:color="auto"/>
            </w:tcBorders>
          </w:tcPr>
          <w:p w14:paraId="04D454A9" w14:textId="77777777" w:rsidR="00B206D6" w:rsidRPr="00D462F1" w:rsidRDefault="00B206D6" w:rsidP="00DA4AD2">
            <w:pPr>
              <w:pStyle w:val="TAC"/>
              <w:rPr>
                <w:lang w:eastAsia="ja-JP"/>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0C09D60" w14:textId="77777777" w:rsidR="00B206D6" w:rsidRPr="00D462F1" w:rsidRDefault="00B206D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8625EBD" w14:textId="77777777" w:rsidR="00B206D6" w:rsidRPr="00D462F1" w:rsidRDefault="00B206D6" w:rsidP="00DA4AD2">
            <w:pPr>
              <w:pStyle w:val="TAC"/>
              <w:rPr>
                <w:lang w:eastAsia="zh-CN"/>
              </w:rPr>
            </w:pPr>
            <w:r w:rsidRPr="00D462F1">
              <w:rPr>
                <w:lang w:eastAsia="zh-CN"/>
              </w:rPr>
              <w:t>N/A</w:t>
            </w:r>
          </w:p>
        </w:tc>
      </w:tr>
      <w:tr w:rsidR="00B206D6" w:rsidRPr="00D462F1" w14:paraId="78D1A3D7" w14:textId="77777777" w:rsidTr="00DA4AD2">
        <w:trPr>
          <w:trHeight w:val="187"/>
          <w:jc w:val="center"/>
        </w:trPr>
        <w:tc>
          <w:tcPr>
            <w:tcW w:w="2007" w:type="dxa"/>
            <w:vMerge/>
            <w:tcBorders>
              <w:left w:val="single" w:sz="4" w:space="0" w:color="auto"/>
              <w:right w:val="single" w:sz="4" w:space="0" w:color="auto"/>
            </w:tcBorders>
            <w:shd w:val="clear" w:color="auto" w:fill="auto"/>
          </w:tcPr>
          <w:p w14:paraId="3EDC8C0A" w14:textId="77777777" w:rsidR="00B206D6" w:rsidRPr="00D462F1" w:rsidRDefault="00B206D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DF533E6" w14:textId="77777777" w:rsidR="00B206D6" w:rsidRPr="00D462F1" w:rsidRDefault="00B206D6" w:rsidP="00DA4AD2">
            <w:pPr>
              <w:pStyle w:val="TAC"/>
              <w:rPr>
                <w:lang w:val="en-US" w:eastAsia="ko-KR"/>
              </w:rPr>
            </w:pPr>
            <w:r w:rsidRPr="00D462F1">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32D4D759" w14:textId="77777777" w:rsidR="00B206D6" w:rsidRPr="00D462F1" w:rsidRDefault="00B206D6" w:rsidP="00DA4AD2">
            <w:pPr>
              <w:pStyle w:val="TAC"/>
              <w:rPr>
                <w:color w:val="000000"/>
                <w:lang w:val="en-US" w:eastAsia="ko-KR"/>
              </w:rPr>
            </w:pPr>
            <w:r>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tcPr>
          <w:p w14:paraId="2A562E2D" w14:textId="77777777" w:rsidR="00B206D6" w:rsidRPr="00D462F1" w:rsidRDefault="00B206D6" w:rsidP="00DA4AD2">
            <w:pPr>
              <w:pStyle w:val="TAC"/>
              <w:rPr>
                <w:color w:val="000000"/>
                <w:lang w:val="en-US" w:eastAsia="ko-KR"/>
              </w:rPr>
            </w:pPr>
            <w:r w:rsidRPr="00D462F1">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7363AB5" w14:textId="77777777" w:rsidR="00B206D6" w:rsidRPr="00D462F1" w:rsidRDefault="00B206D6" w:rsidP="00DA4AD2">
            <w:pPr>
              <w:pStyle w:val="TAC"/>
              <w:rPr>
                <w:color w:val="000000"/>
                <w:lang w:val="en-US" w:eastAsia="ko-KR"/>
              </w:rPr>
            </w:pPr>
            <w:r>
              <w:rPr>
                <w:rFonts w:cs="Arial"/>
                <w:color w:val="000000"/>
                <w:szCs w:val="18"/>
              </w:rPr>
              <w:t>N/A</w:t>
            </w:r>
          </w:p>
        </w:tc>
        <w:tc>
          <w:tcPr>
            <w:tcW w:w="960" w:type="dxa"/>
            <w:tcBorders>
              <w:top w:val="single" w:sz="4" w:space="0" w:color="auto"/>
              <w:left w:val="single" w:sz="4" w:space="0" w:color="auto"/>
              <w:bottom w:val="single" w:sz="4" w:space="0" w:color="auto"/>
              <w:right w:val="single" w:sz="4" w:space="0" w:color="auto"/>
            </w:tcBorders>
          </w:tcPr>
          <w:p w14:paraId="0676FABD" w14:textId="77777777" w:rsidR="00B206D6" w:rsidRPr="00D462F1" w:rsidRDefault="00B206D6" w:rsidP="00DA4AD2">
            <w:pPr>
              <w:pStyle w:val="TAC"/>
              <w:rPr>
                <w:color w:val="000000"/>
                <w:lang w:val="en-US" w:eastAsia="ko-KR"/>
              </w:rPr>
            </w:pPr>
            <w:r>
              <w:rPr>
                <w:color w:val="000000"/>
                <w:lang w:val="en-US" w:eastAsia="ko-KR"/>
              </w:rPr>
              <w:t>2520</w:t>
            </w:r>
          </w:p>
        </w:tc>
        <w:tc>
          <w:tcPr>
            <w:tcW w:w="977" w:type="dxa"/>
            <w:tcBorders>
              <w:top w:val="single" w:sz="4" w:space="0" w:color="auto"/>
              <w:left w:val="single" w:sz="4" w:space="0" w:color="auto"/>
              <w:bottom w:val="single" w:sz="4" w:space="0" w:color="auto"/>
              <w:right w:val="single" w:sz="4" w:space="0" w:color="auto"/>
            </w:tcBorders>
          </w:tcPr>
          <w:p w14:paraId="1D7DD4FE" w14:textId="77777777" w:rsidR="00B206D6" w:rsidRPr="00D462F1" w:rsidRDefault="00B206D6" w:rsidP="00DA4AD2">
            <w:pPr>
              <w:pStyle w:val="TAC"/>
              <w:rPr>
                <w:lang w:eastAsia="ja-JP"/>
              </w:rPr>
            </w:pPr>
            <w:r>
              <w:rPr>
                <w:lang w:eastAsia="ja-JP"/>
              </w:rPr>
              <w:t>4.9</w:t>
            </w:r>
          </w:p>
        </w:tc>
        <w:tc>
          <w:tcPr>
            <w:tcW w:w="828" w:type="dxa"/>
            <w:tcBorders>
              <w:top w:val="single" w:sz="4" w:space="0" w:color="auto"/>
              <w:left w:val="single" w:sz="4" w:space="0" w:color="auto"/>
              <w:bottom w:val="single" w:sz="4" w:space="0" w:color="auto"/>
              <w:right w:val="single" w:sz="4" w:space="0" w:color="auto"/>
            </w:tcBorders>
          </w:tcPr>
          <w:p w14:paraId="7F60CDD1" w14:textId="77777777" w:rsidR="00B206D6" w:rsidRPr="00D462F1" w:rsidRDefault="00B206D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FC4B7F2" w14:textId="77777777" w:rsidR="00B206D6" w:rsidRPr="00D462F1" w:rsidRDefault="00B206D6" w:rsidP="00DA4AD2">
            <w:pPr>
              <w:pStyle w:val="TAC"/>
              <w:rPr>
                <w:lang w:eastAsia="zh-CN"/>
              </w:rPr>
            </w:pPr>
            <w:r w:rsidRPr="00D462F1">
              <w:rPr>
                <w:lang w:eastAsia="ko-KR"/>
              </w:rPr>
              <w:t>IMD</w:t>
            </w:r>
            <w:r>
              <w:rPr>
                <w:lang w:val="en-US" w:eastAsia="zh-CN"/>
              </w:rPr>
              <w:t>5</w:t>
            </w:r>
          </w:p>
        </w:tc>
      </w:tr>
    </w:tbl>
    <w:p w14:paraId="1D97B1CF" w14:textId="77777777" w:rsidR="004A1B06" w:rsidRPr="003848E8" w:rsidRDefault="004A1B06" w:rsidP="004A1B06">
      <w:pPr>
        <w:rPr>
          <w:rFonts w:eastAsiaTheme="minorEastAsia"/>
          <w:lang w:eastAsia="en-US"/>
        </w:rPr>
      </w:pPr>
    </w:p>
    <w:p w14:paraId="5F8D23CB" w14:textId="77777777" w:rsidR="004A1B06" w:rsidRPr="00C33142" w:rsidRDefault="004A1B06" w:rsidP="004A1B06">
      <w:pPr>
        <w:pStyle w:val="2"/>
      </w:pPr>
      <w:bookmarkStart w:id="1671" w:name="_Toc167790538"/>
      <w:r w:rsidRPr="00C33142">
        <w:rPr>
          <w:rFonts w:hint="eastAsia"/>
        </w:rPr>
        <w:t>5</w:t>
      </w:r>
      <w:r w:rsidRPr="00C33142">
        <w:t>.</w:t>
      </w:r>
      <w:r>
        <w:t>9</w:t>
      </w:r>
      <w:r w:rsidRPr="00C33142">
        <w:tab/>
      </w:r>
      <w:r w:rsidRPr="003848E8">
        <w:t>CA_n28A-n40A-n41A</w:t>
      </w:r>
      <w:bookmarkEnd w:id="1671"/>
    </w:p>
    <w:p w14:paraId="44A31B88" w14:textId="77777777" w:rsidR="004A1B06" w:rsidRDefault="004A1B06" w:rsidP="004A1B06">
      <w:pPr>
        <w:pStyle w:val="3"/>
        <w:overflowPunct/>
        <w:autoSpaceDE/>
        <w:autoSpaceDN/>
        <w:adjustRightInd/>
        <w:textAlignment w:val="auto"/>
      </w:pPr>
      <w:bookmarkStart w:id="1672" w:name="_Toc167790539"/>
      <w:r>
        <w:t>5.9.1</w:t>
      </w:r>
      <w:r>
        <w:tab/>
        <w:t>Status of the band combination</w:t>
      </w:r>
      <w:bookmarkEnd w:id="1672"/>
    </w:p>
    <w:p w14:paraId="406402C1" w14:textId="77777777" w:rsidR="004A1B06" w:rsidRPr="00945F7C" w:rsidRDefault="004A1B06" w:rsidP="004A1B06">
      <w:pPr>
        <w:pStyle w:val="4"/>
        <w:rPr>
          <w:rFonts w:eastAsiaTheme="minorEastAsia"/>
        </w:rPr>
      </w:pPr>
      <w:bookmarkStart w:id="1673" w:name="_Toc167790540"/>
      <w:r>
        <w:rPr>
          <w:rFonts w:eastAsiaTheme="minorEastAsia" w:hint="eastAsia"/>
        </w:rPr>
        <w:t>5</w:t>
      </w:r>
      <w:r>
        <w:rPr>
          <w:rFonts w:eastAsiaTheme="minorEastAsia"/>
        </w:rPr>
        <w:t>.9.1.1</w:t>
      </w:r>
      <w:r>
        <w:rPr>
          <w:rFonts w:eastAsiaTheme="minorEastAsia"/>
        </w:rPr>
        <w:tab/>
      </w:r>
      <w:r>
        <w:rPr>
          <w:rFonts w:eastAsiaTheme="minorEastAsia" w:hint="eastAsia"/>
        </w:rPr>
        <w:t>Operating bands for CA</w:t>
      </w:r>
      <w:bookmarkEnd w:id="1673"/>
    </w:p>
    <w:p w14:paraId="57CA717D" w14:textId="77777777" w:rsidR="004A1B06" w:rsidRDefault="004A1B06" w:rsidP="004A1B06">
      <w:r>
        <w:rPr>
          <w:rFonts w:hint="eastAsia"/>
        </w:rPr>
        <w:t xml:space="preserve">The operating bands for </w:t>
      </w:r>
      <w:r w:rsidRPr="0079239C">
        <w:t>CA_n28-n40-n41</w:t>
      </w:r>
      <w:r>
        <w:rPr>
          <w:rFonts w:hint="eastAsia"/>
        </w:rPr>
        <w:t xml:space="preserve"> are specified in </w:t>
      </w:r>
      <w:r>
        <w:t xml:space="preserve">Table </w:t>
      </w:r>
      <w:r>
        <w:rPr>
          <w:rFonts w:hint="eastAsia"/>
        </w:rPr>
        <w:t>5.</w:t>
      </w:r>
      <w:r>
        <w:t>9.1.1-1</w:t>
      </w:r>
      <w:r>
        <w:rPr>
          <w:rFonts w:hint="eastAsia"/>
        </w:rPr>
        <w:t>.</w:t>
      </w:r>
    </w:p>
    <w:p w14:paraId="0C70BE47" w14:textId="77777777" w:rsidR="004A1B06" w:rsidRPr="00A359C2" w:rsidRDefault="004A1B06" w:rsidP="004A1B06">
      <w:pPr>
        <w:pStyle w:val="TH"/>
      </w:pPr>
      <w:r w:rsidRPr="00A359C2">
        <w:rPr>
          <w:bCs/>
        </w:rPr>
        <w:t>Table 5</w:t>
      </w:r>
      <w:r>
        <w:rPr>
          <w:bCs/>
        </w:rPr>
        <w:t>.9</w:t>
      </w:r>
      <w:r w:rsidRPr="00A359C2">
        <w:rPr>
          <w:bCs/>
        </w:rPr>
        <w:t>.1</w:t>
      </w:r>
      <w:r>
        <w:rPr>
          <w:bCs/>
        </w:rPr>
        <w:t>.1</w:t>
      </w:r>
      <w:r w:rsidRPr="00A359C2">
        <w:rPr>
          <w:bCs/>
        </w:rPr>
        <w:t>-1</w:t>
      </w:r>
      <w:r w:rsidRPr="00A359C2">
        <w:t>: Inter-band CA operating bands involving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6"/>
        <w:gridCol w:w="2552"/>
        <w:gridCol w:w="2552"/>
      </w:tblGrid>
      <w:tr w:rsidR="004A1B06" w:rsidRPr="00A359C2" w14:paraId="65AEE943" w14:textId="77777777" w:rsidTr="0079239C">
        <w:trPr>
          <w:jc w:val="center"/>
        </w:trPr>
        <w:tc>
          <w:tcPr>
            <w:tcW w:w="2366" w:type="dxa"/>
            <w:tcBorders>
              <w:top w:val="single" w:sz="4" w:space="0" w:color="auto"/>
              <w:left w:val="single" w:sz="4" w:space="0" w:color="auto"/>
              <w:bottom w:val="single" w:sz="4" w:space="0" w:color="auto"/>
              <w:right w:val="single" w:sz="4" w:space="0" w:color="auto"/>
            </w:tcBorders>
          </w:tcPr>
          <w:p w14:paraId="5C40528D" w14:textId="77777777" w:rsidR="004A1B06" w:rsidRPr="00A359C2" w:rsidRDefault="004A1B06" w:rsidP="004D4B0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NR CA Band</w:t>
            </w:r>
          </w:p>
        </w:tc>
        <w:tc>
          <w:tcPr>
            <w:tcW w:w="2552" w:type="dxa"/>
            <w:tcBorders>
              <w:top w:val="single" w:sz="4" w:space="0" w:color="auto"/>
              <w:left w:val="single" w:sz="4" w:space="0" w:color="auto"/>
              <w:bottom w:val="single" w:sz="4" w:space="0" w:color="auto"/>
              <w:right w:val="single" w:sz="4" w:space="0" w:color="auto"/>
            </w:tcBorders>
          </w:tcPr>
          <w:p w14:paraId="2AABE43C" w14:textId="77777777" w:rsidR="004A1B06" w:rsidRPr="00A359C2" w:rsidRDefault="004A1B06" w:rsidP="004D4B0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NR Band</w:t>
            </w:r>
          </w:p>
          <w:p w14:paraId="1F5F92B0" w14:textId="77777777" w:rsidR="004A1B06" w:rsidRPr="00A359C2" w:rsidRDefault="004A1B06" w:rsidP="004D4B0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(Table 5.2-1)</w:t>
            </w:r>
          </w:p>
        </w:tc>
        <w:tc>
          <w:tcPr>
            <w:tcW w:w="2552" w:type="dxa"/>
            <w:tcBorders>
              <w:top w:val="single" w:sz="4" w:space="0" w:color="auto"/>
              <w:left w:val="single" w:sz="4" w:space="0" w:color="auto"/>
              <w:bottom w:val="single" w:sz="4" w:space="0" w:color="auto"/>
              <w:right w:val="single" w:sz="4" w:space="0" w:color="auto"/>
            </w:tcBorders>
          </w:tcPr>
          <w:p w14:paraId="308B28F4" w14:textId="77777777" w:rsidR="004A1B06" w:rsidRPr="00096117" w:rsidRDefault="004A1B06" w:rsidP="004D4B02">
            <w:pPr>
              <w:keepNext/>
              <w:keepLines/>
              <w:overflowPunct/>
              <w:autoSpaceDE/>
              <w:autoSpaceDN/>
              <w:adjustRightInd/>
              <w:spacing w:after="0"/>
              <w:jc w:val="center"/>
              <w:textAlignment w:val="auto"/>
              <w:rPr>
                <w:rFonts w:ascii="Arial" w:hAnsi="Arial" w:cs="Arial"/>
                <w:b/>
                <w:sz w:val="18"/>
              </w:rPr>
            </w:pPr>
            <w:r w:rsidRPr="00E631D5">
              <w:rPr>
                <w:rFonts w:ascii="Arial" w:hAnsi="Arial" w:cs="Arial"/>
                <w:b/>
                <w:sz w:val="18"/>
              </w:rPr>
              <w:t xml:space="preserve">DL interruption allowed (Note </w:t>
            </w:r>
            <w:r>
              <w:rPr>
                <w:rFonts w:ascii="Arial" w:hAnsi="Arial" w:cs="Arial"/>
                <w:b/>
                <w:sz w:val="18"/>
              </w:rPr>
              <w:t>4</w:t>
            </w:r>
            <w:r w:rsidRPr="00E631D5">
              <w:rPr>
                <w:rFonts w:ascii="Arial" w:hAnsi="Arial" w:cs="Arial"/>
                <w:b/>
                <w:sz w:val="18"/>
              </w:rPr>
              <w:t>)</w:t>
            </w:r>
          </w:p>
        </w:tc>
      </w:tr>
      <w:tr w:rsidR="004A1B06" w:rsidRPr="00A359C2" w14:paraId="6D505EBB" w14:textId="77777777" w:rsidTr="0079239C">
        <w:trPr>
          <w:jc w:val="center"/>
        </w:trPr>
        <w:tc>
          <w:tcPr>
            <w:tcW w:w="2366" w:type="dxa"/>
            <w:tcBorders>
              <w:top w:val="single" w:sz="4" w:space="0" w:color="auto"/>
              <w:left w:val="single" w:sz="4" w:space="0" w:color="auto"/>
              <w:bottom w:val="single" w:sz="4" w:space="0" w:color="auto"/>
              <w:right w:val="single" w:sz="4" w:space="0" w:color="auto"/>
            </w:tcBorders>
          </w:tcPr>
          <w:p w14:paraId="02379A44" w14:textId="77777777" w:rsidR="004A1B06" w:rsidRDefault="004A1B06" w:rsidP="004D4B02">
            <w:pPr>
              <w:pStyle w:val="TAC"/>
              <w:rPr>
                <w:lang w:eastAsia="zh-CN"/>
              </w:rPr>
            </w:pPr>
            <w:r w:rsidRPr="008523D2">
              <w:rPr>
                <w:rFonts w:eastAsia="等线"/>
                <w:lang w:val="en-US" w:eastAsia="zh-CN"/>
              </w:rPr>
              <w:t>CA</w:t>
            </w:r>
            <w:r w:rsidRPr="008523D2">
              <w:rPr>
                <w:rFonts w:eastAsia="等线"/>
                <w:lang w:val="en-US"/>
              </w:rPr>
              <w:t>_</w:t>
            </w:r>
            <w:r w:rsidRPr="008523D2">
              <w:rPr>
                <w:rFonts w:eastAsia="等线"/>
                <w:lang w:val="en-US" w:eastAsia="zh-CN"/>
              </w:rPr>
              <w:t>n28</w:t>
            </w:r>
            <w:r w:rsidRPr="008523D2">
              <w:rPr>
                <w:rFonts w:eastAsia="等线"/>
                <w:lang w:val="sv-SE" w:eastAsia="ja-JP"/>
              </w:rPr>
              <w:t>-</w:t>
            </w:r>
            <w:r w:rsidRPr="008523D2">
              <w:rPr>
                <w:rFonts w:eastAsia="等线"/>
                <w:lang w:val="en-US" w:eastAsia="zh-CN"/>
              </w:rPr>
              <w:t>n40</w:t>
            </w:r>
            <w:r w:rsidRPr="008523D2">
              <w:rPr>
                <w:rFonts w:eastAsia="等线"/>
                <w:lang w:val="sv-SE" w:eastAsia="zh-CN"/>
              </w:rPr>
              <w:t>-n41</w:t>
            </w:r>
          </w:p>
        </w:tc>
        <w:tc>
          <w:tcPr>
            <w:tcW w:w="2552" w:type="dxa"/>
            <w:tcBorders>
              <w:top w:val="single" w:sz="4" w:space="0" w:color="auto"/>
              <w:left w:val="single" w:sz="4" w:space="0" w:color="auto"/>
              <w:bottom w:val="single" w:sz="4" w:space="0" w:color="auto"/>
              <w:right w:val="single" w:sz="4" w:space="0" w:color="auto"/>
            </w:tcBorders>
          </w:tcPr>
          <w:p w14:paraId="2A25DDE6" w14:textId="77777777" w:rsidR="004A1B06" w:rsidRDefault="004A1B06" w:rsidP="004D4B02">
            <w:pPr>
              <w:pStyle w:val="TAC"/>
              <w:rPr>
                <w:lang w:val="en-US" w:eastAsia="zh-CN"/>
              </w:rPr>
            </w:pPr>
            <w:r w:rsidRPr="008523D2">
              <w:rPr>
                <w:rFonts w:eastAsia="等线"/>
                <w:lang w:val="en-US" w:eastAsia="zh-CN"/>
              </w:rPr>
              <w:t>n28, n40, n41</w:t>
            </w:r>
          </w:p>
        </w:tc>
        <w:tc>
          <w:tcPr>
            <w:tcW w:w="2552" w:type="dxa"/>
            <w:tcBorders>
              <w:top w:val="single" w:sz="4" w:space="0" w:color="auto"/>
              <w:left w:val="single" w:sz="4" w:space="0" w:color="auto"/>
              <w:bottom w:val="single" w:sz="4" w:space="0" w:color="auto"/>
              <w:right w:val="single" w:sz="4" w:space="0" w:color="auto"/>
            </w:tcBorders>
          </w:tcPr>
          <w:p w14:paraId="09BE8711" w14:textId="77777777" w:rsidR="004A1B06" w:rsidRDefault="004A1B06" w:rsidP="004D4B02">
            <w:pPr>
              <w:pStyle w:val="TAC"/>
              <w:rPr>
                <w:lang w:val="en-US" w:eastAsia="zh-CN"/>
              </w:rPr>
            </w:pPr>
          </w:p>
        </w:tc>
      </w:tr>
      <w:tr w:rsidR="004A1B06" w:rsidRPr="00A359C2" w14:paraId="584C4FD7" w14:textId="77777777" w:rsidTr="0079239C">
        <w:trPr>
          <w:jc w:val="center"/>
        </w:trPr>
        <w:tc>
          <w:tcPr>
            <w:tcW w:w="7470" w:type="dxa"/>
            <w:gridSpan w:val="3"/>
            <w:tcBorders>
              <w:top w:val="single" w:sz="4" w:space="0" w:color="auto"/>
              <w:left w:val="single" w:sz="4" w:space="0" w:color="auto"/>
              <w:bottom w:val="single" w:sz="4" w:space="0" w:color="auto"/>
              <w:right w:val="single" w:sz="4" w:space="0" w:color="auto"/>
            </w:tcBorders>
          </w:tcPr>
          <w:p w14:paraId="3F4F17AE" w14:textId="77777777" w:rsidR="004A1B06" w:rsidRPr="00391037" w:rsidRDefault="004A1B06" w:rsidP="004D4B02">
            <w:pPr>
              <w:keepNext/>
              <w:keepLines/>
              <w:overflowPunct/>
              <w:autoSpaceDE/>
              <w:autoSpaceDN/>
              <w:adjustRightInd/>
              <w:spacing w:after="0"/>
              <w:ind w:left="851" w:hanging="851"/>
              <w:textAlignment w:val="auto"/>
              <w:rPr>
                <w:rFonts w:ascii="Arial" w:hAnsi="Arial" w:cs="Arial"/>
                <w:sz w:val="16"/>
                <w:lang w:val="en-US"/>
              </w:rPr>
            </w:pPr>
            <w:r w:rsidRPr="00AE5C55">
              <w:rPr>
                <w:rFonts w:ascii="Arial" w:eastAsia="等线" w:hAnsi="Arial" w:cs="Arial"/>
                <w:sz w:val="18"/>
                <w:lang w:val="en-US"/>
              </w:rPr>
              <w:t>NOTE 4:</w:t>
            </w:r>
            <w:r w:rsidRPr="00AE5C55">
              <w:rPr>
                <w:rFonts w:ascii="Arial" w:eastAsia="等线" w:hAnsi="Arial" w:cs="Arial"/>
                <w:sz w:val="18"/>
                <w:lang w:val="en-US"/>
              </w:rPr>
              <w:tab/>
              <w:t>Applicable when dynamic Tx switching is conducted across 2 UL bands. The DL interruption requirement is specified in clause 8.2.2.2.10 of 38.133 [13].</w:t>
            </w:r>
          </w:p>
        </w:tc>
      </w:tr>
    </w:tbl>
    <w:p w14:paraId="029FDEF3" w14:textId="77777777" w:rsidR="004A1B06" w:rsidRDefault="004A1B06" w:rsidP="004A1B06">
      <w:pPr>
        <w:spacing w:beforeLines="100" w:before="240" w:afterLines="50" w:after="120"/>
        <w:ind w:right="-142"/>
        <w:rPr>
          <w:lang w:val="en-US"/>
        </w:rPr>
      </w:pPr>
      <w:r>
        <w:t xml:space="preserve">For </w:t>
      </w:r>
      <w:r w:rsidRPr="0079239C">
        <w:t>CA_n28-n40-n41</w:t>
      </w:r>
      <w:r>
        <w:rPr>
          <w:lang w:val="en-US"/>
        </w:rPr>
        <w:t>, the current spec only considers scenarios without simultaneous Rx/T</w:t>
      </w:r>
      <w:r>
        <w:rPr>
          <w:rFonts w:hint="eastAsia"/>
          <w:lang w:val="en-US"/>
        </w:rPr>
        <w:t>x</w:t>
      </w:r>
      <w:r>
        <w:rPr>
          <w:lang w:val="en-US"/>
        </w:rPr>
        <w:t xml:space="preserve"> for n40 and n41</w:t>
      </w:r>
      <w:r>
        <w:rPr>
          <w:rFonts w:hint="eastAsia"/>
          <w:lang w:val="en-US"/>
        </w:rPr>
        <w:t>.</w:t>
      </w:r>
    </w:p>
    <w:p w14:paraId="4A38BCB6" w14:textId="77777777" w:rsidR="004A1B06" w:rsidRDefault="004A1B06" w:rsidP="004A1B06">
      <w:pPr>
        <w:spacing w:beforeLines="100" w:before="240" w:afterLines="50" w:after="120"/>
        <w:ind w:right="-142"/>
        <w:rPr>
          <w:lang w:val="en-US"/>
        </w:rPr>
      </w:pPr>
    </w:p>
    <w:p w14:paraId="7DAC60F1" w14:textId="77777777" w:rsidR="004A1B06" w:rsidRDefault="004A1B06" w:rsidP="004A1B06">
      <w:pPr>
        <w:pStyle w:val="4"/>
        <w:rPr>
          <w:vertAlign w:val="subscript"/>
        </w:rPr>
      </w:pPr>
      <w:bookmarkStart w:id="1674" w:name="_Toc167790541"/>
      <w:r>
        <w:rPr>
          <w:rFonts w:eastAsiaTheme="minorEastAsia" w:hint="eastAsia"/>
        </w:rPr>
        <w:t>5</w:t>
      </w:r>
      <w:r>
        <w:rPr>
          <w:rFonts w:eastAsiaTheme="minorEastAsia"/>
        </w:rPr>
        <w:t>.9.1.2</w:t>
      </w:r>
      <w:r>
        <w:rPr>
          <w:rFonts w:eastAsiaTheme="minorEastAsia"/>
        </w:rPr>
        <w:tab/>
      </w:r>
      <w:r>
        <w:t>∆T</w:t>
      </w:r>
      <w:r>
        <w:rPr>
          <w:vertAlign w:val="subscript"/>
        </w:rPr>
        <w:t>IB</w:t>
      </w:r>
      <w:r>
        <w:t xml:space="preserve"> and ∆R</w:t>
      </w:r>
      <w:r>
        <w:rPr>
          <w:vertAlign w:val="subscript"/>
        </w:rPr>
        <w:t>IB</w:t>
      </w:r>
      <w:bookmarkEnd w:id="1674"/>
    </w:p>
    <w:p w14:paraId="590FF1B0" w14:textId="77777777" w:rsidR="004A1B06" w:rsidRPr="00965672" w:rsidRDefault="004A1B06" w:rsidP="004A1B06">
      <w:pPr>
        <w:rPr>
          <w:rFonts w:eastAsiaTheme="minorEastAsia"/>
        </w:rPr>
      </w:pPr>
      <w:r w:rsidRPr="00A32EE9">
        <w:t>The ΔT</w:t>
      </w:r>
      <w:r w:rsidRPr="00A32EE9">
        <w:rPr>
          <w:bCs/>
          <w:vertAlign w:val="subscript"/>
        </w:rPr>
        <w:t>IB,c</w:t>
      </w:r>
      <w:r w:rsidRPr="00A32EE9">
        <w:t xml:space="preserve"> due to </w:t>
      </w:r>
      <w:r w:rsidRPr="009E168F">
        <w:t>CA_n28-n40-n41</w:t>
      </w:r>
      <w:r>
        <w:t xml:space="preserve"> </w:t>
      </w:r>
      <w:r w:rsidRPr="00A32EE9">
        <w:t>are</w:t>
      </w:r>
      <w:r>
        <w:t xml:space="preserve"> specified in Table 5.9.1.2-1</w:t>
      </w:r>
    </w:p>
    <w:p w14:paraId="53B7DBC1" w14:textId="77777777" w:rsidR="004A1B06" w:rsidRDefault="004A1B06" w:rsidP="004A1B06">
      <w:pPr>
        <w:pStyle w:val="TH"/>
        <w:rPr>
          <w:rFonts w:cs="Arial"/>
          <w:bCs/>
        </w:rPr>
      </w:pPr>
      <w:r w:rsidRPr="00A1115A">
        <w:rPr>
          <w:rFonts w:cs="Arial"/>
          <w:bCs/>
        </w:rPr>
        <w:t xml:space="preserve">Table </w:t>
      </w:r>
      <w:r w:rsidRPr="00965672">
        <w:rPr>
          <w:rFonts w:cs="Arial"/>
          <w:bCs/>
        </w:rPr>
        <w:t>5.</w:t>
      </w:r>
      <w:r>
        <w:rPr>
          <w:rFonts w:cs="Arial"/>
          <w:bCs/>
        </w:rPr>
        <w:t>9</w:t>
      </w:r>
      <w:r w:rsidRPr="00965672">
        <w:rPr>
          <w:rFonts w:cs="Arial"/>
          <w:bCs/>
        </w:rPr>
        <w:t>.1.2-1</w:t>
      </w:r>
      <w:r w:rsidRPr="00A1115A">
        <w:rPr>
          <w:rFonts w:cs="Arial"/>
          <w:bCs/>
        </w:rPr>
        <w:t>: ΔT</w:t>
      </w:r>
      <w:r w:rsidRPr="00A1115A">
        <w:rPr>
          <w:rStyle w:val="TAHCar"/>
          <w:rFonts w:eastAsia="MS Mincho" w:cs="Arial"/>
          <w:vertAlign w:val="subscript"/>
        </w:rPr>
        <w:t>IB,c</w:t>
      </w:r>
      <w:r w:rsidRPr="00A1115A">
        <w:rPr>
          <w:rFonts w:cs="Arial"/>
          <w:bCs/>
        </w:rPr>
        <w:t xml:space="preserve"> due to </w:t>
      </w:r>
      <w:r w:rsidRPr="00965672">
        <w:rPr>
          <w:rFonts w:cs="Arial"/>
          <w:bCs/>
        </w:rPr>
        <w:t>CA_n28-n</w:t>
      </w:r>
      <w:r>
        <w:rPr>
          <w:rFonts w:cs="Arial"/>
          <w:bCs/>
        </w:rPr>
        <w:t>40</w:t>
      </w:r>
      <w:r w:rsidRPr="00965672">
        <w:rPr>
          <w:rFonts w:cs="Arial"/>
          <w:bCs/>
        </w:rPr>
        <w:t>-n41</w:t>
      </w:r>
      <w:r w:rsidRPr="00A1115A">
        <w:rPr>
          <w:rFonts w:cs="Arial"/>
          <w:b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1968"/>
        <w:gridCol w:w="1968"/>
        <w:gridCol w:w="1968"/>
      </w:tblGrid>
      <w:tr w:rsidR="004A1B06" w:rsidRPr="0067409D" w14:paraId="518C4E43" w14:textId="77777777" w:rsidTr="0079239C">
        <w:trPr>
          <w:jc w:val="center"/>
        </w:trPr>
        <w:tc>
          <w:tcPr>
            <w:tcW w:w="2336" w:type="dxa"/>
            <w:vMerge w:val="restart"/>
            <w:tcBorders>
              <w:top w:val="single" w:sz="4" w:space="0" w:color="auto"/>
              <w:left w:val="single" w:sz="4" w:space="0" w:color="auto"/>
              <w:right w:val="single" w:sz="4" w:space="0" w:color="auto"/>
            </w:tcBorders>
          </w:tcPr>
          <w:p w14:paraId="4F766DC1" w14:textId="77777777" w:rsidR="004A1B06" w:rsidRPr="0067409D" w:rsidRDefault="004A1B06" w:rsidP="004D4B02">
            <w:pPr>
              <w:pStyle w:val="TAH"/>
              <w:rPr>
                <w:lang w:eastAsia="en-US"/>
              </w:rPr>
            </w:pPr>
            <w:r w:rsidRPr="0067409D">
              <w:rPr>
                <w:lang w:eastAsia="en-US"/>
              </w:rPr>
              <w:t xml:space="preserve">Inter-band </w:t>
            </w:r>
            <w:r w:rsidRPr="0067409D">
              <w:rPr>
                <w:lang w:eastAsia="zh-CN"/>
              </w:rPr>
              <w:t>CA</w:t>
            </w:r>
            <w:r w:rsidRPr="0067409D">
              <w:rPr>
                <w:lang w:eastAsia="en-US"/>
              </w:rPr>
              <w:t xml:space="preserve"> combination</w:t>
            </w: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0D5D5B82" w14:textId="77777777" w:rsidR="004A1B06" w:rsidRPr="0067409D" w:rsidRDefault="004A1B06" w:rsidP="004D4B02">
            <w:pPr>
              <w:pStyle w:val="TAH"/>
              <w:rPr>
                <w:lang w:eastAsia="en-US"/>
              </w:rPr>
            </w:pPr>
            <w:r w:rsidRPr="0067409D">
              <w:rPr>
                <w:lang w:eastAsia="en-US"/>
              </w:rPr>
              <w:t>ΔT</w:t>
            </w:r>
            <w:r w:rsidRPr="0067409D">
              <w:rPr>
                <w:vertAlign w:val="subscript"/>
                <w:lang w:eastAsia="en-US"/>
              </w:rPr>
              <w:t>IB,c</w:t>
            </w:r>
            <w:r w:rsidRPr="0067409D">
              <w:rPr>
                <w:lang w:eastAsia="en-US"/>
              </w:rPr>
              <w:t xml:space="preserve"> for NR bands (dB)</w:t>
            </w:r>
            <w:r w:rsidRPr="0067409D">
              <w:rPr>
                <w:vertAlign w:val="superscript"/>
                <w:lang w:eastAsia="en-US"/>
              </w:rPr>
              <w:t>8</w:t>
            </w:r>
          </w:p>
        </w:tc>
      </w:tr>
      <w:tr w:rsidR="004A1B06" w:rsidRPr="0067409D" w14:paraId="225C4CEE" w14:textId="77777777" w:rsidTr="0079239C">
        <w:trPr>
          <w:jc w:val="center"/>
        </w:trPr>
        <w:tc>
          <w:tcPr>
            <w:tcW w:w="2336" w:type="dxa"/>
            <w:vMerge/>
            <w:tcBorders>
              <w:left w:val="single" w:sz="4" w:space="0" w:color="auto"/>
              <w:bottom w:val="single" w:sz="4" w:space="0" w:color="auto"/>
              <w:right w:val="single" w:sz="4" w:space="0" w:color="auto"/>
            </w:tcBorders>
          </w:tcPr>
          <w:p w14:paraId="0EA3377C" w14:textId="77777777" w:rsidR="004A1B06" w:rsidRPr="0067409D" w:rsidRDefault="004A1B06" w:rsidP="004D4B02">
            <w:pPr>
              <w:pStyle w:val="TAH"/>
              <w:rPr>
                <w:lang w:eastAsia="en-US"/>
              </w:rPr>
            </w:pP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26944D0A" w14:textId="77777777" w:rsidR="004A1B06" w:rsidRPr="0067409D" w:rsidRDefault="004A1B06" w:rsidP="004D4B02">
            <w:pPr>
              <w:pStyle w:val="TAH"/>
              <w:rPr>
                <w:lang w:eastAsia="en-US"/>
              </w:rPr>
            </w:pPr>
            <w:r w:rsidRPr="0067409D">
              <w:rPr>
                <w:lang w:eastAsia="en-US"/>
              </w:rPr>
              <w:t>Component band in order of bands in configuration</w:t>
            </w:r>
            <w:r w:rsidRPr="0067409D">
              <w:rPr>
                <w:vertAlign w:val="superscript"/>
                <w:lang w:eastAsia="en-US"/>
              </w:rPr>
              <w:t>9</w:t>
            </w:r>
          </w:p>
        </w:tc>
      </w:tr>
      <w:tr w:rsidR="004A1B06" w:rsidRPr="0067409D" w14:paraId="531993B0" w14:textId="77777777" w:rsidTr="0079239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A000733" w14:textId="77777777" w:rsidR="004A1B06" w:rsidRPr="0067409D" w:rsidRDefault="004A1B06" w:rsidP="004D4B02">
            <w:pPr>
              <w:pStyle w:val="TAC"/>
              <w:rPr>
                <w:lang w:val="en-US" w:eastAsia="zh-CN"/>
              </w:rPr>
            </w:pPr>
            <w:r w:rsidRPr="009E168F">
              <w:rPr>
                <w:rFonts w:eastAsia="等线"/>
                <w:lang w:eastAsia="zh-CN"/>
              </w:rPr>
              <w:t>CA_n28-n40-n41</w:t>
            </w:r>
          </w:p>
        </w:tc>
        <w:tc>
          <w:tcPr>
            <w:tcW w:w="1968" w:type="dxa"/>
            <w:tcBorders>
              <w:top w:val="single" w:sz="4" w:space="0" w:color="auto"/>
              <w:left w:val="single" w:sz="4" w:space="0" w:color="auto"/>
              <w:bottom w:val="single" w:sz="4" w:space="0" w:color="auto"/>
              <w:right w:val="single" w:sz="4" w:space="0" w:color="auto"/>
            </w:tcBorders>
            <w:vAlign w:val="center"/>
          </w:tcPr>
          <w:p w14:paraId="7E2106F7" w14:textId="77777777" w:rsidR="004A1B06" w:rsidRPr="0067409D" w:rsidRDefault="004A1B06" w:rsidP="004D4B02">
            <w:pPr>
              <w:pStyle w:val="TAC"/>
              <w:rPr>
                <w:lang w:val="en-US" w:eastAsia="zh-CN"/>
              </w:rPr>
            </w:pPr>
            <w:r w:rsidRPr="0067409D">
              <w:rPr>
                <w:color w:val="000000"/>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541530F5" w14:textId="77777777" w:rsidR="004A1B06" w:rsidRPr="0067409D" w:rsidRDefault="004A1B06" w:rsidP="004D4B02">
            <w:pPr>
              <w:pStyle w:val="TAC"/>
              <w:rPr>
                <w:lang w:val="en-US" w:eastAsia="zh-CN"/>
              </w:rPr>
            </w:pPr>
            <w:r w:rsidRPr="0067409D">
              <w:rPr>
                <w:rFonts w:cs="Arial"/>
                <w:szCs w:val="18"/>
                <w:lang w:val="en-US" w:eastAsia="ja-JP"/>
              </w:rPr>
              <w:t>0</w:t>
            </w:r>
            <w:r w:rsidRPr="0067409D">
              <w:rPr>
                <w:rFonts w:cs="Arial"/>
                <w:szCs w:val="18"/>
                <w:lang w:val="en-US"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4C041154" w14:textId="77777777" w:rsidR="004A1B06" w:rsidRPr="0067409D" w:rsidRDefault="004A1B06" w:rsidP="004D4B02">
            <w:pPr>
              <w:pStyle w:val="TAC"/>
              <w:rPr>
                <w:lang w:val="en-US" w:eastAsia="zh-CN"/>
              </w:rPr>
            </w:pPr>
            <w:r w:rsidRPr="0067409D">
              <w:rPr>
                <w:rFonts w:eastAsia="等线" w:cs="Arial" w:hint="eastAsia"/>
                <w:szCs w:val="18"/>
                <w:lang w:val="en-US" w:eastAsia="zh-CN"/>
              </w:rPr>
              <w:t>0</w:t>
            </w:r>
            <w:r w:rsidRPr="0067409D">
              <w:rPr>
                <w:rFonts w:eastAsia="等线" w:cs="Arial"/>
                <w:szCs w:val="18"/>
                <w:lang w:val="en-US" w:eastAsia="zh-CN"/>
              </w:rPr>
              <w:t>.5</w:t>
            </w:r>
          </w:p>
        </w:tc>
      </w:tr>
      <w:tr w:rsidR="004A1B06" w:rsidRPr="0067409D" w14:paraId="4528FC38" w14:textId="77777777" w:rsidTr="0079239C">
        <w:trPr>
          <w:jc w:val="center"/>
        </w:trPr>
        <w:tc>
          <w:tcPr>
            <w:tcW w:w="8240" w:type="dxa"/>
            <w:gridSpan w:val="4"/>
            <w:tcBorders>
              <w:top w:val="single" w:sz="4" w:space="0" w:color="auto"/>
              <w:left w:val="single" w:sz="4" w:space="0" w:color="auto"/>
              <w:bottom w:val="single" w:sz="4" w:space="0" w:color="auto"/>
              <w:right w:val="single" w:sz="4" w:space="0" w:color="auto"/>
            </w:tcBorders>
            <w:vAlign w:val="center"/>
          </w:tcPr>
          <w:p w14:paraId="1743AE6B" w14:textId="77777777" w:rsidR="004A1B06" w:rsidRPr="0067409D" w:rsidRDefault="004A1B06" w:rsidP="004D4B02">
            <w:pPr>
              <w:pStyle w:val="TAN"/>
              <w:rPr>
                <w:rFonts w:eastAsiaTheme="minorEastAsia"/>
                <w:szCs w:val="21"/>
                <w:lang w:eastAsia="ja-JP"/>
              </w:rPr>
            </w:pPr>
            <w:r w:rsidRPr="0067409D">
              <w:rPr>
                <w:rFonts w:eastAsiaTheme="minorEastAsia"/>
                <w:lang w:eastAsia="ja-JP"/>
              </w:rPr>
              <w:t>NOTE 8</w:t>
            </w:r>
            <w:r w:rsidRPr="0067409D">
              <w:rPr>
                <w:rFonts w:eastAsiaTheme="minorEastAsia"/>
                <w:szCs w:val="21"/>
                <w:lang w:eastAsia="ja-JP"/>
              </w:rPr>
              <w:t>:</w:t>
            </w:r>
            <w:r w:rsidRPr="0067409D">
              <w:rPr>
                <w:rFonts w:eastAsiaTheme="minorEastAsia"/>
                <w:szCs w:val="21"/>
                <w:lang w:eastAsia="ja-JP"/>
              </w:rPr>
              <w:tab/>
              <w:t>“-” denotes ΔT</w:t>
            </w:r>
            <w:r w:rsidRPr="0067409D">
              <w:rPr>
                <w:rFonts w:eastAsiaTheme="minorEastAsia"/>
                <w:szCs w:val="21"/>
                <w:vertAlign w:val="subscript"/>
                <w:lang w:eastAsia="ja-JP"/>
              </w:rPr>
              <w:t>IB,c</w:t>
            </w:r>
            <w:r w:rsidRPr="0067409D">
              <w:rPr>
                <w:rFonts w:eastAsiaTheme="minorEastAsia"/>
                <w:szCs w:val="21"/>
                <w:lang w:eastAsia="ja-JP"/>
              </w:rPr>
              <w:t xml:space="preserve"> = 0.</w:t>
            </w:r>
          </w:p>
          <w:p w14:paraId="1A86EC6E" w14:textId="77777777" w:rsidR="004A1B06" w:rsidRPr="0067409D" w:rsidRDefault="004A1B06" w:rsidP="004D4B02">
            <w:pPr>
              <w:pStyle w:val="TAC"/>
              <w:ind w:left="794" w:hanging="794"/>
              <w:jc w:val="left"/>
              <w:rPr>
                <w:rFonts w:eastAsia="等线" w:cs="Arial"/>
                <w:szCs w:val="18"/>
                <w:lang w:val="en-US" w:eastAsia="zh-CN"/>
              </w:rPr>
            </w:pPr>
            <w:r w:rsidRPr="0067409D">
              <w:rPr>
                <w:rFonts w:eastAsia="等线"/>
                <w:lang w:eastAsia="en-US"/>
              </w:rPr>
              <w:t>NOTE 9</w:t>
            </w:r>
            <w:r>
              <w:rPr>
                <w:rFonts w:eastAsia="等线"/>
                <w:szCs w:val="21"/>
                <w:lang w:eastAsia="en-US"/>
              </w:rPr>
              <w:t xml:space="preserve">:  </w:t>
            </w:r>
            <w:r w:rsidRPr="0067409D">
              <w:rPr>
                <w:rFonts w:eastAsia="等线"/>
                <w:szCs w:val="21"/>
                <w:lang w:eastAsia="en-US"/>
              </w:rPr>
              <w:t>The component band order in the configuration should be listed by the order of NR bands, such as for CA_n1-n3</w:t>
            </w:r>
            <w:r w:rsidRPr="0067409D">
              <w:rPr>
                <w:rFonts w:eastAsia="等线"/>
                <w:lang w:eastAsia="en-US"/>
              </w:rPr>
              <w:t>-n5</w:t>
            </w:r>
            <w:r w:rsidRPr="0067409D">
              <w:rPr>
                <w:rFonts w:eastAsia="等线"/>
                <w:szCs w:val="21"/>
                <w:lang w:eastAsia="en-US"/>
              </w:rPr>
              <w:t xml:space="preserve"> the band order from left to right is n1</w:t>
            </w:r>
            <w:r w:rsidRPr="0067409D">
              <w:rPr>
                <w:rFonts w:eastAsia="等线"/>
                <w:lang w:eastAsia="en-US"/>
              </w:rPr>
              <w:t>, n3</w:t>
            </w:r>
            <w:r w:rsidRPr="0067409D">
              <w:rPr>
                <w:rFonts w:eastAsia="等线"/>
                <w:szCs w:val="21"/>
                <w:lang w:eastAsia="en-US"/>
              </w:rPr>
              <w:t xml:space="preserve"> and n</w:t>
            </w:r>
            <w:r w:rsidRPr="0067409D">
              <w:rPr>
                <w:rFonts w:eastAsia="等线"/>
                <w:lang w:eastAsia="en-US"/>
              </w:rPr>
              <w:t>5</w:t>
            </w:r>
            <w:r w:rsidRPr="0067409D">
              <w:rPr>
                <w:rFonts w:eastAsia="等线"/>
                <w:szCs w:val="21"/>
                <w:lang w:eastAsia="en-US"/>
              </w:rPr>
              <w:t>.</w:t>
            </w:r>
          </w:p>
        </w:tc>
      </w:tr>
    </w:tbl>
    <w:p w14:paraId="5060DC64" w14:textId="77777777" w:rsidR="004A1B06" w:rsidRDefault="004A1B06" w:rsidP="004A1B06">
      <w:pPr>
        <w:snapToGrid w:val="0"/>
        <w:spacing w:before="120"/>
      </w:pPr>
      <w:r w:rsidRPr="009638F3">
        <w:t>Δ</w:t>
      </w:r>
      <w:r w:rsidRPr="009638F3">
        <w:rPr>
          <w:rFonts w:hint="eastAsia"/>
          <w:lang w:val="en-US"/>
        </w:rPr>
        <w:t>R</w:t>
      </w:r>
      <w:r w:rsidRPr="009638F3">
        <w:rPr>
          <w:vertAlign w:val="subscript"/>
        </w:rPr>
        <w:t xml:space="preserve">IB,c </w:t>
      </w:r>
      <w:r w:rsidRPr="009638F3">
        <w:t xml:space="preserve">due to </w:t>
      </w:r>
      <w:r w:rsidRPr="0067409D">
        <w:rPr>
          <w:rFonts w:cs="Arial"/>
          <w:szCs w:val="22"/>
          <w:lang w:val="en-US" w:eastAsia="zh-CN" w:bidi="ar"/>
        </w:rPr>
        <w:t>CA_n</w:t>
      </w:r>
      <w:r>
        <w:rPr>
          <w:rFonts w:cs="Arial"/>
          <w:szCs w:val="22"/>
          <w:lang w:val="en-US" w:eastAsia="zh-CN" w:bidi="ar"/>
        </w:rPr>
        <w:t>28</w:t>
      </w:r>
      <w:r w:rsidRPr="0067409D">
        <w:rPr>
          <w:rFonts w:cs="Arial"/>
          <w:szCs w:val="22"/>
          <w:lang w:val="en-US" w:eastAsia="zh-CN" w:bidi="ar"/>
        </w:rPr>
        <w:t>-n40-n41</w:t>
      </w:r>
      <w:r>
        <w:rPr>
          <w:vertAlign w:val="subscript"/>
        </w:rPr>
        <w:t xml:space="preserve"> </w:t>
      </w:r>
      <w:r w:rsidRPr="009638F3">
        <w:t>is set to zero</w:t>
      </w:r>
      <w:r>
        <w:t>.</w:t>
      </w:r>
    </w:p>
    <w:p w14:paraId="2EF3BF52" w14:textId="77777777" w:rsidR="004A1B06" w:rsidRDefault="004A1B06" w:rsidP="004A1B06">
      <w:pPr>
        <w:rPr>
          <w:rFonts w:eastAsiaTheme="minorEastAsia"/>
        </w:rPr>
      </w:pPr>
      <w:r>
        <w:rPr>
          <w:rFonts w:eastAsiaTheme="minorEastAsia" w:hint="eastAsia"/>
        </w:rPr>
        <w:t>I</w:t>
      </w:r>
      <w:r>
        <w:rPr>
          <w:rFonts w:eastAsiaTheme="minorEastAsia"/>
        </w:rPr>
        <w:t xml:space="preserve">t is noted that </w:t>
      </w:r>
      <w:r w:rsidRPr="00A32EE9">
        <w:t>ΔT</w:t>
      </w:r>
      <w:r w:rsidRPr="00A32EE9">
        <w:rPr>
          <w:bCs/>
          <w:vertAlign w:val="subscript"/>
        </w:rPr>
        <w:t>IB,c</w:t>
      </w:r>
      <w:r w:rsidRPr="00A32EE9">
        <w:t xml:space="preserve"> </w:t>
      </w:r>
      <w:r>
        <w:t xml:space="preserve">and </w:t>
      </w:r>
      <w:r w:rsidRPr="009638F3">
        <w:t>Δ</w:t>
      </w:r>
      <w:r w:rsidRPr="009638F3">
        <w:rPr>
          <w:rFonts w:hint="eastAsia"/>
          <w:lang w:val="en-US"/>
        </w:rPr>
        <w:t>R</w:t>
      </w:r>
      <w:r w:rsidRPr="009638F3">
        <w:rPr>
          <w:vertAlign w:val="subscript"/>
        </w:rPr>
        <w:t>IB,c</w:t>
      </w:r>
      <w:r>
        <w:t xml:space="preserve"> reflect the possible UE architecture to support the CA band combination. </w:t>
      </w:r>
    </w:p>
    <w:p w14:paraId="57FF8235" w14:textId="77777777" w:rsidR="004A1B06" w:rsidRPr="00945F7C" w:rsidRDefault="004A1B06" w:rsidP="004A1B06">
      <w:pPr>
        <w:pStyle w:val="4"/>
        <w:rPr>
          <w:rFonts w:eastAsiaTheme="minorEastAsia"/>
        </w:rPr>
      </w:pPr>
      <w:bookmarkStart w:id="1675" w:name="_Toc167790542"/>
      <w:r>
        <w:rPr>
          <w:rFonts w:eastAsiaTheme="minorEastAsia" w:hint="eastAsia"/>
        </w:rPr>
        <w:t>5</w:t>
      </w:r>
      <w:r>
        <w:rPr>
          <w:rFonts w:eastAsiaTheme="minorEastAsia"/>
        </w:rPr>
        <w:t>.9.1.3</w:t>
      </w:r>
      <w:r>
        <w:rPr>
          <w:rFonts w:eastAsiaTheme="minorEastAsia"/>
        </w:rPr>
        <w:tab/>
        <w:t>Existing MSD requirement</w:t>
      </w:r>
      <w:bookmarkEnd w:id="1675"/>
    </w:p>
    <w:p w14:paraId="003307CB" w14:textId="77777777" w:rsidR="004A1B06" w:rsidRDefault="004A1B06" w:rsidP="004A1B06">
      <w:pPr>
        <w:spacing w:beforeLines="100" w:before="240" w:afterLines="50" w:after="120"/>
        <w:ind w:right="-142"/>
        <w:rPr>
          <w:rFonts w:eastAsiaTheme="minorEastAsia"/>
        </w:rPr>
      </w:pPr>
      <w:r w:rsidRPr="00DC723D">
        <w:rPr>
          <w:rFonts w:eastAsiaTheme="minorEastAsia"/>
        </w:rPr>
        <w:t>Reference sensitivity exceptions due to intermodulation interference due to 2UL CA</w:t>
      </w:r>
      <w:r>
        <w:rPr>
          <w:rFonts w:eastAsiaTheme="minorEastAsia"/>
        </w:rPr>
        <w:t xml:space="preserve"> were specified for UL of n40 and n41 to</w:t>
      </w:r>
      <w:r w:rsidRPr="00DC723D">
        <w:rPr>
          <w:rFonts w:eastAsiaTheme="minorEastAsia"/>
        </w:rPr>
        <w:t xml:space="preserve"> </w:t>
      </w:r>
      <w:r>
        <w:rPr>
          <w:rFonts w:eastAsiaTheme="minorEastAsia"/>
        </w:rPr>
        <w:t xml:space="preserve">DL of n28, </w:t>
      </w:r>
      <w:r>
        <w:rPr>
          <w:lang w:val="en-US"/>
        </w:rPr>
        <w:t>without simultaneous Rx/T</w:t>
      </w:r>
      <w:r>
        <w:rPr>
          <w:rFonts w:hint="eastAsia"/>
          <w:lang w:val="en-US"/>
        </w:rPr>
        <w:t>x</w:t>
      </w:r>
      <w:r>
        <w:rPr>
          <w:lang w:val="en-US"/>
        </w:rPr>
        <w:t xml:space="preserve"> for n40 and n41</w:t>
      </w:r>
      <w:r>
        <w:rPr>
          <w:rFonts w:eastAsiaTheme="minorEastAsia"/>
        </w:rPr>
        <w:t>.</w:t>
      </w:r>
    </w:p>
    <w:p w14:paraId="40BEB6BC" w14:textId="77777777" w:rsidR="004A1B06" w:rsidRDefault="004A1B06" w:rsidP="004A1B06">
      <w:pPr>
        <w:pStyle w:val="TH"/>
        <w:rPr>
          <w:lang w:eastAsia="zh-CN"/>
        </w:rPr>
      </w:pPr>
      <w:r>
        <w:rPr>
          <w:lang w:eastAsia="zh-CN"/>
        </w:rPr>
        <w:lastRenderedPageBreak/>
        <w:t xml:space="preserve">Table 5.9.1.3-1: </w:t>
      </w:r>
      <w:r w:rsidRPr="00DC723D">
        <w:rPr>
          <w:lang w:eastAsia="zh-CN"/>
        </w:rPr>
        <w:t>3DL/2UL interband Reference sensitivity QPSK PREFSENS and uplink/downlink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7"/>
        <w:gridCol w:w="1238"/>
        <w:gridCol w:w="938"/>
        <w:gridCol w:w="942"/>
        <w:gridCol w:w="938"/>
        <w:gridCol w:w="938"/>
        <w:gridCol w:w="951"/>
        <w:gridCol w:w="817"/>
        <w:gridCol w:w="1030"/>
      </w:tblGrid>
      <w:tr w:rsidR="004A1B06" w:rsidRPr="00D462F1" w14:paraId="30CE4FBF" w14:textId="77777777" w:rsidTr="00DB221D">
        <w:trPr>
          <w:trHeight w:val="187"/>
          <w:jc w:val="center"/>
        </w:trPr>
        <w:tc>
          <w:tcPr>
            <w:tcW w:w="4465" w:type="pct"/>
            <w:gridSpan w:val="8"/>
            <w:tcBorders>
              <w:top w:val="single" w:sz="4" w:space="0" w:color="auto"/>
              <w:left w:val="single" w:sz="4" w:space="0" w:color="auto"/>
              <w:bottom w:val="single" w:sz="4" w:space="0" w:color="auto"/>
              <w:right w:val="single" w:sz="4" w:space="0" w:color="auto"/>
            </w:tcBorders>
          </w:tcPr>
          <w:p w14:paraId="6F7528C8" w14:textId="77777777" w:rsidR="004A1B06" w:rsidRPr="00D462F1" w:rsidRDefault="004A1B06" w:rsidP="004D4B02">
            <w:pPr>
              <w:pStyle w:val="TAH"/>
              <w:rPr>
                <w:lang w:val="en-US"/>
              </w:rPr>
            </w:pPr>
            <w:r w:rsidRPr="00D462F1">
              <w:t>Band / Channel bandwidth / N</w:t>
            </w:r>
            <w:r w:rsidRPr="00D462F1">
              <w:rPr>
                <w:vertAlign w:val="subscript"/>
              </w:rPr>
              <w:t>RB</w:t>
            </w:r>
            <w:r w:rsidRPr="00D462F1">
              <w:t xml:space="preserve"> / Duplex mode</w:t>
            </w:r>
          </w:p>
        </w:tc>
        <w:tc>
          <w:tcPr>
            <w:tcW w:w="535" w:type="pct"/>
            <w:tcBorders>
              <w:top w:val="single" w:sz="4" w:space="0" w:color="auto"/>
              <w:left w:val="single" w:sz="4" w:space="0" w:color="auto"/>
              <w:bottom w:val="nil"/>
              <w:right w:val="single" w:sz="4" w:space="0" w:color="auto"/>
            </w:tcBorders>
            <w:shd w:val="clear" w:color="auto" w:fill="auto"/>
          </w:tcPr>
          <w:p w14:paraId="7CAA6AC0" w14:textId="77777777" w:rsidR="004A1B06" w:rsidRPr="00D462F1" w:rsidRDefault="004A1B06" w:rsidP="004D4B02">
            <w:pPr>
              <w:pStyle w:val="TAH"/>
            </w:pPr>
            <w:r w:rsidRPr="00D462F1">
              <w:t>Source of IMD</w:t>
            </w:r>
          </w:p>
        </w:tc>
      </w:tr>
      <w:tr w:rsidR="004A1B06" w:rsidRPr="00D462F1" w14:paraId="0C0F3EB1" w14:textId="77777777" w:rsidTr="00DB221D">
        <w:trPr>
          <w:trHeight w:val="187"/>
          <w:jc w:val="center"/>
        </w:trPr>
        <w:tc>
          <w:tcPr>
            <w:tcW w:w="954" w:type="pct"/>
            <w:tcBorders>
              <w:top w:val="single" w:sz="4" w:space="0" w:color="auto"/>
              <w:left w:val="single" w:sz="4" w:space="0" w:color="auto"/>
              <w:bottom w:val="single" w:sz="4" w:space="0" w:color="auto"/>
              <w:right w:val="single" w:sz="4" w:space="0" w:color="auto"/>
            </w:tcBorders>
          </w:tcPr>
          <w:p w14:paraId="75D61FEF" w14:textId="77777777" w:rsidR="004A1B06" w:rsidRPr="00D462F1" w:rsidRDefault="004A1B06" w:rsidP="004D4B02">
            <w:pPr>
              <w:pStyle w:val="TAH"/>
            </w:pPr>
            <w:r w:rsidRPr="00D462F1">
              <w:rPr>
                <w:lang w:eastAsia="ja-JP"/>
              </w:rPr>
              <w:t>NR</w:t>
            </w:r>
            <w:r w:rsidRPr="00D462F1">
              <w:t xml:space="preserve"> </w:t>
            </w:r>
            <w:r w:rsidRPr="00D462F1">
              <w:rPr>
                <w:lang w:val="en-US" w:eastAsia="zh-CN"/>
              </w:rPr>
              <w:t>CA band combination</w:t>
            </w:r>
          </w:p>
        </w:tc>
        <w:tc>
          <w:tcPr>
            <w:tcW w:w="643" w:type="pct"/>
            <w:tcBorders>
              <w:top w:val="single" w:sz="4" w:space="0" w:color="auto"/>
              <w:left w:val="single" w:sz="4" w:space="0" w:color="auto"/>
              <w:bottom w:val="single" w:sz="4" w:space="0" w:color="auto"/>
              <w:right w:val="single" w:sz="4" w:space="0" w:color="auto"/>
            </w:tcBorders>
          </w:tcPr>
          <w:p w14:paraId="329413F4" w14:textId="77777777" w:rsidR="004A1B06" w:rsidRPr="00D462F1" w:rsidRDefault="004A1B06" w:rsidP="004D4B02">
            <w:pPr>
              <w:pStyle w:val="TAH"/>
            </w:pPr>
            <w:r w:rsidRPr="00D462F1">
              <w:rPr>
                <w:lang w:eastAsia="ja-JP"/>
              </w:rPr>
              <w:t>NR</w:t>
            </w:r>
            <w:r w:rsidRPr="00D462F1">
              <w:t xml:space="preserve"> band</w:t>
            </w:r>
          </w:p>
        </w:tc>
        <w:tc>
          <w:tcPr>
            <w:tcW w:w="487" w:type="pct"/>
            <w:tcBorders>
              <w:top w:val="single" w:sz="4" w:space="0" w:color="auto"/>
              <w:left w:val="single" w:sz="4" w:space="0" w:color="auto"/>
              <w:bottom w:val="single" w:sz="4" w:space="0" w:color="auto"/>
              <w:right w:val="single" w:sz="4" w:space="0" w:color="auto"/>
            </w:tcBorders>
          </w:tcPr>
          <w:p w14:paraId="75CE427E" w14:textId="77777777" w:rsidR="004A1B06" w:rsidRPr="00D462F1" w:rsidRDefault="004A1B06" w:rsidP="004D4B02">
            <w:pPr>
              <w:pStyle w:val="TAH"/>
            </w:pPr>
            <w:r w:rsidRPr="00D462F1">
              <w:t>UL F</w:t>
            </w:r>
            <w:r w:rsidRPr="00D462F1">
              <w:rPr>
                <w:vertAlign w:val="subscript"/>
              </w:rPr>
              <w:t>c</w:t>
            </w:r>
            <w:r w:rsidRPr="00D462F1">
              <w:t xml:space="preserve"> </w:t>
            </w:r>
            <w:r w:rsidRPr="00D462F1">
              <w:br/>
              <w:t>(MHz)</w:t>
            </w:r>
          </w:p>
        </w:tc>
        <w:tc>
          <w:tcPr>
            <w:tcW w:w="489" w:type="pct"/>
            <w:tcBorders>
              <w:top w:val="single" w:sz="4" w:space="0" w:color="auto"/>
              <w:left w:val="single" w:sz="4" w:space="0" w:color="auto"/>
              <w:bottom w:val="single" w:sz="4" w:space="0" w:color="auto"/>
              <w:right w:val="single" w:sz="4" w:space="0" w:color="auto"/>
            </w:tcBorders>
          </w:tcPr>
          <w:p w14:paraId="04D9C739" w14:textId="77777777" w:rsidR="004A1B06" w:rsidRPr="00D462F1" w:rsidRDefault="004A1B06" w:rsidP="004D4B02">
            <w:pPr>
              <w:pStyle w:val="TAH"/>
            </w:pPr>
            <w:r w:rsidRPr="00D462F1">
              <w:t xml:space="preserve">UL/DL BW </w:t>
            </w:r>
            <w:r w:rsidRPr="00D462F1">
              <w:br/>
              <w:t>(MHz)</w:t>
            </w:r>
          </w:p>
        </w:tc>
        <w:tc>
          <w:tcPr>
            <w:tcW w:w="487" w:type="pct"/>
            <w:tcBorders>
              <w:top w:val="single" w:sz="4" w:space="0" w:color="auto"/>
              <w:left w:val="single" w:sz="4" w:space="0" w:color="auto"/>
              <w:bottom w:val="single" w:sz="4" w:space="0" w:color="auto"/>
              <w:right w:val="single" w:sz="4" w:space="0" w:color="auto"/>
            </w:tcBorders>
          </w:tcPr>
          <w:p w14:paraId="31BC9B77" w14:textId="77777777" w:rsidR="004A1B06" w:rsidRPr="00D462F1" w:rsidRDefault="004A1B06" w:rsidP="004D4B02">
            <w:pPr>
              <w:pStyle w:val="TAH"/>
            </w:pPr>
            <w:r w:rsidRPr="00D462F1">
              <w:t xml:space="preserve">UL </w:t>
            </w:r>
            <w:r w:rsidRPr="00D462F1">
              <w:br/>
            </w:r>
            <w:r>
              <w:t>L</w:t>
            </w:r>
            <w:r w:rsidRPr="00C11AC8">
              <w:rPr>
                <w:vertAlign w:val="subscript"/>
              </w:rPr>
              <w:t>C</w:t>
            </w:r>
            <w:r>
              <w:rPr>
                <w:vertAlign w:val="subscript"/>
              </w:rPr>
              <w:t>RB</w:t>
            </w:r>
          </w:p>
        </w:tc>
        <w:tc>
          <w:tcPr>
            <w:tcW w:w="487" w:type="pct"/>
            <w:tcBorders>
              <w:top w:val="single" w:sz="4" w:space="0" w:color="auto"/>
              <w:left w:val="single" w:sz="4" w:space="0" w:color="auto"/>
              <w:bottom w:val="single" w:sz="4" w:space="0" w:color="auto"/>
              <w:right w:val="single" w:sz="4" w:space="0" w:color="auto"/>
            </w:tcBorders>
          </w:tcPr>
          <w:p w14:paraId="2BA50231" w14:textId="77777777" w:rsidR="004A1B06" w:rsidRPr="00D462F1" w:rsidRDefault="004A1B06" w:rsidP="004D4B02">
            <w:pPr>
              <w:pStyle w:val="TAH"/>
            </w:pPr>
            <w:r w:rsidRPr="00D462F1">
              <w:t>DL F</w:t>
            </w:r>
            <w:r w:rsidRPr="00D462F1">
              <w:rPr>
                <w:vertAlign w:val="subscript"/>
              </w:rPr>
              <w:t>c</w:t>
            </w:r>
            <w:r w:rsidRPr="00D462F1">
              <w:t xml:space="preserve"> (MHz)</w:t>
            </w:r>
          </w:p>
        </w:tc>
        <w:tc>
          <w:tcPr>
            <w:tcW w:w="494" w:type="pct"/>
            <w:tcBorders>
              <w:top w:val="single" w:sz="4" w:space="0" w:color="auto"/>
              <w:left w:val="single" w:sz="4" w:space="0" w:color="auto"/>
              <w:bottom w:val="single" w:sz="4" w:space="0" w:color="auto"/>
              <w:right w:val="single" w:sz="4" w:space="0" w:color="auto"/>
            </w:tcBorders>
          </w:tcPr>
          <w:p w14:paraId="7451E318" w14:textId="77777777" w:rsidR="004A1B06" w:rsidRPr="00D462F1" w:rsidRDefault="004A1B06" w:rsidP="004D4B02">
            <w:pPr>
              <w:pStyle w:val="TAH"/>
            </w:pPr>
            <w:r w:rsidRPr="00D462F1">
              <w:t xml:space="preserve">MSD </w:t>
            </w:r>
            <w:r w:rsidRPr="00D462F1">
              <w:br/>
              <w:t>(dB)</w:t>
            </w:r>
          </w:p>
        </w:tc>
        <w:tc>
          <w:tcPr>
            <w:tcW w:w="424" w:type="pct"/>
            <w:tcBorders>
              <w:top w:val="single" w:sz="4" w:space="0" w:color="auto"/>
              <w:left w:val="single" w:sz="4" w:space="0" w:color="auto"/>
              <w:bottom w:val="single" w:sz="4" w:space="0" w:color="auto"/>
              <w:right w:val="single" w:sz="4" w:space="0" w:color="auto"/>
            </w:tcBorders>
          </w:tcPr>
          <w:p w14:paraId="048212FF" w14:textId="77777777" w:rsidR="004A1B06" w:rsidRPr="00D462F1" w:rsidRDefault="004A1B06" w:rsidP="004D4B02">
            <w:pPr>
              <w:pStyle w:val="TAH"/>
            </w:pPr>
            <w:r w:rsidRPr="00D462F1">
              <w:t>Duplex mode</w:t>
            </w:r>
          </w:p>
        </w:tc>
        <w:tc>
          <w:tcPr>
            <w:tcW w:w="535" w:type="pct"/>
            <w:tcBorders>
              <w:top w:val="nil"/>
              <w:left w:val="single" w:sz="4" w:space="0" w:color="auto"/>
              <w:bottom w:val="single" w:sz="4" w:space="0" w:color="auto"/>
              <w:right w:val="single" w:sz="4" w:space="0" w:color="auto"/>
            </w:tcBorders>
            <w:shd w:val="clear" w:color="auto" w:fill="auto"/>
          </w:tcPr>
          <w:p w14:paraId="0D1F7D1B" w14:textId="77777777" w:rsidR="004A1B06" w:rsidRPr="00D462F1" w:rsidRDefault="004A1B06" w:rsidP="004D4B02">
            <w:pPr>
              <w:pStyle w:val="TAH"/>
            </w:pPr>
          </w:p>
        </w:tc>
      </w:tr>
      <w:tr w:rsidR="004A1B06" w:rsidRPr="00D462F1" w14:paraId="1569109E" w14:textId="77777777" w:rsidTr="00DB221D">
        <w:trPr>
          <w:trHeight w:val="187"/>
          <w:jc w:val="center"/>
        </w:trPr>
        <w:tc>
          <w:tcPr>
            <w:tcW w:w="954" w:type="pct"/>
            <w:tcBorders>
              <w:top w:val="single" w:sz="4" w:space="0" w:color="auto"/>
              <w:left w:val="single" w:sz="4" w:space="0" w:color="auto"/>
              <w:bottom w:val="nil"/>
              <w:right w:val="single" w:sz="4" w:space="0" w:color="auto"/>
            </w:tcBorders>
            <w:shd w:val="clear" w:color="auto" w:fill="auto"/>
            <w:vAlign w:val="center"/>
          </w:tcPr>
          <w:p w14:paraId="3FE4C386" w14:textId="77777777" w:rsidR="004A1B06" w:rsidRPr="00D462F1" w:rsidRDefault="004A1B06" w:rsidP="004D4B02">
            <w:pPr>
              <w:pStyle w:val="TAC"/>
              <w:rPr>
                <w:lang w:val="en-US" w:eastAsia="zh-CN"/>
              </w:rPr>
            </w:pPr>
            <w:r w:rsidRPr="00D462F1">
              <w:t>CA_n28-n40-n41</w:t>
            </w:r>
          </w:p>
        </w:tc>
        <w:tc>
          <w:tcPr>
            <w:tcW w:w="643" w:type="pct"/>
            <w:tcBorders>
              <w:top w:val="single" w:sz="4" w:space="0" w:color="auto"/>
              <w:left w:val="single" w:sz="4" w:space="0" w:color="auto"/>
              <w:right w:val="single" w:sz="4" w:space="0" w:color="auto"/>
            </w:tcBorders>
          </w:tcPr>
          <w:p w14:paraId="462DC080" w14:textId="77777777" w:rsidR="004A1B06" w:rsidRPr="00D462F1" w:rsidRDefault="004A1B06" w:rsidP="004D4B02">
            <w:pPr>
              <w:pStyle w:val="TAC"/>
              <w:rPr>
                <w:lang w:val="en-US" w:eastAsia="zh-CN"/>
              </w:rPr>
            </w:pPr>
            <w:r w:rsidRPr="00D462F1">
              <w:rPr>
                <w:lang w:val="en-US" w:eastAsia="zh-CN"/>
              </w:rPr>
              <w:t>n</w:t>
            </w:r>
            <w:r w:rsidRPr="00D462F1">
              <w:rPr>
                <w:rFonts w:eastAsia="宋体" w:hint="eastAsia"/>
                <w:lang w:val="en-US" w:eastAsia="zh-CN"/>
              </w:rPr>
              <w:t>28</w:t>
            </w:r>
          </w:p>
        </w:tc>
        <w:tc>
          <w:tcPr>
            <w:tcW w:w="487" w:type="pct"/>
            <w:tcBorders>
              <w:top w:val="single" w:sz="4" w:space="0" w:color="auto"/>
              <w:left w:val="single" w:sz="4" w:space="0" w:color="auto"/>
              <w:right w:val="single" w:sz="4" w:space="0" w:color="auto"/>
            </w:tcBorders>
          </w:tcPr>
          <w:p w14:paraId="643EB9A7" w14:textId="77777777" w:rsidR="004A1B06" w:rsidRPr="00D462F1" w:rsidRDefault="004A1B06" w:rsidP="004D4B02">
            <w:pPr>
              <w:pStyle w:val="TAC"/>
              <w:rPr>
                <w:lang w:val="en-US" w:eastAsia="zh-CN"/>
              </w:rPr>
            </w:pPr>
            <w:r>
              <w:rPr>
                <w:rFonts w:cs="Arial"/>
                <w:color w:val="000000"/>
                <w:szCs w:val="18"/>
              </w:rPr>
              <w:t>N/A</w:t>
            </w:r>
          </w:p>
        </w:tc>
        <w:tc>
          <w:tcPr>
            <w:tcW w:w="489" w:type="pct"/>
            <w:tcBorders>
              <w:top w:val="single" w:sz="4" w:space="0" w:color="auto"/>
              <w:left w:val="single" w:sz="4" w:space="0" w:color="auto"/>
              <w:right w:val="single" w:sz="4" w:space="0" w:color="auto"/>
            </w:tcBorders>
          </w:tcPr>
          <w:p w14:paraId="55651CA0" w14:textId="77777777" w:rsidR="004A1B06" w:rsidRPr="00D462F1" w:rsidRDefault="004A1B06" w:rsidP="004D4B02">
            <w:pPr>
              <w:pStyle w:val="TAC"/>
              <w:rPr>
                <w:lang w:val="en-US" w:eastAsia="zh-CN"/>
              </w:rPr>
            </w:pPr>
            <w:r w:rsidRPr="00D462F1">
              <w:rPr>
                <w:lang w:val="en-US" w:eastAsia="ko-KR"/>
              </w:rPr>
              <w:t>5</w:t>
            </w:r>
          </w:p>
        </w:tc>
        <w:tc>
          <w:tcPr>
            <w:tcW w:w="487" w:type="pct"/>
            <w:tcBorders>
              <w:top w:val="single" w:sz="4" w:space="0" w:color="auto"/>
              <w:left w:val="single" w:sz="4" w:space="0" w:color="auto"/>
              <w:right w:val="single" w:sz="4" w:space="0" w:color="auto"/>
            </w:tcBorders>
          </w:tcPr>
          <w:p w14:paraId="2308019D" w14:textId="77777777" w:rsidR="004A1B06" w:rsidRPr="00D462F1" w:rsidRDefault="004A1B06" w:rsidP="004D4B02">
            <w:pPr>
              <w:pStyle w:val="TAC"/>
              <w:rPr>
                <w:lang w:val="en-US" w:eastAsia="zh-CN"/>
              </w:rPr>
            </w:pPr>
            <w:r>
              <w:t>N/A</w:t>
            </w:r>
          </w:p>
        </w:tc>
        <w:tc>
          <w:tcPr>
            <w:tcW w:w="487" w:type="pct"/>
            <w:tcBorders>
              <w:top w:val="single" w:sz="4" w:space="0" w:color="auto"/>
              <w:left w:val="single" w:sz="4" w:space="0" w:color="auto"/>
              <w:right w:val="single" w:sz="4" w:space="0" w:color="auto"/>
            </w:tcBorders>
          </w:tcPr>
          <w:p w14:paraId="0532B590" w14:textId="77777777" w:rsidR="004A1B06" w:rsidRPr="00D462F1" w:rsidRDefault="004A1B06" w:rsidP="004D4B02">
            <w:pPr>
              <w:pStyle w:val="TAC"/>
              <w:rPr>
                <w:lang w:val="en-US" w:eastAsia="zh-CN"/>
              </w:rPr>
            </w:pPr>
            <w:r w:rsidRPr="00D462F1">
              <w:rPr>
                <w:rFonts w:eastAsia="宋体" w:hint="eastAsia"/>
                <w:lang w:val="en-US" w:eastAsia="zh-CN"/>
              </w:rPr>
              <w:t>765</w:t>
            </w:r>
          </w:p>
        </w:tc>
        <w:tc>
          <w:tcPr>
            <w:tcW w:w="494" w:type="pct"/>
            <w:tcBorders>
              <w:top w:val="single" w:sz="4" w:space="0" w:color="auto"/>
              <w:left w:val="single" w:sz="4" w:space="0" w:color="auto"/>
              <w:bottom w:val="single" w:sz="4" w:space="0" w:color="auto"/>
              <w:right w:val="single" w:sz="4" w:space="0" w:color="auto"/>
            </w:tcBorders>
          </w:tcPr>
          <w:p w14:paraId="056BFA68" w14:textId="77777777" w:rsidR="004A1B06" w:rsidRPr="00D462F1" w:rsidRDefault="004A1B06" w:rsidP="004D4B02">
            <w:pPr>
              <w:pStyle w:val="TAC"/>
              <w:rPr>
                <w:lang w:val="en-US" w:eastAsia="zh-CN"/>
              </w:rPr>
            </w:pPr>
            <w:r w:rsidRPr="00D462F1">
              <w:rPr>
                <w:lang w:val="en-US" w:eastAsia="zh-CN"/>
              </w:rPr>
              <w:t>7.6</w:t>
            </w:r>
          </w:p>
        </w:tc>
        <w:tc>
          <w:tcPr>
            <w:tcW w:w="424" w:type="pct"/>
            <w:tcBorders>
              <w:top w:val="single" w:sz="4" w:space="0" w:color="auto"/>
              <w:left w:val="single" w:sz="4" w:space="0" w:color="auto"/>
              <w:right w:val="single" w:sz="4" w:space="0" w:color="auto"/>
            </w:tcBorders>
          </w:tcPr>
          <w:p w14:paraId="1A7217E3" w14:textId="77777777" w:rsidR="004A1B06" w:rsidRPr="00D462F1" w:rsidRDefault="004A1B06" w:rsidP="004D4B02">
            <w:pPr>
              <w:pStyle w:val="TAC"/>
              <w:rPr>
                <w:lang w:val="en-US" w:eastAsia="zh-CN"/>
              </w:rPr>
            </w:pPr>
            <w:r w:rsidRPr="00D462F1">
              <w:rPr>
                <w:rFonts w:hint="eastAsia"/>
                <w:lang w:val="en-US" w:eastAsia="zh-CN"/>
              </w:rPr>
              <w:t>FDD</w:t>
            </w:r>
          </w:p>
        </w:tc>
        <w:tc>
          <w:tcPr>
            <w:tcW w:w="535" w:type="pct"/>
            <w:tcBorders>
              <w:top w:val="single" w:sz="4" w:space="0" w:color="auto"/>
              <w:left w:val="single" w:sz="4" w:space="0" w:color="auto"/>
              <w:right w:val="single" w:sz="4" w:space="0" w:color="auto"/>
            </w:tcBorders>
          </w:tcPr>
          <w:p w14:paraId="260B2A78" w14:textId="77777777" w:rsidR="004A1B06" w:rsidRPr="00D462F1" w:rsidRDefault="004A1B06" w:rsidP="004D4B02">
            <w:pPr>
              <w:pStyle w:val="TAC"/>
              <w:rPr>
                <w:lang w:val="en-US" w:eastAsia="zh-CN"/>
              </w:rPr>
            </w:pPr>
            <w:r w:rsidRPr="00D462F1">
              <w:rPr>
                <w:lang w:eastAsia="ko-KR"/>
              </w:rPr>
              <w:t>IMD</w:t>
            </w:r>
            <w:r w:rsidRPr="00D462F1">
              <w:rPr>
                <w:rFonts w:eastAsia="宋体" w:hint="eastAsia"/>
                <w:lang w:val="en-US" w:eastAsia="zh-CN"/>
              </w:rPr>
              <w:t>4</w:t>
            </w:r>
          </w:p>
        </w:tc>
      </w:tr>
      <w:tr w:rsidR="004A1B06" w:rsidRPr="00D462F1" w14:paraId="4FC2FAA7" w14:textId="77777777" w:rsidTr="00DB221D">
        <w:trPr>
          <w:trHeight w:val="187"/>
          <w:jc w:val="center"/>
        </w:trPr>
        <w:tc>
          <w:tcPr>
            <w:tcW w:w="954" w:type="pct"/>
            <w:tcBorders>
              <w:top w:val="nil"/>
              <w:left w:val="single" w:sz="4" w:space="0" w:color="auto"/>
              <w:bottom w:val="nil"/>
              <w:right w:val="single" w:sz="4" w:space="0" w:color="auto"/>
            </w:tcBorders>
            <w:shd w:val="clear" w:color="auto" w:fill="auto"/>
            <w:vAlign w:val="center"/>
          </w:tcPr>
          <w:p w14:paraId="7AAF3AC3" w14:textId="77777777" w:rsidR="004A1B06" w:rsidRPr="00D462F1" w:rsidRDefault="004A1B06" w:rsidP="004D4B02">
            <w:pPr>
              <w:pStyle w:val="TAC"/>
              <w:rPr>
                <w:lang w:val="en-US" w:eastAsia="zh-CN"/>
              </w:rPr>
            </w:pPr>
          </w:p>
        </w:tc>
        <w:tc>
          <w:tcPr>
            <w:tcW w:w="643" w:type="pct"/>
            <w:tcBorders>
              <w:top w:val="single" w:sz="4" w:space="0" w:color="auto"/>
              <w:left w:val="single" w:sz="4" w:space="0" w:color="auto"/>
              <w:right w:val="single" w:sz="4" w:space="0" w:color="auto"/>
            </w:tcBorders>
          </w:tcPr>
          <w:p w14:paraId="2F6E41FA" w14:textId="77777777" w:rsidR="004A1B06" w:rsidRPr="00D462F1" w:rsidRDefault="004A1B06" w:rsidP="004D4B02">
            <w:pPr>
              <w:pStyle w:val="TAC"/>
              <w:rPr>
                <w:lang w:val="en-US" w:eastAsia="zh-CN"/>
              </w:rPr>
            </w:pPr>
            <w:r w:rsidRPr="00D462F1">
              <w:rPr>
                <w:lang w:val="en-US" w:eastAsia="ko-KR"/>
              </w:rPr>
              <w:t>n4</w:t>
            </w:r>
            <w:r w:rsidRPr="00D462F1">
              <w:rPr>
                <w:rFonts w:eastAsia="宋体" w:hint="eastAsia"/>
                <w:lang w:val="en-US" w:eastAsia="zh-CN"/>
              </w:rPr>
              <w:t>0</w:t>
            </w:r>
          </w:p>
        </w:tc>
        <w:tc>
          <w:tcPr>
            <w:tcW w:w="487" w:type="pct"/>
            <w:tcBorders>
              <w:top w:val="single" w:sz="4" w:space="0" w:color="auto"/>
              <w:left w:val="single" w:sz="4" w:space="0" w:color="auto"/>
              <w:right w:val="single" w:sz="4" w:space="0" w:color="auto"/>
            </w:tcBorders>
          </w:tcPr>
          <w:p w14:paraId="33E5E678" w14:textId="77777777" w:rsidR="004A1B06" w:rsidRPr="00D462F1" w:rsidRDefault="004A1B06" w:rsidP="004D4B02">
            <w:pPr>
              <w:pStyle w:val="TAC"/>
              <w:rPr>
                <w:lang w:val="en-US" w:eastAsia="zh-CN"/>
              </w:rPr>
            </w:pPr>
            <w:r w:rsidRPr="00D462F1">
              <w:rPr>
                <w:rFonts w:hint="eastAsia"/>
                <w:lang w:val="en-US" w:eastAsia="ko-KR"/>
              </w:rPr>
              <w:t>2302.5</w:t>
            </w:r>
          </w:p>
        </w:tc>
        <w:tc>
          <w:tcPr>
            <w:tcW w:w="489" w:type="pct"/>
            <w:tcBorders>
              <w:top w:val="single" w:sz="4" w:space="0" w:color="auto"/>
              <w:left w:val="single" w:sz="4" w:space="0" w:color="auto"/>
              <w:right w:val="single" w:sz="4" w:space="0" w:color="auto"/>
            </w:tcBorders>
          </w:tcPr>
          <w:p w14:paraId="15C74A7C" w14:textId="77777777" w:rsidR="004A1B06" w:rsidRPr="00D462F1" w:rsidRDefault="004A1B06" w:rsidP="004D4B02">
            <w:pPr>
              <w:pStyle w:val="TAC"/>
              <w:rPr>
                <w:lang w:val="en-US" w:eastAsia="zh-CN"/>
              </w:rPr>
            </w:pPr>
            <w:r w:rsidRPr="00D462F1">
              <w:rPr>
                <w:rFonts w:eastAsia="宋体" w:hint="eastAsia"/>
                <w:lang w:val="en-US" w:eastAsia="zh-CN"/>
              </w:rPr>
              <w:t>5</w:t>
            </w:r>
          </w:p>
        </w:tc>
        <w:tc>
          <w:tcPr>
            <w:tcW w:w="487" w:type="pct"/>
            <w:tcBorders>
              <w:top w:val="single" w:sz="4" w:space="0" w:color="auto"/>
              <w:left w:val="single" w:sz="4" w:space="0" w:color="auto"/>
              <w:right w:val="single" w:sz="4" w:space="0" w:color="auto"/>
            </w:tcBorders>
          </w:tcPr>
          <w:p w14:paraId="19813610" w14:textId="77777777" w:rsidR="004A1B06" w:rsidRPr="00D462F1" w:rsidRDefault="004A1B06" w:rsidP="004D4B02">
            <w:pPr>
              <w:pStyle w:val="TAC"/>
              <w:rPr>
                <w:lang w:val="en-US" w:eastAsia="zh-CN"/>
              </w:rPr>
            </w:pPr>
            <w:r w:rsidRPr="00D462F1">
              <w:rPr>
                <w:rFonts w:eastAsia="宋体" w:hint="eastAsia"/>
                <w:lang w:val="en-US" w:eastAsia="zh-CN"/>
              </w:rPr>
              <w:t>25</w:t>
            </w:r>
          </w:p>
        </w:tc>
        <w:tc>
          <w:tcPr>
            <w:tcW w:w="487" w:type="pct"/>
            <w:tcBorders>
              <w:top w:val="single" w:sz="4" w:space="0" w:color="auto"/>
              <w:left w:val="single" w:sz="4" w:space="0" w:color="auto"/>
              <w:right w:val="single" w:sz="4" w:space="0" w:color="auto"/>
            </w:tcBorders>
          </w:tcPr>
          <w:p w14:paraId="0D03D470" w14:textId="77777777" w:rsidR="004A1B06" w:rsidRPr="00D462F1" w:rsidRDefault="004A1B06" w:rsidP="004D4B02">
            <w:pPr>
              <w:pStyle w:val="TAC"/>
              <w:rPr>
                <w:lang w:val="en-US" w:eastAsia="zh-CN"/>
              </w:rPr>
            </w:pPr>
            <w:r w:rsidRPr="00D462F1">
              <w:rPr>
                <w:rFonts w:hint="eastAsia"/>
                <w:lang w:val="en-US" w:eastAsia="ko-KR"/>
              </w:rPr>
              <w:t>2302.5</w:t>
            </w:r>
          </w:p>
        </w:tc>
        <w:tc>
          <w:tcPr>
            <w:tcW w:w="494" w:type="pct"/>
            <w:tcBorders>
              <w:top w:val="single" w:sz="4" w:space="0" w:color="auto"/>
              <w:left w:val="single" w:sz="4" w:space="0" w:color="auto"/>
              <w:bottom w:val="single" w:sz="4" w:space="0" w:color="auto"/>
              <w:right w:val="single" w:sz="4" w:space="0" w:color="auto"/>
            </w:tcBorders>
          </w:tcPr>
          <w:p w14:paraId="66F9913F" w14:textId="77777777" w:rsidR="004A1B06" w:rsidRPr="00D462F1" w:rsidRDefault="004A1B06" w:rsidP="004D4B02">
            <w:pPr>
              <w:pStyle w:val="TAC"/>
              <w:rPr>
                <w:lang w:val="en-US" w:eastAsia="zh-CN"/>
              </w:rPr>
            </w:pPr>
            <w:r w:rsidRPr="00D462F1">
              <w:rPr>
                <w:lang w:eastAsia="ja-JP"/>
              </w:rPr>
              <w:t>N/A</w:t>
            </w:r>
          </w:p>
        </w:tc>
        <w:tc>
          <w:tcPr>
            <w:tcW w:w="424" w:type="pct"/>
            <w:tcBorders>
              <w:top w:val="single" w:sz="4" w:space="0" w:color="auto"/>
              <w:left w:val="single" w:sz="4" w:space="0" w:color="auto"/>
              <w:right w:val="single" w:sz="4" w:space="0" w:color="auto"/>
            </w:tcBorders>
          </w:tcPr>
          <w:p w14:paraId="0F45FF72" w14:textId="77777777" w:rsidR="004A1B06" w:rsidRPr="00D462F1" w:rsidRDefault="004A1B06" w:rsidP="004D4B02">
            <w:pPr>
              <w:pStyle w:val="TAC"/>
              <w:rPr>
                <w:lang w:val="en-US" w:eastAsia="zh-CN"/>
              </w:rPr>
            </w:pPr>
            <w:r w:rsidRPr="00D462F1">
              <w:rPr>
                <w:rFonts w:hint="eastAsia"/>
                <w:lang w:val="en-US" w:eastAsia="zh-CN"/>
              </w:rPr>
              <w:t>TDD</w:t>
            </w:r>
          </w:p>
        </w:tc>
        <w:tc>
          <w:tcPr>
            <w:tcW w:w="535" w:type="pct"/>
            <w:tcBorders>
              <w:top w:val="single" w:sz="4" w:space="0" w:color="auto"/>
              <w:left w:val="single" w:sz="4" w:space="0" w:color="auto"/>
              <w:right w:val="single" w:sz="4" w:space="0" w:color="auto"/>
            </w:tcBorders>
          </w:tcPr>
          <w:p w14:paraId="0B657EED" w14:textId="77777777" w:rsidR="004A1B06" w:rsidRPr="00D462F1" w:rsidRDefault="004A1B06" w:rsidP="004D4B02">
            <w:pPr>
              <w:pStyle w:val="TAC"/>
              <w:rPr>
                <w:lang w:val="en-US" w:eastAsia="zh-CN"/>
              </w:rPr>
            </w:pPr>
            <w:r w:rsidRPr="00D462F1">
              <w:rPr>
                <w:lang w:eastAsia="zh-CN"/>
              </w:rPr>
              <w:t>N/A</w:t>
            </w:r>
          </w:p>
        </w:tc>
      </w:tr>
      <w:tr w:rsidR="004A1B06" w:rsidRPr="00D462F1" w14:paraId="5C68FD21" w14:textId="77777777" w:rsidTr="00DB221D">
        <w:trPr>
          <w:trHeight w:val="187"/>
          <w:jc w:val="center"/>
        </w:trPr>
        <w:tc>
          <w:tcPr>
            <w:tcW w:w="954" w:type="pct"/>
            <w:tcBorders>
              <w:top w:val="nil"/>
              <w:left w:val="single" w:sz="4" w:space="0" w:color="auto"/>
              <w:bottom w:val="single" w:sz="4" w:space="0" w:color="auto"/>
              <w:right w:val="single" w:sz="4" w:space="0" w:color="auto"/>
            </w:tcBorders>
            <w:shd w:val="clear" w:color="auto" w:fill="auto"/>
            <w:vAlign w:val="center"/>
          </w:tcPr>
          <w:p w14:paraId="0616A71F" w14:textId="77777777" w:rsidR="004A1B06" w:rsidRPr="00D462F1" w:rsidRDefault="004A1B06" w:rsidP="004D4B02">
            <w:pPr>
              <w:pStyle w:val="TAC"/>
              <w:rPr>
                <w:lang w:val="en-US" w:eastAsia="zh-CN"/>
              </w:rPr>
            </w:pPr>
          </w:p>
        </w:tc>
        <w:tc>
          <w:tcPr>
            <w:tcW w:w="643" w:type="pct"/>
            <w:tcBorders>
              <w:top w:val="single" w:sz="4" w:space="0" w:color="auto"/>
              <w:left w:val="single" w:sz="4" w:space="0" w:color="auto"/>
              <w:right w:val="single" w:sz="4" w:space="0" w:color="auto"/>
            </w:tcBorders>
          </w:tcPr>
          <w:p w14:paraId="2E160A8F" w14:textId="77777777" w:rsidR="004A1B06" w:rsidRPr="00D462F1" w:rsidRDefault="004A1B06" w:rsidP="004D4B02">
            <w:pPr>
              <w:pStyle w:val="TAC"/>
              <w:rPr>
                <w:lang w:val="en-US" w:eastAsia="zh-CN"/>
              </w:rPr>
            </w:pPr>
            <w:r w:rsidRPr="00D462F1">
              <w:rPr>
                <w:lang w:val="en-US" w:eastAsia="ko-KR"/>
              </w:rPr>
              <w:t>n</w:t>
            </w:r>
            <w:r w:rsidRPr="00D462F1">
              <w:rPr>
                <w:rFonts w:eastAsia="宋体" w:hint="eastAsia"/>
                <w:lang w:val="en-US" w:eastAsia="zh-CN"/>
              </w:rPr>
              <w:t>41</w:t>
            </w:r>
          </w:p>
        </w:tc>
        <w:tc>
          <w:tcPr>
            <w:tcW w:w="487" w:type="pct"/>
            <w:tcBorders>
              <w:top w:val="single" w:sz="4" w:space="0" w:color="auto"/>
              <w:left w:val="single" w:sz="4" w:space="0" w:color="auto"/>
              <w:right w:val="single" w:sz="4" w:space="0" w:color="auto"/>
            </w:tcBorders>
          </w:tcPr>
          <w:p w14:paraId="1E9FCF91" w14:textId="77777777" w:rsidR="004A1B06" w:rsidRPr="00D462F1" w:rsidRDefault="004A1B06" w:rsidP="004D4B02">
            <w:pPr>
              <w:pStyle w:val="TAC"/>
              <w:rPr>
                <w:lang w:val="en-US" w:eastAsia="zh-CN"/>
              </w:rPr>
            </w:pPr>
            <w:r w:rsidRPr="00D462F1">
              <w:rPr>
                <w:rFonts w:hint="eastAsia"/>
                <w:lang w:val="en-US" w:eastAsia="ko-KR"/>
              </w:rPr>
              <w:t>2685</w:t>
            </w:r>
          </w:p>
        </w:tc>
        <w:tc>
          <w:tcPr>
            <w:tcW w:w="489" w:type="pct"/>
            <w:tcBorders>
              <w:top w:val="single" w:sz="4" w:space="0" w:color="auto"/>
              <w:left w:val="single" w:sz="4" w:space="0" w:color="auto"/>
              <w:right w:val="single" w:sz="4" w:space="0" w:color="auto"/>
            </w:tcBorders>
          </w:tcPr>
          <w:p w14:paraId="73EAA951" w14:textId="77777777" w:rsidR="004A1B06" w:rsidRPr="00D462F1" w:rsidRDefault="004A1B06" w:rsidP="004D4B02">
            <w:pPr>
              <w:pStyle w:val="TAC"/>
              <w:rPr>
                <w:lang w:val="en-US" w:eastAsia="zh-CN"/>
              </w:rPr>
            </w:pPr>
            <w:r w:rsidRPr="00D462F1">
              <w:rPr>
                <w:rFonts w:eastAsia="宋体" w:hint="eastAsia"/>
                <w:lang w:val="en-US" w:eastAsia="zh-CN"/>
              </w:rPr>
              <w:t>1</w:t>
            </w:r>
            <w:r w:rsidRPr="00D462F1">
              <w:rPr>
                <w:lang w:val="en-US" w:eastAsia="ko-KR"/>
              </w:rPr>
              <w:t>0</w:t>
            </w:r>
          </w:p>
        </w:tc>
        <w:tc>
          <w:tcPr>
            <w:tcW w:w="487" w:type="pct"/>
            <w:tcBorders>
              <w:top w:val="single" w:sz="4" w:space="0" w:color="auto"/>
              <w:left w:val="single" w:sz="4" w:space="0" w:color="auto"/>
              <w:right w:val="single" w:sz="4" w:space="0" w:color="auto"/>
            </w:tcBorders>
          </w:tcPr>
          <w:p w14:paraId="0C6E78BF" w14:textId="77777777" w:rsidR="004A1B06" w:rsidRPr="00D462F1" w:rsidRDefault="004A1B06" w:rsidP="004D4B02">
            <w:pPr>
              <w:pStyle w:val="TAC"/>
              <w:rPr>
                <w:lang w:val="en-US" w:eastAsia="zh-CN"/>
              </w:rPr>
            </w:pPr>
            <w:r w:rsidRPr="00D462F1">
              <w:rPr>
                <w:rFonts w:eastAsia="宋体" w:hint="eastAsia"/>
                <w:lang w:val="en-US" w:eastAsia="zh-CN"/>
              </w:rPr>
              <w:t>50</w:t>
            </w:r>
          </w:p>
        </w:tc>
        <w:tc>
          <w:tcPr>
            <w:tcW w:w="487" w:type="pct"/>
            <w:tcBorders>
              <w:top w:val="single" w:sz="4" w:space="0" w:color="auto"/>
              <w:left w:val="single" w:sz="4" w:space="0" w:color="auto"/>
              <w:right w:val="single" w:sz="4" w:space="0" w:color="auto"/>
            </w:tcBorders>
          </w:tcPr>
          <w:p w14:paraId="051AF5A8" w14:textId="77777777" w:rsidR="004A1B06" w:rsidRPr="00D462F1" w:rsidRDefault="004A1B06" w:rsidP="004D4B02">
            <w:pPr>
              <w:pStyle w:val="TAC"/>
              <w:rPr>
                <w:lang w:val="en-US" w:eastAsia="zh-CN"/>
              </w:rPr>
            </w:pPr>
            <w:r w:rsidRPr="00D462F1">
              <w:rPr>
                <w:rFonts w:hint="eastAsia"/>
                <w:lang w:val="en-US" w:eastAsia="ko-KR"/>
              </w:rPr>
              <w:t>2685</w:t>
            </w:r>
          </w:p>
        </w:tc>
        <w:tc>
          <w:tcPr>
            <w:tcW w:w="494" w:type="pct"/>
            <w:tcBorders>
              <w:top w:val="single" w:sz="4" w:space="0" w:color="auto"/>
              <w:left w:val="single" w:sz="4" w:space="0" w:color="auto"/>
              <w:bottom w:val="single" w:sz="4" w:space="0" w:color="auto"/>
              <w:right w:val="single" w:sz="4" w:space="0" w:color="auto"/>
            </w:tcBorders>
          </w:tcPr>
          <w:p w14:paraId="764EDF55" w14:textId="77777777" w:rsidR="004A1B06" w:rsidRPr="00D462F1" w:rsidRDefault="004A1B06" w:rsidP="004D4B02">
            <w:pPr>
              <w:pStyle w:val="TAC"/>
              <w:rPr>
                <w:lang w:val="en-US" w:eastAsia="zh-CN"/>
              </w:rPr>
            </w:pPr>
            <w:r w:rsidRPr="00D462F1">
              <w:rPr>
                <w:rFonts w:eastAsia="宋体" w:hint="eastAsia"/>
                <w:lang w:val="en-US" w:eastAsia="zh-CN"/>
              </w:rPr>
              <w:t>N/A</w:t>
            </w:r>
          </w:p>
        </w:tc>
        <w:tc>
          <w:tcPr>
            <w:tcW w:w="424" w:type="pct"/>
            <w:tcBorders>
              <w:top w:val="single" w:sz="4" w:space="0" w:color="auto"/>
              <w:left w:val="single" w:sz="4" w:space="0" w:color="auto"/>
              <w:right w:val="single" w:sz="4" w:space="0" w:color="auto"/>
            </w:tcBorders>
          </w:tcPr>
          <w:p w14:paraId="4ADAADA6" w14:textId="77777777" w:rsidR="004A1B06" w:rsidRPr="00D462F1" w:rsidRDefault="004A1B06" w:rsidP="004D4B02">
            <w:pPr>
              <w:pStyle w:val="TAC"/>
              <w:rPr>
                <w:lang w:val="en-US" w:eastAsia="zh-CN"/>
              </w:rPr>
            </w:pPr>
            <w:r w:rsidRPr="00D462F1">
              <w:rPr>
                <w:rFonts w:hint="eastAsia"/>
                <w:lang w:val="en-US" w:eastAsia="zh-CN"/>
              </w:rPr>
              <w:t>TDD</w:t>
            </w:r>
          </w:p>
        </w:tc>
        <w:tc>
          <w:tcPr>
            <w:tcW w:w="535" w:type="pct"/>
            <w:tcBorders>
              <w:top w:val="single" w:sz="4" w:space="0" w:color="auto"/>
              <w:left w:val="single" w:sz="4" w:space="0" w:color="auto"/>
              <w:right w:val="single" w:sz="4" w:space="0" w:color="auto"/>
            </w:tcBorders>
          </w:tcPr>
          <w:p w14:paraId="42449731" w14:textId="77777777" w:rsidR="004A1B06" w:rsidRPr="00D462F1" w:rsidRDefault="004A1B06" w:rsidP="004D4B02">
            <w:pPr>
              <w:pStyle w:val="TAC"/>
              <w:rPr>
                <w:lang w:val="en-US" w:eastAsia="zh-CN"/>
              </w:rPr>
            </w:pPr>
            <w:r w:rsidRPr="00D462F1">
              <w:rPr>
                <w:rFonts w:eastAsia="宋体" w:hint="eastAsia"/>
                <w:lang w:val="en-US" w:eastAsia="zh-CN"/>
              </w:rPr>
              <w:t>N/A</w:t>
            </w:r>
          </w:p>
        </w:tc>
      </w:tr>
    </w:tbl>
    <w:p w14:paraId="42C3BC05" w14:textId="77777777" w:rsidR="004A1B06" w:rsidRDefault="004A1B06" w:rsidP="004A1B06"/>
    <w:p w14:paraId="6A10EE45" w14:textId="77777777" w:rsidR="004A1B06" w:rsidRDefault="004A1B06" w:rsidP="004A1B06">
      <w:pPr>
        <w:pStyle w:val="3"/>
        <w:overflowPunct/>
        <w:autoSpaceDE/>
        <w:autoSpaceDN/>
        <w:adjustRightInd/>
        <w:textAlignment w:val="auto"/>
      </w:pPr>
      <w:bookmarkStart w:id="1676" w:name="_Toc167790543"/>
      <w:r>
        <w:t>5.9.2</w:t>
      </w:r>
      <w:r>
        <w:tab/>
        <w:t>MSD analysis for simultaneous Rx/Tx</w:t>
      </w:r>
      <w:bookmarkEnd w:id="1676"/>
    </w:p>
    <w:p w14:paraId="2691C0D5" w14:textId="77777777" w:rsidR="004A1B06" w:rsidRDefault="004A1B06" w:rsidP="004A1B06">
      <w:pPr>
        <w:pStyle w:val="4"/>
        <w:rPr>
          <w:rFonts w:cs="Arial"/>
        </w:rPr>
      </w:pPr>
      <w:bookmarkStart w:id="1677" w:name="_Toc167790544"/>
      <w:r>
        <w:t>5.9.2.1</w:t>
      </w:r>
      <w:r>
        <w:tab/>
      </w:r>
      <w:r>
        <w:rPr>
          <w:rFonts w:cs="Arial"/>
        </w:rPr>
        <w:t>Reference UE architecture</w:t>
      </w:r>
      <w:bookmarkEnd w:id="1677"/>
    </w:p>
    <w:p w14:paraId="251F9419" w14:textId="77777777" w:rsidR="00E73C69" w:rsidRDefault="00E73C69" w:rsidP="00E73C69">
      <w:pPr>
        <w:jc w:val="center"/>
        <w:rPr>
          <w:rFonts w:ascii="Arial" w:hAnsi="Arial" w:cs="Arial"/>
          <w:sz w:val="18"/>
          <w:lang w:val="en-US"/>
        </w:rPr>
      </w:pPr>
      <w:r>
        <w:rPr>
          <w:i/>
          <w:noProof/>
          <w:color w:val="0000FF"/>
          <w:lang w:val="en-US" w:eastAsia="zh-CN"/>
        </w:rPr>
        <w:drawing>
          <wp:inline distT="0" distB="0" distL="0" distR="0" wp14:anchorId="5FDD2FEA" wp14:editId="0EF81B4E">
            <wp:extent cx="4138295" cy="2731770"/>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138295" cy="2731770"/>
                    </a:xfrm>
                    <a:prstGeom prst="rect">
                      <a:avLst/>
                    </a:prstGeom>
                    <a:noFill/>
                  </pic:spPr>
                </pic:pic>
              </a:graphicData>
            </a:graphic>
          </wp:inline>
        </w:drawing>
      </w:r>
    </w:p>
    <w:p w14:paraId="3BB0C85B" w14:textId="47813A01" w:rsidR="00E73C69" w:rsidRPr="008C2093" w:rsidRDefault="00E73C69" w:rsidP="00E73C69">
      <w:pPr>
        <w:jc w:val="center"/>
        <w:rPr>
          <w:rFonts w:ascii="Arial" w:hAnsi="Arial" w:cs="Arial"/>
          <w:sz w:val="18"/>
          <w:lang w:val="en-US"/>
        </w:rPr>
      </w:pPr>
      <w:r w:rsidRPr="000A185C">
        <w:rPr>
          <w:rFonts w:ascii="Arial" w:hAnsi="Arial" w:cs="Arial"/>
          <w:sz w:val="18"/>
          <w:lang w:val="en-US"/>
        </w:rPr>
        <w:t>Figure 5.</w:t>
      </w:r>
      <w:r>
        <w:rPr>
          <w:rFonts w:ascii="Arial" w:hAnsi="Arial" w:cs="Arial"/>
          <w:sz w:val="18"/>
          <w:lang w:val="en-US"/>
        </w:rPr>
        <w:t>9</w:t>
      </w:r>
      <w:r w:rsidRPr="000A185C">
        <w:rPr>
          <w:rFonts w:ascii="Arial" w:hAnsi="Arial" w:cs="Arial"/>
          <w:sz w:val="18"/>
          <w:lang w:val="en-US"/>
        </w:rPr>
        <w:t>.2</w:t>
      </w:r>
      <w:r>
        <w:rPr>
          <w:rFonts w:ascii="Arial" w:hAnsi="Arial" w:cs="Arial"/>
          <w:sz w:val="18"/>
          <w:lang w:val="en-US"/>
        </w:rPr>
        <w:t>.1</w:t>
      </w:r>
      <w:r w:rsidRPr="000A185C">
        <w:rPr>
          <w:rFonts w:ascii="Arial" w:eastAsia="宋体" w:hAnsi="Arial" w:cs="Arial"/>
          <w:sz w:val="18"/>
          <w:lang w:val="en-US" w:eastAsia="zh-CN"/>
        </w:rPr>
        <w:t>-</w:t>
      </w:r>
      <w:r w:rsidRPr="000A185C">
        <w:rPr>
          <w:rFonts w:ascii="Arial" w:hAnsi="Arial" w:cs="Arial"/>
          <w:sz w:val="18"/>
          <w:lang w:val="en-US"/>
        </w:rPr>
        <w:t xml:space="preserve">1: Reference UE architecture for </w:t>
      </w:r>
      <w:r w:rsidRPr="00C95C7C">
        <w:rPr>
          <w:rFonts w:ascii="Arial" w:hAnsi="Arial" w:cs="Arial"/>
          <w:sz w:val="18"/>
          <w:lang w:val="en-US"/>
        </w:rPr>
        <w:t>CA_n28A-n40A-n41A</w:t>
      </w:r>
    </w:p>
    <w:p w14:paraId="40ACFF33" w14:textId="77777777" w:rsidR="004A1B06" w:rsidRDefault="004A1B06" w:rsidP="004A1B06">
      <w:pPr>
        <w:pStyle w:val="4"/>
        <w:rPr>
          <w:rFonts w:cs="Arial"/>
        </w:rPr>
      </w:pPr>
      <w:bookmarkStart w:id="1678" w:name="_Toc167790545"/>
      <w:r>
        <w:t>5.9.2.2</w:t>
      </w:r>
      <w:r>
        <w:tab/>
      </w:r>
      <w:r w:rsidRPr="001118B7">
        <w:rPr>
          <w:rFonts w:cs="Arial"/>
        </w:rPr>
        <w:t>RF component assumptions</w:t>
      </w:r>
      <w:bookmarkEnd w:id="1678"/>
    </w:p>
    <w:p w14:paraId="561C0192" w14:textId="77777777" w:rsidR="00E73C69" w:rsidRDefault="00E73C69" w:rsidP="00E73C69">
      <w:pPr>
        <w:rPr>
          <w:lang w:val="en-US"/>
        </w:rPr>
      </w:pPr>
      <w:r>
        <w:rPr>
          <w:rFonts w:hint="eastAsia"/>
          <w:lang w:val="en-US"/>
        </w:rPr>
        <w:t>T</w:t>
      </w:r>
      <w:r>
        <w:rPr>
          <w:lang w:val="en-US"/>
        </w:rPr>
        <w:t>ypical duplexer performance of n28 is shown in the figure below:</w:t>
      </w:r>
    </w:p>
    <w:p w14:paraId="0B7531BB" w14:textId="0F178324" w:rsidR="00E73C69" w:rsidRDefault="00E73C69" w:rsidP="00E73C69">
      <w:pPr>
        <w:jc w:val="center"/>
        <w:rPr>
          <w:noProof/>
          <w:lang w:val="en-US" w:eastAsia="zh-CN"/>
        </w:rPr>
      </w:pPr>
      <w:r w:rsidRPr="001E2C21">
        <w:rPr>
          <w:noProof/>
          <w:lang w:val="en-US" w:eastAsia="zh-CN"/>
        </w:rPr>
        <w:lastRenderedPageBreak/>
        <w:drawing>
          <wp:inline distT="0" distB="0" distL="0" distR="0" wp14:anchorId="5277E023" wp14:editId="19EC08BA">
            <wp:extent cx="4506595" cy="3521710"/>
            <wp:effectExtent l="0" t="0" r="8255" b="254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506595" cy="3521710"/>
                    </a:xfrm>
                    <a:prstGeom prst="rect">
                      <a:avLst/>
                    </a:prstGeom>
                    <a:noFill/>
                    <a:ln>
                      <a:noFill/>
                    </a:ln>
                  </pic:spPr>
                </pic:pic>
              </a:graphicData>
            </a:graphic>
          </wp:inline>
        </w:drawing>
      </w:r>
    </w:p>
    <w:p w14:paraId="2A0197CB" w14:textId="77777777" w:rsidR="00E73C69" w:rsidRPr="000C1560" w:rsidRDefault="00E73C69" w:rsidP="00E73C69">
      <w:pPr>
        <w:jc w:val="center"/>
        <w:rPr>
          <w:sz w:val="18"/>
          <w:lang w:val="en-US"/>
        </w:rPr>
      </w:pPr>
      <w:r w:rsidRPr="000C1560">
        <w:rPr>
          <w:rFonts w:ascii="Arial" w:hAnsi="Arial" w:cs="Arial"/>
          <w:sz w:val="18"/>
          <w:lang w:val="en-US"/>
        </w:rPr>
        <w:t xml:space="preserve">Figure </w:t>
      </w:r>
      <w:r w:rsidRPr="000A185C">
        <w:rPr>
          <w:rFonts w:ascii="Arial" w:hAnsi="Arial" w:cs="Arial"/>
          <w:sz w:val="18"/>
          <w:lang w:val="en-US"/>
        </w:rPr>
        <w:t>5.</w:t>
      </w:r>
      <w:r>
        <w:rPr>
          <w:rFonts w:ascii="Arial" w:hAnsi="Arial" w:cs="Arial"/>
          <w:sz w:val="18"/>
          <w:lang w:val="en-US"/>
        </w:rPr>
        <w:t>9</w:t>
      </w:r>
      <w:r w:rsidRPr="000A185C">
        <w:rPr>
          <w:rFonts w:ascii="Arial" w:hAnsi="Arial" w:cs="Arial"/>
          <w:sz w:val="18"/>
          <w:lang w:val="en-US"/>
        </w:rPr>
        <w:t>.2</w:t>
      </w:r>
      <w:r>
        <w:rPr>
          <w:rFonts w:ascii="Arial" w:hAnsi="Arial" w:cs="Arial"/>
          <w:sz w:val="18"/>
          <w:lang w:val="en-US"/>
        </w:rPr>
        <w:t>.2</w:t>
      </w:r>
      <w:r w:rsidRPr="000A185C">
        <w:rPr>
          <w:rFonts w:ascii="Arial" w:eastAsia="宋体" w:hAnsi="Arial" w:cs="Arial"/>
          <w:sz w:val="18"/>
          <w:lang w:val="en-US" w:eastAsia="zh-CN"/>
        </w:rPr>
        <w:t>-</w:t>
      </w:r>
      <w:r w:rsidRPr="000A185C">
        <w:rPr>
          <w:rFonts w:ascii="Arial" w:hAnsi="Arial" w:cs="Arial"/>
          <w:sz w:val="18"/>
          <w:lang w:val="en-US"/>
        </w:rPr>
        <w:t>1</w:t>
      </w:r>
      <w:r w:rsidRPr="000C1560">
        <w:rPr>
          <w:rFonts w:ascii="Arial" w:hAnsi="Arial" w:cs="Arial"/>
          <w:sz w:val="18"/>
          <w:lang w:val="en-US"/>
        </w:rPr>
        <w:t>: Example filter performance of band n</w:t>
      </w:r>
      <w:r>
        <w:rPr>
          <w:rFonts w:ascii="Arial" w:hAnsi="Arial" w:cs="Arial"/>
          <w:sz w:val="18"/>
          <w:lang w:val="en-US"/>
        </w:rPr>
        <w:t xml:space="preserve">28 </w:t>
      </w:r>
    </w:p>
    <w:p w14:paraId="1A291DD1" w14:textId="77777777" w:rsidR="00E73C69" w:rsidRDefault="00E73C69" w:rsidP="00E73C69">
      <w:pPr>
        <w:rPr>
          <w:lang w:val="en-US"/>
        </w:rPr>
      </w:pPr>
    </w:p>
    <w:p w14:paraId="366990F3" w14:textId="77777777" w:rsidR="00E73C69" w:rsidRDefault="00E73C69" w:rsidP="00E73C69">
      <w:pPr>
        <w:rPr>
          <w:lang w:val="en-US"/>
        </w:rPr>
      </w:pPr>
      <w:r>
        <w:rPr>
          <w:rFonts w:hint="eastAsia"/>
          <w:lang w:val="en-US"/>
        </w:rPr>
        <w:t>T</w:t>
      </w:r>
      <w:r>
        <w:rPr>
          <w:lang w:val="en-US"/>
        </w:rPr>
        <w:t>ypical duplexer performance of n40 is shown in the figure below:</w:t>
      </w:r>
    </w:p>
    <w:p w14:paraId="0AEA92B2" w14:textId="2B0CE71D" w:rsidR="00E73C69" w:rsidRDefault="00E73C69" w:rsidP="00E73C69">
      <w:pPr>
        <w:snapToGrid w:val="0"/>
        <w:spacing w:after="60"/>
        <w:jc w:val="center"/>
        <w:rPr>
          <w:lang w:val="en-US"/>
        </w:rPr>
      </w:pPr>
      <w:r w:rsidRPr="0093503E">
        <w:rPr>
          <w:noProof/>
          <w:lang w:val="en-US" w:eastAsia="zh-CN"/>
        </w:rPr>
        <w:drawing>
          <wp:inline distT="0" distB="0" distL="0" distR="0" wp14:anchorId="5BDE8B10" wp14:editId="7087F69D">
            <wp:extent cx="6119495" cy="3310890"/>
            <wp:effectExtent l="0" t="0" r="0" b="381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119495" cy="3310890"/>
                    </a:xfrm>
                    <a:prstGeom prst="rect">
                      <a:avLst/>
                    </a:prstGeom>
                    <a:noFill/>
                    <a:ln>
                      <a:noFill/>
                    </a:ln>
                  </pic:spPr>
                </pic:pic>
              </a:graphicData>
            </a:graphic>
          </wp:inline>
        </w:drawing>
      </w:r>
    </w:p>
    <w:p w14:paraId="640A7707" w14:textId="77777777" w:rsidR="00E73C69" w:rsidRPr="000C1560" w:rsidRDefault="00E73C69" w:rsidP="00E73C69">
      <w:pPr>
        <w:jc w:val="center"/>
        <w:rPr>
          <w:sz w:val="18"/>
          <w:lang w:val="en-US"/>
        </w:rPr>
      </w:pPr>
      <w:r w:rsidRPr="000C1560">
        <w:rPr>
          <w:rFonts w:ascii="Arial" w:hAnsi="Arial" w:cs="Arial"/>
          <w:sz w:val="18"/>
          <w:lang w:val="en-US"/>
        </w:rPr>
        <w:t xml:space="preserve">Figure </w:t>
      </w:r>
      <w:r w:rsidRPr="000A185C">
        <w:rPr>
          <w:rFonts w:ascii="Arial" w:hAnsi="Arial" w:cs="Arial"/>
          <w:sz w:val="18"/>
          <w:lang w:val="en-US"/>
        </w:rPr>
        <w:t>5.</w:t>
      </w:r>
      <w:r>
        <w:rPr>
          <w:rFonts w:ascii="Arial" w:hAnsi="Arial" w:cs="Arial"/>
          <w:sz w:val="18"/>
          <w:lang w:val="en-US"/>
        </w:rPr>
        <w:t>9</w:t>
      </w:r>
      <w:r w:rsidRPr="000A185C">
        <w:rPr>
          <w:rFonts w:ascii="Arial" w:hAnsi="Arial" w:cs="Arial"/>
          <w:sz w:val="18"/>
          <w:lang w:val="en-US"/>
        </w:rPr>
        <w:t>.2</w:t>
      </w:r>
      <w:r>
        <w:rPr>
          <w:rFonts w:ascii="Arial" w:hAnsi="Arial" w:cs="Arial"/>
          <w:sz w:val="18"/>
          <w:lang w:val="en-US"/>
        </w:rPr>
        <w:t>.2</w:t>
      </w:r>
      <w:r w:rsidRPr="000A185C">
        <w:rPr>
          <w:rFonts w:ascii="Arial" w:eastAsia="宋体" w:hAnsi="Arial" w:cs="Arial"/>
          <w:sz w:val="18"/>
          <w:lang w:val="en-US" w:eastAsia="zh-CN"/>
        </w:rPr>
        <w:t>-</w:t>
      </w:r>
      <w:r>
        <w:rPr>
          <w:rFonts w:ascii="Arial" w:hAnsi="Arial" w:cs="Arial"/>
          <w:sz w:val="18"/>
          <w:lang w:val="en-US"/>
        </w:rPr>
        <w:t>2</w:t>
      </w:r>
      <w:r w:rsidRPr="000C1560">
        <w:rPr>
          <w:rFonts w:ascii="Arial" w:hAnsi="Arial" w:cs="Arial"/>
          <w:sz w:val="18"/>
          <w:lang w:val="en-US"/>
        </w:rPr>
        <w:t>: Example filter performance of band n40</w:t>
      </w:r>
    </w:p>
    <w:p w14:paraId="00852283" w14:textId="77777777" w:rsidR="00E73C69" w:rsidRPr="00D36EB6" w:rsidRDefault="00E73C69" w:rsidP="00E73C69">
      <w:pPr>
        <w:rPr>
          <w:lang w:val="en-US"/>
        </w:rPr>
      </w:pPr>
      <w:r>
        <w:rPr>
          <w:rFonts w:hint="eastAsia"/>
          <w:lang w:val="en-US"/>
        </w:rPr>
        <w:t>T</w:t>
      </w:r>
      <w:r>
        <w:rPr>
          <w:lang w:val="en-US"/>
        </w:rPr>
        <w:t>ypical duplexer performance of n41 is shown in the figure below:</w:t>
      </w:r>
    </w:p>
    <w:p w14:paraId="0E899C56" w14:textId="162FDB49" w:rsidR="00E73C69" w:rsidRDefault="00E73C69" w:rsidP="00E73C69">
      <w:pPr>
        <w:snapToGrid w:val="0"/>
        <w:spacing w:after="60"/>
        <w:jc w:val="center"/>
        <w:rPr>
          <w:noProof/>
          <w:lang w:val="en-US"/>
        </w:rPr>
      </w:pPr>
      <w:r w:rsidRPr="0093503E">
        <w:rPr>
          <w:noProof/>
          <w:lang w:val="en-US" w:eastAsia="zh-CN"/>
        </w:rPr>
        <w:lastRenderedPageBreak/>
        <w:drawing>
          <wp:inline distT="0" distB="0" distL="0" distR="0" wp14:anchorId="0389BCC8" wp14:editId="5640FCD2">
            <wp:extent cx="6119495" cy="364744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119495" cy="3647440"/>
                    </a:xfrm>
                    <a:prstGeom prst="rect">
                      <a:avLst/>
                    </a:prstGeom>
                    <a:noFill/>
                    <a:ln>
                      <a:noFill/>
                    </a:ln>
                  </pic:spPr>
                </pic:pic>
              </a:graphicData>
            </a:graphic>
          </wp:inline>
        </w:drawing>
      </w:r>
      <w:r w:rsidRPr="007E6890">
        <w:rPr>
          <w:noProof/>
          <w:lang w:val="en-US"/>
        </w:rPr>
        <w:t xml:space="preserve"> </w:t>
      </w:r>
    </w:p>
    <w:p w14:paraId="503F512E" w14:textId="77777777" w:rsidR="00E73C69" w:rsidRDefault="00E73C69" w:rsidP="00E73C69">
      <w:pPr>
        <w:jc w:val="center"/>
        <w:rPr>
          <w:rFonts w:ascii="Arial" w:hAnsi="Arial" w:cs="Arial"/>
          <w:sz w:val="18"/>
          <w:lang w:val="en-US"/>
        </w:rPr>
      </w:pPr>
      <w:r w:rsidRPr="000C1560">
        <w:rPr>
          <w:rFonts w:ascii="Arial" w:hAnsi="Arial" w:cs="Arial"/>
          <w:sz w:val="18"/>
          <w:lang w:val="en-US"/>
        </w:rPr>
        <w:t xml:space="preserve">Figure </w:t>
      </w:r>
      <w:r w:rsidRPr="000A185C">
        <w:rPr>
          <w:rFonts w:ascii="Arial" w:hAnsi="Arial" w:cs="Arial"/>
          <w:sz w:val="18"/>
          <w:lang w:val="en-US"/>
        </w:rPr>
        <w:t>5.</w:t>
      </w:r>
      <w:r>
        <w:rPr>
          <w:rFonts w:ascii="Arial" w:hAnsi="Arial" w:cs="Arial"/>
          <w:sz w:val="18"/>
          <w:lang w:val="en-US"/>
        </w:rPr>
        <w:t>9</w:t>
      </w:r>
      <w:r w:rsidRPr="000A185C">
        <w:rPr>
          <w:rFonts w:ascii="Arial" w:hAnsi="Arial" w:cs="Arial"/>
          <w:sz w:val="18"/>
          <w:lang w:val="en-US"/>
        </w:rPr>
        <w:t>.2</w:t>
      </w:r>
      <w:r>
        <w:rPr>
          <w:rFonts w:ascii="Arial" w:hAnsi="Arial" w:cs="Arial"/>
          <w:sz w:val="18"/>
          <w:lang w:val="en-US"/>
        </w:rPr>
        <w:t>.2</w:t>
      </w:r>
      <w:r w:rsidRPr="000A185C">
        <w:rPr>
          <w:rFonts w:ascii="Arial" w:eastAsia="宋体" w:hAnsi="Arial" w:cs="Arial"/>
          <w:sz w:val="18"/>
          <w:lang w:val="en-US" w:eastAsia="zh-CN"/>
        </w:rPr>
        <w:t>-</w:t>
      </w:r>
      <w:r>
        <w:rPr>
          <w:rFonts w:ascii="Arial" w:hAnsi="Arial" w:cs="Arial"/>
          <w:sz w:val="18"/>
          <w:lang w:val="en-US"/>
        </w:rPr>
        <w:t>3</w:t>
      </w:r>
      <w:r w:rsidRPr="000C1560">
        <w:rPr>
          <w:rFonts w:ascii="Arial" w:hAnsi="Arial" w:cs="Arial"/>
          <w:sz w:val="18"/>
          <w:lang w:val="en-US"/>
        </w:rPr>
        <w:t>: Example duplexer performance of band n41</w:t>
      </w:r>
    </w:p>
    <w:p w14:paraId="281A310F" w14:textId="77777777" w:rsidR="00E73C69" w:rsidRDefault="00E73C69" w:rsidP="00E73C69">
      <w:pPr>
        <w:jc w:val="center"/>
        <w:rPr>
          <w:rFonts w:ascii="Arial" w:hAnsi="Arial" w:cs="Arial"/>
          <w:sz w:val="18"/>
          <w:lang w:val="en-US"/>
        </w:rPr>
      </w:pPr>
    </w:p>
    <w:p w14:paraId="0FD8D86E" w14:textId="77777777" w:rsidR="00E73C69" w:rsidRPr="00003500" w:rsidRDefault="00E73C69" w:rsidP="00E73C69">
      <w:pPr>
        <w:jc w:val="center"/>
        <w:rPr>
          <w:rFonts w:ascii="Arial" w:hAnsi="Arial" w:cs="Arial"/>
          <w:b/>
          <w:sz w:val="18"/>
          <w:lang w:val="en-US"/>
        </w:rPr>
      </w:pPr>
      <w:r w:rsidRPr="00003500">
        <w:rPr>
          <w:rFonts w:ascii="Arial" w:hAnsi="Arial" w:cs="Arial"/>
          <w:b/>
          <w:sz w:val="18"/>
          <w:szCs w:val="18"/>
          <w:lang w:val="en-US"/>
        </w:rPr>
        <w:t xml:space="preserve">Table </w:t>
      </w:r>
      <w:r>
        <w:rPr>
          <w:rFonts w:ascii="Arial" w:hAnsi="Arial" w:cs="Arial"/>
          <w:b/>
          <w:sz w:val="18"/>
          <w:lang w:val="en-US"/>
        </w:rPr>
        <w:t>5.9</w:t>
      </w:r>
      <w:r w:rsidRPr="00003500">
        <w:rPr>
          <w:rFonts w:ascii="Arial" w:hAnsi="Arial" w:cs="Arial"/>
          <w:b/>
          <w:sz w:val="18"/>
          <w:lang w:val="en-US"/>
        </w:rPr>
        <w:t>.2.2</w:t>
      </w:r>
      <w:r w:rsidRPr="00003500">
        <w:rPr>
          <w:rFonts w:ascii="Arial" w:eastAsia="宋体" w:hAnsi="Arial" w:cs="Arial"/>
          <w:b/>
          <w:sz w:val="18"/>
          <w:lang w:val="en-US" w:eastAsia="zh-CN"/>
        </w:rPr>
        <w:t>-</w:t>
      </w:r>
      <w:r w:rsidRPr="00003500">
        <w:rPr>
          <w:rFonts w:ascii="Arial" w:hAnsi="Arial" w:cs="Arial"/>
          <w:b/>
          <w:sz w:val="18"/>
          <w:lang w:val="en-US"/>
        </w:rPr>
        <w:t>1</w:t>
      </w:r>
      <w:r w:rsidRPr="00003500">
        <w:rPr>
          <w:rFonts w:ascii="Arial" w:hAnsi="Arial" w:cs="Arial"/>
          <w:b/>
          <w:sz w:val="18"/>
          <w:szCs w:val="18"/>
          <w:lang w:val="en-US"/>
        </w:rPr>
        <w:t xml:space="preserve">: Assumptions on MSD analysis for </w:t>
      </w:r>
      <w:r w:rsidRPr="004E17B4">
        <w:rPr>
          <w:rFonts w:ascii="Arial" w:hAnsi="Arial" w:cs="Arial"/>
          <w:b/>
          <w:sz w:val="18"/>
          <w:szCs w:val="18"/>
          <w:lang w:val="en-US"/>
        </w:rPr>
        <w:t>CA_n28A-n40A-n41A</w:t>
      </w:r>
    </w:p>
    <w:tbl>
      <w:tblPr>
        <w:tblW w:w="4480" w:type="dxa"/>
        <w:jc w:val="center"/>
        <w:tblCellMar>
          <w:left w:w="99" w:type="dxa"/>
          <w:right w:w="99" w:type="dxa"/>
        </w:tblCellMar>
        <w:tblLook w:val="04A0" w:firstRow="1" w:lastRow="0" w:firstColumn="1" w:lastColumn="0" w:noHBand="0" w:noVBand="1"/>
      </w:tblPr>
      <w:tblGrid>
        <w:gridCol w:w="3400"/>
        <w:gridCol w:w="1080"/>
      </w:tblGrid>
      <w:tr w:rsidR="00E73C69" w:rsidRPr="00F33997" w14:paraId="7E2B9588" w14:textId="77777777" w:rsidTr="00DA4AD2">
        <w:trPr>
          <w:trHeight w:val="338"/>
          <w:jc w:val="center"/>
        </w:trPr>
        <w:tc>
          <w:tcPr>
            <w:tcW w:w="34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F3AE7C" w14:textId="77777777" w:rsidR="00E73C69" w:rsidRPr="00003500" w:rsidRDefault="00E73C69"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n</w:t>
            </w:r>
            <w:r>
              <w:rPr>
                <w:rFonts w:ascii="Arial" w:eastAsia="Malgun Gothic" w:hAnsi="Arial" w:cs="Arial"/>
                <w:color w:val="000000"/>
                <w:sz w:val="18"/>
                <w:szCs w:val="18"/>
                <w:lang w:eastAsia="ko-KR"/>
              </w:rPr>
              <w:t>28</w:t>
            </w:r>
            <w:r w:rsidRPr="00003500">
              <w:rPr>
                <w:rFonts w:ascii="Arial" w:eastAsia="Malgun Gothic" w:hAnsi="Arial" w:cs="Arial"/>
                <w:color w:val="000000"/>
                <w:sz w:val="18"/>
                <w:szCs w:val="18"/>
                <w:lang w:eastAsia="ko-KR"/>
              </w:rPr>
              <w:t xml:space="preserve"> Rx Rejection at n40 Tx</w:t>
            </w:r>
          </w:p>
        </w:tc>
        <w:tc>
          <w:tcPr>
            <w:tcW w:w="1080" w:type="dxa"/>
            <w:tcBorders>
              <w:top w:val="single" w:sz="4" w:space="0" w:color="auto"/>
              <w:left w:val="nil"/>
              <w:bottom w:val="single" w:sz="4" w:space="0" w:color="auto"/>
              <w:right w:val="single" w:sz="4" w:space="0" w:color="auto"/>
            </w:tcBorders>
            <w:shd w:val="clear" w:color="auto" w:fill="auto"/>
            <w:noWrap/>
            <w:vAlign w:val="center"/>
          </w:tcPr>
          <w:p w14:paraId="7B797933" w14:textId="77777777" w:rsidR="00E73C69" w:rsidRPr="00003500" w:rsidRDefault="00E73C69"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4</w:t>
            </w:r>
            <w:r>
              <w:rPr>
                <w:rFonts w:ascii="Arial" w:eastAsia="Malgun Gothic" w:hAnsi="Arial" w:cs="Arial"/>
                <w:color w:val="000000"/>
                <w:sz w:val="18"/>
                <w:szCs w:val="18"/>
                <w:lang w:eastAsia="ko-KR"/>
              </w:rPr>
              <w:t>1</w:t>
            </w:r>
          </w:p>
        </w:tc>
      </w:tr>
      <w:tr w:rsidR="00E73C69" w:rsidRPr="00F33997" w14:paraId="0BDA12AA" w14:textId="77777777" w:rsidTr="00DA4AD2">
        <w:trPr>
          <w:trHeight w:val="338"/>
          <w:jc w:val="center"/>
        </w:trPr>
        <w:tc>
          <w:tcPr>
            <w:tcW w:w="34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1473EC" w14:textId="77777777" w:rsidR="00E73C69" w:rsidRPr="00003500" w:rsidRDefault="00E73C69"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n</w:t>
            </w:r>
            <w:r>
              <w:rPr>
                <w:rFonts w:ascii="Arial" w:eastAsia="Malgun Gothic" w:hAnsi="Arial" w:cs="Arial"/>
                <w:color w:val="000000"/>
                <w:sz w:val="18"/>
                <w:szCs w:val="18"/>
                <w:lang w:eastAsia="ko-KR"/>
              </w:rPr>
              <w:t>28</w:t>
            </w:r>
            <w:r w:rsidRPr="00003500">
              <w:rPr>
                <w:rFonts w:ascii="Arial" w:eastAsia="Malgun Gothic" w:hAnsi="Arial" w:cs="Arial"/>
                <w:color w:val="000000"/>
                <w:sz w:val="18"/>
                <w:szCs w:val="18"/>
                <w:lang w:eastAsia="ko-KR"/>
              </w:rPr>
              <w:t xml:space="preserve"> Tx Rejection at n41 Rx</w:t>
            </w:r>
          </w:p>
        </w:tc>
        <w:tc>
          <w:tcPr>
            <w:tcW w:w="1080" w:type="dxa"/>
            <w:tcBorders>
              <w:top w:val="single" w:sz="4" w:space="0" w:color="auto"/>
              <w:left w:val="nil"/>
              <w:bottom w:val="single" w:sz="4" w:space="0" w:color="auto"/>
              <w:right w:val="single" w:sz="4" w:space="0" w:color="auto"/>
            </w:tcBorders>
            <w:shd w:val="clear" w:color="auto" w:fill="auto"/>
            <w:noWrap/>
            <w:vAlign w:val="center"/>
          </w:tcPr>
          <w:p w14:paraId="50B005C4" w14:textId="77777777" w:rsidR="00E73C69" w:rsidRPr="00003500" w:rsidRDefault="00E73C69"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4</w:t>
            </w:r>
            <w:r>
              <w:rPr>
                <w:rFonts w:ascii="Arial" w:eastAsia="Malgun Gothic" w:hAnsi="Arial" w:cs="Arial"/>
                <w:color w:val="000000"/>
                <w:sz w:val="18"/>
                <w:szCs w:val="18"/>
                <w:lang w:eastAsia="ko-KR"/>
              </w:rPr>
              <w:t>1</w:t>
            </w:r>
          </w:p>
        </w:tc>
      </w:tr>
      <w:tr w:rsidR="00E73C69" w:rsidRPr="00F33997" w14:paraId="2FA10D22" w14:textId="77777777" w:rsidTr="00DA4AD2">
        <w:trPr>
          <w:trHeight w:val="338"/>
          <w:jc w:val="center"/>
        </w:trPr>
        <w:tc>
          <w:tcPr>
            <w:tcW w:w="34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0AAACC" w14:textId="77777777" w:rsidR="00E73C69" w:rsidRPr="00003500" w:rsidRDefault="00E73C69"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n40 Tx Rejection at n</w:t>
            </w:r>
            <w:r>
              <w:rPr>
                <w:rFonts w:ascii="Arial" w:eastAsia="Malgun Gothic" w:hAnsi="Arial" w:cs="Arial"/>
                <w:color w:val="000000"/>
                <w:sz w:val="18"/>
                <w:szCs w:val="18"/>
                <w:lang w:eastAsia="ko-KR"/>
              </w:rPr>
              <w:t>28</w:t>
            </w:r>
            <w:r w:rsidRPr="00003500">
              <w:rPr>
                <w:rFonts w:ascii="Arial" w:eastAsia="Malgun Gothic" w:hAnsi="Arial" w:cs="Arial"/>
                <w:color w:val="000000"/>
                <w:sz w:val="18"/>
                <w:szCs w:val="18"/>
                <w:lang w:eastAsia="ko-KR"/>
              </w:rPr>
              <w:t xml:space="preserve"> </w:t>
            </w:r>
            <w:r>
              <w:rPr>
                <w:rFonts w:ascii="Arial" w:eastAsia="Malgun Gothic" w:hAnsi="Arial" w:cs="Arial"/>
                <w:color w:val="000000"/>
                <w:sz w:val="18"/>
                <w:szCs w:val="18"/>
                <w:lang w:eastAsia="ko-KR"/>
              </w:rPr>
              <w:t>T</w:t>
            </w:r>
            <w:r w:rsidRPr="00003500">
              <w:rPr>
                <w:rFonts w:ascii="Arial" w:eastAsia="Malgun Gothic" w:hAnsi="Arial" w:cs="Arial"/>
                <w:color w:val="000000"/>
                <w:sz w:val="18"/>
                <w:szCs w:val="18"/>
                <w:lang w:eastAsia="ko-KR"/>
              </w:rPr>
              <w:t>x</w:t>
            </w:r>
          </w:p>
        </w:tc>
        <w:tc>
          <w:tcPr>
            <w:tcW w:w="1080" w:type="dxa"/>
            <w:tcBorders>
              <w:top w:val="single" w:sz="4" w:space="0" w:color="auto"/>
              <w:left w:val="nil"/>
              <w:bottom w:val="single" w:sz="4" w:space="0" w:color="auto"/>
              <w:right w:val="single" w:sz="4" w:space="0" w:color="auto"/>
            </w:tcBorders>
            <w:shd w:val="clear" w:color="auto" w:fill="auto"/>
            <w:noWrap/>
            <w:vAlign w:val="center"/>
          </w:tcPr>
          <w:p w14:paraId="5C471FEF" w14:textId="77777777" w:rsidR="00E73C69" w:rsidRPr="00003500" w:rsidRDefault="00E73C69" w:rsidP="00DA4AD2">
            <w:pPr>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40</w:t>
            </w:r>
          </w:p>
        </w:tc>
      </w:tr>
      <w:tr w:rsidR="00E73C69" w:rsidRPr="00F33997" w14:paraId="42504515" w14:textId="77777777" w:rsidTr="00DA4AD2">
        <w:trPr>
          <w:trHeight w:val="338"/>
          <w:jc w:val="center"/>
        </w:trPr>
        <w:tc>
          <w:tcPr>
            <w:tcW w:w="3400" w:type="dxa"/>
            <w:tcBorders>
              <w:top w:val="nil"/>
              <w:left w:val="single" w:sz="4" w:space="0" w:color="auto"/>
              <w:bottom w:val="single" w:sz="4" w:space="0" w:color="auto"/>
              <w:right w:val="single" w:sz="4" w:space="0" w:color="auto"/>
            </w:tcBorders>
            <w:shd w:val="clear" w:color="auto" w:fill="auto"/>
            <w:noWrap/>
            <w:vAlign w:val="center"/>
          </w:tcPr>
          <w:p w14:paraId="5081AE1D" w14:textId="77777777" w:rsidR="00E73C69" w:rsidRPr="00003500" w:rsidRDefault="00E73C69"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 xml:space="preserve">n40 Tx Rejection at n41 </w:t>
            </w:r>
            <w:r>
              <w:rPr>
                <w:rFonts w:ascii="Arial" w:eastAsia="Malgun Gothic" w:hAnsi="Arial" w:cs="Arial"/>
                <w:color w:val="000000"/>
                <w:sz w:val="18"/>
                <w:szCs w:val="18"/>
                <w:lang w:eastAsia="ko-KR"/>
              </w:rPr>
              <w:t>R</w:t>
            </w:r>
            <w:r w:rsidRPr="00003500">
              <w:rPr>
                <w:rFonts w:ascii="Arial" w:eastAsia="Malgun Gothic" w:hAnsi="Arial" w:cs="Arial"/>
                <w:color w:val="000000"/>
                <w:sz w:val="18"/>
                <w:szCs w:val="18"/>
                <w:lang w:eastAsia="ko-KR"/>
              </w:rPr>
              <w:t>x</w:t>
            </w:r>
          </w:p>
        </w:tc>
        <w:tc>
          <w:tcPr>
            <w:tcW w:w="1080" w:type="dxa"/>
            <w:tcBorders>
              <w:top w:val="nil"/>
              <w:left w:val="nil"/>
              <w:bottom w:val="single" w:sz="4" w:space="0" w:color="auto"/>
              <w:right w:val="single" w:sz="4" w:space="0" w:color="auto"/>
            </w:tcBorders>
            <w:shd w:val="clear" w:color="auto" w:fill="auto"/>
            <w:noWrap/>
            <w:vAlign w:val="center"/>
          </w:tcPr>
          <w:p w14:paraId="1A01636E" w14:textId="77777777" w:rsidR="00E73C69" w:rsidRPr="00003500" w:rsidRDefault="00E73C69" w:rsidP="00DA4AD2">
            <w:pPr>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35</w:t>
            </w:r>
          </w:p>
        </w:tc>
      </w:tr>
      <w:tr w:rsidR="00E73C69" w:rsidRPr="00F33997" w14:paraId="73019EB7" w14:textId="77777777" w:rsidTr="00DA4AD2">
        <w:trPr>
          <w:trHeight w:val="338"/>
          <w:jc w:val="center"/>
        </w:trPr>
        <w:tc>
          <w:tcPr>
            <w:tcW w:w="3400" w:type="dxa"/>
            <w:tcBorders>
              <w:top w:val="nil"/>
              <w:left w:val="single" w:sz="4" w:space="0" w:color="auto"/>
              <w:bottom w:val="single" w:sz="4" w:space="0" w:color="auto"/>
              <w:right w:val="single" w:sz="4" w:space="0" w:color="auto"/>
            </w:tcBorders>
            <w:shd w:val="clear" w:color="auto" w:fill="auto"/>
            <w:noWrap/>
            <w:vAlign w:val="center"/>
          </w:tcPr>
          <w:p w14:paraId="1C771378" w14:textId="77777777" w:rsidR="00E73C69" w:rsidRPr="00003500" w:rsidRDefault="00E73C69"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 xml:space="preserve">n41 </w:t>
            </w:r>
            <w:r>
              <w:rPr>
                <w:rFonts w:ascii="Arial" w:eastAsia="Malgun Gothic" w:hAnsi="Arial" w:cs="Arial"/>
                <w:color w:val="000000"/>
                <w:sz w:val="18"/>
                <w:szCs w:val="18"/>
                <w:lang w:eastAsia="ko-KR"/>
              </w:rPr>
              <w:t>R</w:t>
            </w:r>
            <w:r w:rsidRPr="00003500">
              <w:rPr>
                <w:rFonts w:ascii="Arial" w:eastAsia="Malgun Gothic" w:hAnsi="Arial" w:cs="Arial"/>
                <w:color w:val="000000"/>
                <w:sz w:val="18"/>
                <w:szCs w:val="18"/>
                <w:lang w:eastAsia="ko-KR"/>
              </w:rPr>
              <w:t>x Rejection at n</w:t>
            </w:r>
            <w:r>
              <w:rPr>
                <w:rFonts w:ascii="Arial" w:eastAsia="Malgun Gothic" w:hAnsi="Arial" w:cs="Arial"/>
                <w:color w:val="000000"/>
                <w:sz w:val="18"/>
                <w:szCs w:val="18"/>
                <w:lang w:eastAsia="ko-KR"/>
              </w:rPr>
              <w:t>28</w:t>
            </w:r>
            <w:r w:rsidRPr="00003500">
              <w:rPr>
                <w:rFonts w:ascii="Arial" w:eastAsia="Malgun Gothic" w:hAnsi="Arial" w:cs="Arial"/>
                <w:color w:val="000000"/>
                <w:sz w:val="18"/>
                <w:szCs w:val="18"/>
                <w:lang w:eastAsia="ko-KR"/>
              </w:rPr>
              <w:t xml:space="preserve"> </w:t>
            </w:r>
            <w:r>
              <w:rPr>
                <w:rFonts w:ascii="Arial" w:eastAsia="Malgun Gothic" w:hAnsi="Arial" w:cs="Arial"/>
                <w:color w:val="000000"/>
                <w:sz w:val="18"/>
                <w:szCs w:val="18"/>
                <w:lang w:eastAsia="ko-KR"/>
              </w:rPr>
              <w:t>T</w:t>
            </w:r>
            <w:r w:rsidRPr="00003500">
              <w:rPr>
                <w:rFonts w:ascii="Arial" w:eastAsia="Malgun Gothic" w:hAnsi="Arial" w:cs="Arial"/>
                <w:color w:val="000000"/>
                <w:sz w:val="18"/>
                <w:szCs w:val="18"/>
                <w:lang w:eastAsia="ko-KR"/>
              </w:rPr>
              <w:t>x</w:t>
            </w:r>
          </w:p>
        </w:tc>
        <w:tc>
          <w:tcPr>
            <w:tcW w:w="1080" w:type="dxa"/>
            <w:tcBorders>
              <w:top w:val="nil"/>
              <w:left w:val="nil"/>
              <w:bottom w:val="single" w:sz="4" w:space="0" w:color="auto"/>
              <w:right w:val="single" w:sz="4" w:space="0" w:color="auto"/>
            </w:tcBorders>
            <w:shd w:val="clear" w:color="auto" w:fill="auto"/>
            <w:noWrap/>
            <w:vAlign w:val="center"/>
          </w:tcPr>
          <w:p w14:paraId="1F329818" w14:textId="77777777" w:rsidR="00E73C69" w:rsidRPr="00003500" w:rsidRDefault="00E73C69"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40</w:t>
            </w:r>
          </w:p>
        </w:tc>
      </w:tr>
      <w:tr w:rsidR="00E73C69" w:rsidRPr="00F33997" w14:paraId="2138C85C" w14:textId="77777777" w:rsidTr="00DA4AD2">
        <w:trPr>
          <w:trHeight w:val="338"/>
          <w:jc w:val="center"/>
        </w:trPr>
        <w:tc>
          <w:tcPr>
            <w:tcW w:w="3400" w:type="dxa"/>
            <w:tcBorders>
              <w:top w:val="nil"/>
              <w:left w:val="single" w:sz="4" w:space="0" w:color="auto"/>
              <w:bottom w:val="single" w:sz="4" w:space="0" w:color="auto"/>
              <w:right w:val="single" w:sz="4" w:space="0" w:color="auto"/>
            </w:tcBorders>
            <w:shd w:val="clear" w:color="auto" w:fill="auto"/>
            <w:noWrap/>
            <w:vAlign w:val="center"/>
          </w:tcPr>
          <w:p w14:paraId="2032D60F" w14:textId="77777777" w:rsidR="00E73C69" w:rsidRPr="00003500" w:rsidRDefault="00E73C69"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 xml:space="preserve">n41 </w:t>
            </w:r>
            <w:r>
              <w:rPr>
                <w:rFonts w:ascii="Arial" w:eastAsia="Malgun Gothic" w:hAnsi="Arial" w:cs="Arial"/>
                <w:color w:val="000000"/>
                <w:sz w:val="18"/>
                <w:szCs w:val="18"/>
                <w:lang w:eastAsia="ko-KR"/>
              </w:rPr>
              <w:t>R</w:t>
            </w:r>
            <w:r w:rsidRPr="00003500">
              <w:rPr>
                <w:rFonts w:ascii="Arial" w:eastAsia="Malgun Gothic" w:hAnsi="Arial" w:cs="Arial"/>
                <w:color w:val="000000"/>
                <w:sz w:val="18"/>
                <w:szCs w:val="18"/>
                <w:lang w:eastAsia="ko-KR"/>
              </w:rPr>
              <w:t>x Rejection at n40 Tx</w:t>
            </w:r>
          </w:p>
        </w:tc>
        <w:tc>
          <w:tcPr>
            <w:tcW w:w="1080" w:type="dxa"/>
            <w:tcBorders>
              <w:top w:val="nil"/>
              <w:left w:val="nil"/>
              <w:bottom w:val="single" w:sz="4" w:space="0" w:color="auto"/>
              <w:right w:val="single" w:sz="4" w:space="0" w:color="auto"/>
            </w:tcBorders>
            <w:shd w:val="clear" w:color="auto" w:fill="auto"/>
            <w:noWrap/>
            <w:vAlign w:val="center"/>
          </w:tcPr>
          <w:p w14:paraId="594AAF6D" w14:textId="77777777" w:rsidR="00E73C69" w:rsidRPr="00003500" w:rsidRDefault="00E73C69" w:rsidP="00DA4AD2">
            <w:pPr>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35</w:t>
            </w:r>
          </w:p>
        </w:tc>
      </w:tr>
      <w:tr w:rsidR="00E73C69" w:rsidRPr="00F33997" w14:paraId="5B0D47CE" w14:textId="77777777" w:rsidTr="00DA4AD2">
        <w:trPr>
          <w:trHeight w:val="338"/>
          <w:jc w:val="center"/>
        </w:trPr>
        <w:tc>
          <w:tcPr>
            <w:tcW w:w="3400" w:type="dxa"/>
            <w:tcBorders>
              <w:top w:val="nil"/>
              <w:left w:val="single" w:sz="4" w:space="0" w:color="auto"/>
              <w:bottom w:val="single" w:sz="4" w:space="0" w:color="auto"/>
              <w:right w:val="single" w:sz="4" w:space="0" w:color="auto"/>
            </w:tcBorders>
            <w:shd w:val="clear" w:color="auto" w:fill="auto"/>
            <w:noWrap/>
            <w:vAlign w:val="center"/>
            <w:hideMark/>
          </w:tcPr>
          <w:p w14:paraId="1A6B2A25" w14:textId="77777777" w:rsidR="00E73C69" w:rsidRPr="00003500" w:rsidRDefault="00E73C69"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Diplexer isolation</w:t>
            </w:r>
          </w:p>
        </w:tc>
        <w:tc>
          <w:tcPr>
            <w:tcW w:w="1080" w:type="dxa"/>
            <w:tcBorders>
              <w:top w:val="nil"/>
              <w:left w:val="nil"/>
              <w:bottom w:val="single" w:sz="4" w:space="0" w:color="auto"/>
              <w:right w:val="single" w:sz="4" w:space="0" w:color="auto"/>
            </w:tcBorders>
            <w:shd w:val="clear" w:color="auto" w:fill="auto"/>
            <w:noWrap/>
            <w:vAlign w:val="center"/>
            <w:hideMark/>
          </w:tcPr>
          <w:p w14:paraId="1C3C942D" w14:textId="77777777" w:rsidR="00E73C69" w:rsidRPr="00003500" w:rsidRDefault="00E73C69"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1</w:t>
            </w:r>
            <w:r>
              <w:rPr>
                <w:rFonts w:ascii="Arial" w:eastAsia="Malgun Gothic" w:hAnsi="Arial" w:cs="Arial"/>
                <w:color w:val="000000"/>
                <w:sz w:val="18"/>
                <w:szCs w:val="18"/>
                <w:lang w:eastAsia="ko-KR"/>
              </w:rPr>
              <w:t>0</w:t>
            </w:r>
          </w:p>
        </w:tc>
      </w:tr>
      <w:tr w:rsidR="00E73C69" w:rsidRPr="00F33997" w14:paraId="47F05163" w14:textId="77777777" w:rsidTr="00DA4AD2">
        <w:trPr>
          <w:trHeight w:val="338"/>
          <w:jc w:val="center"/>
        </w:trPr>
        <w:tc>
          <w:tcPr>
            <w:tcW w:w="3400" w:type="dxa"/>
            <w:tcBorders>
              <w:top w:val="nil"/>
              <w:left w:val="single" w:sz="4" w:space="0" w:color="auto"/>
              <w:bottom w:val="single" w:sz="4" w:space="0" w:color="auto"/>
              <w:right w:val="single" w:sz="4" w:space="0" w:color="auto"/>
            </w:tcBorders>
            <w:shd w:val="clear" w:color="auto" w:fill="auto"/>
            <w:noWrap/>
            <w:vAlign w:val="center"/>
          </w:tcPr>
          <w:p w14:paraId="2788924A" w14:textId="77777777" w:rsidR="00E73C69" w:rsidRPr="00003500" w:rsidRDefault="00E73C69"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PCB isolation</w:t>
            </w:r>
          </w:p>
        </w:tc>
        <w:tc>
          <w:tcPr>
            <w:tcW w:w="1080" w:type="dxa"/>
            <w:tcBorders>
              <w:top w:val="nil"/>
              <w:left w:val="nil"/>
              <w:bottom w:val="single" w:sz="4" w:space="0" w:color="auto"/>
              <w:right w:val="single" w:sz="4" w:space="0" w:color="auto"/>
            </w:tcBorders>
            <w:shd w:val="clear" w:color="auto" w:fill="auto"/>
            <w:noWrap/>
            <w:vAlign w:val="center"/>
          </w:tcPr>
          <w:p w14:paraId="3D60DC4D" w14:textId="77777777" w:rsidR="00E73C69" w:rsidRPr="00003500" w:rsidRDefault="00E73C69"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60</w:t>
            </w:r>
          </w:p>
        </w:tc>
      </w:tr>
      <w:tr w:rsidR="00E73C69" w:rsidRPr="00F33997" w14:paraId="49EBDEEC" w14:textId="77777777" w:rsidTr="00DA4AD2">
        <w:trPr>
          <w:trHeight w:val="56"/>
          <w:jc w:val="center"/>
        </w:trPr>
        <w:tc>
          <w:tcPr>
            <w:tcW w:w="3400" w:type="dxa"/>
            <w:tcBorders>
              <w:top w:val="nil"/>
              <w:left w:val="nil"/>
              <w:bottom w:val="nil"/>
              <w:right w:val="nil"/>
            </w:tcBorders>
            <w:shd w:val="clear" w:color="auto" w:fill="auto"/>
            <w:noWrap/>
            <w:vAlign w:val="center"/>
            <w:hideMark/>
          </w:tcPr>
          <w:p w14:paraId="696F0D84" w14:textId="77777777" w:rsidR="00E73C69" w:rsidRPr="00CB2D51" w:rsidRDefault="00E73C69" w:rsidP="00DA4AD2">
            <w:pPr>
              <w:jc w:val="center"/>
              <w:rPr>
                <w:rFonts w:ascii="Malgun Gothic" w:eastAsia="Malgun Gothic" w:hAnsi="Malgun Gothic" w:cs="Gulim"/>
                <w:color w:val="000000"/>
                <w:sz w:val="18"/>
                <w:szCs w:val="18"/>
                <w:lang w:eastAsia="ko-KR"/>
              </w:rPr>
            </w:pPr>
          </w:p>
        </w:tc>
        <w:tc>
          <w:tcPr>
            <w:tcW w:w="1080" w:type="dxa"/>
            <w:tcBorders>
              <w:top w:val="nil"/>
              <w:left w:val="nil"/>
              <w:bottom w:val="nil"/>
              <w:right w:val="nil"/>
            </w:tcBorders>
            <w:shd w:val="clear" w:color="auto" w:fill="auto"/>
            <w:noWrap/>
            <w:vAlign w:val="center"/>
            <w:hideMark/>
          </w:tcPr>
          <w:p w14:paraId="646676E3" w14:textId="77777777" w:rsidR="00E73C69" w:rsidRPr="00CB2D51" w:rsidRDefault="00E73C69" w:rsidP="00DA4AD2">
            <w:pPr>
              <w:jc w:val="center"/>
              <w:rPr>
                <w:rFonts w:ascii="Malgun Gothic" w:eastAsia="Malgun Gothic" w:hAnsi="Malgun Gothic" w:cs="Gulim"/>
                <w:color w:val="000000"/>
                <w:sz w:val="18"/>
                <w:szCs w:val="18"/>
                <w:lang w:eastAsia="ko-KR"/>
              </w:rPr>
            </w:pPr>
          </w:p>
        </w:tc>
      </w:tr>
    </w:tbl>
    <w:p w14:paraId="78D3D242" w14:textId="77777777" w:rsidR="00E73C69" w:rsidRDefault="00E73C69" w:rsidP="00E73C69">
      <w:pPr>
        <w:jc w:val="center"/>
        <w:rPr>
          <w:lang w:val="en-US"/>
        </w:rPr>
      </w:pPr>
    </w:p>
    <w:p w14:paraId="7136159A" w14:textId="77777777" w:rsidR="00E73C69" w:rsidRPr="00AF7218" w:rsidRDefault="00E73C69" w:rsidP="00E73C69">
      <w:pPr>
        <w:rPr>
          <w:lang w:eastAsia="zh-CN"/>
        </w:rPr>
      </w:pPr>
      <w:r w:rsidRPr="00AF7218">
        <w:t>For UE coexistence study of Band n</w:t>
      </w:r>
      <w:r>
        <w:t>28 + Band n40</w:t>
      </w:r>
      <w:r w:rsidRPr="00AF7218">
        <w:t xml:space="preserve">, 2nd, 3rd, 4th and 5th order intermodulation products were calculated and presented in Table </w:t>
      </w:r>
      <w:r w:rsidRPr="001C721A">
        <w:t>5.</w:t>
      </w:r>
      <w:r>
        <w:t>9</w:t>
      </w:r>
      <w:r w:rsidRPr="001C721A">
        <w:t>.2.2-</w:t>
      </w:r>
      <w:r>
        <w:t>2</w:t>
      </w:r>
      <w:r w:rsidRPr="00AF7218">
        <w:t>.</w:t>
      </w:r>
    </w:p>
    <w:p w14:paraId="42E796E0" w14:textId="77777777" w:rsidR="00E73C69" w:rsidRDefault="00E73C69" w:rsidP="00E73C69">
      <w:pPr>
        <w:pStyle w:val="TH"/>
        <w:rPr>
          <w:sz w:val="18"/>
          <w:szCs w:val="18"/>
          <w:lang w:eastAsia="zh-CN"/>
        </w:rPr>
      </w:pPr>
      <w:r w:rsidRPr="00003500">
        <w:rPr>
          <w:sz w:val="18"/>
          <w:szCs w:val="18"/>
          <w:lang w:eastAsia="zh-CN"/>
        </w:rPr>
        <w:t xml:space="preserve">Table </w:t>
      </w:r>
      <w:r w:rsidRPr="00003500">
        <w:rPr>
          <w:rFonts w:cs="Arial"/>
          <w:sz w:val="18"/>
          <w:szCs w:val="18"/>
          <w:lang w:val="en-US"/>
        </w:rPr>
        <w:t>5.</w:t>
      </w:r>
      <w:r>
        <w:rPr>
          <w:rFonts w:cs="Arial"/>
          <w:sz w:val="18"/>
          <w:szCs w:val="18"/>
          <w:lang w:val="en-US"/>
        </w:rPr>
        <w:t>9</w:t>
      </w:r>
      <w:r w:rsidRPr="00003500">
        <w:rPr>
          <w:rFonts w:cs="Arial"/>
          <w:sz w:val="18"/>
          <w:szCs w:val="18"/>
          <w:lang w:val="en-US"/>
        </w:rPr>
        <w:t>.2.2</w:t>
      </w:r>
      <w:r w:rsidRPr="00003500">
        <w:rPr>
          <w:rFonts w:eastAsia="宋体" w:cs="Arial"/>
          <w:sz w:val="18"/>
          <w:szCs w:val="18"/>
          <w:lang w:val="en-US" w:eastAsia="zh-CN"/>
        </w:rPr>
        <w:t>-</w:t>
      </w:r>
      <w:r w:rsidRPr="00003500">
        <w:rPr>
          <w:rFonts w:cs="Arial"/>
          <w:sz w:val="18"/>
          <w:szCs w:val="18"/>
          <w:lang w:val="en-US"/>
        </w:rPr>
        <w:t>2</w:t>
      </w:r>
      <w:r w:rsidRPr="00003500">
        <w:rPr>
          <w:sz w:val="18"/>
          <w:szCs w:val="18"/>
          <w:lang w:eastAsia="zh-CN"/>
        </w:rPr>
        <w:t xml:space="preserve"> </w:t>
      </w:r>
      <w:r w:rsidRPr="00003500">
        <w:rPr>
          <w:sz w:val="18"/>
          <w:szCs w:val="18"/>
        </w:rPr>
        <w:t xml:space="preserve">IMD </w:t>
      </w:r>
      <w:r w:rsidRPr="00003500">
        <w:rPr>
          <w:rFonts w:hint="eastAsia"/>
          <w:sz w:val="18"/>
          <w:szCs w:val="18"/>
          <w:lang w:eastAsia="zh-CN"/>
        </w:rPr>
        <w:t>analysis</w:t>
      </w:r>
      <w:r w:rsidRPr="00003500">
        <w:rPr>
          <w:sz w:val="18"/>
          <w:szCs w:val="18"/>
        </w:rPr>
        <w:t xml:space="preserve"> </w:t>
      </w:r>
      <w:r w:rsidRPr="00003500">
        <w:rPr>
          <w:sz w:val="18"/>
          <w:szCs w:val="18"/>
          <w:lang w:eastAsia="zh-CN"/>
        </w:rPr>
        <w:t>for UL n</w:t>
      </w:r>
      <w:r>
        <w:rPr>
          <w:sz w:val="18"/>
          <w:szCs w:val="18"/>
          <w:lang w:eastAsia="zh-CN"/>
        </w:rPr>
        <w:t>28</w:t>
      </w:r>
      <w:r w:rsidRPr="00003500">
        <w:rPr>
          <w:sz w:val="18"/>
          <w:szCs w:val="18"/>
          <w:lang w:eastAsia="zh-CN"/>
        </w:rPr>
        <w:t>+n</w:t>
      </w:r>
      <w:r>
        <w:rPr>
          <w:sz w:val="18"/>
          <w:szCs w:val="18"/>
          <w:lang w:eastAsia="zh-CN"/>
        </w:rPr>
        <w:t>40</w:t>
      </w:r>
      <w:r w:rsidRPr="00003500">
        <w:rPr>
          <w:sz w:val="18"/>
          <w:szCs w:val="18"/>
          <w:lang w:eastAsia="zh-CN"/>
        </w:rPr>
        <w:t>-&gt; DL n4</w:t>
      </w:r>
      <w:r>
        <w:rPr>
          <w:sz w:val="18"/>
          <w:szCs w:val="18"/>
          <w:lang w:eastAsia="zh-CN"/>
        </w:rPr>
        <w:t>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0"/>
        <w:gridCol w:w="1843"/>
        <w:gridCol w:w="1701"/>
        <w:gridCol w:w="1701"/>
        <w:gridCol w:w="1842"/>
      </w:tblGrid>
      <w:tr w:rsidR="00E73C69" w:rsidRPr="00E20DAB" w14:paraId="68079D76" w14:textId="77777777" w:rsidTr="00DA4AD2">
        <w:trPr>
          <w:trHeight w:val="300"/>
        </w:trPr>
        <w:tc>
          <w:tcPr>
            <w:tcW w:w="2660" w:type="dxa"/>
            <w:shd w:val="clear" w:color="auto" w:fill="auto"/>
            <w:noWrap/>
            <w:vAlign w:val="center"/>
          </w:tcPr>
          <w:p w14:paraId="4993F8CD"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003500">
              <w:rPr>
                <w:rFonts w:ascii="Arial" w:eastAsia="宋体" w:hAnsi="Arial" w:cs="Arial"/>
                <w:b/>
                <w:bCs/>
                <w:sz w:val="16"/>
                <w:szCs w:val="18"/>
                <w:lang w:val="en-US" w:eastAsia="zh-CN"/>
              </w:rPr>
              <w:t>UE UL carriers</w:t>
            </w:r>
          </w:p>
        </w:tc>
        <w:tc>
          <w:tcPr>
            <w:tcW w:w="1843" w:type="dxa"/>
            <w:shd w:val="clear" w:color="auto" w:fill="auto"/>
            <w:noWrap/>
            <w:vAlign w:val="center"/>
          </w:tcPr>
          <w:p w14:paraId="4CBC99C1"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003500">
              <w:rPr>
                <w:rFonts w:ascii="Arial" w:eastAsia="宋体" w:hAnsi="Arial" w:cs="Arial"/>
                <w:b/>
                <w:bCs/>
                <w:sz w:val="16"/>
                <w:szCs w:val="18"/>
                <w:lang w:val="en-US" w:eastAsia="zh-CN"/>
              </w:rPr>
              <w:t>fx_low</w:t>
            </w:r>
          </w:p>
        </w:tc>
        <w:tc>
          <w:tcPr>
            <w:tcW w:w="1701" w:type="dxa"/>
            <w:shd w:val="clear" w:color="auto" w:fill="auto"/>
            <w:noWrap/>
            <w:vAlign w:val="center"/>
          </w:tcPr>
          <w:p w14:paraId="7A634D50"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003500">
              <w:rPr>
                <w:rFonts w:ascii="Arial" w:eastAsia="宋体" w:hAnsi="Arial" w:cs="Arial"/>
                <w:b/>
                <w:bCs/>
                <w:sz w:val="16"/>
                <w:szCs w:val="18"/>
                <w:lang w:val="en-US" w:eastAsia="zh-CN"/>
              </w:rPr>
              <w:t>fx_high</w:t>
            </w:r>
          </w:p>
        </w:tc>
        <w:tc>
          <w:tcPr>
            <w:tcW w:w="1701" w:type="dxa"/>
            <w:shd w:val="clear" w:color="auto" w:fill="auto"/>
            <w:noWrap/>
            <w:vAlign w:val="center"/>
          </w:tcPr>
          <w:p w14:paraId="4E99EBD9"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003500">
              <w:rPr>
                <w:rFonts w:ascii="Arial" w:eastAsia="宋体" w:hAnsi="Arial" w:cs="Arial"/>
                <w:b/>
                <w:bCs/>
                <w:sz w:val="16"/>
                <w:szCs w:val="18"/>
                <w:lang w:val="en-US" w:eastAsia="zh-CN"/>
              </w:rPr>
              <w:t>fy_low</w:t>
            </w:r>
          </w:p>
        </w:tc>
        <w:tc>
          <w:tcPr>
            <w:tcW w:w="1842" w:type="dxa"/>
            <w:shd w:val="clear" w:color="auto" w:fill="auto"/>
            <w:noWrap/>
            <w:vAlign w:val="center"/>
          </w:tcPr>
          <w:p w14:paraId="01F9D25B"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003500">
              <w:rPr>
                <w:rFonts w:ascii="Arial" w:eastAsia="宋体" w:hAnsi="Arial" w:cs="Arial"/>
                <w:b/>
                <w:bCs/>
                <w:sz w:val="16"/>
                <w:szCs w:val="18"/>
                <w:lang w:val="en-US" w:eastAsia="zh-CN"/>
              </w:rPr>
              <w:t>fy_high</w:t>
            </w:r>
          </w:p>
        </w:tc>
      </w:tr>
      <w:tr w:rsidR="00E73C69" w:rsidRPr="00E20DAB" w14:paraId="334A5981" w14:textId="77777777" w:rsidTr="00DA4AD2">
        <w:trPr>
          <w:trHeight w:val="300"/>
        </w:trPr>
        <w:tc>
          <w:tcPr>
            <w:tcW w:w="2660" w:type="dxa"/>
            <w:shd w:val="clear" w:color="auto" w:fill="auto"/>
            <w:noWrap/>
            <w:vAlign w:val="center"/>
          </w:tcPr>
          <w:p w14:paraId="07309EC0"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003500">
              <w:rPr>
                <w:rFonts w:ascii="Arial" w:eastAsia="宋体" w:hAnsi="Arial" w:cs="Arial"/>
                <w:sz w:val="16"/>
                <w:szCs w:val="18"/>
                <w:lang w:val="en-US" w:eastAsia="zh-CN"/>
              </w:rPr>
              <w:t>UL frequency (MHz)</w:t>
            </w:r>
          </w:p>
        </w:tc>
        <w:tc>
          <w:tcPr>
            <w:tcW w:w="1843" w:type="dxa"/>
            <w:shd w:val="clear" w:color="auto" w:fill="auto"/>
            <w:noWrap/>
            <w:vAlign w:val="center"/>
          </w:tcPr>
          <w:p w14:paraId="6F46DEEC"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Pr>
                <w:rFonts w:ascii="Arial" w:hAnsi="Arial" w:cs="Arial"/>
                <w:bCs/>
                <w:sz w:val="16"/>
                <w:szCs w:val="22"/>
              </w:rPr>
              <w:t>703</w:t>
            </w:r>
          </w:p>
        </w:tc>
        <w:tc>
          <w:tcPr>
            <w:tcW w:w="1701" w:type="dxa"/>
            <w:shd w:val="clear" w:color="auto" w:fill="auto"/>
            <w:noWrap/>
            <w:vAlign w:val="center"/>
          </w:tcPr>
          <w:p w14:paraId="0CE30643"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Pr>
                <w:rFonts w:ascii="Arial" w:eastAsia="宋体" w:hAnsi="Arial" w:cs="Arial"/>
                <w:sz w:val="16"/>
                <w:szCs w:val="16"/>
              </w:rPr>
              <w:t>748</w:t>
            </w:r>
          </w:p>
        </w:tc>
        <w:tc>
          <w:tcPr>
            <w:tcW w:w="1701" w:type="dxa"/>
            <w:shd w:val="clear" w:color="auto" w:fill="auto"/>
            <w:noWrap/>
            <w:vAlign w:val="center"/>
          </w:tcPr>
          <w:p w14:paraId="7C73FBFF"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Pr>
                <w:rFonts w:ascii="Arial" w:eastAsia="宋体" w:hAnsi="Arial" w:cs="Arial"/>
                <w:sz w:val="16"/>
                <w:szCs w:val="16"/>
              </w:rPr>
              <w:t>2300</w:t>
            </w:r>
          </w:p>
        </w:tc>
        <w:tc>
          <w:tcPr>
            <w:tcW w:w="1842" w:type="dxa"/>
            <w:shd w:val="clear" w:color="auto" w:fill="auto"/>
            <w:noWrap/>
            <w:vAlign w:val="center"/>
          </w:tcPr>
          <w:p w14:paraId="089766AB"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Pr>
                <w:rFonts w:ascii="Arial" w:eastAsia="宋体" w:hAnsi="Arial" w:cs="Arial"/>
                <w:sz w:val="16"/>
                <w:szCs w:val="16"/>
              </w:rPr>
              <w:t>2400</w:t>
            </w:r>
          </w:p>
        </w:tc>
      </w:tr>
      <w:tr w:rsidR="00E73C69" w:rsidRPr="00E20DAB" w14:paraId="511ECFA8" w14:textId="77777777" w:rsidTr="00DA4AD2">
        <w:trPr>
          <w:trHeight w:val="300"/>
        </w:trPr>
        <w:tc>
          <w:tcPr>
            <w:tcW w:w="2660" w:type="dxa"/>
            <w:shd w:val="clear" w:color="auto" w:fill="auto"/>
            <w:noWrap/>
            <w:vAlign w:val="center"/>
            <w:hideMark/>
          </w:tcPr>
          <w:p w14:paraId="46588A39"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val="en-US" w:eastAsia="zh-CN"/>
              </w:rPr>
            </w:pPr>
            <w:r w:rsidRPr="00E20DAB">
              <w:rPr>
                <w:rFonts w:ascii="Arial" w:eastAsia="Batang" w:hAnsi="Arial" w:cs="Arial"/>
                <w:sz w:val="16"/>
                <w:szCs w:val="16"/>
                <w:lang w:eastAsia="zh-CN"/>
              </w:rPr>
              <w:t>Two tone 2nd order IMD products</w:t>
            </w:r>
          </w:p>
        </w:tc>
        <w:tc>
          <w:tcPr>
            <w:tcW w:w="1843" w:type="dxa"/>
            <w:shd w:val="clear" w:color="auto" w:fill="auto"/>
            <w:noWrap/>
            <w:vAlign w:val="center"/>
            <w:hideMark/>
          </w:tcPr>
          <w:p w14:paraId="4DBB76D0"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|fy_low – fx_high|</w:t>
            </w:r>
          </w:p>
        </w:tc>
        <w:tc>
          <w:tcPr>
            <w:tcW w:w="1701" w:type="dxa"/>
            <w:shd w:val="clear" w:color="auto" w:fill="auto"/>
            <w:noWrap/>
            <w:vAlign w:val="center"/>
            <w:hideMark/>
          </w:tcPr>
          <w:p w14:paraId="2BC9D5B1"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|fy_high – fx_low|</w:t>
            </w:r>
          </w:p>
        </w:tc>
        <w:tc>
          <w:tcPr>
            <w:tcW w:w="1701" w:type="dxa"/>
            <w:shd w:val="clear" w:color="auto" w:fill="auto"/>
            <w:noWrap/>
            <w:vAlign w:val="center"/>
            <w:hideMark/>
          </w:tcPr>
          <w:p w14:paraId="7917AFC1"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|fy_low + fx_low|</w:t>
            </w:r>
          </w:p>
        </w:tc>
        <w:tc>
          <w:tcPr>
            <w:tcW w:w="1842" w:type="dxa"/>
            <w:shd w:val="clear" w:color="auto" w:fill="auto"/>
            <w:noWrap/>
            <w:vAlign w:val="center"/>
            <w:hideMark/>
          </w:tcPr>
          <w:p w14:paraId="1CBE71C2"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|fy_high + fx_high|</w:t>
            </w:r>
          </w:p>
        </w:tc>
      </w:tr>
      <w:tr w:rsidR="00E73C69" w:rsidRPr="00E20DAB" w14:paraId="046EDB48" w14:textId="77777777" w:rsidTr="00DA4AD2">
        <w:trPr>
          <w:trHeight w:val="300"/>
        </w:trPr>
        <w:tc>
          <w:tcPr>
            <w:tcW w:w="2660" w:type="dxa"/>
            <w:shd w:val="clear" w:color="auto" w:fill="auto"/>
            <w:noWrap/>
            <w:vAlign w:val="center"/>
            <w:hideMark/>
          </w:tcPr>
          <w:p w14:paraId="26113201"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7CB81F42"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1552</w:t>
            </w:r>
          </w:p>
        </w:tc>
        <w:tc>
          <w:tcPr>
            <w:tcW w:w="1701" w:type="dxa"/>
            <w:shd w:val="clear" w:color="auto" w:fill="auto"/>
            <w:noWrap/>
            <w:vAlign w:val="center"/>
            <w:hideMark/>
          </w:tcPr>
          <w:p w14:paraId="3E943172"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1697</w:t>
            </w:r>
          </w:p>
        </w:tc>
        <w:tc>
          <w:tcPr>
            <w:tcW w:w="1701" w:type="dxa"/>
            <w:shd w:val="clear" w:color="auto" w:fill="auto"/>
            <w:noWrap/>
            <w:vAlign w:val="center"/>
            <w:hideMark/>
          </w:tcPr>
          <w:p w14:paraId="5639AFAA"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3003</w:t>
            </w:r>
          </w:p>
        </w:tc>
        <w:tc>
          <w:tcPr>
            <w:tcW w:w="1842" w:type="dxa"/>
            <w:shd w:val="clear" w:color="auto" w:fill="auto"/>
            <w:noWrap/>
            <w:vAlign w:val="center"/>
            <w:hideMark/>
          </w:tcPr>
          <w:p w14:paraId="7E14F102"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3148</w:t>
            </w:r>
          </w:p>
        </w:tc>
      </w:tr>
      <w:tr w:rsidR="00E73C69" w:rsidRPr="00E20DAB" w14:paraId="7C3F35EA" w14:textId="77777777" w:rsidTr="00DA4AD2">
        <w:trPr>
          <w:trHeight w:val="300"/>
        </w:trPr>
        <w:tc>
          <w:tcPr>
            <w:tcW w:w="2660" w:type="dxa"/>
            <w:shd w:val="clear" w:color="auto" w:fill="auto"/>
            <w:noWrap/>
            <w:vAlign w:val="center"/>
            <w:hideMark/>
          </w:tcPr>
          <w:p w14:paraId="2BDF0EE2"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Two-tone 3rd order IMD products</w:t>
            </w:r>
          </w:p>
        </w:tc>
        <w:tc>
          <w:tcPr>
            <w:tcW w:w="1843" w:type="dxa"/>
            <w:shd w:val="clear" w:color="auto" w:fill="auto"/>
            <w:noWrap/>
            <w:vAlign w:val="center"/>
            <w:hideMark/>
          </w:tcPr>
          <w:p w14:paraId="274AB0A5"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|2*fx_low – fy_high|</w:t>
            </w:r>
          </w:p>
        </w:tc>
        <w:tc>
          <w:tcPr>
            <w:tcW w:w="1701" w:type="dxa"/>
            <w:shd w:val="clear" w:color="auto" w:fill="auto"/>
            <w:noWrap/>
            <w:vAlign w:val="center"/>
            <w:hideMark/>
          </w:tcPr>
          <w:p w14:paraId="77677AC9"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|2*fx_high – fy_low|</w:t>
            </w:r>
          </w:p>
        </w:tc>
        <w:tc>
          <w:tcPr>
            <w:tcW w:w="1701" w:type="dxa"/>
            <w:shd w:val="clear" w:color="auto" w:fill="auto"/>
            <w:noWrap/>
            <w:vAlign w:val="center"/>
            <w:hideMark/>
          </w:tcPr>
          <w:p w14:paraId="57DE70D9"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|2*fy_low – fx_high|</w:t>
            </w:r>
          </w:p>
        </w:tc>
        <w:tc>
          <w:tcPr>
            <w:tcW w:w="1842" w:type="dxa"/>
            <w:shd w:val="clear" w:color="auto" w:fill="auto"/>
            <w:noWrap/>
            <w:vAlign w:val="center"/>
            <w:hideMark/>
          </w:tcPr>
          <w:p w14:paraId="0B9C0A2E"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|2*fy_high – fx_low|</w:t>
            </w:r>
          </w:p>
        </w:tc>
      </w:tr>
      <w:tr w:rsidR="00E73C69" w:rsidRPr="00E20DAB" w14:paraId="4738C57F" w14:textId="77777777" w:rsidTr="00DA4AD2">
        <w:trPr>
          <w:trHeight w:val="300"/>
        </w:trPr>
        <w:tc>
          <w:tcPr>
            <w:tcW w:w="2660" w:type="dxa"/>
            <w:shd w:val="clear" w:color="auto" w:fill="auto"/>
            <w:noWrap/>
            <w:vAlign w:val="center"/>
            <w:hideMark/>
          </w:tcPr>
          <w:p w14:paraId="20043C7C"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5D9118DE" w14:textId="77777777" w:rsidR="00E73C69" w:rsidRPr="00E20DAB" w:rsidRDefault="00E73C69" w:rsidP="00DA4AD2">
            <w:pPr>
              <w:overflowPunct/>
              <w:autoSpaceDE/>
              <w:autoSpaceDN/>
              <w:adjustRightInd/>
              <w:spacing w:after="0"/>
              <w:jc w:val="center"/>
              <w:textAlignment w:val="auto"/>
              <w:rPr>
                <w:rFonts w:ascii="Arial" w:eastAsia="Batang" w:hAnsi="Arial" w:cs="Arial"/>
                <w:bCs/>
                <w:sz w:val="16"/>
                <w:szCs w:val="16"/>
                <w:lang w:eastAsia="zh-CN"/>
              </w:rPr>
            </w:pPr>
            <w:r w:rsidRPr="00E20DAB">
              <w:rPr>
                <w:rFonts w:ascii="Arial" w:eastAsia="Batang" w:hAnsi="Arial" w:cs="Arial"/>
                <w:bCs/>
                <w:sz w:val="16"/>
                <w:szCs w:val="16"/>
                <w:lang w:eastAsia="zh-CN"/>
              </w:rPr>
              <w:t>994</w:t>
            </w:r>
          </w:p>
        </w:tc>
        <w:tc>
          <w:tcPr>
            <w:tcW w:w="1701" w:type="dxa"/>
            <w:shd w:val="clear" w:color="auto" w:fill="auto"/>
            <w:noWrap/>
            <w:vAlign w:val="center"/>
            <w:hideMark/>
          </w:tcPr>
          <w:p w14:paraId="2273E2DA" w14:textId="77777777" w:rsidR="00E73C69" w:rsidRPr="00E20DAB" w:rsidRDefault="00E73C69" w:rsidP="00DA4AD2">
            <w:pPr>
              <w:overflowPunct/>
              <w:autoSpaceDE/>
              <w:autoSpaceDN/>
              <w:adjustRightInd/>
              <w:spacing w:after="0"/>
              <w:jc w:val="center"/>
              <w:textAlignment w:val="auto"/>
              <w:rPr>
                <w:rFonts w:ascii="Arial" w:eastAsia="Batang" w:hAnsi="Arial" w:cs="Arial"/>
                <w:bCs/>
                <w:sz w:val="16"/>
                <w:szCs w:val="16"/>
                <w:lang w:eastAsia="zh-CN"/>
              </w:rPr>
            </w:pPr>
            <w:r w:rsidRPr="00E20DAB">
              <w:rPr>
                <w:rFonts w:ascii="Arial" w:eastAsia="Batang" w:hAnsi="Arial" w:cs="Arial"/>
                <w:bCs/>
                <w:sz w:val="16"/>
                <w:szCs w:val="16"/>
                <w:lang w:eastAsia="zh-CN"/>
              </w:rPr>
              <w:t>804</w:t>
            </w:r>
          </w:p>
        </w:tc>
        <w:tc>
          <w:tcPr>
            <w:tcW w:w="1701" w:type="dxa"/>
            <w:shd w:val="clear" w:color="auto" w:fill="auto"/>
            <w:noWrap/>
            <w:vAlign w:val="center"/>
            <w:hideMark/>
          </w:tcPr>
          <w:p w14:paraId="52D295BE"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3852</w:t>
            </w:r>
          </w:p>
        </w:tc>
        <w:tc>
          <w:tcPr>
            <w:tcW w:w="1842" w:type="dxa"/>
            <w:shd w:val="clear" w:color="auto" w:fill="auto"/>
            <w:noWrap/>
            <w:vAlign w:val="center"/>
            <w:hideMark/>
          </w:tcPr>
          <w:p w14:paraId="73C77DFA"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4097</w:t>
            </w:r>
          </w:p>
        </w:tc>
      </w:tr>
      <w:tr w:rsidR="00E73C69" w:rsidRPr="00E20DAB" w14:paraId="173E14CE" w14:textId="77777777" w:rsidTr="00DA4AD2">
        <w:trPr>
          <w:trHeight w:val="300"/>
        </w:trPr>
        <w:tc>
          <w:tcPr>
            <w:tcW w:w="2660" w:type="dxa"/>
            <w:shd w:val="clear" w:color="auto" w:fill="auto"/>
            <w:noWrap/>
            <w:vAlign w:val="center"/>
            <w:hideMark/>
          </w:tcPr>
          <w:p w14:paraId="67FD85B5"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Two-tone 3rd order IMD products</w:t>
            </w:r>
          </w:p>
        </w:tc>
        <w:tc>
          <w:tcPr>
            <w:tcW w:w="1843" w:type="dxa"/>
            <w:shd w:val="clear" w:color="auto" w:fill="auto"/>
            <w:noWrap/>
            <w:vAlign w:val="center"/>
            <w:hideMark/>
          </w:tcPr>
          <w:p w14:paraId="03FF522A"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|2*fx_low + fy_low|</w:t>
            </w:r>
          </w:p>
        </w:tc>
        <w:tc>
          <w:tcPr>
            <w:tcW w:w="1701" w:type="dxa"/>
            <w:shd w:val="clear" w:color="auto" w:fill="auto"/>
            <w:noWrap/>
            <w:vAlign w:val="center"/>
            <w:hideMark/>
          </w:tcPr>
          <w:p w14:paraId="74FFCDD3"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|2*fx_high + fy_high|</w:t>
            </w:r>
          </w:p>
        </w:tc>
        <w:tc>
          <w:tcPr>
            <w:tcW w:w="1701" w:type="dxa"/>
            <w:shd w:val="clear" w:color="auto" w:fill="auto"/>
            <w:noWrap/>
            <w:vAlign w:val="center"/>
            <w:hideMark/>
          </w:tcPr>
          <w:p w14:paraId="14881D2D"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|2*fy_low + fx_low|</w:t>
            </w:r>
          </w:p>
        </w:tc>
        <w:tc>
          <w:tcPr>
            <w:tcW w:w="1842" w:type="dxa"/>
            <w:shd w:val="clear" w:color="auto" w:fill="auto"/>
            <w:noWrap/>
            <w:vAlign w:val="center"/>
            <w:hideMark/>
          </w:tcPr>
          <w:p w14:paraId="44D41533"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|2*fy_high + fx_high|</w:t>
            </w:r>
          </w:p>
        </w:tc>
      </w:tr>
      <w:tr w:rsidR="00E73C69" w:rsidRPr="00E20DAB" w14:paraId="420F0C8A" w14:textId="77777777" w:rsidTr="00DA4AD2">
        <w:trPr>
          <w:trHeight w:val="300"/>
        </w:trPr>
        <w:tc>
          <w:tcPr>
            <w:tcW w:w="2660" w:type="dxa"/>
            <w:shd w:val="clear" w:color="auto" w:fill="auto"/>
            <w:noWrap/>
            <w:vAlign w:val="center"/>
            <w:hideMark/>
          </w:tcPr>
          <w:p w14:paraId="43B0DD0E"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731D4118"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3706</w:t>
            </w:r>
          </w:p>
        </w:tc>
        <w:tc>
          <w:tcPr>
            <w:tcW w:w="1701" w:type="dxa"/>
            <w:shd w:val="clear" w:color="auto" w:fill="auto"/>
            <w:noWrap/>
            <w:vAlign w:val="center"/>
            <w:hideMark/>
          </w:tcPr>
          <w:p w14:paraId="44571BD9"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3896</w:t>
            </w:r>
          </w:p>
        </w:tc>
        <w:tc>
          <w:tcPr>
            <w:tcW w:w="1701" w:type="dxa"/>
            <w:shd w:val="clear" w:color="auto" w:fill="auto"/>
            <w:noWrap/>
            <w:vAlign w:val="center"/>
            <w:hideMark/>
          </w:tcPr>
          <w:p w14:paraId="5CD41D7C"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5303</w:t>
            </w:r>
          </w:p>
        </w:tc>
        <w:tc>
          <w:tcPr>
            <w:tcW w:w="1842" w:type="dxa"/>
            <w:shd w:val="clear" w:color="auto" w:fill="auto"/>
            <w:noWrap/>
            <w:vAlign w:val="center"/>
            <w:hideMark/>
          </w:tcPr>
          <w:p w14:paraId="507C0D17"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5548</w:t>
            </w:r>
          </w:p>
        </w:tc>
      </w:tr>
      <w:tr w:rsidR="00E73C69" w:rsidRPr="00E20DAB" w14:paraId="7C6EB943" w14:textId="77777777" w:rsidTr="00DA4AD2">
        <w:trPr>
          <w:trHeight w:val="345"/>
        </w:trPr>
        <w:tc>
          <w:tcPr>
            <w:tcW w:w="2660" w:type="dxa"/>
            <w:shd w:val="clear" w:color="auto" w:fill="auto"/>
            <w:noWrap/>
            <w:vAlign w:val="center"/>
            <w:hideMark/>
          </w:tcPr>
          <w:p w14:paraId="5660D429"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lastRenderedPageBreak/>
              <w:t>Two-tone 4</w:t>
            </w:r>
            <w:r w:rsidRPr="00E20DAB">
              <w:rPr>
                <w:rFonts w:ascii="Arial" w:eastAsia="Batang" w:hAnsi="Arial" w:cs="Arial"/>
                <w:sz w:val="16"/>
                <w:szCs w:val="16"/>
                <w:vertAlign w:val="superscript"/>
                <w:lang w:eastAsia="zh-CN"/>
              </w:rPr>
              <w:t>th</w:t>
            </w:r>
            <w:r w:rsidRPr="00E20DAB">
              <w:rPr>
                <w:rFonts w:ascii="Arial" w:eastAsia="Batang" w:hAnsi="Arial" w:cs="Arial"/>
                <w:sz w:val="16"/>
                <w:szCs w:val="16"/>
                <w:lang w:eastAsia="zh-CN"/>
              </w:rPr>
              <w:t xml:space="preserve"> order IMD products</w:t>
            </w:r>
          </w:p>
        </w:tc>
        <w:tc>
          <w:tcPr>
            <w:tcW w:w="1843" w:type="dxa"/>
            <w:shd w:val="clear" w:color="auto" w:fill="auto"/>
            <w:noWrap/>
            <w:vAlign w:val="center"/>
            <w:hideMark/>
          </w:tcPr>
          <w:p w14:paraId="5BB8146A"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|3*fx_low – fy_high|</w:t>
            </w:r>
          </w:p>
        </w:tc>
        <w:tc>
          <w:tcPr>
            <w:tcW w:w="1701" w:type="dxa"/>
            <w:shd w:val="clear" w:color="auto" w:fill="auto"/>
            <w:noWrap/>
            <w:vAlign w:val="center"/>
            <w:hideMark/>
          </w:tcPr>
          <w:p w14:paraId="3FF41973"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|3*fx_high – fy_low|</w:t>
            </w:r>
          </w:p>
        </w:tc>
        <w:tc>
          <w:tcPr>
            <w:tcW w:w="1701" w:type="dxa"/>
            <w:shd w:val="clear" w:color="auto" w:fill="auto"/>
            <w:noWrap/>
            <w:vAlign w:val="center"/>
            <w:hideMark/>
          </w:tcPr>
          <w:p w14:paraId="12811CAF"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|3*fy_low – fx_high|</w:t>
            </w:r>
          </w:p>
        </w:tc>
        <w:tc>
          <w:tcPr>
            <w:tcW w:w="1842" w:type="dxa"/>
            <w:shd w:val="clear" w:color="auto" w:fill="auto"/>
            <w:noWrap/>
            <w:vAlign w:val="center"/>
            <w:hideMark/>
          </w:tcPr>
          <w:p w14:paraId="7E36191F"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|3*fy_high – fx_low|</w:t>
            </w:r>
          </w:p>
        </w:tc>
      </w:tr>
      <w:tr w:rsidR="00E73C69" w:rsidRPr="00E20DAB" w14:paraId="1BB205AC" w14:textId="77777777" w:rsidTr="00DA4AD2">
        <w:trPr>
          <w:trHeight w:val="300"/>
        </w:trPr>
        <w:tc>
          <w:tcPr>
            <w:tcW w:w="2660" w:type="dxa"/>
            <w:shd w:val="clear" w:color="auto" w:fill="auto"/>
            <w:noWrap/>
            <w:vAlign w:val="center"/>
            <w:hideMark/>
          </w:tcPr>
          <w:p w14:paraId="3EC63B0C"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55D41100"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291</w:t>
            </w:r>
          </w:p>
        </w:tc>
        <w:tc>
          <w:tcPr>
            <w:tcW w:w="1701" w:type="dxa"/>
            <w:shd w:val="clear" w:color="auto" w:fill="auto"/>
            <w:noWrap/>
            <w:vAlign w:val="center"/>
            <w:hideMark/>
          </w:tcPr>
          <w:p w14:paraId="439D1E71"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156</w:t>
            </w:r>
          </w:p>
        </w:tc>
        <w:tc>
          <w:tcPr>
            <w:tcW w:w="1701" w:type="dxa"/>
            <w:shd w:val="clear" w:color="auto" w:fill="auto"/>
            <w:noWrap/>
            <w:vAlign w:val="center"/>
            <w:hideMark/>
          </w:tcPr>
          <w:p w14:paraId="7DA5AF09"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6152</w:t>
            </w:r>
          </w:p>
        </w:tc>
        <w:tc>
          <w:tcPr>
            <w:tcW w:w="1842" w:type="dxa"/>
            <w:shd w:val="clear" w:color="auto" w:fill="auto"/>
            <w:noWrap/>
            <w:vAlign w:val="center"/>
            <w:hideMark/>
          </w:tcPr>
          <w:p w14:paraId="5838F23D"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6497</w:t>
            </w:r>
          </w:p>
        </w:tc>
      </w:tr>
      <w:tr w:rsidR="00E73C69" w:rsidRPr="00E20DAB" w14:paraId="58CBED69" w14:textId="77777777" w:rsidTr="00DA4AD2">
        <w:trPr>
          <w:trHeight w:val="345"/>
        </w:trPr>
        <w:tc>
          <w:tcPr>
            <w:tcW w:w="2660" w:type="dxa"/>
            <w:shd w:val="clear" w:color="auto" w:fill="auto"/>
            <w:noWrap/>
            <w:vAlign w:val="center"/>
            <w:hideMark/>
          </w:tcPr>
          <w:p w14:paraId="17906676"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Two-tone 4</w:t>
            </w:r>
            <w:r w:rsidRPr="00E20DAB">
              <w:rPr>
                <w:rFonts w:ascii="Arial" w:eastAsia="Batang" w:hAnsi="Arial" w:cs="Arial"/>
                <w:sz w:val="16"/>
                <w:szCs w:val="16"/>
                <w:vertAlign w:val="superscript"/>
                <w:lang w:eastAsia="zh-CN"/>
              </w:rPr>
              <w:t>th</w:t>
            </w:r>
            <w:r w:rsidRPr="00E20DAB">
              <w:rPr>
                <w:rFonts w:ascii="Arial" w:eastAsia="Batang" w:hAnsi="Arial" w:cs="Arial"/>
                <w:sz w:val="16"/>
                <w:szCs w:val="16"/>
                <w:lang w:eastAsia="zh-CN"/>
              </w:rPr>
              <w:t xml:space="preserve"> order IMD products</w:t>
            </w:r>
          </w:p>
        </w:tc>
        <w:tc>
          <w:tcPr>
            <w:tcW w:w="1843" w:type="dxa"/>
            <w:shd w:val="clear" w:color="auto" w:fill="auto"/>
            <w:noWrap/>
            <w:vAlign w:val="center"/>
            <w:hideMark/>
          </w:tcPr>
          <w:p w14:paraId="19B78194"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|3*fx_low + fy_low|</w:t>
            </w:r>
          </w:p>
        </w:tc>
        <w:tc>
          <w:tcPr>
            <w:tcW w:w="1701" w:type="dxa"/>
            <w:shd w:val="clear" w:color="auto" w:fill="auto"/>
            <w:noWrap/>
            <w:vAlign w:val="center"/>
            <w:hideMark/>
          </w:tcPr>
          <w:p w14:paraId="2FF2D3E6"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|3*fx_high + fy_high|</w:t>
            </w:r>
          </w:p>
        </w:tc>
        <w:tc>
          <w:tcPr>
            <w:tcW w:w="1701" w:type="dxa"/>
            <w:shd w:val="clear" w:color="auto" w:fill="auto"/>
            <w:noWrap/>
            <w:vAlign w:val="center"/>
            <w:hideMark/>
          </w:tcPr>
          <w:p w14:paraId="11B7DCD3"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|3*fy_low + fx_low|</w:t>
            </w:r>
          </w:p>
        </w:tc>
        <w:tc>
          <w:tcPr>
            <w:tcW w:w="1842" w:type="dxa"/>
            <w:shd w:val="clear" w:color="auto" w:fill="auto"/>
            <w:noWrap/>
            <w:vAlign w:val="center"/>
            <w:hideMark/>
          </w:tcPr>
          <w:p w14:paraId="559F3BF4"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|3*fy_high + fx_high|</w:t>
            </w:r>
          </w:p>
        </w:tc>
      </w:tr>
      <w:tr w:rsidR="00E73C69" w:rsidRPr="00E20DAB" w14:paraId="5CE5DE57" w14:textId="77777777" w:rsidTr="00DA4AD2">
        <w:trPr>
          <w:trHeight w:val="300"/>
        </w:trPr>
        <w:tc>
          <w:tcPr>
            <w:tcW w:w="2660" w:type="dxa"/>
            <w:shd w:val="clear" w:color="auto" w:fill="auto"/>
            <w:noWrap/>
            <w:vAlign w:val="center"/>
            <w:hideMark/>
          </w:tcPr>
          <w:p w14:paraId="225FB2F5"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4C61245D"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4409</w:t>
            </w:r>
          </w:p>
        </w:tc>
        <w:tc>
          <w:tcPr>
            <w:tcW w:w="1701" w:type="dxa"/>
            <w:shd w:val="clear" w:color="auto" w:fill="auto"/>
            <w:noWrap/>
            <w:vAlign w:val="center"/>
            <w:hideMark/>
          </w:tcPr>
          <w:p w14:paraId="45BCE8F0"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4644</w:t>
            </w:r>
          </w:p>
        </w:tc>
        <w:tc>
          <w:tcPr>
            <w:tcW w:w="1701" w:type="dxa"/>
            <w:shd w:val="clear" w:color="auto" w:fill="auto"/>
            <w:noWrap/>
            <w:vAlign w:val="center"/>
            <w:hideMark/>
          </w:tcPr>
          <w:p w14:paraId="7B412144"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7603</w:t>
            </w:r>
          </w:p>
        </w:tc>
        <w:tc>
          <w:tcPr>
            <w:tcW w:w="1842" w:type="dxa"/>
            <w:shd w:val="clear" w:color="auto" w:fill="auto"/>
            <w:noWrap/>
            <w:vAlign w:val="center"/>
            <w:hideMark/>
          </w:tcPr>
          <w:p w14:paraId="0CA624FE"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7948</w:t>
            </w:r>
          </w:p>
        </w:tc>
      </w:tr>
      <w:tr w:rsidR="00E73C69" w:rsidRPr="00E20DAB" w14:paraId="66BF77CA" w14:textId="77777777" w:rsidTr="00DA4AD2">
        <w:trPr>
          <w:trHeight w:val="345"/>
        </w:trPr>
        <w:tc>
          <w:tcPr>
            <w:tcW w:w="2660" w:type="dxa"/>
            <w:shd w:val="clear" w:color="auto" w:fill="auto"/>
            <w:noWrap/>
            <w:vAlign w:val="center"/>
            <w:hideMark/>
          </w:tcPr>
          <w:p w14:paraId="798FA70A"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Two-tone 4</w:t>
            </w:r>
            <w:r w:rsidRPr="00E20DAB">
              <w:rPr>
                <w:rFonts w:ascii="Arial" w:eastAsia="Batang" w:hAnsi="Arial" w:cs="Arial"/>
                <w:sz w:val="16"/>
                <w:szCs w:val="16"/>
                <w:vertAlign w:val="superscript"/>
                <w:lang w:eastAsia="zh-CN"/>
              </w:rPr>
              <w:t>th</w:t>
            </w:r>
            <w:r w:rsidRPr="00E20DAB">
              <w:rPr>
                <w:rFonts w:ascii="Arial" w:eastAsia="Batang" w:hAnsi="Arial" w:cs="Arial"/>
                <w:sz w:val="16"/>
                <w:szCs w:val="16"/>
                <w:lang w:eastAsia="zh-CN"/>
              </w:rPr>
              <w:t xml:space="preserve"> order IMD products</w:t>
            </w:r>
          </w:p>
        </w:tc>
        <w:tc>
          <w:tcPr>
            <w:tcW w:w="1843" w:type="dxa"/>
            <w:shd w:val="clear" w:color="auto" w:fill="auto"/>
            <w:noWrap/>
            <w:vAlign w:val="center"/>
            <w:hideMark/>
          </w:tcPr>
          <w:p w14:paraId="17081901"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|(2*fy_low – 2*fx_high)|</w:t>
            </w:r>
          </w:p>
        </w:tc>
        <w:tc>
          <w:tcPr>
            <w:tcW w:w="1701" w:type="dxa"/>
            <w:shd w:val="clear" w:color="auto" w:fill="auto"/>
            <w:noWrap/>
            <w:vAlign w:val="center"/>
            <w:hideMark/>
          </w:tcPr>
          <w:p w14:paraId="2CB40445"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|(2*fy_high – 2*fx_low)|</w:t>
            </w:r>
          </w:p>
        </w:tc>
        <w:tc>
          <w:tcPr>
            <w:tcW w:w="1701" w:type="dxa"/>
            <w:shd w:val="clear" w:color="auto" w:fill="auto"/>
            <w:noWrap/>
            <w:vAlign w:val="center"/>
            <w:hideMark/>
          </w:tcPr>
          <w:p w14:paraId="11149ACB"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|2*fx_low + 2*fy_low|</w:t>
            </w:r>
          </w:p>
        </w:tc>
        <w:tc>
          <w:tcPr>
            <w:tcW w:w="1842" w:type="dxa"/>
            <w:shd w:val="clear" w:color="auto" w:fill="auto"/>
            <w:noWrap/>
            <w:vAlign w:val="center"/>
            <w:hideMark/>
          </w:tcPr>
          <w:p w14:paraId="5E831B69"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|2*fx_high + 2*fy_high|</w:t>
            </w:r>
          </w:p>
        </w:tc>
      </w:tr>
      <w:tr w:rsidR="00E73C69" w:rsidRPr="00E20DAB" w14:paraId="2AD50BA0" w14:textId="77777777" w:rsidTr="00DA4AD2">
        <w:trPr>
          <w:trHeight w:val="300"/>
        </w:trPr>
        <w:tc>
          <w:tcPr>
            <w:tcW w:w="2660" w:type="dxa"/>
            <w:shd w:val="clear" w:color="auto" w:fill="auto"/>
            <w:noWrap/>
            <w:vAlign w:val="center"/>
            <w:hideMark/>
          </w:tcPr>
          <w:p w14:paraId="5A6368C2"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32B6B54A" w14:textId="77777777" w:rsidR="00E73C69" w:rsidRPr="00E20DAB" w:rsidRDefault="00E73C69" w:rsidP="00DA4AD2">
            <w:pPr>
              <w:overflowPunct/>
              <w:autoSpaceDE/>
              <w:autoSpaceDN/>
              <w:adjustRightInd/>
              <w:spacing w:after="0"/>
              <w:jc w:val="center"/>
              <w:textAlignment w:val="auto"/>
              <w:rPr>
                <w:rFonts w:ascii="Arial" w:eastAsia="Batang" w:hAnsi="Arial" w:cs="Arial"/>
                <w:bCs/>
                <w:sz w:val="16"/>
                <w:szCs w:val="16"/>
                <w:lang w:eastAsia="zh-CN"/>
              </w:rPr>
            </w:pPr>
            <w:r w:rsidRPr="00E20DAB">
              <w:rPr>
                <w:rFonts w:ascii="Arial" w:eastAsia="Batang" w:hAnsi="Arial" w:cs="Arial"/>
                <w:bCs/>
                <w:sz w:val="16"/>
                <w:szCs w:val="16"/>
                <w:lang w:eastAsia="zh-CN"/>
              </w:rPr>
              <w:t>3104</w:t>
            </w:r>
          </w:p>
        </w:tc>
        <w:tc>
          <w:tcPr>
            <w:tcW w:w="1701" w:type="dxa"/>
            <w:shd w:val="clear" w:color="auto" w:fill="auto"/>
            <w:noWrap/>
            <w:vAlign w:val="center"/>
            <w:hideMark/>
          </w:tcPr>
          <w:p w14:paraId="2655B76B" w14:textId="77777777" w:rsidR="00E73C69" w:rsidRPr="00E20DAB" w:rsidRDefault="00E73C69" w:rsidP="00DA4AD2">
            <w:pPr>
              <w:overflowPunct/>
              <w:autoSpaceDE/>
              <w:autoSpaceDN/>
              <w:adjustRightInd/>
              <w:spacing w:after="0"/>
              <w:jc w:val="center"/>
              <w:textAlignment w:val="auto"/>
              <w:rPr>
                <w:rFonts w:ascii="Arial" w:eastAsia="Batang" w:hAnsi="Arial" w:cs="Arial"/>
                <w:bCs/>
                <w:sz w:val="16"/>
                <w:szCs w:val="16"/>
                <w:lang w:eastAsia="zh-CN"/>
              </w:rPr>
            </w:pPr>
            <w:r w:rsidRPr="00E20DAB">
              <w:rPr>
                <w:rFonts w:ascii="Arial" w:eastAsia="Batang" w:hAnsi="Arial" w:cs="Arial"/>
                <w:bCs/>
                <w:sz w:val="16"/>
                <w:szCs w:val="16"/>
                <w:lang w:eastAsia="zh-CN"/>
              </w:rPr>
              <w:t>3394</w:t>
            </w:r>
          </w:p>
        </w:tc>
        <w:tc>
          <w:tcPr>
            <w:tcW w:w="1701" w:type="dxa"/>
            <w:shd w:val="clear" w:color="auto" w:fill="auto"/>
            <w:noWrap/>
            <w:vAlign w:val="center"/>
            <w:hideMark/>
          </w:tcPr>
          <w:p w14:paraId="416A4E0D"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6006</w:t>
            </w:r>
          </w:p>
        </w:tc>
        <w:tc>
          <w:tcPr>
            <w:tcW w:w="1842" w:type="dxa"/>
            <w:shd w:val="clear" w:color="auto" w:fill="auto"/>
            <w:noWrap/>
            <w:vAlign w:val="center"/>
            <w:hideMark/>
          </w:tcPr>
          <w:p w14:paraId="26411BD2"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6296</w:t>
            </w:r>
          </w:p>
        </w:tc>
      </w:tr>
      <w:tr w:rsidR="00E73C69" w:rsidRPr="00E20DAB" w14:paraId="0B6FA824" w14:textId="77777777" w:rsidTr="00DA4AD2">
        <w:trPr>
          <w:trHeight w:val="345"/>
        </w:trPr>
        <w:tc>
          <w:tcPr>
            <w:tcW w:w="2660" w:type="dxa"/>
            <w:shd w:val="clear" w:color="auto" w:fill="auto"/>
            <w:noWrap/>
            <w:vAlign w:val="center"/>
            <w:hideMark/>
          </w:tcPr>
          <w:p w14:paraId="4A2BC5C7"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Two-tone 5</w:t>
            </w:r>
            <w:r w:rsidRPr="00E20DAB">
              <w:rPr>
                <w:rFonts w:ascii="Arial" w:eastAsia="Batang" w:hAnsi="Arial" w:cs="Arial"/>
                <w:sz w:val="16"/>
                <w:szCs w:val="16"/>
                <w:vertAlign w:val="superscript"/>
                <w:lang w:eastAsia="zh-CN"/>
              </w:rPr>
              <w:t>th</w:t>
            </w:r>
            <w:r w:rsidRPr="00E20DAB">
              <w:rPr>
                <w:rFonts w:ascii="Arial" w:eastAsia="Batang" w:hAnsi="Arial" w:cs="Arial"/>
                <w:sz w:val="16"/>
                <w:szCs w:val="16"/>
                <w:lang w:eastAsia="zh-CN"/>
              </w:rPr>
              <w:t xml:space="preserve"> order IMD products</w:t>
            </w:r>
          </w:p>
        </w:tc>
        <w:tc>
          <w:tcPr>
            <w:tcW w:w="1843" w:type="dxa"/>
            <w:shd w:val="clear" w:color="auto" w:fill="auto"/>
            <w:noWrap/>
            <w:vAlign w:val="center"/>
            <w:hideMark/>
          </w:tcPr>
          <w:p w14:paraId="0C4F362B"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|fx_low – 4*fy_high|</w:t>
            </w:r>
          </w:p>
        </w:tc>
        <w:tc>
          <w:tcPr>
            <w:tcW w:w="1701" w:type="dxa"/>
            <w:shd w:val="clear" w:color="auto" w:fill="auto"/>
            <w:noWrap/>
            <w:vAlign w:val="center"/>
            <w:hideMark/>
          </w:tcPr>
          <w:p w14:paraId="55DDBF0D"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|fx_high – 4*fy_low|</w:t>
            </w:r>
          </w:p>
        </w:tc>
        <w:tc>
          <w:tcPr>
            <w:tcW w:w="1701" w:type="dxa"/>
            <w:shd w:val="clear" w:color="auto" w:fill="auto"/>
            <w:noWrap/>
            <w:vAlign w:val="center"/>
            <w:hideMark/>
          </w:tcPr>
          <w:p w14:paraId="36F72EBD"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|fy_low – 4*fx_high|</w:t>
            </w:r>
          </w:p>
        </w:tc>
        <w:tc>
          <w:tcPr>
            <w:tcW w:w="1842" w:type="dxa"/>
            <w:shd w:val="clear" w:color="auto" w:fill="auto"/>
            <w:noWrap/>
            <w:vAlign w:val="center"/>
            <w:hideMark/>
          </w:tcPr>
          <w:p w14:paraId="43C8DA68"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|fy_high – 4*fx_low|</w:t>
            </w:r>
          </w:p>
        </w:tc>
      </w:tr>
      <w:tr w:rsidR="00E73C69" w:rsidRPr="00E20DAB" w14:paraId="7CB34E35" w14:textId="77777777" w:rsidTr="00DA4AD2">
        <w:trPr>
          <w:trHeight w:val="300"/>
        </w:trPr>
        <w:tc>
          <w:tcPr>
            <w:tcW w:w="2660" w:type="dxa"/>
            <w:shd w:val="clear" w:color="auto" w:fill="auto"/>
            <w:noWrap/>
            <w:vAlign w:val="center"/>
            <w:hideMark/>
          </w:tcPr>
          <w:p w14:paraId="5592372E"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655BD233"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8897</w:t>
            </w:r>
          </w:p>
        </w:tc>
        <w:tc>
          <w:tcPr>
            <w:tcW w:w="1701" w:type="dxa"/>
            <w:shd w:val="clear" w:color="auto" w:fill="auto"/>
            <w:noWrap/>
            <w:vAlign w:val="center"/>
            <w:hideMark/>
          </w:tcPr>
          <w:p w14:paraId="0E9BDD5A"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8452</w:t>
            </w:r>
          </w:p>
        </w:tc>
        <w:tc>
          <w:tcPr>
            <w:tcW w:w="1701" w:type="dxa"/>
            <w:shd w:val="clear" w:color="auto" w:fill="auto"/>
            <w:noWrap/>
            <w:vAlign w:val="center"/>
            <w:hideMark/>
          </w:tcPr>
          <w:p w14:paraId="0C876B9D"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692</w:t>
            </w:r>
          </w:p>
        </w:tc>
        <w:tc>
          <w:tcPr>
            <w:tcW w:w="1842" w:type="dxa"/>
            <w:shd w:val="clear" w:color="auto" w:fill="auto"/>
            <w:noWrap/>
            <w:vAlign w:val="center"/>
            <w:hideMark/>
          </w:tcPr>
          <w:p w14:paraId="42381610"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412</w:t>
            </w:r>
          </w:p>
        </w:tc>
      </w:tr>
      <w:tr w:rsidR="00E73C69" w:rsidRPr="00E20DAB" w14:paraId="5EB9770E" w14:textId="77777777" w:rsidTr="00DA4AD2">
        <w:trPr>
          <w:trHeight w:val="345"/>
        </w:trPr>
        <w:tc>
          <w:tcPr>
            <w:tcW w:w="2660" w:type="dxa"/>
            <w:shd w:val="clear" w:color="auto" w:fill="auto"/>
            <w:noWrap/>
            <w:vAlign w:val="center"/>
            <w:hideMark/>
          </w:tcPr>
          <w:p w14:paraId="05CC44C3"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Two-tone 5</w:t>
            </w:r>
            <w:r w:rsidRPr="00E20DAB">
              <w:rPr>
                <w:rFonts w:ascii="Arial" w:eastAsia="Batang" w:hAnsi="Arial" w:cs="Arial"/>
                <w:sz w:val="16"/>
                <w:szCs w:val="16"/>
                <w:vertAlign w:val="superscript"/>
                <w:lang w:eastAsia="zh-CN"/>
              </w:rPr>
              <w:t>th</w:t>
            </w:r>
            <w:r w:rsidRPr="00E20DAB">
              <w:rPr>
                <w:rFonts w:ascii="Arial" w:eastAsia="Batang" w:hAnsi="Arial" w:cs="Arial"/>
                <w:sz w:val="16"/>
                <w:szCs w:val="16"/>
                <w:lang w:eastAsia="zh-CN"/>
              </w:rPr>
              <w:t xml:space="preserve"> order IMD products</w:t>
            </w:r>
          </w:p>
        </w:tc>
        <w:tc>
          <w:tcPr>
            <w:tcW w:w="1843" w:type="dxa"/>
            <w:shd w:val="clear" w:color="auto" w:fill="auto"/>
            <w:noWrap/>
            <w:vAlign w:val="center"/>
            <w:hideMark/>
          </w:tcPr>
          <w:p w14:paraId="0876A9E9"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|fx_low + 4*fy_low|</w:t>
            </w:r>
          </w:p>
        </w:tc>
        <w:tc>
          <w:tcPr>
            <w:tcW w:w="1701" w:type="dxa"/>
            <w:shd w:val="clear" w:color="auto" w:fill="auto"/>
            <w:noWrap/>
            <w:vAlign w:val="center"/>
            <w:hideMark/>
          </w:tcPr>
          <w:p w14:paraId="4B61048B"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|fx_high + 4*fy_high|</w:t>
            </w:r>
          </w:p>
        </w:tc>
        <w:tc>
          <w:tcPr>
            <w:tcW w:w="1701" w:type="dxa"/>
            <w:shd w:val="clear" w:color="auto" w:fill="auto"/>
            <w:noWrap/>
            <w:vAlign w:val="center"/>
            <w:hideMark/>
          </w:tcPr>
          <w:p w14:paraId="63F82B79"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|fy_low + 4*fx_low|</w:t>
            </w:r>
          </w:p>
        </w:tc>
        <w:tc>
          <w:tcPr>
            <w:tcW w:w="1842" w:type="dxa"/>
            <w:shd w:val="clear" w:color="auto" w:fill="auto"/>
            <w:noWrap/>
            <w:vAlign w:val="center"/>
            <w:hideMark/>
          </w:tcPr>
          <w:p w14:paraId="42A8BF23"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|fy_high + 4*fx_high|</w:t>
            </w:r>
          </w:p>
        </w:tc>
      </w:tr>
      <w:tr w:rsidR="00E73C69" w:rsidRPr="00E20DAB" w14:paraId="203C6FD9" w14:textId="77777777" w:rsidTr="00DA4AD2">
        <w:trPr>
          <w:trHeight w:val="300"/>
        </w:trPr>
        <w:tc>
          <w:tcPr>
            <w:tcW w:w="2660" w:type="dxa"/>
            <w:shd w:val="clear" w:color="auto" w:fill="auto"/>
            <w:noWrap/>
            <w:vAlign w:val="center"/>
            <w:hideMark/>
          </w:tcPr>
          <w:p w14:paraId="0C195005"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421F93ED"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9903</w:t>
            </w:r>
          </w:p>
        </w:tc>
        <w:tc>
          <w:tcPr>
            <w:tcW w:w="1701" w:type="dxa"/>
            <w:shd w:val="clear" w:color="auto" w:fill="auto"/>
            <w:noWrap/>
            <w:vAlign w:val="center"/>
            <w:hideMark/>
          </w:tcPr>
          <w:p w14:paraId="507AC935"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10348</w:t>
            </w:r>
          </w:p>
        </w:tc>
        <w:tc>
          <w:tcPr>
            <w:tcW w:w="1701" w:type="dxa"/>
            <w:shd w:val="clear" w:color="auto" w:fill="auto"/>
            <w:noWrap/>
            <w:vAlign w:val="center"/>
            <w:hideMark/>
          </w:tcPr>
          <w:p w14:paraId="1185D57E"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5112</w:t>
            </w:r>
          </w:p>
        </w:tc>
        <w:tc>
          <w:tcPr>
            <w:tcW w:w="1842" w:type="dxa"/>
            <w:shd w:val="clear" w:color="auto" w:fill="auto"/>
            <w:noWrap/>
            <w:vAlign w:val="center"/>
            <w:hideMark/>
          </w:tcPr>
          <w:p w14:paraId="565BF114"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5392</w:t>
            </w:r>
          </w:p>
        </w:tc>
      </w:tr>
      <w:tr w:rsidR="00E73C69" w:rsidRPr="00E20DAB" w14:paraId="51CC58E4" w14:textId="77777777" w:rsidTr="00DA4AD2">
        <w:trPr>
          <w:trHeight w:val="345"/>
        </w:trPr>
        <w:tc>
          <w:tcPr>
            <w:tcW w:w="2660" w:type="dxa"/>
            <w:shd w:val="clear" w:color="auto" w:fill="FFC000"/>
            <w:noWrap/>
            <w:vAlign w:val="center"/>
            <w:hideMark/>
          </w:tcPr>
          <w:p w14:paraId="499B9AAB"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Two-tone 5</w:t>
            </w:r>
            <w:r w:rsidRPr="00E20DAB">
              <w:rPr>
                <w:rFonts w:ascii="Arial" w:eastAsia="Batang" w:hAnsi="Arial" w:cs="Arial"/>
                <w:sz w:val="16"/>
                <w:szCs w:val="16"/>
                <w:vertAlign w:val="superscript"/>
                <w:lang w:eastAsia="zh-CN"/>
              </w:rPr>
              <w:t>th</w:t>
            </w:r>
            <w:r w:rsidRPr="00E20DAB">
              <w:rPr>
                <w:rFonts w:ascii="Arial" w:eastAsia="Batang" w:hAnsi="Arial" w:cs="Arial"/>
                <w:sz w:val="16"/>
                <w:szCs w:val="16"/>
                <w:lang w:eastAsia="zh-CN"/>
              </w:rPr>
              <w:t xml:space="preserve"> order IMD products</w:t>
            </w:r>
          </w:p>
        </w:tc>
        <w:tc>
          <w:tcPr>
            <w:tcW w:w="1843" w:type="dxa"/>
            <w:shd w:val="clear" w:color="auto" w:fill="auto"/>
            <w:noWrap/>
            <w:vAlign w:val="center"/>
            <w:hideMark/>
          </w:tcPr>
          <w:p w14:paraId="71896CDB"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|2*fx_low – 3*fy_high|</w:t>
            </w:r>
          </w:p>
        </w:tc>
        <w:tc>
          <w:tcPr>
            <w:tcW w:w="1701" w:type="dxa"/>
            <w:shd w:val="clear" w:color="auto" w:fill="auto"/>
            <w:noWrap/>
            <w:vAlign w:val="center"/>
            <w:hideMark/>
          </w:tcPr>
          <w:p w14:paraId="40220C7D"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|2*fx_high – 3*fy_low|</w:t>
            </w:r>
          </w:p>
        </w:tc>
        <w:tc>
          <w:tcPr>
            <w:tcW w:w="1701" w:type="dxa"/>
            <w:shd w:val="clear" w:color="auto" w:fill="FFC000"/>
            <w:noWrap/>
            <w:vAlign w:val="center"/>
            <w:hideMark/>
          </w:tcPr>
          <w:p w14:paraId="7545E5DB"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|2*fy_low – 3*fx_high|</w:t>
            </w:r>
          </w:p>
        </w:tc>
        <w:tc>
          <w:tcPr>
            <w:tcW w:w="1842" w:type="dxa"/>
            <w:shd w:val="clear" w:color="auto" w:fill="FFC000"/>
            <w:noWrap/>
            <w:vAlign w:val="center"/>
            <w:hideMark/>
          </w:tcPr>
          <w:p w14:paraId="15900995"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|2*fy_high – 3*fx_low|</w:t>
            </w:r>
          </w:p>
        </w:tc>
      </w:tr>
      <w:tr w:rsidR="00E73C69" w:rsidRPr="00E20DAB" w14:paraId="50D68CB6" w14:textId="77777777" w:rsidTr="00DA4AD2">
        <w:trPr>
          <w:trHeight w:val="300"/>
        </w:trPr>
        <w:tc>
          <w:tcPr>
            <w:tcW w:w="2660" w:type="dxa"/>
            <w:shd w:val="clear" w:color="auto" w:fill="FFC000"/>
            <w:noWrap/>
            <w:vAlign w:val="center"/>
            <w:hideMark/>
          </w:tcPr>
          <w:p w14:paraId="277B12C6"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378BF7A5"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5794</w:t>
            </w:r>
          </w:p>
        </w:tc>
        <w:tc>
          <w:tcPr>
            <w:tcW w:w="1701" w:type="dxa"/>
            <w:shd w:val="clear" w:color="auto" w:fill="auto"/>
            <w:noWrap/>
            <w:vAlign w:val="center"/>
            <w:hideMark/>
          </w:tcPr>
          <w:p w14:paraId="0FA833E2"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5404</w:t>
            </w:r>
          </w:p>
        </w:tc>
        <w:tc>
          <w:tcPr>
            <w:tcW w:w="1701" w:type="dxa"/>
            <w:shd w:val="clear" w:color="auto" w:fill="FFC000"/>
            <w:noWrap/>
            <w:vAlign w:val="center"/>
            <w:hideMark/>
          </w:tcPr>
          <w:p w14:paraId="42DB2EC2"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2356</w:t>
            </w:r>
          </w:p>
        </w:tc>
        <w:tc>
          <w:tcPr>
            <w:tcW w:w="1842" w:type="dxa"/>
            <w:shd w:val="clear" w:color="auto" w:fill="FFC000"/>
            <w:noWrap/>
            <w:vAlign w:val="center"/>
            <w:hideMark/>
          </w:tcPr>
          <w:p w14:paraId="6D9D9128"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2691</w:t>
            </w:r>
          </w:p>
        </w:tc>
      </w:tr>
      <w:tr w:rsidR="00E73C69" w:rsidRPr="00E20DAB" w14:paraId="41D61091" w14:textId="77777777" w:rsidTr="00DA4AD2">
        <w:trPr>
          <w:trHeight w:val="300"/>
        </w:trPr>
        <w:tc>
          <w:tcPr>
            <w:tcW w:w="2660" w:type="dxa"/>
            <w:shd w:val="clear" w:color="auto" w:fill="auto"/>
            <w:noWrap/>
            <w:vAlign w:val="center"/>
            <w:hideMark/>
          </w:tcPr>
          <w:p w14:paraId="51E11295"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Two-tone 5th order IMD products</w:t>
            </w:r>
          </w:p>
        </w:tc>
        <w:tc>
          <w:tcPr>
            <w:tcW w:w="1843" w:type="dxa"/>
            <w:shd w:val="clear" w:color="auto" w:fill="auto"/>
            <w:noWrap/>
            <w:vAlign w:val="center"/>
            <w:hideMark/>
          </w:tcPr>
          <w:p w14:paraId="4292D09F"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|2*fx_low + 3*fy_low|</w:t>
            </w:r>
          </w:p>
        </w:tc>
        <w:tc>
          <w:tcPr>
            <w:tcW w:w="1701" w:type="dxa"/>
            <w:shd w:val="clear" w:color="auto" w:fill="auto"/>
            <w:noWrap/>
            <w:vAlign w:val="center"/>
            <w:hideMark/>
          </w:tcPr>
          <w:p w14:paraId="155A2C38"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|2*fx_high + 3*fy_high|</w:t>
            </w:r>
          </w:p>
        </w:tc>
        <w:tc>
          <w:tcPr>
            <w:tcW w:w="1701" w:type="dxa"/>
            <w:shd w:val="clear" w:color="auto" w:fill="auto"/>
            <w:noWrap/>
            <w:vAlign w:val="center"/>
            <w:hideMark/>
          </w:tcPr>
          <w:p w14:paraId="3F5F2C9F"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|2*fy_low + 3*fx_low|</w:t>
            </w:r>
          </w:p>
        </w:tc>
        <w:tc>
          <w:tcPr>
            <w:tcW w:w="1842" w:type="dxa"/>
            <w:shd w:val="clear" w:color="auto" w:fill="auto"/>
            <w:noWrap/>
            <w:vAlign w:val="center"/>
            <w:hideMark/>
          </w:tcPr>
          <w:p w14:paraId="413FA627"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|2*fy_high + 3*fx_high|</w:t>
            </w:r>
          </w:p>
        </w:tc>
      </w:tr>
      <w:tr w:rsidR="00E73C69" w:rsidRPr="00E20DAB" w14:paraId="53AE8A93" w14:textId="77777777" w:rsidTr="00DA4AD2">
        <w:trPr>
          <w:trHeight w:val="300"/>
        </w:trPr>
        <w:tc>
          <w:tcPr>
            <w:tcW w:w="2660" w:type="dxa"/>
            <w:shd w:val="clear" w:color="auto" w:fill="auto"/>
            <w:noWrap/>
            <w:vAlign w:val="center"/>
            <w:hideMark/>
          </w:tcPr>
          <w:p w14:paraId="4C4661D1"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43237248"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8306</w:t>
            </w:r>
          </w:p>
        </w:tc>
        <w:tc>
          <w:tcPr>
            <w:tcW w:w="1701" w:type="dxa"/>
            <w:shd w:val="clear" w:color="auto" w:fill="auto"/>
            <w:noWrap/>
            <w:vAlign w:val="center"/>
            <w:hideMark/>
          </w:tcPr>
          <w:p w14:paraId="41E40873"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8696</w:t>
            </w:r>
          </w:p>
        </w:tc>
        <w:tc>
          <w:tcPr>
            <w:tcW w:w="1701" w:type="dxa"/>
            <w:shd w:val="clear" w:color="auto" w:fill="auto"/>
            <w:noWrap/>
            <w:vAlign w:val="center"/>
            <w:hideMark/>
          </w:tcPr>
          <w:p w14:paraId="64250AE0"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6709</w:t>
            </w:r>
          </w:p>
        </w:tc>
        <w:tc>
          <w:tcPr>
            <w:tcW w:w="1842" w:type="dxa"/>
            <w:shd w:val="clear" w:color="auto" w:fill="auto"/>
            <w:noWrap/>
            <w:vAlign w:val="center"/>
            <w:hideMark/>
          </w:tcPr>
          <w:p w14:paraId="7C1F312D"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7044</w:t>
            </w:r>
          </w:p>
        </w:tc>
      </w:tr>
    </w:tbl>
    <w:p w14:paraId="6A0713B9" w14:textId="77777777" w:rsidR="00E73C69" w:rsidRPr="001E2C21" w:rsidRDefault="00E73C69" w:rsidP="00E73C69">
      <w:pPr>
        <w:overflowPunct/>
        <w:autoSpaceDE/>
        <w:autoSpaceDN/>
        <w:adjustRightInd/>
        <w:spacing w:after="0"/>
        <w:textAlignment w:val="auto"/>
      </w:pPr>
    </w:p>
    <w:p w14:paraId="2C8C96BF" w14:textId="77777777" w:rsidR="00E73C69" w:rsidRDefault="00E73C69" w:rsidP="00E73C69">
      <w:pPr>
        <w:rPr>
          <w:i/>
          <w:color w:val="0000FF"/>
        </w:rPr>
      </w:pPr>
      <w:r>
        <w:rPr>
          <w:lang w:eastAsia="ko-KR"/>
        </w:rPr>
        <w:t>5</w:t>
      </w:r>
      <w:r w:rsidRPr="00722701">
        <w:rPr>
          <w:vertAlign w:val="superscript"/>
          <w:lang w:eastAsia="ko-KR"/>
        </w:rPr>
        <w:t>th</w:t>
      </w:r>
      <w:r>
        <w:rPr>
          <w:lang w:eastAsia="ko-KR"/>
        </w:rPr>
        <w:t xml:space="preserve"> order IMD </w:t>
      </w:r>
      <w:r w:rsidRPr="00AF7218">
        <w:rPr>
          <w:lang w:eastAsia="ko-KR"/>
        </w:rPr>
        <w:t xml:space="preserve">generated by dual uplink of Band </w:t>
      </w:r>
      <w:r w:rsidRPr="00AF7218">
        <w:rPr>
          <w:rFonts w:eastAsia="宋体" w:hint="eastAsia"/>
          <w:lang w:eastAsia="zh-CN"/>
        </w:rPr>
        <w:t>n</w:t>
      </w:r>
      <w:r>
        <w:rPr>
          <w:lang w:eastAsia="ko-KR"/>
        </w:rPr>
        <w:t>40</w:t>
      </w:r>
      <w:r w:rsidRPr="00AF7218">
        <w:rPr>
          <w:lang w:eastAsia="ko-KR"/>
        </w:rPr>
        <w:t xml:space="preserve"> + Band n</w:t>
      </w:r>
      <w:r>
        <w:rPr>
          <w:rFonts w:eastAsia="宋体"/>
          <w:lang w:eastAsia="zh-CN"/>
        </w:rPr>
        <w:t>28</w:t>
      </w:r>
      <w:r>
        <w:rPr>
          <w:lang w:eastAsia="ko-KR"/>
        </w:rPr>
        <w:t xml:space="preserve"> may fall into Rx </w:t>
      </w:r>
      <w:r w:rsidRPr="00AF7218">
        <w:rPr>
          <w:lang w:eastAsia="ko-KR"/>
        </w:rPr>
        <w:t xml:space="preserve">of </w:t>
      </w:r>
      <w:r w:rsidRPr="00AF7218">
        <w:rPr>
          <w:rFonts w:eastAsia="宋体" w:hint="eastAsia"/>
          <w:lang w:eastAsia="zh-CN"/>
        </w:rPr>
        <w:t>B</w:t>
      </w:r>
      <w:r w:rsidRPr="00AF7218">
        <w:rPr>
          <w:lang w:eastAsia="ko-KR"/>
        </w:rPr>
        <w:t xml:space="preserve">and </w:t>
      </w:r>
      <w:r w:rsidRPr="00AF7218">
        <w:rPr>
          <w:rFonts w:eastAsia="宋体" w:hint="eastAsia"/>
          <w:lang w:eastAsia="zh-CN"/>
        </w:rPr>
        <w:t>n</w:t>
      </w:r>
      <w:r>
        <w:rPr>
          <w:rFonts w:eastAsia="宋体"/>
          <w:lang w:eastAsia="zh-CN"/>
        </w:rPr>
        <w:t>41</w:t>
      </w:r>
    </w:p>
    <w:p w14:paraId="3DC7FFC7" w14:textId="77777777" w:rsidR="004A1B06" w:rsidRDefault="004A1B06" w:rsidP="004A1B06">
      <w:pPr>
        <w:pStyle w:val="4"/>
        <w:rPr>
          <w:rFonts w:cs="Arial"/>
        </w:rPr>
      </w:pPr>
      <w:bookmarkStart w:id="1679" w:name="_Toc167790546"/>
      <w:r>
        <w:t>5.9.2.3</w:t>
      </w:r>
      <w:r>
        <w:tab/>
      </w:r>
      <w:r w:rsidRPr="001118B7">
        <w:rPr>
          <w:rFonts w:cs="Arial"/>
        </w:rPr>
        <w:t>Calculated MSD values</w:t>
      </w:r>
      <w:bookmarkEnd w:id="1679"/>
    </w:p>
    <w:p w14:paraId="450BE47A" w14:textId="77777777" w:rsidR="00E73C69" w:rsidRPr="0098274B" w:rsidRDefault="00E73C69" w:rsidP="00E73C69">
      <w:pPr>
        <w:jc w:val="center"/>
        <w:rPr>
          <w:rFonts w:ascii="Arial" w:eastAsia="宋体" w:hAnsi="Arial" w:cs="Arial"/>
          <w:b/>
        </w:rPr>
      </w:pPr>
      <w:r w:rsidRPr="0098274B">
        <w:rPr>
          <w:rFonts w:ascii="Arial" w:hAnsi="Arial" w:cs="Arial"/>
          <w:b/>
          <w:lang w:eastAsia="zh-CN"/>
        </w:rPr>
        <w:t xml:space="preserve">Table </w:t>
      </w:r>
      <w:r>
        <w:rPr>
          <w:rFonts w:ascii="Arial" w:hAnsi="Arial" w:cs="Arial"/>
          <w:b/>
          <w:lang w:eastAsia="zh-CN"/>
        </w:rPr>
        <w:t>5.9.2.3-1</w:t>
      </w:r>
      <w:r w:rsidRPr="0098274B">
        <w:rPr>
          <w:rFonts w:ascii="Arial" w:hAnsi="Arial" w:cs="Arial"/>
          <w:b/>
          <w:lang w:eastAsia="zh-CN"/>
        </w:rPr>
        <w:t xml:space="preserve"> </w:t>
      </w:r>
      <w:r w:rsidRPr="0098274B">
        <w:rPr>
          <w:rFonts w:ascii="Arial" w:hAnsi="Arial" w:cs="Arial"/>
          <w:b/>
        </w:rPr>
        <w:t>IMD for simultaneous Rx-Tx with CA_</w:t>
      </w:r>
      <w:r>
        <w:rPr>
          <w:rFonts w:ascii="Arial" w:hAnsi="Arial" w:cs="Arial"/>
          <w:b/>
        </w:rPr>
        <w:t>n28A-</w:t>
      </w:r>
      <w:r w:rsidRPr="0098274B">
        <w:rPr>
          <w:rFonts w:ascii="Arial" w:hAnsi="Arial" w:cs="Arial"/>
          <w:b/>
        </w:rPr>
        <w:t>n40A-n41A</w:t>
      </w:r>
      <w:r>
        <w:rPr>
          <w:rFonts w:ascii="Arial" w:hAnsi="Arial" w:cs="Arial"/>
          <w:b/>
        </w:rPr>
        <w:t xml:space="preserve"> (Huawei)</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73C69" w:rsidRPr="00D462F1" w14:paraId="43916EA8" w14:textId="77777777" w:rsidTr="00DA4AD2">
        <w:trPr>
          <w:trHeight w:val="187"/>
          <w:jc w:val="center"/>
        </w:trPr>
        <w:tc>
          <w:tcPr>
            <w:tcW w:w="2007" w:type="dxa"/>
            <w:vMerge w:val="restart"/>
            <w:tcBorders>
              <w:left w:val="single" w:sz="4" w:space="0" w:color="auto"/>
              <w:right w:val="single" w:sz="4" w:space="0" w:color="auto"/>
            </w:tcBorders>
            <w:shd w:val="clear" w:color="auto" w:fill="auto"/>
          </w:tcPr>
          <w:p w14:paraId="7448F9D4" w14:textId="77777777" w:rsidR="00E73C69" w:rsidRPr="00D462F1" w:rsidRDefault="00E73C69" w:rsidP="00DA4AD2">
            <w:pPr>
              <w:pStyle w:val="TAC"/>
              <w:rPr>
                <w:lang w:val="en-US" w:eastAsia="zh-CN"/>
              </w:rPr>
            </w:pPr>
            <w:r>
              <w:rPr>
                <w:color w:val="000000"/>
                <w:lang w:val="en-US" w:eastAsia="zh-CN"/>
              </w:rPr>
              <w:t>CA_n28-n40-n41</w:t>
            </w:r>
          </w:p>
        </w:tc>
        <w:tc>
          <w:tcPr>
            <w:tcW w:w="1146" w:type="dxa"/>
            <w:tcBorders>
              <w:top w:val="single" w:sz="4" w:space="0" w:color="auto"/>
              <w:left w:val="single" w:sz="4" w:space="0" w:color="auto"/>
              <w:bottom w:val="single" w:sz="4" w:space="0" w:color="auto"/>
              <w:right w:val="single" w:sz="4" w:space="0" w:color="auto"/>
            </w:tcBorders>
          </w:tcPr>
          <w:p w14:paraId="2EA52E3B" w14:textId="77777777" w:rsidR="00E73C69" w:rsidRPr="00D462F1" w:rsidRDefault="00E73C69" w:rsidP="00DA4AD2">
            <w:pPr>
              <w:pStyle w:val="TAC"/>
              <w:rPr>
                <w:lang w:val="en-US" w:eastAsia="ko-KR"/>
              </w:rPr>
            </w:pPr>
            <w:r w:rsidRPr="00D462F1">
              <w:rPr>
                <w:lang w:val="en-US" w:eastAsia="zh-CN"/>
              </w:rPr>
              <w:t>n</w:t>
            </w:r>
            <w:r>
              <w:rPr>
                <w:lang w:val="en-US" w:eastAsia="ko-KR"/>
              </w:rPr>
              <w:t>28</w:t>
            </w:r>
          </w:p>
        </w:tc>
        <w:tc>
          <w:tcPr>
            <w:tcW w:w="960" w:type="dxa"/>
            <w:tcBorders>
              <w:top w:val="single" w:sz="4" w:space="0" w:color="auto"/>
              <w:left w:val="single" w:sz="4" w:space="0" w:color="auto"/>
              <w:bottom w:val="single" w:sz="4" w:space="0" w:color="auto"/>
              <w:right w:val="single" w:sz="4" w:space="0" w:color="auto"/>
            </w:tcBorders>
          </w:tcPr>
          <w:p w14:paraId="11EB5CC9" w14:textId="77777777" w:rsidR="00E73C69" w:rsidRPr="00D462F1" w:rsidRDefault="00E73C69" w:rsidP="00DA4AD2">
            <w:pPr>
              <w:pStyle w:val="TAC"/>
              <w:rPr>
                <w:color w:val="000000"/>
                <w:lang w:val="en-US" w:eastAsia="ko-KR"/>
              </w:rPr>
            </w:pPr>
            <w:r>
              <w:rPr>
                <w:color w:val="000000"/>
                <w:lang w:val="en-US" w:eastAsia="ko-KR"/>
              </w:rPr>
              <w:t>740</w:t>
            </w:r>
          </w:p>
        </w:tc>
        <w:tc>
          <w:tcPr>
            <w:tcW w:w="964" w:type="dxa"/>
            <w:tcBorders>
              <w:top w:val="single" w:sz="4" w:space="0" w:color="auto"/>
              <w:left w:val="single" w:sz="4" w:space="0" w:color="auto"/>
              <w:bottom w:val="single" w:sz="4" w:space="0" w:color="auto"/>
              <w:right w:val="single" w:sz="4" w:space="0" w:color="auto"/>
            </w:tcBorders>
          </w:tcPr>
          <w:p w14:paraId="0D534C36" w14:textId="77777777" w:rsidR="00E73C69" w:rsidRPr="00D462F1" w:rsidRDefault="00E73C69" w:rsidP="00DA4AD2">
            <w:pPr>
              <w:pStyle w:val="TAC"/>
              <w:rPr>
                <w:color w:val="000000"/>
                <w:lang w:val="en-US" w:eastAsia="ko-KR"/>
              </w:rPr>
            </w:pPr>
            <w:r w:rsidRPr="00D462F1">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4F9F6824" w14:textId="77777777" w:rsidR="00E73C69" w:rsidRPr="00D462F1" w:rsidRDefault="00E73C69" w:rsidP="00DA4AD2">
            <w:pPr>
              <w:pStyle w:val="TAC"/>
              <w:rPr>
                <w:color w:val="000000"/>
                <w:lang w:val="en-US" w:eastAsia="ko-KR"/>
              </w:rPr>
            </w:pPr>
            <w:r>
              <w:rPr>
                <w:rFonts w:cs="Arial"/>
                <w:color w:val="000000"/>
                <w:szCs w:val="18"/>
              </w:rPr>
              <w:t>25</w:t>
            </w:r>
          </w:p>
        </w:tc>
        <w:tc>
          <w:tcPr>
            <w:tcW w:w="960" w:type="dxa"/>
            <w:tcBorders>
              <w:top w:val="single" w:sz="4" w:space="0" w:color="auto"/>
              <w:left w:val="single" w:sz="4" w:space="0" w:color="auto"/>
              <w:bottom w:val="single" w:sz="4" w:space="0" w:color="auto"/>
              <w:right w:val="single" w:sz="4" w:space="0" w:color="auto"/>
            </w:tcBorders>
          </w:tcPr>
          <w:p w14:paraId="316B1395" w14:textId="77777777" w:rsidR="00E73C69" w:rsidRPr="00D462F1" w:rsidRDefault="00E73C69" w:rsidP="00DA4AD2">
            <w:pPr>
              <w:pStyle w:val="TAC"/>
              <w:rPr>
                <w:color w:val="000000"/>
                <w:lang w:val="en-US" w:eastAsia="ko-KR"/>
              </w:rPr>
            </w:pPr>
            <w:r>
              <w:rPr>
                <w:color w:val="000000"/>
                <w:lang w:val="en-US" w:eastAsia="ko-KR"/>
              </w:rPr>
              <w:t>795</w:t>
            </w:r>
          </w:p>
        </w:tc>
        <w:tc>
          <w:tcPr>
            <w:tcW w:w="977" w:type="dxa"/>
            <w:tcBorders>
              <w:top w:val="single" w:sz="4" w:space="0" w:color="auto"/>
              <w:left w:val="single" w:sz="4" w:space="0" w:color="auto"/>
              <w:bottom w:val="single" w:sz="4" w:space="0" w:color="auto"/>
              <w:right w:val="single" w:sz="4" w:space="0" w:color="auto"/>
            </w:tcBorders>
          </w:tcPr>
          <w:p w14:paraId="73DB012F" w14:textId="77777777" w:rsidR="00E73C69" w:rsidRPr="00D462F1" w:rsidRDefault="00E73C69" w:rsidP="00DA4AD2">
            <w:pPr>
              <w:pStyle w:val="TAC"/>
              <w:rPr>
                <w:lang w:eastAsia="ja-JP"/>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33C961E9" w14:textId="77777777" w:rsidR="00E73C69" w:rsidRPr="00D462F1" w:rsidRDefault="00E73C69" w:rsidP="00DA4AD2">
            <w:pPr>
              <w:pStyle w:val="TAC"/>
              <w:rPr>
                <w:lang w:val="en-US" w:eastAsia="zh-CN"/>
              </w:rPr>
            </w:pPr>
            <w:r>
              <w:rPr>
                <w:lang w:val="en-US" w:eastAsia="zh-CN"/>
              </w:rPr>
              <w:t>F</w:t>
            </w:r>
            <w:r w:rsidRPr="00D462F1">
              <w:rPr>
                <w:rFonts w:hint="eastAsia"/>
                <w:lang w:val="en-US" w:eastAsia="zh-CN"/>
              </w:rPr>
              <w:t>DD</w:t>
            </w:r>
          </w:p>
        </w:tc>
        <w:tc>
          <w:tcPr>
            <w:tcW w:w="1057" w:type="dxa"/>
            <w:tcBorders>
              <w:top w:val="single" w:sz="4" w:space="0" w:color="auto"/>
              <w:left w:val="single" w:sz="4" w:space="0" w:color="auto"/>
              <w:bottom w:val="single" w:sz="4" w:space="0" w:color="auto"/>
              <w:right w:val="single" w:sz="4" w:space="0" w:color="auto"/>
            </w:tcBorders>
          </w:tcPr>
          <w:p w14:paraId="4FBDE89B" w14:textId="77777777" w:rsidR="00E73C69" w:rsidRPr="00D462F1" w:rsidRDefault="00E73C69" w:rsidP="00DA4AD2">
            <w:pPr>
              <w:pStyle w:val="TAC"/>
              <w:rPr>
                <w:lang w:eastAsia="zh-CN"/>
              </w:rPr>
            </w:pPr>
            <w:r w:rsidRPr="00D462F1">
              <w:rPr>
                <w:lang w:eastAsia="zh-CN"/>
              </w:rPr>
              <w:t>N/A</w:t>
            </w:r>
          </w:p>
        </w:tc>
      </w:tr>
      <w:tr w:rsidR="00E73C69" w:rsidRPr="00D462F1" w14:paraId="40D508F1" w14:textId="77777777" w:rsidTr="00DA4AD2">
        <w:trPr>
          <w:trHeight w:val="187"/>
          <w:jc w:val="center"/>
        </w:trPr>
        <w:tc>
          <w:tcPr>
            <w:tcW w:w="2007" w:type="dxa"/>
            <w:vMerge/>
            <w:tcBorders>
              <w:left w:val="single" w:sz="4" w:space="0" w:color="auto"/>
              <w:right w:val="single" w:sz="4" w:space="0" w:color="auto"/>
            </w:tcBorders>
            <w:shd w:val="clear" w:color="auto" w:fill="auto"/>
          </w:tcPr>
          <w:p w14:paraId="3D4EEF89" w14:textId="77777777" w:rsidR="00E73C69" w:rsidRPr="00D462F1" w:rsidRDefault="00E73C69"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8481FB5" w14:textId="77777777" w:rsidR="00E73C69" w:rsidRPr="00D462F1" w:rsidRDefault="00E73C69" w:rsidP="00DA4AD2">
            <w:pPr>
              <w:pStyle w:val="TAC"/>
              <w:rPr>
                <w:lang w:val="en-US" w:eastAsia="ko-KR"/>
              </w:rPr>
            </w:pPr>
            <w:r w:rsidRPr="00D462F1">
              <w:rPr>
                <w:lang w:val="en-US" w:eastAsia="zh-CN"/>
              </w:rPr>
              <w:t>n</w:t>
            </w:r>
            <w:r w:rsidRPr="00D462F1">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21F51A6E" w14:textId="77777777" w:rsidR="00E73C69" w:rsidRPr="00D462F1" w:rsidRDefault="00E73C69" w:rsidP="00DA4AD2">
            <w:pPr>
              <w:pStyle w:val="TAC"/>
              <w:rPr>
                <w:color w:val="000000"/>
                <w:lang w:val="en-US" w:eastAsia="ko-KR"/>
              </w:rPr>
            </w:pPr>
            <w:r w:rsidRPr="00D462F1">
              <w:rPr>
                <w:color w:val="000000"/>
                <w:lang w:val="en-US" w:eastAsia="ko-KR"/>
              </w:rPr>
              <w:t>23</w:t>
            </w:r>
            <w:r>
              <w:rPr>
                <w:color w:val="000000"/>
                <w:lang w:val="en-US" w:eastAsia="ko-KR"/>
              </w:rPr>
              <w:t>80</w:t>
            </w:r>
          </w:p>
        </w:tc>
        <w:tc>
          <w:tcPr>
            <w:tcW w:w="964" w:type="dxa"/>
            <w:tcBorders>
              <w:top w:val="single" w:sz="4" w:space="0" w:color="auto"/>
              <w:left w:val="single" w:sz="4" w:space="0" w:color="auto"/>
              <w:bottom w:val="single" w:sz="4" w:space="0" w:color="auto"/>
              <w:right w:val="single" w:sz="4" w:space="0" w:color="auto"/>
            </w:tcBorders>
          </w:tcPr>
          <w:p w14:paraId="53039FDD" w14:textId="77777777" w:rsidR="00E73C69" w:rsidRPr="00D462F1" w:rsidRDefault="00E73C69" w:rsidP="00DA4AD2">
            <w:pPr>
              <w:pStyle w:val="TAC"/>
              <w:rPr>
                <w:color w:val="000000"/>
                <w:lang w:val="en-US" w:eastAsia="ko-KR"/>
              </w:rPr>
            </w:pPr>
            <w:r w:rsidRPr="00D462F1">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4D18BA13" w14:textId="77777777" w:rsidR="00E73C69" w:rsidRPr="00D462F1" w:rsidRDefault="00E73C69" w:rsidP="00DA4AD2">
            <w:pPr>
              <w:pStyle w:val="TAC"/>
              <w:rPr>
                <w:color w:val="000000"/>
                <w:lang w:val="en-US" w:eastAsia="ko-KR"/>
              </w:rPr>
            </w:pPr>
            <w:r w:rsidRPr="00D462F1">
              <w:rPr>
                <w:color w:val="000000"/>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48A74E1B" w14:textId="77777777" w:rsidR="00E73C69" w:rsidRPr="00D462F1" w:rsidRDefault="00E73C69" w:rsidP="00DA4AD2">
            <w:pPr>
              <w:pStyle w:val="TAC"/>
              <w:rPr>
                <w:color w:val="000000"/>
                <w:lang w:val="en-US" w:eastAsia="ko-KR"/>
              </w:rPr>
            </w:pPr>
            <w:r w:rsidRPr="00D462F1">
              <w:rPr>
                <w:color w:val="000000"/>
                <w:lang w:val="en-US" w:eastAsia="ko-KR"/>
              </w:rPr>
              <w:t>23</w:t>
            </w:r>
            <w:r>
              <w:rPr>
                <w:color w:val="000000"/>
                <w:lang w:val="en-US" w:eastAsia="ko-KR"/>
              </w:rPr>
              <w:t>80</w:t>
            </w:r>
          </w:p>
        </w:tc>
        <w:tc>
          <w:tcPr>
            <w:tcW w:w="977" w:type="dxa"/>
            <w:tcBorders>
              <w:top w:val="single" w:sz="4" w:space="0" w:color="auto"/>
              <w:left w:val="single" w:sz="4" w:space="0" w:color="auto"/>
              <w:bottom w:val="single" w:sz="4" w:space="0" w:color="auto"/>
              <w:right w:val="single" w:sz="4" w:space="0" w:color="auto"/>
            </w:tcBorders>
          </w:tcPr>
          <w:p w14:paraId="556C4E87" w14:textId="77777777" w:rsidR="00E73C69" w:rsidRPr="00D462F1" w:rsidRDefault="00E73C69" w:rsidP="00DA4AD2">
            <w:pPr>
              <w:pStyle w:val="TAC"/>
              <w:rPr>
                <w:lang w:eastAsia="ja-JP"/>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370D8063" w14:textId="77777777" w:rsidR="00E73C69" w:rsidRPr="00D462F1" w:rsidRDefault="00E73C69"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C032CA9" w14:textId="77777777" w:rsidR="00E73C69" w:rsidRPr="00D462F1" w:rsidRDefault="00E73C69" w:rsidP="00DA4AD2">
            <w:pPr>
              <w:pStyle w:val="TAC"/>
              <w:rPr>
                <w:lang w:eastAsia="zh-CN"/>
              </w:rPr>
            </w:pPr>
            <w:r w:rsidRPr="00D462F1">
              <w:rPr>
                <w:lang w:eastAsia="zh-CN"/>
              </w:rPr>
              <w:t>N/A</w:t>
            </w:r>
          </w:p>
        </w:tc>
      </w:tr>
      <w:tr w:rsidR="00E73C69" w:rsidRPr="00D462F1" w14:paraId="2A624ECD" w14:textId="77777777" w:rsidTr="00DA4AD2">
        <w:trPr>
          <w:trHeight w:val="187"/>
          <w:jc w:val="center"/>
        </w:trPr>
        <w:tc>
          <w:tcPr>
            <w:tcW w:w="2007" w:type="dxa"/>
            <w:vMerge/>
            <w:tcBorders>
              <w:left w:val="single" w:sz="4" w:space="0" w:color="auto"/>
              <w:right w:val="single" w:sz="4" w:space="0" w:color="auto"/>
            </w:tcBorders>
            <w:shd w:val="clear" w:color="auto" w:fill="auto"/>
          </w:tcPr>
          <w:p w14:paraId="47C4CC35" w14:textId="77777777" w:rsidR="00E73C69" w:rsidRPr="00D462F1" w:rsidRDefault="00E73C69"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3DAF21B" w14:textId="77777777" w:rsidR="00E73C69" w:rsidRPr="00D462F1" w:rsidRDefault="00E73C69" w:rsidP="00DA4AD2">
            <w:pPr>
              <w:pStyle w:val="TAC"/>
              <w:rPr>
                <w:lang w:val="en-US" w:eastAsia="ko-KR"/>
              </w:rPr>
            </w:pPr>
            <w:r w:rsidRPr="00D462F1">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6186E261" w14:textId="77777777" w:rsidR="00E73C69" w:rsidRPr="00D462F1" w:rsidRDefault="00E73C69" w:rsidP="00DA4AD2">
            <w:pPr>
              <w:pStyle w:val="TAC"/>
              <w:rPr>
                <w:color w:val="000000"/>
                <w:lang w:val="en-US" w:eastAsia="ko-KR"/>
              </w:rPr>
            </w:pPr>
            <w:r>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tcPr>
          <w:p w14:paraId="0EA784A6" w14:textId="77777777" w:rsidR="00E73C69" w:rsidRPr="00D462F1" w:rsidRDefault="00E73C69" w:rsidP="00DA4AD2">
            <w:pPr>
              <w:pStyle w:val="TAC"/>
              <w:rPr>
                <w:color w:val="000000"/>
                <w:lang w:val="en-US" w:eastAsia="ko-KR"/>
              </w:rPr>
            </w:pPr>
            <w:r w:rsidRPr="00D462F1">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B988CE0" w14:textId="77777777" w:rsidR="00E73C69" w:rsidRPr="00D462F1" w:rsidRDefault="00E73C69" w:rsidP="00DA4AD2">
            <w:pPr>
              <w:pStyle w:val="TAC"/>
              <w:rPr>
                <w:color w:val="000000"/>
                <w:lang w:val="en-US" w:eastAsia="ko-KR"/>
              </w:rPr>
            </w:pPr>
            <w:r>
              <w:rPr>
                <w:rFonts w:cs="Arial"/>
                <w:color w:val="000000"/>
                <w:szCs w:val="18"/>
              </w:rPr>
              <w:t>N/A</w:t>
            </w:r>
          </w:p>
        </w:tc>
        <w:tc>
          <w:tcPr>
            <w:tcW w:w="960" w:type="dxa"/>
            <w:tcBorders>
              <w:top w:val="single" w:sz="4" w:space="0" w:color="auto"/>
              <w:left w:val="single" w:sz="4" w:space="0" w:color="auto"/>
              <w:bottom w:val="single" w:sz="4" w:space="0" w:color="auto"/>
              <w:right w:val="single" w:sz="4" w:space="0" w:color="auto"/>
            </w:tcBorders>
          </w:tcPr>
          <w:p w14:paraId="36614C89" w14:textId="77777777" w:rsidR="00E73C69" w:rsidRPr="00D462F1" w:rsidRDefault="00E73C69" w:rsidP="00DA4AD2">
            <w:pPr>
              <w:pStyle w:val="TAC"/>
              <w:rPr>
                <w:color w:val="000000"/>
                <w:lang w:val="en-US" w:eastAsia="ko-KR"/>
              </w:rPr>
            </w:pPr>
            <w:r>
              <w:rPr>
                <w:color w:val="000000"/>
                <w:lang w:val="en-US" w:eastAsia="ko-KR"/>
              </w:rPr>
              <w:t>2540</w:t>
            </w:r>
          </w:p>
        </w:tc>
        <w:tc>
          <w:tcPr>
            <w:tcW w:w="977" w:type="dxa"/>
            <w:tcBorders>
              <w:top w:val="single" w:sz="4" w:space="0" w:color="auto"/>
              <w:left w:val="single" w:sz="4" w:space="0" w:color="auto"/>
              <w:bottom w:val="single" w:sz="4" w:space="0" w:color="auto"/>
              <w:right w:val="single" w:sz="4" w:space="0" w:color="auto"/>
            </w:tcBorders>
          </w:tcPr>
          <w:p w14:paraId="4DC1F178" w14:textId="77777777" w:rsidR="00E73C69" w:rsidRPr="00D462F1" w:rsidRDefault="00E73C69" w:rsidP="00DA4AD2">
            <w:pPr>
              <w:pStyle w:val="TAC"/>
              <w:rPr>
                <w:lang w:eastAsia="ja-JP"/>
              </w:rPr>
            </w:pPr>
            <w:r>
              <w:rPr>
                <w:lang w:eastAsia="ja-JP"/>
              </w:rPr>
              <w:t>3.52</w:t>
            </w:r>
          </w:p>
        </w:tc>
        <w:tc>
          <w:tcPr>
            <w:tcW w:w="828" w:type="dxa"/>
            <w:tcBorders>
              <w:top w:val="single" w:sz="4" w:space="0" w:color="auto"/>
              <w:left w:val="single" w:sz="4" w:space="0" w:color="auto"/>
              <w:bottom w:val="single" w:sz="4" w:space="0" w:color="auto"/>
              <w:right w:val="single" w:sz="4" w:space="0" w:color="auto"/>
            </w:tcBorders>
          </w:tcPr>
          <w:p w14:paraId="2459704C" w14:textId="77777777" w:rsidR="00E73C69" w:rsidRPr="00D462F1" w:rsidRDefault="00E73C69"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635D613" w14:textId="77777777" w:rsidR="00E73C69" w:rsidRPr="00D462F1" w:rsidRDefault="00E73C69" w:rsidP="00DA4AD2">
            <w:pPr>
              <w:pStyle w:val="TAC"/>
              <w:rPr>
                <w:lang w:eastAsia="zh-CN"/>
              </w:rPr>
            </w:pPr>
            <w:r w:rsidRPr="00D462F1">
              <w:rPr>
                <w:lang w:eastAsia="ko-KR"/>
              </w:rPr>
              <w:t>IMD</w:t>
            </w:r>
            <w:r>
              <w:rPr>
                <w:lang w:val="en-US" w:eastAsia="zh-CN"/>
              </w:rPr>
              <w:t>5</w:t>
            </w:r>
          </w:p>
        </w:tc>
      </w:tr>
    </w:tbl>
    <w:p w14:paraId="1875D548" w14:textId="77777777" w:rsidR="00E73C69" w:rsidRPr="0098274B" w:rsidRDefault="00E73C69" w:rsidP="00E73C69">
      <w:pPr>
        <w:jc w:val="center"/>
        <w:rPr>
          <w:rFonts w:ascii="Arial" w:eastAsia="宋体" w:hAnsi="Arial" w:cs="Arial"/>
          <w:b/>
        </w:rPr>
      </w:pPr>
      <w:r w:rsidRPr="0098274B">
        <w:rPr>
          <w:rFonts w:ascii="Arial" w:hAnsi="Arial" w:cs="Arial"/>
          <w:b/>
          <w:lang w:eastAsia="zh-CN"/>
        </w:rPr>
        <w:t xml:space="preserve">Table </w:t>
      </w:r>
      <w:r>
        <w:rPr>
          <w:rFonts w:ascii="Arial" w:hAnsi="Arial" w:cs="Arial"/>
          <w:b/>
          <w:lang w:eastAsia="zh-CN"/>
        </w:rPr>
        <w:t>5.9.2.3-2</w:t>
      </w:r>
      <w:r w:rsidRPr="0098274B">
        <w:rPr>
          <w:rFonts w:ascii="Arial" w:hAnsi="Arial" w:cs="Arial"/>
          <w:b/>
          <w:lang w:eastAsia="zh-CN"/>
        </w:rPr>
        <w:t xml:space="preserve"> </w:t>
      </w:r>
      <w:r w:rsidRPr="0098274B">
        <w:rPr>
          <w:rFonts w:ascii="Arial" w:hAnsi="Arial" w:cs="Arial"/>
          <w:b/>
        </w:rPr>
        <w:t>IMD for simultaneous Rx-Tx with CA_</w:t>
      </w:r>
      <w:r>
        <w:rPr>
          <w:rFonts w:ascii="Arial" w:hAnsi="Arial" w:cs="Arial"/>
          <w:b/>
        </w:rPr>
        <w:t>n28A-</w:t>
      </w:r>
      <w:r w:rsidRPr="0098274B">
        <w:rPr>
          <w:rFonts w:ascii="Arial" w:hAnsi="Arial" w:cs="Arial"/>
          <w:b/>
        </w:rPr>
        <w:t>n40A-n41A</w:t>
      </w:r>
      <w:r>
        <w:rPr>
          <w:rFonts w:ascii="Arial" w:hAnsi="Arial" w:cs="Arial"/>
          <w:b/>
        </w:rPr>
        <w:t xml:space="preserve"> (Murata)</w:t>
      </w:r>
    </w:p>
    <w:tbl>
      <w:tblPr>
        <w:tblW w:w="5000" w:type="pct"/>
        <w:jc w:val="center"/>
        <w:tblLook w:val="04A0" w:firstRow="1" w:lastRow="0" w:firstColumn="1" w:lastColumn="0" w:noHBand="0" w:noVBand="1"/>
      </w:tblPr>
      <w:tblGrid>
        <w:gridCol w:w="1611"/>
        <w:gridCol w:w="878"/>
        <w:gridCol w:w="1000"/>
        <w:gridCol w:w="1197"/>
        <w:gridCol w:w="1000"/>
        <w:gridCol w:w="1000"/>
        <w:gridCol w:w="1000"/>
        <w:gridCol w:w="1002"/>
        <w:gridCol w:w="931"/>
      </w:tblGrid>
      <w:tr w:rsidR="00E73C69" w:rsidRPr="00B45522" w14:paraId="6231B1BC" w14:textId="77777777" w:rsidTr="00DA4AD2">
        <w:trPr>
          <w:trHeight w:val="60"/>
          <w:jc w:val="center"/>
        </w:trPr>
        <w:tc>
          <w:tcPr>
            <w:tcW w:w="4516" w:type="pct"/>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7B83F794" w14:textId="77777777" w:rsidR="00E73C69" w:rsidRPr="00B45522" w:rsidRDefault="00E73C69"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Band / Channel bandwidth / N</w:t>
            </w:r>
            <w:r w:rsidRPr="00B45522">
              <w:rPr>
                <w:rFonts w:ascii="Arial" w:hAnsi="Arial" w:cs="Arial"/>
                <w:b/>
                <w:bCs/>
                <w:color w:val="000000"/>
                <w:sz w:val="18"/>
                <w:szCs w:val="18"/>
                <w:vertAlign w:val="subscript"/>
                <w:lang w:val="en-US"/>
              </w:rPr>
              <w:t>RB</w:t>
            </w:r>
            <w:r w:rsidRPr="00B45522">
              <w:rPr>
                <w:rFonts w:ascii="Arial" w:hAnsi="Arial" w:cs="Arial"/>
                <w:b/>
                <w:bCs/>
                <w:color w:val="000000"/>
                <w:sz w:val="18"/>
                <w:szCs w:val="18"/>
                <w:lang w:val="en-US"/>
              </w:rPr>
              <w:t xml:space="preserve"> / Duplex mode</w:t>
            </w:r>
          </w:p>
        </w:tc>
        <w:tc>
          <w:tcPr>
            <w:tcW w:w="484" w:type="pct"/>
            <w:tcBorders>
              <w:top w:val="single" w:sz="8" w:space="0" w:color="auto"/>
              <w:left w:val="nil"/>
              <w:bottom w:val="nil"/>
              <w:right w:val="single" w:sz="8" w:space="0" w:color="auto"/>
            </w:tcBorders>
            <w:shd w:val="clear" w:color="auto" w:fill="auto"/>
            <w:vAlign w:val="center"/>
            <w:hideMark/>
          </w:tcPr>
          <w:p w14:paraId="10BDF376" w14:textId="77777777" w:rsidR="00E73C69" w:rsidRPr="00B45522" w:rsidRDefault="00E73C69"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 xml:space="preserve">Source </w:t>
            </w:r>
          </w:p>
        </w:tc>
      </w:tr>
      <w:tr w:rsidR="00E73C69" w:rsidRPr="00B45522" w14:paraId="6177389E" w14:textId="77777777" w:rsidTr="00DA4AD2">
        <w:trPr>
          <w:trHeight w:val="60"/>
          <w:jc w:val="center"/>
        </w:trPr>
        <w:tc>
          <w:tcPr>
            <w:tcW w:w="837" w:type="pct"/>
            <w:vMerge w:val="restart"/>
            <w:tcBorders>
              <w:top w:val="nil"/>
              <w:left w:val="single" w:sz="8" w:space="0" w:color="auto"/>
              <w:bottom w:val="nil"/>
              <w:right w:val="single" w:sz="8" w:space="0" w:color="auto"/>
            </w:tcBorders>
            <w:shd w:val="clear" w:color="auto" w:fill="auto"/>
            <w:vAlign w:val="center"/>
            <w:hideMark/>
          </w:tcPr>
          <w:p w14:paraId="277C5828" w14:textId="77777777" w:rsidR="00E73C69" w:rsidRPr="00B45522" w:rsidRDefault="00E73C69"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eastAsia="ja-JP"/>
              </w:rPr>
              <w:t>NR CA band combination</w:t>
            </w:r>
          </w:p>
        </w:tc>
        <w:tc>
          <w:tcPr>
            <w:tcW w:w="456" w:type="pct"/>
            <w:vMerge w:val="restart"/>
            <w:tcBorders>
              <w:top w:val="nil"/>
              <w:left w:val="single" w:sz="8" w:space="0" w:color="auto"/>
              <w:bottom w:val="nil"/>
              <w:right w:val="single" w:sz="8" w:space="0" w:color="auto"/>
            </w:tcBorders>
            <w:shd w:val="clear" w:color="auto" w:fill="auto"/>
            <w:vAlign w:val="center"/>
            <w:hideMark/>
          </w:tcPr>
          <w:p w14:paraId="684ECEB8" w14:textId="77777777" w:rsidR="00E73C69" w:rsidRPr="00B45522" w:rsidRDefault="00E73C69"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eastAsia="ja-JP"/>
              </w:rPr>
              <w:t>NR band</w:t>
            </w:r>
          </w:p>
        </w:tc>
        <w:tc>
          <w:tcPr>
            <w:tcW w:w="520" w:type="pct"/>
            <w:tcBorders>
              <w:top w:val="nil"/>
              <w:left w:val="nil"/>
              <w:bottom w:val="nil"/>
              <w:right w:val="single" w:sz="8" w:space="0" w:color="auto"/>
            </w:tcBorders>
            <w:shd w:val="clear" w:color="auto" w:fill="auto"/>
            <w:vAlign w:val="center"/>
            <w:hideMark/>
          </w:tcPr>
          <w:p w14:paraId="325D6108" w14:textId="77777777" w:rsidR="00E73C69" w:rsidRPr="00B45522" w:rsidRDefault="00E73C69"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UL F</w:t>
            </w:r>
            <w:r w:rsidRPr="00B45522">
              <w:rPr>
                <w:rFonts w:ascii="Arial" w:hAnsi="Arial" w:cs="Arial"/>
                <w:b/>
                <w:bCs/>
                <w:color w:val="000000"/>
                <w:sz w:val="18"/>
                <w:szCs w:val="18"/>
                <w:vertAlign w:val="subscript"/>
                <w:lang w:val="en-US"/>
              </w:rPr>
              <w:t>c</w:t>
            </w:r>
          </w:p>
        </w:tc>
        <w:tc>
          <w:tcPr>
            <w:tcW w:w="622" w:type="pct"/>
            <w:tcBorders>
              <w:top w:val="nil"/>
              <w:left w:val="nil"/>
              <w:bottom w:val="nil"/>
              <w:right w:val="single" w:sz="8" w:space="0" w:color="auto"/>
            </w:tcBorders>
            <w:shd w:val="clear" w:color="auto" w:fill="auto"/>
            <w:vAlign w:val="center"/>
            <w:hideMark/>
          </w:tcPr>
          <w:p w14:paraId="436030DF" w14:textId="77777777" w:rsidR="00E73C69" w:rsidRPr="00B45522" w:rsidRDefault="00E73C69"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UL/DL BW</w:t>
            </w:r>
          </w:p>
        </w:tc>
        <w:tc>
          <w:tcPr>
            <w:tcW w:w="520" w:type="pct"/>
            <w:tcBorders>
              <w:top w:val="nil"/>
              <w:left w:val="nil"/>
              <w:bottom w:val="nil"/>
              <w:right w:val="single" w:sz="8" w:space="0" w:color="auto"/>
            </w:tcBorders>
            <w:shd w:val="clear" w:color="auto" w:fill="auto"/>
            <w:vAlign w:val="center"/>
            <w:hideMark/>
          </w:tcPr>
          <w:p w14:paraId="5C3FA0FE" w14:textId="77777777" w:rsidR="00E73C69" w:rsidRPr="00B45522" w:rsidRDefault="00E73C69"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UL</w:t>
            </w:r>
          </w:p>
        </w:tc>
        <w:tc>
          <w:tcPr>
            <w:tcW w:w="520" w:type="pct"/>
            <w:vMerge w:val="restart"/>
            <w:tcBorders>
              <w:top w:val="nil"/>
              <w:left w:val="single" w:sz="8" w:space="0" w:color="auto"/>
              <w:bottom w:val="nil"/>
              <w:right w:val="single" w:sz="8" w:space="0" w:color="auto"/>
            </w:tcBorders>
            <w:shd w:val="clear" w:color="auto" w:fill="auto"/>
            <w:vAlign w:val="center"/>
            <w:hideMark/>
          </w:tcPr>
          <w:p w14:paraId="10102324" w14:textId="77777777" w:rsidR="00E73C69" w:rsidRPr="00B45522" w:rsidRDefault="00E73C69"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DL F</w:t>
            </w:r>
            <w:r w:rsidRPr="00B45522">
              <w:rPr>
                <w:rFonts w:ascii="Arial" w:hAnsi="Arial" w:cs="Arial"/>
                <w:b/>
                <w:bCs/>
                <w:color w:val="000000"/>
                <w:sz w:val="18"/>
                <w:szCs w:val="18"/>
                <w:vertAlign w:val="subscript"/>
                <w:lang w:val="en-US"/>
              </w:rPr>
              <w:t>c</w:t>
            </w:r>
            <w:r w:rsidRPr="00B45522">
              <w:rPr>
                <w:rFonts w:ascii="Arial" w:hAnsi="Arial" w:cs="Arial"/>
                <w:b/>
                <w:bCs/>
                <w:color w:val="000000"/>
                <w:sz w:val="18"/>
                <w:szCs w:val="18"/>
                <w:lang w:val="en-US"/>
              </w:rPr>
              <w:t xml:space="preserve"> (MHz)</w:t>
            </w:r>
          </w:p>
        </w:tc>
        <w:tc>
          <w:tcPr>
            <w:tcW w:w="520" w:type="pct"/>
            <w:tcBorders>
              <w:top w:val="nil"/>
              <w:left w:val="nil"/>
              <w:bottom w:val="nil"/>
              <w:right w:val="single" w:sz="8" w:space="0" w:color="auto"/>
            </w:tcBorders>
            <w:shd w:val="clear" w:color="auto" w:fill="auto"/>
            <w:vAlign w:val="center"/>
            <w:hideMark/>
          </w:tcPr>
          <w:p w14:paraId="5620E103" w14:textId="77777777" w:rsidR="00E73C69" w:rsidRPr="00B45522" w:rsidRDefault="00E73C69"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MSD</w:t>
            </w:r>
          </w:p>
        </w:tc>
        <w:tc>
          <w:tcPr>
            <w:tcW w:w="521" w:type="pct"/>
            <w:vMerge w:val="restart"/>
            <w:tcBorders>
              <w:top w:val="nil"/>
              <w:left w:val="single" w:sz="8" w:space="0" w:color="auto"/>
              <w:bottom w:val="nil"/>
              <w:right w:val="single" w:sz="8" w:space="0" w:color="auto"/>
            </w:tcBorders>
            <w:shd w:val="clear" w:color="auto" w:fill="auto"/>
            <w:vAlign w:val="center"/>
            <w:hideMark/>
          </w:tcPr>
          <w:p w14:paraId="46650E20" w14:textId="77777777" w:rsidR="00E73C69" w:rsidRPr="00B45522" w:rsidRDefault="00E73C69"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Duplex mode</w:t>
            </w:r>
          </w:p>
        </w:tc>
        <w:tc>
          <w:tcPr>
            <w:tcW w:w="484" w:type="pct"/>
            <w:vMerge w:val="restart"/>
            <w:tcBorders>
              <w:top w:val="nil"/>
              <w:left w:val="single" w:sz="8" w:space="0" w:color="auto"/>
              <w:bottom w:val="nil"/>
              <w:right w:val="single" w:sz="8" w:space="0" w:color="auto"/>
            </w:tcBorders>
            <w:shd w:val="clear" w:color="auto" w:fill="auto"/>
            <w:vAlign w:val="center"/>
            <w:hideMark/>
          </w:tcPr>
          <w:p w14:paraId="2DDBB9E4" w14:textId="77777777" w:rsidR="00E73C69" w:rsidRPr="00B45522" w:rsidRDefault="00E73C69"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 of IMD</w:t>
            </w:r>
          </w:p>
        </w:tc>
      </w:tr>
      <w:tr w:rsidR="00E73C69" w:rsidRPr="00B45522" w14:paraId="580064E3" w14:textId="77777777" w:rsidTr="00DA4AD2">
        <w:trPr>
          <w:trHeight w:val="80"/>
          <w:jc w:val="center"/>
        </w:trPr>
        <w:tc>
          <w:tcPr>
            <w:tcW w:w="837" w:type="pct"/>
            <w:vMerge/>
            <w:tcBorders>
              <w:top w:val="nil"/>
              <w:left w:val="single" w:sz="8" w:space="0" w:color="auto"/>
              <w:bottom w:val="single" w:sz="4" w:space="0" w:color="auto"/>
              <w:right w:val="single" w:sz="8" w:space="0" w:color="auto"/>
            </w:tcBorders>
            <w:vAlign w:val="center"/>
            <w:hideMark/>
          </w:tcPr>
          <w:p w14:paraId="35C3E89B" w14:textId="77777777" w:rsidR="00E73C69" w:rsidRPr="00B45522" w:rsidRDefault="00E73C69" w:rsidP="00DA4AD2">
            <w:pPr>
              <w:overflowPunct/>
              <w:autoSpaceDE/>
              <w:autoSpaceDN/>
              <w:adjustRightInd/>
              <w:spacing w:after="0"/>
              <w:textAlignment w:val="auto"/>
              <w:rPr>
                <w:rFonts w:ascii="Arial" w:hAnsi="Arial" w:cs="Arial"/>
                <w:b/>
                <w:bCs/>
                <w:color w:val="000000"/>
                <w:sz w:val="18"/>
                <w:szCs w:val="18"/>
                <w:lang w:val="en-US"/>
              </w:rPr>
            </w:pPr>
          </w:p>
        </w:tc>
        <w:tc>
          <w:tcPr>
            <w:tcW w:w="456" w:type="pct"/>
            <w:vMerge/>
            <w:tcBorders>
              <w:top w:val="nil"/>
              <w:left w:val="single" w:sz="8" w:space="0" w:color="auto"/>
              <w:bottom w:val="single" w:sz="4" w:space="0" w:color="auto"/>
              <w:right w:val="single" w:sz="8" w:space="0" w:color="auto"/>
            </w:tcBorders>
            <w:vAlign w:val="center"/>
            <w:hideMark/>
          </w:tcPr>
          <w:p w14:paraId="37BF48AB" w14:textId="77777777" w:rsidR="00E73C69" w:rsidRPr="00B45522" w:rsidRDefault="00E73C69" w:rsidP="00DA4AD2">
            <w:pPr>
              <w:overflowPunct/>
              <w:autoSpaceDE/>
              <w:autoSpaceDN/>
              <w:adjustRightInd/>
              <w:spacing w:after="0"/>
              <w:textAlignment w:val="auto"/>
              <w:rPr>
                <w:rFonts w:ascii="Arial" w:hAnsi="Arial" w:cs="Arial"/>
                <w:b/>
                <w:bCs/>
                <w:color w:val="000000"/>
                <w:sz w:val="18"/>
                <w:szCs w:val="18"/>
                <w:lang w:val="en-US"/>
              </w:rPr>
            </w:pPr>
          </w:p>
        </w:tc>
        <w:tc>
          <w:tcPr>
            <w:tcW w:w="520" w:type="pct"/>
            <w:tcBorders>
              <w:top w:val="nil"/>
              <w:left w:val="nil"/>
              <w:bottom w:val="single" w:sz="4" w:space="0" w:color="auto"/>
              <w:right w:val="single" w:sz="8" w:space="0" w:color="auto"/>
            </w:tcBorders>
            <w:shd w:val="clear" w:color="auto" w:fill="auto"/>
            <w:vAlign w:val="center"/>
            <w:hideMark/>
          </w:tcPr>
          <w:p w14:paraId="4053911A" w14:textId="77777777" w:rsidR="00E73C69" w:rsidRPr="00B45522" w:rsidRDefault="00E73C69"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(MHz)</w:t>
            </w:r>
          </w:p>
        </w:tc>
        <w:tc>
          <w:tcPr>
            <w:tcW w:w="622" w:type="pct"/>
            <w:tcBorders>
              <w:top w:val="nil"/>
              <w:left w:val="nil"/>
              <w:bottom w:val="single" w:sz="4" w:space="0" w:color="auto"/>
              <w:right w:val="single" w:sz="8" w:space="0" w:color="auto"/>
            </w:tcBorders>
            <w:shd w:val="clear" w:color="auto" w:fill="auto"/>
            <w:vAlign w:val="center"/>
            <w:hideMark/>
          </w:tcPr>
          <w:p w14:paraId="60F26923" w14:textId="77777777" w:rsidR="00E73C69" w:rsidRPr="00B45522" w:rsidRDefault="00E73C69"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(MHz)</w:t>
            </w:r>
          </w:p>
        </w:tc>
        <w:tc>
          <w:tcPr>
            <w:tcW w:w="520" w:type="pct"/>
            <w:tcBorders>
              <w:top w:val="nil"/>
              <w:left w:val="nil"/>
              <w:bottom w:val="single" w:sz="4" w:space="0" w:color="auto"/>
              <w:right w:val="single" w:sz="8" w:space="0" w:color="auto"/>
            </w:tcBorders>
            <w:shd w:val="clear" w:color="auto" w:fill="auto"/>
            <w:vAlign w:val="center"/>
            <w:hideMark/>
          </w:tcPr>
          <w:p w14:paraId="4EB8439F" w14:textId="77777777" w:rsidR="00E73C69" w:rsidRPr="00B45522" w:rsidRDefault="00E73C69"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C</w:t>
            </w:r>
            <w:r w:rsidRPr="00B45522">
              <w:rPr>
                <w:rFonts w:ascii="Arial" w:hAnsi="Arial" w:cs="Arial"/>
                <w:b/>
                <w:bCs/>
                <w:color w:val="000000"/>
                <w:sz w:val="18"/>
                <w:szCs w:val="18"/>
                <w:vertAlign w:val="subscript"/>
                <w:lang w:val="en-US"/>
              </w:rPr>
              <w:t>LRB</w:t>
            </w:r>
          </w:p>
        </w:tc>
        <w:tc>
          <w:tcPr>
            <w:tcW w:w="520" w:type="pct"/>
            <w:vMerge/>
            <w:tcBorders>
              <w:top w:val="nil"/>
              <w:left w:val="single" w:sz="8" w:space="0" w:color="auto"/>
              <w:bottom w:val="single" w:sz="4" w:space="0" w:color="auto"/>
              <w:right w:val="single" w:sz="8" w:space="0" w:color="auto"/>
            </w:tcBorders>
            <w:vAlign w:val="center"/>
            <w:hideMark/>
          </w:tcPr>
          <w:p w14:paraId="0E0717C9" w14:textId="77777777" w:rsidR="00E73C69" w:rsidRPr="00B45522" w:rsidRDefault="00E73C69" w:rsidP="00DA4AD2">
            <w:pPr>
              <w:overflowPunct/>
              <w:autoSpaceDE/>
              <w:autoSpaceDN/>
              <w:adjustRightInd/>
              <w:spacing w:after="0"/>
              <w:textAlignment w:val="auto"/>
              <w:rPr>
                <w:rFonts w:ascii="Arial" w:hAnsi="Arial" w:cs="Arial"/>
                <w:b/>
                <w:bCs/>
                <w:color w:val="000000"/>
                <w:sz w:val="18"/>
                <w:szCs w:val="18"/>
                <w:lang w:val="en-US"/>
              </w:rPr>
            </w:pPr>
          </w:p>
        </w:tc>
        <w:tc>
          <w:tcPr>
            <w:tcW w:w="520" w:type="pct"/>
            <w:tcBorders>
              <w:top w:val="nil"/>
              <w:left w:val="nil"/>
              <w:bottom w:val="single" w:sz="4" w:space="0" w:color="auto"/>
              <w:right w:val="single" w:sz="8" w:space="0" w:color="auto"/>
            </w:tcBorders>
            <w:shd w:val="clear" w:color="auto" w:fill="auto"/>
            <w:vAlign w:val="center"/>
            <w:hideMark/>
          </w:tcPr>
          <w:p w14:paraId="41283883" w14:textId="77777777" w:rsidR="00E73C69" w:rsidRPr="00B45522" w:rsidRDefault="00E73C69"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(dB)</w:t>
            </w:r>
          </w:p>
        </w:tc>
        <w:tc>
          <w:tcPr>
            <w:tcW w:w="521" w:type="pct"/>
            <w:vMerge/>
            <w:tcBorders>
              <w:top w:val="nil"/>
              <w:left w:val="single" w:sz="8" w:space="0" w:color="auto"/>
              <w:bottom w:val="single" w:sz="4" w:space="0" w:color="auto"/>
              <w:right w:val="single" w:sz="8" w:space="0" w:color="auto"/>
            </w:tcBorders>
            <w:vAlign w:val="center"/>
            <w:hideMark/>
          </w:tcPr>
          <w:p w14:paraId="3F0CBFCC" w14:textId="77777777" w:rsidR="00E73C69" w:rsidRPr="00B45522" w:rsidRDefault="00E73C69" w:rsidP="00DA4AD2">
            <w:pPr>
              <w:overflowPunct/>
              <w:autoSpaceDE/>
              <w:autoSpaceDN/>
              <w:adjustRightInd/>
              <w:spacing w:after="0"/>
              <w:textAlignment w:val="auto"/>
              <w:rPr>
                <w:rFonts w:ascii="Arial" w:hAnsi="Arial" w:cs="Arial"/>
                <w:b/>
                <w:bCs/>
                <w:color w:val="000000"/>
                <w:sz w:val="18"/>
                <w:szCs w:val="18"/>
                <w:lang w:val="en-US"/>
              </w:rPr>
            </w:pPr>
          </w:p>
        </w:tc>
        <w:tc>
          <w:tcPr>
            <w:tcW w:w="484" w:type="pct"/>
            <w:vMerge/>
            <w:tcBorders>
              <w:top w:val="nil"/>
              <w:left w:val="single" w:sz="8" w:space="0" w:color="auto"/>
              <w:bottom w:val="single" w:sz="4" w:space="0" w:color="auto"/>
              <w:right w:val="single" w:sz="8" w:space="0" w:color="auto"/>
            </w:tcBorders>
            <w:vAlign w:val="center"/>
            <w:hideMark/>
          </w:tcPr>
          <w:p w14:paraId="6726D684" w14:textId="77777777" w:rsidR="00E73C69" w:rsidRPr="00B45522" w:rsidRDefault="00E73C69" w:rsidP="00DA4AD2">
            <w:pPr>
              <w:overflowPunct/>
              <w:autoSpaceDE/>
              <w:autoSpaceDN/>
              <w:adjustRightInd/>
              <w:spacing w:after="0"/>
              <w:textAlignment w:val="auto"/>
              <w:rPr>
                <w:rFonts w:ascii="Arial" w:hAnsi="Arial" w:cs="Arial"/>
                <w:b/>
                <w:bCs/>
                <w:color w:val="000000"/>
                <w:sz w:val="18"/>
                <w:szCs w:val="18"/>
                <w:lang w:val="en-US"/>
              </w:rPr>
            </w:pPr>
          </w:p>
        </w:tc>
      </w:tr>
      <w:tr w:rsidR="00E73C69" w:rsidRPr="00B45522" w14:paraId="3A303ACB" w14:textId="77777777" w:rsidTr="00DA4AD2">
        <w:trPr>
          <w:trHeight w:val="70"/>
          <w:jc w:val="center"/>
        </w:trPr>
        <w:tc>
          <w:tcPr>
            <w:tcW w:w="837" w:type="pct"/>
            <w:tcBorders>
              <w:top w:val="single" w:sz="4" w:space="0" w:color="auto"/>
              <w:left w:val="single" w:sz="4" w:space="0" w:color="auto"/>
              <w:bottom w:val="nil"/>
              <w:right w:val="single" w:sz="4" w:space="0" w:color="auto"/>
            </w:tcBorders>
            <w:shd w:val="clear" w:color="auto" w:fill="auto"/>
            <w:vAlign w:val="center"/>
            <w:hideMark/>
          </w:tcPr>
          <w:p w14:paraId="222B37A0" w14:textId="77777777" w:rsidR="00E73C69" w:rsidRPr="00B45522" w:rsidRDefault="00E73C69"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CA_n28-n40-n41</w:t>
            </w:r>
          </w:p>
        </w:tc>
        <w:tc>
          <w:tcPr>
            <w:tcW w:w="456" w:type="pct"/>
            <w:tcBorders>
              <w:top w:val="single" w:sz="4" w:space="0" w:color="auto"/>
              <w:left w:val="nil"/>
              <w:bottom w:val="single" w:sz="4" w:space="0" w:color="auto"/>
              <w:right w:val="single" w:sz="4" w:space="0" w:color="auto"/>
            </w:tcBorders>
            <w:shd w:val="clear" w:color="auto" w:fill="auto"/>
            <w:vAlign w:val="center"/>
            <w:hideMark/>
          </w:tcPr>
          <w:p w14:paraId="6F01C2D3" w14:textId="77777777" w:rsidR="00E73C69" w:rsidRPr="00B45522" w:rsidRDefault="00E73C69"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n28</w:t>
            </w:r>
          </w:p>
        </w:tc>
        <w:tc>
          <w:tcPr>
            <w:tcW w:w="520" w:type="pct"/>
            <w:tcBorders>
              <w:top w:val="single" w:sz="4" w:space="0" w:color="auto"/>
              <w:left w:val="nil"/>
              <w:bottom w:val="single" w:sz="4" w:space="0" w:color="auto"/>
              <w:right w:val="single" w:sz="4" w:space="0" w:color="auto"/>
            </w:tcBorders>
            <w:shd w:val="clear" w:color="auto" w:fill="auto"/>
            <w:vAlign w:val="center"/>
            <w:hideMark/>
          </w:tcPr>
          <w:p w14:paraId="319C005B" w14:textId="77777777" w:rsidR="00E73C69" w:rsidRPr="00B45522" w:rsidRDefault="00E73C69"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7</w:t>
            </w:r>
            <w:r w:rsidRPr="00B45522">
              <w:rPr>
                <w:rFonts w:ascii="Arial" w:eastAsia="Malgun Gothic" w:hAnsi="Arial" w:cs="Arial"/>
                <w:color w:val="000000"/>
                <w:sz w:val="18"/>
                <w:szCs w:val="18"/>
                <w:lang w:val="en-US" w:eastAsia="ko-KR"/>
              </w:rPr>
              <w:t>25</w:t>
            </w:r>
          </w:p>
        </w:tc>
        <w:tc>
          <w:tcPr>
            <w:tcW w:w="622" w:type="pct"/>
            <w:tcBorders>
              <w:top w:val="single" w:sz="4" w:space="0" w:color="auto"/>
              <w:left w:val="nil"/>
              <w:bottom w:val="single" w:sz="4" w:space="0" w:color="auto"/>
              <w:right w:val="single" w:sz="4" w:space="0" w:color="auto"/>
            </w:tcBorders>
            <w:shd w:val="clear" w:color="auto" w:fill="auto"/>
            <w:vAlign w:val="center"/>
            <w:hideMark/>
          </w:tcPr>
          <w:p w14:paraId="48C66585" w14:textId="77777777" w:rsidR="00E73C69" w:rsidRPr="00B45522" w:rsidRDefault="00E73C69"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5</w:t>
            </w:r>
          </w:p>
        </w:tc>
        <w:tc>
          <w:tcPr>
            <w:tcW w:w="520" w:type="pct"/>
            <w:tcBorders>
              <w:top w:val="single" w:sz="4" w:space="0" w:color="auto"/>
              <w:left w:val="nil"/>
              <w:bottom w:val="single" w:sz="4" w:space="0" w:color="auto"/>
              <w:right w:val="single" w:sz="4" w:space="0" w:color="auto"/>
            </w:tcBorders>
            <w:shd w:val="clear" w:color="auto" w:fill="auto"/>
            <w:vAlign w:val="center"/>
            <w:hideMark/>
          </w:tcPr>
          <w:p w14:paraId="7E317D93" w14:textId="77777777" w:rsidR="00E73C69" w:rsidRPr="00B45522" w:rsidRDefault="00E73C69"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25</w:t>
            </w:r>
          </w:p>
        </w:tc>
        <w:tc>
          <w:tcPr>
            <w:tcW w:w="520" w:type="pct"/>
            <w:tcBorders>
              <w:top w:val="single" w:sz="4" w:space="0" w:color="auto"/>
              <w:left w:val="nil"/>
              <w:bottom w:val="single" w:sz="4" w:space="0" w:color="auto"/>
              <w:right w:val="single" w:sz="4" w:space="0" w:color="auto"/>
            </w:tcBorders>
            <w:shd w:val="clear" w:color="auto" w:fill="auto"/>
            <w:vAlign w:val="center"/>
          </w:tcPr>
          <w:p w14:paraId="4BAB5D93" w14:textId="77777777" w:rsidR="00E73C69" w:rsidRPr="00B45522" w:rsidRDefault="00E73C69"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7</w:t>
            </w:r>
            <w:r w:rsidRPr="00B45522">
              <w:rPr>
                <w:rFonts w:ascii="Arial" w:eastAsia="Malgun Gothic" w:hAnsi="Arial" w:cs="Arial"/>
                <w:color w:val="000000"/>
                <w:sz w:val="18"/>
                <w:szCs w:val="18"/>
                <w:lang w:val="en-US" w:eastAsia="ko-KR"/>
              </w:rPr>
              <w:t>80</w:t>
            </w:r>
          </w:p>
        </w:tc>
        <w:tc>
          <w:tcPr>
            <w:tcW w:w="520" w:type="pct"/>
            <w:tcBorders>
              <w:top w:val="single" w:sz="4" w:space="0" w:color="auto"/>
              <w:left w:val="nil"/>
              <w:bottom w:val="single" w:sz="4" w:space="0" w:color="auto"/>
              <w:right w:val="single" w:sz="4" w:space="0" w:color="auto"/>
            </w:tcBorders>
            <w:shd w:val="clear" w:color="auto" w:fill="auto"/>
            <w:vAlign w:val="center"/>
            <w:hideMark/>
          </w:tcPr>
          <w:p w14:paraId="08319CE8" w14:textId="77777777" w:rsidR="00E73C69" w:rsidRPr="00B45522" w:rsidRDefault="00E73C69" w:rsidP="00DA4AD2">
            <w:pPr>
              <w:overflowPunct/>
              <w:autoSpaceDE/>
              <w:autoSpaceDN/>
              <w:adjustRightInd/>
              <w:spacing w:after="0"/>
              <w:jc w:val="center"/>
              <w:textAlignment w:val="auto"/>
              <w:rPr>
                <w:rFonts w:ascii="Arial" w:hAnsi="Arial" w:cs="Arial"/>
                <w:color w:val="000000"/>
                <w:sz w:val="18"/>
                <w:szCs w:val="18"/>
                <w:lang w:val="en-US" w:eastAsia="ja-JP"/>
              </w:rPr>
            </w:pPr>
            <w:r w:rsidRPr="00B45522">
              <w:rPr>
                <w:rFonts w:ascii="Arial" w:hAnsi="Arial" w:cs="Arial"/>
                <w:color w:val="000000"/>
                <w:sz w:val="18"/>
                <w:szCs w:val="18"/>
                <w:lang w:val="en-US" w:eastAsia="ja-JP"/>
              </w:rPr>
              <w:t>N/A</w:t>
            </w:r>
          </w:p>
        </w:tc>
        <w:tc>
          <w:tcPr>
            <w:tcW w:w="521" w:type="pct"/>
            <w:tcBorders>
              <w:top w:val="single" w:sz="4" w:space="0" w:color="auto"/>
              <w:left w:val="nil"/>
              <w:bottom w:val="single" w:sz="4" w:space="0" w:color="auto"/>
              <w:right w:val="single" w:sz="4" w:space="0" w:color="auto"/>
            </w:tcBorders>
            <w:shd w:val="clear" w:color="auto" w:fill="auto"/>
            <w:vAlign w:val="center"/>
            <w:hideMark/>
          </w:tcPr>
          <w:p w14:paraId="725D3536" w14:textId="77777777" w:rsidR="00E73C69" w:rsidRPr="00B45522" w:rsidRDefault="00E73C69"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FDD</w:t>
            </w:r>
          </w:p>
        </w:tc>
        <w:tc>
          <w:tcPr>
            <w:tcW w:w="484" w:type="pct"/>
            <w:tcBorders>
              <w:top w:val="single" w:sz="4" w:space="0" w:color="auto"/>
              <w:left w:val="nil"/>
              <w:bottom w:val="single" w:sz="4" w:space="0" w:color="auto"/>
              <w:right w:val="single" w:sz="4" w:space="0" w:color="auto"/>
            </w:tcBorders>
            <w:shd w:val="clear" w:color="auto" w:fill="auto"/>
            <w:vAlign w:val="center"/>
            <w:hideMark/>
          </w:tcPr>
          <w:p w14:paraId="7CCF5D03" w14:textId="77777777" w:rsidR="00E73C69" w:rsidRPr="00B45522" w:rsidRDefault="00E73C69"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r>
      <w:tr w:rsidR="00E73C69" w:rsidRPr="00B45522" w14:paraId="7C1CCF1A" w14:textId="77777777" w:rsidTr="00DA4AD2">
        <w:trPr>
          <w:trHeight w:val="70"/>
          <w:jc w:val="center"/>
        </w:trPr>
        <w:tc>
          <w:tcPr>
            <w:tcW w:w="837" w:type="pct"/>
            <w:tcBorders>
              <w:top w:val="nil"/>
              <w:left w:val="single" w:sz="4" w:space="0" w:color="auto"/>
              <w:bottom w:val="nil"/>
              <w:right w:val="single" w:sz="4" w:space="0" w:color="auto"/>
            </w:tcBorders>
            <w:shd w:val="clear" w:color="auto" w:fill="auto"/>
            <w:vAlign w:val="center"/>
            <w:hideMark/>
          </w:tcPr>
          <w:p w14:paraId="674C5D94" w14:textId="77777777" w:rsidR="00E73C69" w:rsidRPr="00B45522" w:rsidRDefault="00E73C69"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 </w:t>
            </w:r>
          </w:p>
        </w:tc>
        <w:tc>
          <w:tcPr>
            <w:tcW w:w="456" w:type="pct"/>
            <w:tcBorders>
              <w:top w:val="nil"/>
              <w:left w:val="nil"/>
              <w:bottom w:val="single" w:sz="4" w:space="0" w:color="auto"/>
              <w:right w:val="single" w:sz="4" w:space="0" w:color="auto"/>
            </w:tcBorders>
            <w:shd w:val="clear" w:color="auto" w:fill="auto"/>
            <w:vAlign w:val="center"/>
            <w:hideMark/>
          </w:tcPr>
          <w:p w14:paraId="77AEDCD1" w14:textId="77777777" w:rsidR="00E73C69" w:rsidRPr="00B45522" w:rsidRDefault="00E73C69"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n40</w:t>
            </w:r>
          </w:p>
        </w:tc>
        <w:tc>
          <w:tcPr>
            <w:tcW w:w="520" w:type="pct"/>
            <w:tcBorders>
              <w:top w:val="nil"/>
              <w:left w:val="nil"/>
              <w:bottom w:val="single" w:sz="4" w:space="0" w:color="auto"/>
              <w:right w:val="single" w:sz="4" w:space="0" w:color="auto"/>
            </w:tcBorders>
            <w:shd w:val="clear" w:color="auto" w:fill="auto"/>
            <w:vAlign w:val="center"/>
            <w:hideMark/>
          </w:tcPr>
          <w:p w14:paraId="0A5A26E7" w14:textId="77777777" w:rsidR="00E73C69" w:rsidRPr="00B45522" w:rsidRDefault="00E73C69"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360</w:t>
            </w:r>
          </w:p>
        </w:tc>
        <w:tc>
          <w:tcPr>
            <w:tcW w:w="622" w:type="pct"/>
            <w:tcBorders>
              <w:top w:val="nil"/>
              <w:left w:val="nil"/>
              <w:bottom w:val="single" w:sz="4" w:space="0" w:color="auto"/>
              <w:right w:val="single" w:sz="4" w:space="0" w:color="auto"/>
            </w:tcBorders>
            <w:shd w:val="clear" w:color="auto" w:fill="auto"/>
            <w:vAlign w:val="center"/>
            <w:hideMark/>
          </w:tcPr>
          <w:p w14:paraId="3F9331D4" w14:textId="77777777" w:rsidR="00E73C69" w:rsidRPr="00B45522" w:rsidRDefault="00E73C69"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5</w:t>
            </w:r>
          </w:p>
        </w:tc>
        <w:tc>
          <w:tcPr>
            <w:tcW w:w="520" w:type="pct"/>
            <w:tcBorders>
              <w:top w:val="nil"/>
              <w:left w:val="nil"/>
              <w:bottom w:val="single" w:sz="4" w:space="0" w:color="auto"/>
              <w:right w:val="single" w:sz="4" w:space="0" w:color="auto"/>
            </w:tcBorders>
            <w:shd w:val="clear" w:color="auto" w:fill="auto"/>
            <w:vAlign w:val="center"/>
            <w:hideMark/>
          </w:tcPr>
          <w:p w14:paraId="0CEB578D" w14:textId="77777777" w:rsidR="00E73C69" w:rsidRPr="00B45522" w:rsidRDefault="00E73C69"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5</w:t>
            </w:r>
          </w:p>
        </w:tc>
        <w:tc>
          <w:tcPr>
            <w:tcW w:w="520" w:type="pct"/>
            <w:tcBorders>
              <w:top w:val="nil"/>
              <w:left w:val="nil"/>
              <w:bottom w:val="single" w:sz="4" w:space="0" w:color="auto"/>
              <w:right w:val="single" w:sz="4" w:space="0" w:color="auto"/>
            </w:tcBorders>
            <w:shd w:val="clear" w:color="auto" w:fill="auto"/>
            <w:vAlign w:val="center"/>
          </w:tcPr>
          <w:p w14:paraId="3B8A8547" w14:textId="77777777" w:rsidR="00E73C69" w:rsidRPr="00B45522" w:rsidRDefault="00E73C69"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360</w:t>
            </w:r>
          </w:p>
        </w:tc>
        <w:tc>
          <w:tcPr>
            <w:tcW w:w="520" w:type="pct"/>
            <w:tcBorders>
              <w:top w:val="nil"/>
              <w:left w:val="nil"/>
              <w:bottom w:val="single" w:sz="4" w:space="0" w:color="auto"/>
              <w:right w:val="single" w:sz="4" w:space="0" w:color="auto"/>
            </w:tcBorders>
            <w:shd w:val="clear" w:color="auto" w:fill="auto"/>
            <w:vAlign w:val="center"/>
            <w:hideMark/>
          </w:tcPr>
          <w:p w14:paraId="4C27D274" w14:textId="77777777" w:rsidR="00E73C69" w:rsidRPr="00B45522" w:rsidRDefault="00E73C69"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c>
          <w:tcPr>
            <w:tcW w:w="521" w:type="pct"/>
            <w:tcBorders>
              <w:top w:val="nil"/>
              <w:left w:val="nil"/>
              <w:bottom w:val="single" w:sz="4" w:space="0" w:color="auto"/>
              <w:right w:val="single" w:sz="4" w:space="0" w:color="auto"/>
            </w:tcBorders>
            <w:shd w:val="clear" w:color="auto" w:fill="auto"/>
            <w:vAlign w:val="center"/>
            <w:hideMark/>
          </w:tcPr>
          <w:p w14:paraId="2EC187EE" w14:textId="77777777" w:rsidR="00E73C69" w:rsidRPr="00B45522" w:rsidRDefault="00E73C69"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nil"/>
              <w:left w:val="nil"/>
              <w:bottom w:val="single" w:sz="4" w:space="0" w:color="auto"/>
              <w:right w:val="single" w:sz="4" w:space="0" w:color="auto"/>
            </w:tcBorders>
            <w:shd w:val="clear" w:color="auto" w:fill="auto"/>
            <w:vAlign w:val="center"/>
            <w:hideMark/>
          </w:tcPr>
          <w:p w14:paraId="51887C7E" w14:textId="77777777" w:rsidR="00E73C69" w:rsidRPr="00B45522" w:rsidRDefault="00E73C69"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r>
      <w:tr w:rsidR="00E73C69" w:rsidRPr="00B45522" w14:paraId="3968CB8C" w14:textId="77777777" w:rsidTr="00DA4AD2">
        <w:trPr>
          <w:trHeight w:val="70"/>
          <w:jc w:val="center"/>
        </w:trPr>
        <w:tc>
          <w:tcPr>
            <w:tcW w:w="837" w:type="pct"/>
            <w:tcBorders>
              <w:top w:val="nil"/>
              <w:left w:val="single" w:sz="4" w:space="0" w:color="auto"/>
              <w:bottom w:val="single" w:sz="4" w:space="0" w:color="auto"/>
              <w:right w:val="single" w:sz="4" w:space="0" w:color="auto"/>
            </w:tcBorders>
            <w:shd w:val="clear" w:color="auto" w:fill="auto"/>
            <w:vAlign w:val="center"/>
            <w:hideMark/>
          </w:tcPr>
          <w:p w14:paraId="784216C5" w14:textId="77777777" w:rsidR="00E73C69" w:rsidRPr="00B45522" w:rsidRDefault="00E73C69"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 </w:t>
            </w:r>
          </w:p>
        </w:tc>
        <w:tc>
          <w:tcPr>
            <w:tcW w:w="456" w:type="pct"/>
            <w:tcBorders>
              <w:top w:val="nil"/>
              <w:left w:val="nil"/>
              <w:bottom w:val="single" w:sz="4" w:space="0" w:color="auto"/>
              <w:right w:val="single" w:sz="4" w:space="0" w:color="auto"/>
            </w:tcBorders>
            <w:shd w:val="clear" w:color="auto" w:fill="auto"/>
            <w:vAlign w:val="center"/>
            <w:hideMark/>
          </w:tcPr>
          <w:p w14:paraId="1A708D5D" w14:textId="77777777" w:rsidR="00E73C69" w:rsidRPr="00B45522" w:rsidRDefault="00E73C69"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n41</w:t>
            </w:r>
          </w:p>
        </w:tc>
        <w:tc>
          <w:tcPr>
            <w:tcW w:w="520" w:type="pct"/>
            <w:tcBorders>
              <w:top w:val="nil"/>
              <w:left w:val="nil"/>
              <w:bottom w:val="single" w:sz="4" w:space="0" w:color="auto"/>
              <w:right w:val="single" w:sz="4" w:space="0" w:color="auto"/>
            </w:tcBorders>
            <w:shd w:val="clear" w:color="auto" w:fill="auto"/>
            <w:vAlign w:val="center"/>
            <w:hideMark/>
          </w:tcPr>
          <w:p w14:paraId="6AEBDDC2" w14:textId="77777777" w:rsidR="00E73C69" w:rsidRPr="00B45522" w:rsidRDefault="00E73C69"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c>
          <w:tcPr>
            <w:tcW w:w="622" w:type="pct"/>
            <w:tcBorders>
              <w:top w:val="nil"/>
              <w:left w:val="nil"/>
              <w:bottom w:val="single" w:sz="4" w:space="0" w:color="auto"/>
              <w:right w:val="single" w:sz="4" w:space="0" w:color="auto"/>
            </w:tcBorders>
            <w:shd w:val="clear" w:color="auto" w:fill="auto"/>
            <w:vAlign w:val="center"/>
            <w:hideMark/>
          </w:tcPr>
          <w:p w14:paraId="75A7456C" w14:textId="77777777" w:rsidR="00E73C69" w:rsidRPr="00B45522" w:rsidRDefault="00E73C69"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1</w:t>
            </w:r>
            <w:r w:rsidRPr="00B45522">
              <w:rPr>
                <w:rFonts w:ascii="Arial" w:eastAsia="Malgun Gothic" w:hAnsi="Arial" w:cs="Arial"/>
                <w:color w:val="000000"/>
                <w:sz w:val="18"/>
                <w:szCs w:val="18"/>
                <w:lang w:val="en-US" w:eastAsia="ko-KR"/>
              </w:rPr>
              <w:t>0</w:t>
            </w:r>
          </w:p>
        </w:tc>
        <w:tc>
          <w:tcPr>
            <w:tcW w:w="520" w:type="pct"/>
            <w:tcBorders>
              <w:top w:val="nil"/>
              <w:left w:val="nil"/>
              <w:bottom w:val="single" w:sz="4" w:space="0" w:color="auto"/>
              <w:right w:val="single" w:sz="4" w:space="0" w:color="auto"/>
            </w:tcBorders>
            <w:shd w:val="clear" w:color="auto" w:fill="auto"/>
            <w:vAlign w:val="center"/>
            <w:hideMark/>
          </w:tcPr>
          <w:p w14:paraId="2D1F3A72" w14:textId="77777777" w:rsidR="00E73C69" w:rsidRPr="00B45522" w:rsidRDefault="00E73C69"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c>
          <w:tcPr>
            <w:tcW w:w="520" w:type="pct"/>
            <w:tcBorders>
              <w:top w:val="nil"/>
              <w:left w:val="nil"/>
              <w:bottom w:val="single" w:sz="4" w:space="0" w:color="auto"/>
              <w:right w:val="single" w:sz="4" w:space="0" w:color="auto"/>
            </w:tcBorders>
            <w:shd w:val="clear" w:color="auto" w:fill="auto"/>
            <w:vAlign w:val="center"/>
          </w:tcPr>
          <w:p w14:paraId="2211E4C8" w14:textId="77777777" w:rsidR="00E73C69" w:rsidRPr="00B45522" w:rsidRDefault="00E73C69"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545</w:t>
            </w:r>
          </w:p>
        </w:tc>
        <w:tc>
          <w:tcPr>
            <w:tcW w:w="520" w:type="pct"/>
            <w:tcBorders>
              <w:top w:val="nil"/>
              <w:left w:val="nil"/>
              <w:bottom w:val="single" w:sz="4" w:space="0" w:color="auto"/>
              <w:right w:val="single" w:sz="4" w:space="0" w:color="auto"/>
            </w:tcBorders>
            <w:shd w:val="clear" w:color="auto" w:fill="auto"/>
            <w:vAlign w:val="center"/>
            <w:hideMark/>
          </w:tcPr>
          <w:p w14:paraId="23829D6E" w14:textId="77777777" w:rsidR="00E73C69" w:rsidRPr="00B45522" w:rsidRDefault="00E73C69"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Pr>
                <w:rFonts w:ascii="Arial" w:eastAsia="Malgun Gothic" w:hAnsi="Arial" w:cs="Arial"/>
                <w:color w:val="000000"/>
                <w:sz w:val="18"/>
                <w:szCs w:val="18"/>
                <w:lang w:val="en-US" w:eastAsia="ko-KR"/>
              </w:rPr>
              <w:t>15.3</w:t>
            </w:r>
          </w:p>
        </w:tc>
        <w:tc>
          <w:tcPr>
            <w:tcW w:w="521" w:type="pct"/>
            <w:tcBorders>
              <w:top w:val="nil"/>
              <w:left w:val="nil"/>
              <w:bottom w:val="single" w:sz="4" w:space="0" w:color="auto"/>
              <w:right w:val="single" w:sz="4" w:space="0" w:color="auto"/>
            </w:tcBorders>
            <w:shd w:val="clear" w:color="auto" w:fill="auto"/>
            <w:vAlign w:val="center"/>
            <w:hideMark/>
          </w:tcPr>
          <w:p w14:paraId="64DE5774" w14:textId="77777777" w:rsidR="00E73C69" w:rsidRPr="00B45522" w:rsidRDefault="00E73C69"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nil"/>
              <w:left w:val="nil"/>
              <w:bottom w:val="single" w:sz="4" w:space="0" w:color="auto"/>
              <w:right w:val="single" w:sz="4" w:space="0" w:color="auto"/>
            </w:tcBorders>
            <w:shd w:val="clear" w:color="auto" w:fill="auto"/>
            <w:vAlign w:val="center"/>
            <w:hideMark/>
          </w:tcPr>
          <w:p w14:paraId="40CDFCD2" w14:textId="77777777" w:rsidR="00E73C69" w:rsidRPr="00B45522" w:rsidRDefault="00E73C69"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I</w:t>
            </w:r>
            <w:r w:rsidRPr="00B45522">
              <w:rPr>
                <w:rFonts w:ascii="Arial" w:eastAsia="Malgun Gothic" w:hAnsi="Arial" w:cs="Arial"/>
                <w:color w:val="000000"/>
                <w:sz w:val="18"/>
                <w:szCs w:val="18"/>
                <w:lang w:val="en-US" w:eastAsia="ko-KR"/>
              </w:rPr>
              <w:t>MD5</w:t>
            </w:r>
          </w:p>
        </w:tc>
      </w:tr>
    </w:tbl>
    <w:p w14:paraId="045589BD" w14:textId="77777777" w:rsidR="00E73C69" w:rsidRPr="004E17B4" w:rsidRDefault="00E73C69" w:rsidP="00E73C69">
      <w:pPr>
        <w:spacing w:beforeLines="100" w:before="240" w:afterLines="50" w:after="120"/>
        <w:ind w:right="-142"/>
        <w:rPr>
          <w:rFonts w:eastAsia="宋体"/>
        </w:rPr>
      </w:pPr>
      <w:r w:rsidRPr="00C554DA">
        <w:rPr>
          <w:lang w:eastAsia="ko-KR"/>
        </w:rPr>
        <w:t>IMD for simultaneous Rx-Tx with CA_n28A-n40A-n41A provided by Qualcomm: n41 MSD 7.4dB</w:t>
      </w:r>
      <w:r>
        <w:rPr>
          <w:lang w:eastAsia="ko-KR"/>
        </w:rPr>
        <w:t>.</w:t>
      </w:r>
    </w:p>
    <w:p w14:paraId="383C8A58" w14:textId="77777777" w:rsidR="004A1B06" w:rsidRDefault="004A1B06" w:rsidP="004A1B06">
      <w:pPr>
        <w:spacing w:beforeLines="100" w:before="240" w:afterLines="50" w:after="120"/>
        <w:ind w:right="-142"/>
        <w:rPr>
          <w:rFonts w:eastAsiaTheme="minorEastAsia"/>
        </w:rPr>
      </w:pPr>
    </w:p>
    <w:p w14:paraId="05942DD6" w14:textId="77777777" w:rsidR="004A1B06" w:rsidRDefault="004A1B06" w:rsidP="004A1B06">
      <w:pPr>
        <w:pStyle w:val="3"/>
        <w:overflowPunct/>
        <w:autoSpaceDE/>
        <w:autoSpaceDN/>
        <w:adjustRightInd/>
        <w:textAlignment w:val="auto"/>
      </w:pPr>
      <w:bookmarkStart w:id="1680" w:name="_Toc167790547"/>
      <w:r>
        <w:t>5.9.3</w:t>
      </w:r>
      <w:r>
        <w:tab/>
        <w:t>Requirements for simultaneous Rx/Tx</w:t>
      </w:r>
      <w:bookmarkEnd w:id="1680"/>
    </w:p>
    <w:p w14:paraId="04BBA0C4" w14:textId="77777777" w:rsidR="00E73C69" w:rsidRPr="0098274B" w:rsidRDefault="00E73C69" w:rsidP="00E73C69">
      <w:pPr>
        <w:jc w:val="center"/>
        <w:rPr>
          <w:rFonts w:ascii="Arial" w:eastAsia="宋体" w:hAnsi="Arial" w:cs="Arial"/>
          <w:b/>
        </w:rPr>
      </w:pPr>
      <w:r w:rsidRPr="0098274B">
        <w:rPr>
          <w:rFonts w:ascii="Arial" w:hAnsi="Arial" w:cs="Arial"/>
          <w:b/>
          <w:lang w:eastAsia="zh-CN"/>
        </w:rPr>
        <w:t xml:space="preserve">Table </w:t>
      </w:r>
      <w:r>
        <w:rPr>
          <w:rFonts w:ascii="Arial" w:hAnsi="Arial" w:cs="Arial"/>
          <w:b/>
          <w:lang w:eastAsia="zh-CN"/>
        </w:rPr>
        <w:t>5.9.3-1</w:t>
      </w:r>
      <w:r w:rsidRPr="0098274B">
        <w:rPr>
          <w:rFonts w:ascii="Arial" w:hAnsi="Arial" w:cs="Arial"/>
          <w:b/>
          <w:lang w:eastAsia="zh-CN"/>
        </w:rPr>
        <w:t xml:space="preserve"> </w:t>
      </w:r>
      <w:r w:rsidRPr="0098274B">
        <w:rPr>
          <w:rFonts w:ascii="Arial" w:hAnsi="Arial" w:cs="Arial"/>
          <w:b/>
        </w:rPr>
        <w:t>IMD for simultaneous Rx-Tx with CA_</w:t>
      </w:r>
      <w:r>
        <w:rPr>
          <w:rFonts w:ascii="Arial" w:hAnsi="Arial" w:cs="Arial"/>
          <w:b/>
        </w:rPr>
        <w:t>n28A-</w:t>
      </w:r>
      <w:r w:rsidRPr="0098274B">
        <w:rPr>
          <w:rFonts w:ascii="Arial" w:hAnsi="Arial" w:cs="Arial"/>
          <w:b/>
        </w:rPr>
        <w:t>n40A-n41A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73C69" w:rsidRPr="00D462F1" w14:paraId="7A94924A" w14:textId="77777777" w:rsidTr="00DA4AD2">
        <w:trPr>
          <w:trHeight w:val="187"/>
          <w:jc w:val="center"/>
        </w:trPr>
        <w:tc>
          <w:tcPr>
            <w:tcW w:w="2007" w:type="dxa"/>
            <w:vMerge w:val="restart"/>
            <w:tcBorders>
              <w:left w:val="single" w:sz="4" w:space="0" w:color="auto"/>
              <w:right w:val="single" w:sz="4" w:space="0" w:color="auto"/>
            </w:tcBorders>
            <w:shd w:val="clear" w:color="auto" w:fill="auto"/>
          </w:tcPr>
          <w:p w14:paraId="2D1333BB" w14:textId="77777777" w:rsidR="00E73C69" w:rsidRPr="00D462F1" w:rsidRDefault="00E73C69" w:rsidP="00DA4AD2">
            <w:pPr>
              <w:pStyle w:val="TAC"/>
              <w:rPr>
                <w:lang w:val="en-US" w:eastAsia="zh-CN"/>
              </w:rPr>
            </w:pPr>
            <w:r>
              <w:rPr>
                <w:color w:val="000000"/>
                <w:lang w:val="en-US" w:eastAsia="zh-CN"/>
              </w:rPr>
              <w:t>CA_n28-n40-n41</w:t>
            </w:r>
          </w:p>
        </w:tc>
        <w:tc>
          <w:tcPr>
            <w:tcW w:w="1146" w:type="dxa"/>
            <w:tcBorders>
              <w:top w:val="single" w:sz="4" w:space="0" w:color="auto"/>
              <w:left w:val="single" w:sz="4" w:space="0" w:color="auto"/>
              <w:bottom w:val="single" w:sz="4" w:space="0" w:color="auto"/>
              <w:right w:val="single" w:sz="4" w:space="0" w:color="auto"/>
            </w:tcBorders>
          </w:tcPr>
          <w:p w14:paraId="54B44D12" w14:textId="77777777" w:rsidR="00E73C69" w:rsidRPr="00D462F1" w:rsidRDefault="00E73C69" w:rsidP="00DA4AD2">
            <w:pPr>
              <w:pStyle w:val="TAC"/>
              <w:rPr>
                <w:lang w:val="en-US" w:eastAsia="ko-KR"/>
              </w:rPr>
            </w:pPr>
            <w:r w:rsidRPr="00D462F1">
              <w:rPr>
                <w:lang w:val="en-US" w:eastAsia="zh-CN"/>
              </w:rPr>
              <w:t>n</w:t>
            </w:r>
            <w:r>
              <w:rPr>
                <w:lang w:val="en-US" w:eastAsia="ko-KR"/>
              </w:rPr>
              <w:t>28</w:t>
            </w:r>
          </w:p>
        </w:tc>
        <w:tc>
          <w:tcPr>
            <w:tcW w:w="960" w:type="dxa"/>
            <w:tcBorders>
              <w:top w:val="single" w:sz="4" w:space="0" w:color="auto"/>
              <w:left w:val="single" w:sz="4" w:space="0" w:color="auto"/>
              <w:bottom w:val="single" w:sz="4" w:space="0" w:color="auto"/>
              <w:right w:val="single" w:sz="4" w:space="0" w:color="auto"/>
            </w:tcBorders>
          </w:tcPr>
          <w:p w14:paraId="23FD97F6" w14:textId="77777777" w:rsidR="00E73C69" w:rsidRPr="00D462F1" w:rsidRDefault="00E73C69" w:rsidP="00DA4AD2">
            <w:pPr>
              <w:pStyle w:val="TAC"/>
              <w:rPr>
                <w:color w:val="000000"/>
                <w:lang w:val="en-US" w:eastAsia="ko-KR"/>
              </w:rPr>
            </w:pPr>
            <w:r>
              <w:rPr>
                <w:color w:val="000000"/>
                <w:lang w:val="en-US" w:eastAsia="ko-KR"/>
              </w:rPr>
              <w:t>740</w:t>
            </w:r>
          </w:p>
        </w:tc>
        <w:tc>
          <w:tcPr>
            <w:tcW w:w="964" w:type="dxa"/>
            <w:tcBorders>
              <w:top w:val="single" w:sz="4" w:space="0" w:color="auto"/>
              <w:left w:val="single" w:sz="4" w:space="0" w:color="auto"/>
              <w:bottom w:val="single" w:sz="4" w:space="0" w:color="auto"/>
              <w:right w:val="single" w:sz="4" w:space="0" w:color="auto"/>
            </w:tcBorders>
          </w:tcPr>
          <w:p w14:paraId="52BB8BD6" w14:textId="77777777" w:rsidR="00E73C69" w:rsidRPr="00D462F1" w:rsidRDefault="00E73C69" w:rsidP="00DA4AD2">
            <w:pPr>
              <w:pStyle w:val="TAC"/>
              <w:rPr>
                <w:color w:val="000000"/>
                <w:lang w:val="en-US" w:eastAsia="ko-KR"/>
              </w:rPr>
            </w:pPr>
            <w:r w:rsidRPr="00D462F1">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7FF077EA" w14:textId="77777777" w:rsidR="00E73C69" w:rsidRPr="00D462F1" w:rsidRDefault="00E73C69" w:rsidP="00DA4AD2">
            <w:pPr>
              <w:pStyle w:val="TAC"/>
              <w:rPr>
                <w:color w:val="000000"/>
                <w:lang w:val="en-US" w:eastAsia="ko-KR"/>
              </w:rPr>
            </w:pPr>
            <w:r>
              <w:rPr>
                <w:rFonts w:cs="Arial"/>
                <w:color w:val="000000"/>
                <w:szCs w:val="18"/>
              </w:rPr>
              <w:t>25</w:t>
            </w:r>
          </w:p>
        </w:tc>
        <w:tc>
          <w:tcPr>
            <w:tcW w:w="960" w:type="dxa"/>
            <w:tcBorders>
              <w:top w:val="single" w:sz="4" w:space="0" w:color="auto"/>
              <w:left w:val="single" w:sz="4" w:space="0" w:color="auto"/>
              <w:bottom w:val="single" w:sz="4" w:space="0" w:color="auto"/>
              <w:right w:val="single" w:sz="4" w:space="0" w:color="auto"/>
            </w:tcBorders>
          </w:tcPr>
          <w:p w14:paraId="473550C8" w14:textId="77777777" w:rsidR="00E73C69" w:rsidRPr="00D462F1" w:rsidRDefault="00E73C69" w:rsidP="00DA4AD2">
            <w:pPr>
              <w:pStyle w:val="TAC"/>
              <w:rPr>
                <w:color w:val="000000"/>
                <w:lang w:val="en-US" w:eastAsia="ko-KR"/>
              </w:rPr>
            </w:pPr>
            <w:r>
              <w:rPr>
                <w:color w:val="000000"/>
                <w:lang w:val="en-US" w:eastAsia="ko-KR"/>
              </w:rPr>
              <w:t>795</w:t>
            </w:r>
          </w:p>
        </w:tc>
        <w:tc>
          <w:tcPr>
            <w:tcW w:w="977" w:type="dxa"/>
            <w:tcBorders>
              <w:top w:val="single" w:sz="4" w:space="0" w:color="auto"/>
              <w:left w:val="single" w:sz="4" w:space="0" w:color="auto"/>
              <w:bottom w:val="single" w:sz="4" w:space="0" w:color="auto"/>
              <w:right w:val="single" w:sz="4" w:space="0" w:color="auto"/>
            </w:tcBorders>
          </w:tcPr>
          <w:p w14:paraId="6368DD66" w14:textId="77777777" w:rsidR="00E73C69" w:rsidRPr="00D462F1" w:rsidRDefault="00E73C69" w:rsidP="00DA4AD2">
            <w:pPr>
              <w:pStyle w:val="TAC"/>
              <w:rPr>
                <w:lang w:eastAsia="ja-JP"/>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49027C9A" w14:textId="77777777" w:rsidR="00E73C69" w:rsidRPr="00D462F1" w:rsidRDefault="00E73C69"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F730505" w14:textId="77777777" w:rsidR="00E73C69" w:rsidRPr="00D462F1" w:rsidRDefault="00E73C69" w:rsidP="00DA4AD2">
            <w:pPr>
              <w:pStyle w:val="TAC"/>
              <w:rPr>
                <w:lang w:eastAsia="zh-CN"/>
              </w:rPr>
            </w:pPr>
            <w:r w:rsidRPr="00D462F1">
              <w:rPr>
                <w:lang w:eastAsia="zh-CN"/>
              </w:rPr>
              <w:t>N/A</w:t>
            </w:r>
          </w:p>
        </w:tc>
      </w:tr>
      <w:tr w:rsidR="00E73C69" w:rsidRPr="00D462F1" w14:paraId="09F853CB" w14:textId="77777777" w:rsidTr="00DA4AD2">
        <w:trPr>
          <w:trHeight w:val="187"/>
          <w:jc w:val="center"/>
        </w:trPr>
        <w:tc>
          <w:tcPr>
            <w:tcW w:w="2007" w:type="dxa"/>
            <w:vMerge/>
            <w:tcBorders>
              <w:left w:val="single" w:sz="4" w:space="0" w:color="auto"/>
              <w:right w:val="single" w:sz="4" w:space="0" w:color="auto"/>
            </w:tcBorders>
            <w:shd w:val="clear" w:color="auto" w:fill="auto"/>
          </w:tcPr>
          <w:p w14:paraId="30BD1C4A" w14:textId="77777777" w:rsidR="00E73C69" w:rsidRPr="00D462F1" w:rsidRDefault="00E73C69"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1F32304" w14:textId="77777777" w:rsidR="00E73C69" w:rsidRPr="00D462F1" w:rsidRDefault="00E73C69" w:rsidP="00DA4AD2">
            <w:pPr>
              <w:pStyle w:val="TAC"/>
              <w:rPr>
                <w:lang w:val="en-US" w:eastAsia="ko-KR"/>
              </w:rPr>
            </w:pPr>
            <w:r w:rsidRPr="00D462F1">
              <w:rPr>
                <w:lang w:val="en-US" w:eastAsia="zh-CN"/>
              </w:rPr>
              <w:t>n</w:t>
            </w:r>
            <w:r w:rsidRPr="00D462F1">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47932C04" w14:textId="77777777" w:rsidR="00E73C69" w:rsidRPr="00D462F1" w:rsidRDefault="00E73C69" w:rsidP="00DA4AD2">
            <w:pPr>
              <w:pStyle w:val="TAC"/>
              <w:rPr>
                <w:color w:val="000000"/>
                <w:lang w:val="en-US" w:eastAsia="ko-KR"/>
              </w:rPr>
            </w:pPr>
            <w:r w:rsidRPr="00D462F1">
              <w:rPr>
                <w:color w:val="000000"/>
                <w:lang w:val="en-US" w:eastAsia="ko-KR"/>
              </w:rPr>
              <w:t>23</w:t>
            </w:r>
            <w:r>
              <w:rPr>
                <w:color w:val="000000"/>
                <w:lang w:val="en-US" w:eastAsia="ko-KR"/>
              </w:rPr>
              <w:t>80</w:t>
            </w:r>
          </w:p>
        </w:tc>
        <w:tc>
          <w:tcPr>
            <w:tcW w:w="964" w:type="dxa"/>
            <w:tcBorders>
              <w:top w:val="single" w:sz="4" w:space="0" w:color="auto"/>
              <w:left w:val="single" w:sz="4" w:space="0" w:color="auto"/>
              <w:bottom w:val="single" w:sz="4" w:space="0" w:color="auto"/>
              <w:right w:val="single" w:sz="4" w:space="0" w:color="auto"/>
            </w:tcBorders>
          </w:tcPr>
          <w:p w14:paraId="740C6DF1" w14:textId="77777777" w:rsidR="00E73C69" w:rsidRPr="00D462F1" w:rsidRDefault="00E73C69" w:rsidP="00DA4AD2">
            <w:pPr>
              <w:pStyle w:val="TAC"/>
              <w:rPr>
                <w:color w:val="000000"/>
                <w:lang w:val="en-US" w:eastAsia="ko-KR"/>
              </w:rPr>
            </w:pPr>
            <w:r w:rsidRPr="00D462F1">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BE2A440" w14:textId="77777777" w:rsidR="00E73C69" w:rsidRPr="00D462F1" w:rsidRDefault="00E73C69" w:rsidP="00DA4AD2">
            <w:pPr>
              <w:pStyle w:val="TAC"/>
              <w:rPr>
                <w:color w:val="000000"/>
                <w:lang w:val="en-US" w:eastAsia="ko-KR"/>
              </w:rPr>
            </w:pPr>
            <w:r w:rsidRPr="00D462F1">
              <w:rPr>
                <w:color w:val="000000"/>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60C3DBBA" w14:textId="77777777" w:rsidR="00E73C69" w:rsidRPr="00D462F1" w:rsidRDefault="00E73C69" w:rsidP="00DA4AD2">
            <w:pPr>
              <w:pStyle w:val="TAC"/>
              <w:rPr>
                <w:color w:val="000000"/>
                <w:lang w:val="en-US" w:eastAsia="ko-KR"/>
              </w:rPr>
            </w:pPr>
            <w:r w:rsidRPr="00D462F1">
              <w:rPr>
                <w:color w:val="000000"/>
                <w:lang w:val="en-US" w:eastAsia="ko-KR"/>
              </w:rPr>
              <w:t>23</w:t>
            </w:r>
            <w:r>
              <w:rPr>
                <w:color w:val="000000"/>
                <w:lang w:val="en-US" w:eastAsia="ko-KR"/>
              </w:rPr>
              <w:t>80</w:t>
            </w:r>
          </w:p>
        </w:tc>
        <w:tc>
          <w:tcPr>
            <w:tcW w:w="977" w:type="dxa"/>
            <w:tcBorders>
              <w:top w:val="single" w:sz="4" w:space="0" w:color="auto"/>
              <w:left w:val="single" w:sz="4" w:space="0" w:color="auto"/>
              <w:bottom w:val="single" w:sz="4" w:space="0" w:color="auto"/>
              <w:right w:val="single" w:sz="4" w:space="0" w:color="auto"/>
            </w:tcBorders>
          </w:tcPr>
          <w:p w14:paraId="54D15C6A" w14:textId="77777777" w:rsidR="00E73C69" w:rsidRPr="00D462F1" w:rsidRDefault="00E73C69" w:rsidP="00DA4AD2">
            <w:pPr>
              <w:pStyle w:val="TAC"/>
              <w:rPr>
                <w:lang w:eastAsia="ja-JP"/>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7ED33348" w14:textId="77777777" w:rsidR="00E73C69" w:rsidRPr="00D462F1" w:rsidRDefault="00E73C69"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7635D20" w14:textId="77777777" w:rsidR="00E73C69" w:rsidRPr="00D462F1" w:rsidRDefault="00E73C69" w:rsidP="00DA4AD2">
            <w:pPr>
              <w:pStyle w:val="TAC"/>
              <w:rPr>
                <w:lang w:eastAsia="zh-CN"/>
              </w:rPr>
            </w:pPr>
            <w:r w:rsidRPr="00D462F1">
              <w:rPr>
                <w:lang w:eastAsia="zh-CN"/>
              </w:rPr>
              <w:t>N/A</w:t>
            </w:r>
          </w:p>
        </w:tc>
      </w:tr>
      <w:tr w:rsidR="00E73C69" w:rsidRPr="00D462F1" w14:paraId="68A3C875" w14:textId="77777777" w:rsidTr="00DA4AD2">
        <w:trPr>
          <w:trHeight w:val="187"/>
          <w:jc w:val="center"/>
        </w:trPr>
        <w:tc>
          <w:tcPr>
            <w:tcW w:w="2007" w:type="dxa"/>
            <w:vMerge/>
            <w:tcBorders>
              <w:left w:val="single" w:sz="4" w:space="0" w:color="auto"/>
              <w:right w:val="single" w:sz="4" w:space="0" w:color="auto"/>
            </w:tcBorders>
            <w:shd w:val="clear" w:color="auto" w:fill="auto"/>
          </w:tcPr>
          <w:p w14:paraId="16B34AF2" w14:textId="77777777" w:rsidR="00E73C69" w:rsidRPr="00D462F1" w:rsidRDefault="00E73C69"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74EE23A" w14:textId="77777777" w:rsidR="00E73C69" w:rsidRPr="00D462F1" w:rsidRDefault="00E73C69" w:rsidP="00DA4AD2">
            <w:pPr>
              <w:pStyle w:val="TAC"/>
              <w:rPr>
                <w:lang w:val="en-US" w:eastAsia="ko-KR"/>
              </w:rPr>
            </w:pPr>
            <w:r w:rsidRPr="00D462F1">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2849D3BE" w14:textId="77777777" w:rsidR="00E73C69" w:rsidRPr="00D462F1" w:rsidRDefault="00E73C69" w:rsidP="00DA4AD2">
            <w:pPr>
              <w:pStyle w:val="TAC"/>
              <w:rPr>
                <w:color w:val="000000"/>
                <w:lang w:val="en-US" w:eastAsia="ko-KR"/>
              </w:rPr>
            </w:pPr>
            <w:r>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tcPr>
          <w:p w14:paraId="334CDF7D" w14:textId="77777777" w:rsidR="00E73C69" w:rsidRPr="00D462F1" w:rsidRDefault="00E73C69" w:rsidP="00DA4AD2">
            <w:pPr>
              <w:pStyle w:val="TAC"/>
              <w:rPr>
                <w:color w:val="000000"/>
                <w:lang w:val="en-US" w:eastAsia="ko-KR"/>
              </w:rPr>
            </w:pPr>
            <w:r w:rsidRPr="00D462F1">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2726927B" w14:textId="77777777" w:rsidR="00E73C69" w:rsidRPr="00D462F1" w:rsidRDefault="00E73C69" w:rsidP="00DA4AD2">
            <w:pPr>
              <w:pStyle w:val="TAC"/>
              <w:rPr>
                <w:color w:val="000000"/>
                <w:lang w:val="en-US" w:eastAsia="ko-KR"/>
              </w:rPr>
            </w:pPr>
            <w:r>
              <w:rPr>
                <w:rFonts w:cs="Arial"/>
                <w:color w:val="000000"/>
                <w:szCs w:val="18"/>
              </w:rPr>
              <w:t>N/A</w:t>
            </w:r>
          </w:p>
        </w:tc>
        <w:tc>
          <w:tcPr>
            <w:tcW w:w="960" w:type="dxa"/>
            <w:tcBorders>
              <w:top w:val="single" w:sz="4" w:space="0" w:color="auto"/>
              <w:left w:val="single" w:sz="4" w:space="0" w:color="auto"/>
              <w:bottom w:val="single" w:sz="4" w:space="0" w:color="auto"/>
              <w:right w:val="single" w:sz="4" w:space="0" w:color="auto"/>
            </w:tcBorders>
          </w:tcPr>
          <w:p w14:paraId="0DCE4AE2" w14:textId="77777777" w:rsidR="00E73C69" w:rsidRPr="00D462F1" w:rsidRDefault="00E73C69" w:rsidP="00DA4AD2">
            <w:pPr>
              <w:pStyle w:val="TAC"/>
              <w:rPr>
                <w:color w:val="000000"/>
                <w:lang w:val="en-US" w:eastAsia="ko-KR"/>
              </w:rPr>
            </w:pPr>
            <w:r>
              <w:rPr>
                <w:color w:val="000000"/>
                <w:lang w:val="en-US" w:eastAsia="ko-KR"/>
              </w:rPr>
              <w:t>2540</w:t>
            </w:r>
          </w:p>
        </w:tc>
        <w:tc>
          <w:tcPr>
            <w:tcW w:w="977" w:type="dxa"/>
            <w:tcBorders>
              <w:top w:val="single" w:sz="4" w:space="0" w:color="auto"/>
              <w:left w:val="single" w:sz="4" w:space="0" w:color="auto"/>
              <w:bottom w:val="single" w:sz="4" w:space="0" w:color="auto"/>
              <w:right w:val="single" w:sz="4" w:space="0" w:color="auto"/>
            </w:tcBorders>
          </w:tcPr>
          <w:p w14:paraId="3E1B7D8B" w14:textId="77777777" w:rsidR="00E73C69" w:rsidRPr="00D462F1" w:rsidRDefault="00E73C69" w:rsidP="00DA4AD2">
            <w:pPr>
              <w:pStyle w:val="TAC"/>
              <w:rPr>
                <w:lang w:eastAsia="ja-JP"/>
              </w:rPr>
            </w:pPr>
            <w:r>
              <w:rPr>
                <w:lang w:eastAsia="ja-JP"/>
              </w:rPr>
              <w:t>11.4</w:t>
            </w:r>
          </w:p>
        </w:tc>
        <w:tc>
          <w:tcPr>
            <w:tcW w:w="828" w:type="dxa"/>
            <w:tcBorders>
              <w:top w:val="single" w:sz="4" w:space="0" w:color="auto"/>
              <w:left w:val="single" w:sz="4" w:space="0" w:color="auto"/>
              <w:bottom w:val="single" w:sz="4" w:space="0" w:color="auto"/>
              <w:right w:val="single" w:sz="4" w:space="0" w:color="auto"/>
            </w:tcBorders>
          </w:tcPr>
          <w:p w14:paraId="3FAC153D" w14:textId="77777777" w:rsidR="00E73C69" w:rsidRPr="00D462F1" w:rsidRDefault="00E73C69"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7B79389" w14:textId="77777777" w:rsidR="00E73C69" w:rsidRPr="00D462F1" w:rsidRDefault="00E73C69" w:rsidP="00DA4AD2">
            <w:pPr>
              <w:pStyle w:val="TAC"/>
              <w:rPr>
                <w:lang w:eastAsia="zh-CN"/>
              </w:rPr>
            </w:pPr>
            <w:r w:rsidRPr="00D462F1">
              <w:rPr>
                <w:lang w:eastAsia="ko-KR"/>
              </w:rPr>
              <w:t>IMD</w:t>
            </w:r>
            <w:r>
              <w:rPr>
                <w:lang w:val="en-US" w:eastAsia="zh-CN"/>
              </w:rPr>
              <w:t>5</w:t>
            </w:r>
          </w:p>
        </w:tc>
      </w:tr>
    </w:tbl>
    <w:p w14:paraId="3AE52D86" w14:textId="75BED251" w:rsidR="004A1B06" w:rsidRPr="003848E8" w:rsidRDefault="004A1B06" w:rsidP="004A1B06">
      <w:pPr>
        <w:rPr>
          <w:i/>
          <w:color w:val="0000FF"/>
        </w:rPr>
      </w:pPr>
    </w:p>
    <w:p w14:paraId="05103384" w14:textId="77777777" w:rsidR="004A1B06" w:rsidRPr="003848E8" w:rsidRDefault="004A1B06" w:rsidP="004A1B06">
      <w:pPr>
        <w:rPr>
          <w:rFonts w:eastAsiaTheme="minorEastAsia"/>
          <w:lang w:eastAsia="en-US"/>
        </w:rPr>
      </w:pPr>
    </w:p>
    <w:p w14:paraId="28CFB6CB" w14:textId="77777777" w:rsidR="008C2556" w:rsidRPr="00C33142" w:rsidRDefault="008C2556" w:rsidP="008C2556">
      <w:pPr>
        <w:pStyle w:val="2"/>
        <w:spacing w:after="240"/>
        <w:ind w:left="0" w:firstLine="0"/>
      </w:pPr>
      <w:bookmarkStart w:id="1681" w:name="_Toc167790548"/>
      <w:r w:rsidRPr="00C33142">
        <w:rPr>
          <w:rFonts w:hint="eastAsia"/>
        </w:rPr>
        <w:t>5</w:t>
      </w:r>
      <w:r w:rsidRPr="00C33142">
        <w:t>.</w:t>
      </w:r>
      <w:r>
        <w:t>10</w:t>
      </w:r>
      <w:r w:rsidRPr="00C33142">
        <w:tab/>
      </w:r>
      <w:r w:rsidRPr="003848E8">
        <w:t>CA_n40A-n41A-n79A</w:t>
      </w:r>
      <w:bookmarkEnd w:id="1681"/>
    </w:p>
    <w:p w14:paraId="43A443E4" w14:textId="77777777" w:rsidR="008C2556" w:rsidRDefault="008C2556" w:rsidP="008C2556">
      <w:pPr>
        <w:pStyle w:val="3"/>
      </w:pPr>
      <w:bookmarkStart w:id="1682" w:name="_Toc167790549"/>
      <w:r>
        <w:t>5.10.1</w:t>
      </w:r>
      <w:r>
        <w:tab/>
        <w:t>Status of the band combination</w:t>
      </w:r>
      <w:bookmarkEnd w:id="1682"/>
    </w:p>
    <w:p w14:paraId="0FCD59DF" w14:textId="77777777" w:rsidR="008C2556" w:rsidRPr="00F45DA5" w:rsidRDefault="008C2556" w:rsidP="008C2556">
      <w:pPr>
        <w:pStyle w:val="4"/>
      </w:pPr>
      <w:bookmarkStart w:id="1683" w:name="_Toc167790550"/>
      <w:r w:rsidRPr="00F45DA5">
        <w:rPr>
          <w:rFonts w:hint="eastAsia"/>
        </w:rPr>
        <w:t>5</w:t>
      </w:r>
      <w:r w:rsidRPr="00F45DA5">
        <w:t>.10.1.1</w:t>
      </w:r>
      <w:r w:rsidRPr="00F45DA5">
        <w:tab/>
      </w:r>
      <w:r w:rsidRPr="00F45DA5">
        <w:rPr>
          <w:rFonts w:hint="eastAsia"/>
        </w:rPr>
        <w:t>Operating bands for CA</w:t>
      </w:r>
      <w:bookmarkEnd w:id="1683"/>
    </w:p>
    <w:p w14:paraId="53FD83E5" w14:textId="77777777" w:rsidR="008C2556" w:rsidRDefault="008C2556" w:rsidP="008C2556">
      <w:r>
        <w:rPr>
          <w:rFonts w:hint="eastAsia"/>
        </w:rPr>
        <w:t xml:space="preserve">The operating bands for </w:t>
      </w:r>
      <w:r w:rsidRPr="00B17829">
        <w:t>CA_n40-n41-n79</w:t>
      </w:r>
      <w:r>
        <w:rPr>
          <w:rFonts w:hint="eastAsia"/>
        </w:rPr>
        <w:t xml:space="preserve"> are specified in </w:t>
      </w:r>
      <w:r>
        <w:t xml:space="preserve">Table </w:t>
      </w:r>
      <w:r>
        <w:rPr>
          <w:rFonts w:hint="eastAsia"/>
        </w:rPr>
        <w:t>5.</w:t>
      </w:r>
      <w:r>
        <w:t>10.1.1-1</w:t>
      </w:r>
      <w:r>
        <w:rPr>
          <w:rFonts w:hint="eastAsia"/>
        </w:rPr>
        <w:t>.</w:t>
      </w:r>
    </w:p>
    <w:p w14:paraId="3FB9D7C3" w14:textId="77777777" w:rsidR="008C2556" w:rsidRPr="00A359C2" w:rsidRDefault="008C2556" w:rsidP="008C2556">
      <w:pPr>
        <w:pStyle w:val="TH"/>
      </w:pPr>
      <w:r w:rsidRPr="00A359C2">
        <w:rPr>
          <w:bCs/>
        </w:rPr>
        <w:lastRenderedPageBreak/>
        <w:t>Table 5</w:t>
      </w:r>
      <w:r>
        <w:rPr>
          <w:bCs/>
        </w:rPr>
        <w:t>.10</w:t>
      </w:r>
      <w:r w:rsidRPr="00A359C2">
        <w:rPr>
          <w:bCs/>
        </w:rPr>
        <w:t>.1</w:t>
      </w:r>
      <w:r>
        <w:rPr>
          <w:bCs/>
        </w:rPr>
        <w:t>.1</w:t>
      </w:r>
      <w:r w:rsidRPr="00A359C2">
        <w:rPr>
          <w:bCs/>
        </w:rPr>
        <w:t>-1</w:t>
      </w:r>
      <w:r w:rsidRPr="00A359C2">
        <w:t>: Inter-band CA operating bands involving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6"/>
        <w:gridCol w:w="2552"/>
        <w:gridCol w:w="2552"/>
      </w:tblGrid>
      <w:tr w:rsidR="008C2556" w:rsidRPr="00A359C2" w14:paraId="341A4148" w14:textId="77777777" w:rsidTr="00DA4AD2">
        <w:trPr>
          <w:jc w:val="center"/>
        </w:trPr>
        <w:tc>
          <w:tcPr>
            <w:tcW w:w="2366" w:type="dxa"/>
            <w:tcBorders>
              <w:top w:val="single" w:sz="4" w:space="0" w:color="auto"/>
              <w:left w:val="single" w:sz="4" w:space="0" w:color="auto"/>
              <w:bottom w:val="single" w:sz="4" w:space="0" w:color="auto"/>
              <w:right w:val="single" w:sz="4" w:space="0" w:color="auto"/>
            </w:tcBorders>
          </w:tcPr>
          <w:p w14:paraId="57971913" w14:textId="77777777" w:rsidR="008C2556" w:rsidRPr="00A359C2" w:rsidRDefault="008C2556" w:rsidP="00DA4AD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NR CA Band</w:t>
            </w:r>
          </w:p>
        </w:tc>
        <w:tc>
          <w:tcPr>
            <w:tcW w:w="2552" w:type="dxa"/>
            <w:tcBorders>
              <w:top w:val="single" w:sz="4" w:space="0" w:color="auto"/>
              <w:left w:val="single" w:sz="4" w:space="0" w:color="auto"/>
              <w:bottom w:val="single" w:sz="4" w:space="0" w:color="auto"/>
              <w:right w:val="single" w:sz="4" w:space="0" w:color="auto"/>
            </w:tcBorders>
          </w:tcPr>
          <w:p w14:paraId="5AA9C172" w14:textId="77777777" w:rsidR="008C2556" w:rsidRPr="00A359C2" w:rsidRDefault="008C2556" w:rsidP="00DA4AD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NR Band</w:t>
            </w:r>
          </w:p>
          <w:p w14:paraId="3D6F208F" w14:textId="77777777" w:rsidR="008C2556" w:rsidRPr="00A359C2" w:rsidRDefault="008C2556" w:rsidP="00DA4AD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(Table 5.2-1)</w:t>
            </w:r>
          </w:p>
        </w:tc>
        <w:tc>
          <w:tcPr>
            <w:tcW w:w="2552" w:type="dxa"/>
            <w:tcBorders>
              <w:top w:val="single" w:sz="4" w:space="0" w:color="auto"/>
              <w:left w:val="single" w:sz="4" w:space="0" w:color="auto"/>
              <w:bottom w:val="single" w:sz="4" w:space="0" w:color="auto"/>
              <w:right w:val="single" w:sz="4" w:space="0" w:color="auto"/>
            </w:tcBorders>
          </w:tcPr>
          <w:p w14:paraId="6B40E83C" w14:textId="77777777" w:rsidR="008C2556" w:rsidRPr="00096117" w:rsidRDefault="008C2556" w:rsidP="00DA4AD2">
            <w:pPr>
              <w:keepNext/>
              <w:keepLines/>
              <w:overflowPunct/>
              <w:autoSpaceDE/>
              <w:autoSpaceDN/>
              <w:adjustRightInd/>
              <w:spacing w:after="0"/>
              <w:jc w:val="center"/>
              <w:textAlignment w:val="auto"/>
              <w:rPr>
                <w:rFonts w:ascii="Arial" w:hAnsi="Arial" w:cs="Arial"/>
                <w:b/>
                <w:sz w:val="18"/>
              </w:rPr>
            </w:pPr>
            <w:r w:rsidRPr="00E631D5">
              <w:rPr>
                <w:rFonts w:ascii="Arial" w:hAnsi="Arial" w:cs="Arial"/>
                <w:b/>
                <w:sz w:val="18"/>
              </w:rPr>
              <w:t xml:space="preserve">DL interruption allowed (Note </w:t>
            </w:r>
            <w:r>
              <w:rPr>
                <w:rFonts w:ascii="Arial" w:hAnsi="Arial" w:cs="Arial"/>
                <w:b/>
                <w:sz w:val="18"/>
              </w:rPr>
              <w:t>4</w:t>
            </w:r>
            <w:r w:rsidRPr="00E631D5">
              <w:rPr>
                <w:rFonts w:ascii="Arial" w:hAnsi="Arial" w:cs="Arial"/>
                <w:b/>
                <w:sz w:val="18"/>
              </w:rPr>
              <w:t>)</w:t>
            </w:r>
          </w:p>
        </w:tc>
      </w:tr>
      <w:tr w:rsidR="008C2556" w:rsidRPr="00A359C2" w14:paraId="5A623431" w14:textId="77777777" w:rsidTr="00DA4AD2">
        <w:trPr>
          <w:jc w:val="center"/>
        </w:trPr>
        <w:tc>
          <w:tcPr>
            <w:tcW w:w="2366" w:type="dxa"/>
            <w:tcBorders>
              <w:top w:val="single" w:sz="4" w:space="0" w:color="auto"/>
              <w:left w:val="single" w:sz="4" w:space="0" w:color="auto"/>
              <w:bottom w:val="single" w:sz="4" w:space="0" w:color="auto"/>
              <w:right w:val="single" w:sz="4" w:space="0" w:color="auto"/>
            </w:tcBorders>
          </w:tcPr>
          <w:p w14:paraId="6E4727D1" w14:textId="77777777" w:rsidR="008C2556" w:rsidRDefault="008C2556" w:rsidP="00DA4AD2">
            <w:pPr>
              <w:pStyle w:val="TAC"/>
              <w:rPr>
                <w:lang w:eastAsia="zh-CN"/>
              </w:rPr>
            </w:pPr>
            <w:r w:rsidRPr="008523D2">
              <w:rPr>
                <w:rFonts w:eastAsia="等线"/>
                <w:lang w:val="en-US"/>
              </w:rPr>
              <w:t>CA_n</w:t>
            </w:r>
            <w:r w:rsidRPr="008523D2">
              <w:rPr>
                <w:rFonts w:eastAsia="宋体"/>
                <w:lang w:val="en-US" w:eastAsia="zh-CN"/>
              </w:rPr>
              <w:t>40</w:t>
            </w:r>
            <w:r w:rsidRPr="008523D2">
              <w:rPr>
                <w:rFonts w:eastAsia="等线"/>
                <w:lang w:val="en-US"/>
              </w:rPr>
              <w:t>-n</w:t>
            </w:r>
            <w:r w:rsidRPr="008523D2">
              <w:rPr>
                <w:rFonts w:eastAsia="宋体"/>
                <w:lang w:val="en-US" w:eastAsia="zh-CN"/>
              </w:rPr>
              <w:t>41-n</w:t>
            </w:r>
            <w:r w:rsidRPr="008523D2">
              <w:rPr>
                <w:rFonts w:eastAsia="等线"/>
                <w:lang w:val="en-US" w:eastAsia="zh-CN"/>
              </w:rPr>
              <w:t>79</w:t>
            </w:r>
            <w:r w:rsidRPr="008523D2">
              <w:rPr>
                <w:rFonts w:eastAsia="等线"/>
                <w:vertAlign w:val="superscript"/>
                <w:lang w:val="en-US" w:eastAsia="zh-CN"/>
              </w:rPr>
              <w:t>1,2</w:t>
            </w:r>
          </w:p>
        </w:tc>
        <w:tc>
          <w:tcPr>
            <w:tcW w:w="2552" w:type="dxa"/>
            <w:tcBorders>
              <w:top w:val="single" w:sz="4" w:space="0" w:color="auto"/>
              <w:left w:val="single" w:sz="4" w:space="0" w:color="auto"/>
              <w:bottom w:val="single" w:sz="4" w:space="0" w:color="auto"/>
              <w:right w:val="single" w:sz="4" w:space="0" w:color="auto"/>
            </w:tcBorders>
          </w:tcPr>
          <w:p w14:paraId="3ACF73C3" w14:textId="77777777" w:rsidR="008C2556" w:rsidRDefault="008C2556" w:rsidP="00DA4AD2">
            <w:pPr>
              <w:pStyle w:val="TAC"/>
              <w:rPr>
                <w:lang w:val="en-US" w:eastAsia="zh-CN"/>
              </w:rPr>
            </w:pPr>
            <w:r w:rsidRPr="008523D2">
              <w:rPr>
                <w:rFonts w:eastAsia="等线"/>
                <w:lang w:val="en-US" w:eastAsia="zh-CN"/>
              </w:rPr>
              <w:t>n40</w:t>
            </w:r>
            <w:r w:rsidRPr="008523D2">
              <w:rPr>
                <w:rFonts w:eastAsia="等线"/>
                <w:lang w:val="en-US"/>
              </w:rPr>
              <w:t>, n</w:t>
            </w:r>
            <w:r w:rsidRPr="008523D2">
              <w:rPr>
                <w:rFonts w:eastAsia="宋体"/>
                <w:lang w:val="en-US" w:eastAsia="zh-CN"/>
              </w:rPr>
              <w:t>41, n79</w:t>
            </w:r>
          </w:p>
        </w:tc>
        <w:tc>
          <w:tcPr>
            <w:tcW w:w="2552" w:type="dxa"/>
            <w:tcBorders>
              <w:top w:val="single" w:sz="4" w:space="0" w:color="auto"/>
              <w:left w:val="single" w:sz="4" w:space="0" w:color="auto"/>
              <w:bottom w:val="single" w:sz="4" w:space="0" w:color="auto"/>
              <w:right w:val="single" w:sz="4" w:space="0" w:color="auto"/>
            </w:tcBorders>
          </w:tcPr>
          <w:p w14:paraId="4398DCFA" w14:textId="77777777" w:rsidR="008C2556" w:rsidRDefault="008C2556" w:rsidP="00DA4AD2">
            <w:pPr>
              <w:pStyle w:val="TAC"/>
              <w:rPr>
                <w:lang w:val="en-US" w:eastAsia="zh-CN"/>
              </w:rPr>
            </w:pPr>
            <w:r w:rsidRPr="008523D2">
              <w:rPr>
                <w:rFonts w:eastAsia="等线"/>
                <w:lang w:val="en-US" w:eastAsia="zh-CN"/>
              </w:rPr>
              <w:t>No for CA n40-n79, CA n41-n79</w:t>
            </w:r>
          </w:p>
        </w:tc>
      </w:tr>
      <w:tr w:rsidR="008C2556" w:rsidRPr="00A359C2" w14:paraId="4590C2F9" w14:textId="77777777" w:rsidTr="00DA4AD2">
        <w:trPr>
          <w:jc w:val="center"/>
        </w:trPr>
        <w:tc>
          <w:tcPr>
            <w:tcW w:w="7470" w:type="dxa"/>
            <w:gridSpan w:val="3"/>
            <w:tcBorders>
              <w:top w:val="single" w:sz="4" w:space="0" w:color="auto"/>
              <w:left w:val="single" w:sz="4" w:space="0" w:color="auto"/>
              <w:bottom w:val="single" w:sz="4" w:space="0" w:color="auto"/>
              <w:right w:val="single" w:sz="4" w:space="0" w:color="auto"/>
            </w:tcBorders>
          </w:tcPr>
          <w:p w14:paraId="04791FAF" w14:textId="77777777" w:rsidR="008C2556" w:rsidRPr="008523D2" w:rsidRDefault="008C2556" w:rsidP="00DA4AD2">
            <w:pPr>
              <w:pStyle w:val="TAN"/>
              <w:rPr>
                <w:rFonts w:eastAsia="等线"/>
                <w:lang w:val="en-US"/>
              </w:rPr>
            </w:pPr>
            <w:r w:rsidRPr="008523D2">
              <w:rPr>
                <w:rFonts w:eastAsia="等线"/>
                <w:lang w:val="en-US"/>
              </w:rPr>
              <w:t xml:space="preserve">NOTE </w:t>
            </w:r>
            <w:r w:rsidRPr="008523D2">
              <w:rPr>
                <w:rFonts w:eastAsia="等线"/>
                <w:lang w:val="en-US" w:eastAsia="zh-CN"/>
              </w:rPr>
              <w:t>1</w:t>
            </w:r>
            <w:r w:rsidRPr="008523D2">
              <w:rPr>
                <w:rFonts w:eastAsia="等线"/>
                <w:lang w:val="en-US"/>
              </w:rPr>
              <w:t>:</w:t>
            </w:r>
            <w:r w:rsidRPr="008523D2">
              <w:rPr>
                <w:rFonts w:eastAsia="等线"/>
                <w:lang w:val="en-US"/>
              </w:rPr>
              <w:tab/>
              <w:t>The frequency range below 2506</w:t>
            </w:r>
            <w:r w:rsidRPr="008523D2">
              <w:rPr>
                <w:rFonts w:eastAsia="等线"/>
                <w:lang w:val="en-US" w:eastAsia="zh-CN"/>
              </w:rPr>
              <w:t> </w:t>
            </w:r>
            <w:r w:rsidRPr="008523D2">
              <w:rPr>
                <w:rFonts w:eastAsia="等线"/>
                <w:lang w:val="en-US"/>
              </w:rPr>
              <w:t xml:space="preserve">MHz for Band </w:t>
            </w:r>
            <w:r w:rsidRPr="008523D2">
              <w:rPr>
                <w:rFonts w:eastAsia="等线"/>
                <w:lang w:val="en-US" w:eastAsia="zh-CN"/>
              </w:rPr>
              <w:t>n</w:t>
            </w:r>
            <w:r w:rsidRPr="008523D2">
              <w:rPr>
                <w:rFonts w:eastAsia="等线"/>
                <w:lang w:val="en-US"/>
              </w:rPr>
              <w:t xml:space="preserve">41 is not used in this </w:t>
            </w:r>
            <w:r w:rsidRPr="008523D2">
              <w:rPr>
                <w:rFonts w:eastAsia="等线"/>
                <w:lang w:val="en-US" w:eastAsia="zh-CN"/>
              </w:rPr>
              <w:t xml:space="preserve">band </w:t>
            </w:r>
            <w:r w:rsidRPr="008523D2">
              <w:rPr>
                <w:rFonts w:eastAsia="等线"/>
                <w:lang w:val="en-US"/>
              </w:rPr>
              <w:t>combination.</w:t>
            </w:r>
          </w:p>
          <w:p w14:paraId="35C134EC" w14:textId="77777777" w:rsidR="008C2556" w:rsidRPr="008523D2" w:rsidRDefault="008C2556" w:rsidP="00DA4AD2">
            <w:pPr>
              <w:pStyle w:val="TAN"/>
              <w:rPr>
                <w:rFonts w:eastAsia="等线"/>
                <w:lang w:val="en-US" w:eastAsia="zh-TW"/>
              </w:rPr>
            </w:pPr>
            <w:r w:rsidRPr="008523D2">
              <w:rPr>
                <w:rFonts w:eastAsia="等线"/>
                <w:lang w:val="en-US"/>
              </w:rPr>
              <w:t xml:space="preserve">NOTE </w:t>
            </w:r>
            <w:r w:rsidRPr="008523D2">
              <w:rPr>
                <w:rFonts w:eastAsia="等线"/>
                <w:lang w:val="en-US" w:eastAsia="zh-CN"/>
              </w:rPr>
              <w:t>2</w:t>
            </w:r>
            <w:r w:rsidRPr="008523D2">
              <w:rPr>
                <w:rFonts w:eastAsia="等线"/>
                <w:lang w:val="en-US"/>
              </w:rPr>
              <w:t>:</w:t>
            </w:r>
            <w:r w:rsidRPr="008523D2">
              <w:rPr>
                <w:rFonts w:eastAsia="等线"/>
                <w:lang w:val="en-US"/>
              </w:rPr>
              <w:tab/>
            </w:r>
            <w:r w:rsidRPr="008523D2">
              <w:rPr>
                <w:rFonts w:eastAsia="等线"/>
                <w:lang w:val="en-US" w:eastAsia="zh-CN"/>
              </w:rPr>
              <w:t>Applicable for</w:t>
            </w:r>
            <w:r w:rsidRPr="008523D2">
              <w:rPr>
                <w:rFonts w:eastAsia="等线"/>
                <w:lang w:val="en-US"/>
              </w:rPr>
              <w:t xml:space="preserve"> frequency range </w:t>
            </w:r>
            <w:r w:rsidRPr="008523D2">
              <w:rPr>
                <w:rFonts w:eastAsia="等线"/>
                <w:lang w:val="en-US" w:eastAsia="zh-CN"/>
              </w:rPr>
              <w:t>above 4800 </w:t>
            </w:r>
            <w:r w:rsidRPr="008523D2">
              <w:rPr>
                <w:rFonts w:eastAsia="等线"/>
                <w:lang w:val="en-US"/>
              </w:rPr>
              <w:t>MHz for Band n7</w:t>
            </w:r>
            <w:r w:rsidRPr="008523D2">
              <w:rPr>
                <w:rFonts w:eastAsia="等线"/>
                <w:lang w:val="en-US" w:eastAsia="zh-CN"/>
              </w:rPr>
              <w:t>9</w:t>
            </w:r>
            <w:r w:rsidRPr="008523D2">
              <w:rPr>
                <w:rFonts w:eastAsia="等线"/>
                <w:lang w:val="en-US"/>
              </w:rPr>
              <w:t xml:space="preserve"> in this </w:t>
            </w:r>
            <w:r w:rsidRPr="008523D2">
              <w:rPr>
                <w:rFonts w:eastAsia="等线"/>
                <w:lang w:val="en-US" w:eastAsia="zh-CN"/>
              </w:rPr>
              <w:t xml:space="preserve">band </w:t>
            </w:r>
            <w:r w:rsidRPr="008523D2">
              <w:rPr>
                <w:rFonts w:eastAsia="等线"/>
                <w:lang w:val="en-US"/>
              </w:rPr>
              <w:t>combination.</w:t>
            </w:r>
          </w:p>
          <w:p w14:paraId="50180BFD" w14:textId="77777777" w:rsidR="008C2556" w:rsidRPr="00391037" w:rsidRDefault="008C2556" w:rsidP="00DA4AD2">
            <w:pPr>
              <w:keepNext/>
              <w:keepLines/>
              <w:overflowPunct/>
              <w:autoSpaceDE/>
              <w:autoSpaceDN/>
              <w:adjustRightInd/>
              <w:spacing w:after="0"/>
              <w:ind w:left="851" w:hanging="851"/>
              <w:textAlignment w:val="auto"/>
              <w:rPr>
                <w:rFonts w:ascii="Arial" w:hAnsi="Arial" w:cs="Arial"/>
                <w:sz w:val="16"/>
                <w:lang w:val="en-US"/>
              </w:rPr>
            </w:pPr>
            <w:r w:rsidRPr="00AE5C55">
              <w:rPr>
                <w:rFonts w:ascii="Arial" w:eastAsia="等线" w:hAnsi="Arial" w:cs="Arial"/>
                <w:sz w:val="18"/>
                <w:lang w:val="en-US"/>
              </w:rPr>
              <w:t>NOTE 4:</w:t>
            </w:r>
            <w:r w:rsidRPr="00AE5C55">
              <w:rPr>
                <w:rFonts w:ascii="Arial" w:eastAsia="等线" w:hAnsi="Arial" w:cs="Arial"/>
                <w:sz w:val="18"/>
                <w:lang w:val="en-US"/>
              </w:rPr>
              <w:tab/>
              <w:t>Applicable when dynamic Tx switching is conducted across 2 UL bands. The DL interruption requirement is specified in clause 8.2.2.2.10 of 38.133 [13].</w:t>
            </w:r>
          </w:p>
        </w:tc>
      </w:tr>
    </w:tbl>
    <w:p w14:paraId="5D94B108" w14:textId="77777777" w:rsidR="008C2556" w:rsidRDefault="008C2556" w:rsidP="008C2556">
      <w:pPr>
        <w:spacing w:beforeLines="100" w:before="240" w:afterLines="50" w:after="120"/>
        <w:ind w:right="-142"/>
        <w:rPr>
          <w:lang w:val="en-US"/>
        </w:rPr>
      </w:pPr>
      <w:r>
        <w:t xml:space="preserve">For </w:t>
      </w:r>
      <w:r w:rsidRPr="00FE1648">
        <w:t>CA_n40-n41-n79</w:t>
      </w:r>
      <w:r>
        <w:rPr>
          <w:lang w:val="en-US"/>
        </w:rPr>
        <w:t>, the current spec only considers scenarios without simultaneous Rx/T</w:t>
      </w:r>
      <w:r>
        <w:rPr>
          <w:rFonts w:hint="eastAsia"/>
          <w:lang w:val="en-US"/>
        </w:rPr>
        <w:t>x</w:t>
      </w:r>
      <w:r>
        <w:rPr>
          <w:lang w:val="en-US"/>
        </w:rPr>
        <w:t xml:space="preserve"> for n40 and n41</w:t>
      </w:r>
      <w:r>
        <w:rPr>
          <w:rFonts w:hint="eastAsia"/>
          <w:lang w:val="en-US"/>
        </w:rPr>
        <w:t>.</w:t>
      </w:r>
    </w:p>
    <w:p w14:paraId="2C58734C" w14:textId="77777777" w:rsidR="008C2556" w:rsidRDefault="008C2556" w:rsidP="008C2556">
      <w:pPr>
        <w:spacing w:beforeLines="100" w:before="240" w:afterLines="50" w:after="120"/>
        <w:ind w:right="-142"/>
        <w:rPr>
          <w:lang w:val="en-US"/>
        </w:rPr>
      </w:pPr>
    </w:p>
    <w:p w14:paraId="584BF9F5" w14:textId="77777777" w:rsidR="008C2556" w:rsidRDefault="008C2556" w:rsidP="008C2556">
      <w:pPr>
        <w:pStyle w:val="4"/>
        <w:rPr>
          <w:vertAlign w:val="subscript"/>
        </w:rPr>
      </w:pPr>
      <w:bookmarkStart w:id="1684" w:name="_Toc167790551"/>
      <w:r w:rsidRPr="00F45DA5">
        <w:rPr>
          <w:rFonts w:hint="eastAsia"/>
        </w:rPr>
        <w:t>5</w:t>
      </w:r>
      <w:r w:rsidRPr="00F45DA5">
        <w:t>.10.1.2</w:t>
      </w:r>
      <w:r w:rsidRPr="00F45DA5">
        <w:tab/>
      </w:r>
      <w:r>
        <w:t>∆T</w:t>
      </w:r>
      <w:r>
        <w:rPr>
          <w:vertAlign w:val="subscript"/>
        </w:rPr>
        <w:t>IB</w:t>
      </w:r>
      <w:r>
        <w:t xml:space="preserve"> and ∆R</w:t>
      </w:r>
      <w:r>
        <w:rPr>
          <w:vertAlign w:val="subscript"/>
        </w:rPr>
        <w:t>IB</w:t>
      </w:r>
      <w:bookmarkEnd w:id="1684"/>
    </w:p>
    <w:p w14:paraId="75C1138D" w14:textId="77777777" w:rsidR="008C2556" w:rsidRPr="00F45DA5" w:rsidRDefault="008C2556" w:rsidP="008C2556">
      <w:pPr>
        <w:rPr>
          <w:rFonts w:eastAsia="宋体"/>
        </w:rPr>
      </w:pPr>
      <w:r w:rsidRPr="00A32EE9">
        <w:t>The ΔT</w:t>
      </w:r>
      <w:r w:rsidRPr="00A32EE9">
        <w:rPr>
          <w:bCs/>
          <w:vertAlign w:val="subscript"/>
        </w:rPr>
        <w:t>IB,c</w:t>
      </w:r>
      <w:r w:rsidRPr="00A32EE9">
        <w:t xml:space="preserve"> due to </w:t>
      </w:r>
      <w:r w:rsidRPr="00DB221D">
        <w:t>CA_n40-n41-n79</w:t>
      </w:r>
      <w:r>
        <w:t xml:space="preserve"> </w:t>
      </w:r>
      <w:r w:rsidRPr="00A32EE9">
        <w:t>are</w:t>
      </w:r>
      <w:r>
        <w:t xml:space="preserve"> specified in Table 5.10.1.2-1</w:t>
      </w:r>
    </w:p>
    <w:p w14:paraId="0B18097A" w14:textId="77777777" w:rsidR="008C2556" w:rsidRDefault="008C2556" w:rsidP="008C2556">
      <w:pPr>
        <w:pStyle w:val="TH"/>
        <w:rPr>
          <w:rFonts w:cs="Arial"/>
          <w:bCs/>
        </w:rPr>
      </w:pPr>
      <w:r w:rsidRPr="00A1115A">
        <w:rPr>
          <w:rFonts w:cs="Arial"/>
          <w:bCs/>
        </w:rPr>
        <w:t xml:space="preserve">Table </w:t>
      </w:r>
      <w:r w:rsidRPr="00965672">
        <w:rPr>
          <w:rFonts w:cs="Arial"/>
          <w:bCs/>
        </w:rPr>
        <w:t>5.</w:t>
      </w:r>
      <w:r>
        <w:rPr>
          <w:rFonts w:cs="Arial"/>
          <w:bCs/>
        </w:rPr>
        <w:t>10</w:t>
      </w:r>
      <w:r w:rsidRPr="00965672">
        <w:rPr>
          <w:rFonts w:cs="Arial"/>
          <w:bCs/>
        </w:rPr>
        <w:t>.1.2-1</w:t>
      </w:r>
      <w:r w:rsidRPr="00A1115A">
        <w:rPr>
          <w:rFonts w:cs="Arial"/>
          <w:bCs/>
        </w:rPr>
        <w:t>: ΔT</w:t>
      </w:r>
      <w:r w:rsidRPr="00A1115A">
        <w:rPr>
          <w:rStyle w:val="TAHCar"/>
          <w:rFonts w:eastAsia="MS Mincho" w:cs="Arial"/>
          <w:vertAlign w:val="subscript"/>
        </w:rPr>
        <w:t>IB,c</w:t>
      </w:r>
      <w:r w:rsidRPr="00A1115A">
        <w:rPr>
          <w:rFonts w:cs="Arial"/>
          <w:bCs/>
        </w:rPr>
        <w:t xml:space="preserve"> due to </w:t>
      </w:r>
      <w:r w:rsidRPr="00DB221D">
        <w:rPr>
          <w:rFonts w:cs="Arial"/>
          <w:bCs/>
        </w:rPr>
        <w:t>CA_n40-n41-n79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1968"/>
        <w:gridCol w:w="1968"/>
        <w:gridCol w:w="1968"/>
      </w:tblGrid>
      <w:tr w:rsidR="008C2556" w:rsidRPr="0067409D" w14:paraId="7E845A74" w14:textId="77777777" w:rsidTr="00DA4AD2">
        <w:trPr>
          <w:jc w:val="center"/>
        </w:trPr>
        <w:tc>
          <w:tcPr>
            <w:tcW w:w="2336" w:type="dxa"/>
            <w:vMerge w:val="restart"/>
            <w:tcBorders>
              <w:top w:val="single" w:sz="4" w:space="0" w:color="auto"/>
              <w:left w:val="single" w:sz="4" w:space="0" w:color="auto"/>
              <w:right w:val="single" w:sz="4" w:space="0" w:color="auto"/>
            </w:tcBorders>
          </w:tcPr>
          <w:p w14:paraId="34304D89" w14:textId="77777777" w:rsidR="008C2556" w:rsidRPr="0067409D" w:rsidRDefault="008C2556" w:rsidP="00DA4AD2">
            <w:pPr>
              <w:pStyle w:val="TAH"/>
            </w:pPr>
            <w:r w:rsidRPr="0067409D">
              <w:t xml:space="preserve">Inter-band </w:t>
            </w:r>
            <w:r w:rsidRPr="0067409D">
              <w:rPr>
                <w:lang w:eastAsia="zh-CN"/>
              </w:rPr>
              <w:t>CA</w:t>
            </w:r>
            <w:r w:rsidRPr="0067409D">
              <w:t xml:space="preserve"> combination</w:t>
            </w: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3C1B4DCC" w14:textId="77777777" w:rsidR="008C2556" w:rsidRPr="0067409D" w:rsidRDefault="008C2556" w:rsidP="00DA4AD2">
            <w:pPr>
              <w:pStyle w:val="TAH"/>
            </w:pPr>
            <w:r w:rsidRPr="0067409D">
              <w:t>ΔT</w:t>
            </w:r>
            <w:r w:rsidRPr="0067409D">
              <w:rPr>
                <w:vertAlign w:val="subscript"/>
              </w:rPr>
              <w:t>IB,c</w:t>
            </w:r>
            <w:r w:rsidRPr="0067409D">
              <w:t xml:space="preserve"> for NR bands (dB)</w:t>
            </w:r>
            <w:r w:rsidRPr="0067409D">
              <w:rPr>
                <w:vertAlign w:val="superscript"/>
              </w:rPr>
              <w:t>8</w:t>
            </w:r>
          </w:p>
        </w:tc>
      </w:tr>
      <w:tr w:rsidR="008C2556" w:rsidRPr="0067409D" w14:paraId="0833EFB4" w14:textId="77777777" w:rsidTr="00DA4AD2">
        <w:trPr>
          <w:jc w:val="center"/>
        </w:trPr>
        <w:tc>
          <w:tcPr>
            <w:tcW w:w="2336" w:type="dxa"/>
            <w:vMerge/>
            <w:tcBorders>
              <w:left w:val="single" w:sz="4" w:space="0" w:color="auto"/>
              <w:bottom w:val="single" w:sz="4" w:space="0" w:color="auto"/>
              <w:right w:val="single" w:sz="4" w:space="0" w:color="auto"/>
            </w:tcBorders>
          </w:tcPr>
          <w:p w14:paraId="368F220E" w14:textId="77777777" w:rsidR="008C2556" w:rsidRPr="0067409D" w:rsidRDefault="008C2556" w:rsidP="00DA4AD2">
            <w:pPr>
              <w:pStyle w:val="TAH"/>
            </w:pP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2C1A4E20" w14:textId="77777777" w:rsidR="008C2556" w:rsidRPr="0067409D" w:rsidRDefault="008C2556" w:rsidP="00DA4AD2">
            <w:pPr>
              <w:pStyle w:val="TAH"/>
            </w:pPr>
            <w:r w:rsidRPr="0067409D">
              <w:t>Component band in order of bands in configuration</w:t>
            </w:r>
            <w:r w:rsidRPr="0067409D">
              <w:rPr>
                <w:vertAlign w:val="superscript"/>
              </w:rPr>
              <w:t>9</w:t>
            </w:r>
          </w:p>
        </w:tc>
      </w:tr>
      <w:tr w:rsidR="008C2556" w:rsidRPr="0067409D" w14:paraId="5D54FDCE" w14:textId="77777777" w:rsidTr="00DA4AD2">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B7F8A35" w14:textId="77777777" w:rsidR="008C2556" w:rsidRPr="0067409D" w:rsidRDefault="008C2556" w:rsidP="00DA4AD2">
            <w:pPr>
              <w:pStyle w:val="TAC"/>
              <w:rPr>
                <w:lang w:val="en-US" w:eastAsia="zh-CN"/>
              </w:rPr>
            </w:pPr>
            <w:r w:rsidRPr="00DB221D">
              <w:rPr>
                <w:rFonts w:eastAsia="等线"/>
                <w:lang w:eastAsia="zh-CN"/>
              </w:rPr>
              <w:t>CA_n40-n41-n79</w:t>
            </w:r>
          </w:p>
        </w:tc>
        <w:tc>
          <w:tcPr>
            <w:tcW w:w="1968" w:type="dxa"/>
            <w:tcBorders>
              <w:top w:val="single" w:sz="4" w:space="0" w:color="auto"/>
              <w:left w:val="single" w:sz="4" w:space="0" w:color="auto"/>
              <w:bottom w:val="single" w:sz="4" w:space="0" w:color="auto"/>
              <w:right w:val="single" w:sz="4" w:space="0" w:color="auto"/>
            </w:tcBorders>
            <w:vAlign w:val="center"/>
          </w:tcPr>
          <w:p w14:paraId="76E5E778" w14:textId="77777777" w:rsidR="008C2556" w:rsidRPr="0067409D" w:rsidRDefault="008C2556" w:rsidP="00DA4AD2">
            <w:pPr>
              <w:pStyle w:val="TAC"/>
              <w:rPr>
                <w:lang w:val="en-US" w:eastAsia="zh-CN"/>
              </w:rPr>
            </w:pPr>
            <w:r w:rsidRPr="0067409D">
              <w:rPr>
                <w:rFonts w:eastAsia="等线" w:cs="Arial"/>
                <w:szCs w:val="18"/>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6CEDED16" w14:textId="77777777" w:rsidR="008C2556" w:rsidRPr="0067409D" w:rsidRDefault="008C2556" w:rsidP="00DA4AD2">
            <w:pPr>
              <w:pStyle w:val="TAC"/>
              <w:rPr>
                <w:lang w:val="en-US" w:eastAsia="zh-CN"/>
              </w:rPr>
            </w:pPr>
            <w:r w:rsidRPr="0067409D">
              <w:rPr>
                <w:rFonts w:eastAsia="等线" w:cs="Arial"/>
                <w:szCs w:val="18"/>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7EAD66FD" w14:textId="77777777" w:rsidR="008C2556" w:rsidRPr="0067409D" w:rsidRDefault="008C2556" w:rsidP="00DA4AD2">
            <w:pPr>
              <w:pStyle w:val="TAC"/>
              <w:rPr>
                <w:lang w:val="en-US" w:eastAsia="zh-CN"/>
              </w:rPr>
            </w:pPr>
            <w:r w:rsidRPr="0067409D">
              <w:rPr>
                <w:rFonts w:cs="Arial"/>
                <w:szCs w:val="22"/>
                <w:lang w:val="en-US" w:eastAsia="zh-CN"/>
              </w:rPr>
              <w:t>0.8</w:t>
            </w:r>
          </w:p>
        </w:tc>
      </w:tr>
      <w:tr w:rsidR="008C2556" w:rsidRPr="0067409D" w14:paraId="4F81F578" w14:textId="77777777" w:rsidTr="00DA4AD2">
        <w:trPr>
          <w:jc w:val="center"/>
        </w:trPr>
        <w:tc>
          <w:tcPr>
            <w:tcW w:w="8240" w:type="dxa"/>
            <w:gridSpan w:val="4"/>
            <w:tcBorders>
              <w:top w:val="single" w:sz="4" w:space="0" w:color="auto"/>
              <w:left w:val="single" w:sz="4" w:space="0" w:color="auto"/>
              <w:bottom w:val="single" w:sz="4" w:space="0" w:color="auto"/>
              <w:right w:val="single" w:sz="4" w:space="0" w:color="auto"/>
            </w:tcBorders>
            <w:vAlign w:val="center"/>
          </w:tcPr>
          <w:p w14:paraId="2099B875" w14:textId="77777777" w:rsidR="008C2556" w:rsidRPr="00F45DA5" w:rsidRDefault="008C2556" w:rsidP="00DA4AD2">
            <w:pPr>
              <w:pStyle w:val="TAN"/>
              <w:rPr>
                <w:rFonts w:eastAsia="宋体"/>
                <w:szCs w:val="21"/>
                <w:lang w:eastAsia="ja-JP"/>
              </w:rPr>
            </w:pPr>
            <w:r w:rsidRPr="00F45DA5">
              <w:rPr>
                <w:rFonts w:eastAsia="宋体"/>
                <w:lang w:eastAsia="ja-JP"/>
              </w:rPr>
              <w:t>NOTE 8</w:t>
            </w:r>
            <w:r w:rsidRPr="00F45DA5">
              <w:rPr>
                <w:rFonts w:eastAsia="宋体"/>
                <w:szCs w:val="21"/>
                <w:lang w:eastAsia="ja-JP"/>
              </w:rPr>
              <w:t>:</w:t>
            </w:r>
            <w:r w:rsidRPr="00F45DA5">
              <w:rPr>
                <w:rFonts w:eastAsia="宋体"/>
                <w:szCs w:val="21"/>
                <w:lang w:eastAsia="ja-JP"/>
              </w:rPr>
              <w:tab/>
              <w:t>“-” denotes ΔT</w:t>
            </w:r>
            <w:r w:rsidRPr="00F45DA5">
              <w:rPr>
                <w:rFonts w:eastAsia="宋体"/>
                <w:szCs w:val="21"/>
                <w:vertAlign w:val="subscript"/>
                <w:lang w:eastAsia="ja-JP"/>
              </w:rPr>
              <w:t>IB,c</w:t>
            </w:r>
            <w:r w:rsidRPr="00F45DA5">
              <w:rPr>
                <w:rFonts w:eastAsia="宋体"/>
                <w:szCs w:val="21"/>
                <w:lang w:eastAsia="ja-JP"/>
              </w:rPr>
              <w:t xml:space="preserve"> = 0.</w:t>
            </w:r>
          </w:p>
          <w:p w14:paraId="44461434" w14:textId="77777777" w:rsidR="008C2556" w:rsidRPr="0067409D" w:rsidRDefault="008C2556" w:rsidP="00DA4AD2">
            <w:pPr>
              <w:pStyle w:val="TAC"/>
              <w:ind w:left="794" w:hanging="794"/>
              <w:jc w:val="left"/>
              <w:rPr>
                <w:rFonts w:eastAsia="等线" w:cs="Arial"/>
                <w:szCs w:val="18"/>
                <w:lang w:val="en-US" w:eastAsia="zh-CN"/>
              </w:rPr>
            </w:pPr>
            <w:r w:rsidRPr="0067409D">
              <w:rPr>
                <w:rFonts w:eastAsia="等线"/>
              </w:rPr>
              <w:t>NOTE 9</w:t>
            </w:r>
            <w:r>
              <w:rPr>
                <w:rFonts w:eastAsia="等线"/>
                <w:szCs w:val="21"/>
              </w:rPr>
              <w:t xml:space="preserve">:  </w:t>
            </w:r>
            <w:r w:rsidRPr="0067409D">
              <w:rPr>
                <w:rFonts w:eastAsia="等线"/>
                <w:szCs w:val="21"/>
              </w:rPr>
              <w:t>The component band order in the configuration should be listed by the order of NR bands, such as for CA_n1-n3</w:t>
            </w:r>
            <w:r w:rsidRPr="0067409D">
              <w:rPr>
                <w:rFonts w:eastAsia="等线"/>
              </w:rPr>
              <w:t>-n5</w:t>
            </w:r>
            <w:r w:rsidRPr="0067409D">
              <w:rPr>
                <w:rFonts w:eastAsia="等线"/>
                <w:szCs w:val="21"/>
              </w:rPr>
              <w:t xml:space="preserve"> the band order from left to right is n1</w:t>
            </w:r>
            <w:r w:rsidRPr="0067409D">
              <w:rPr>
                <w:rFonts w:eastAsia="等线"/>
              </w:rPr>
              <w:t>, n3</w:t>
            </w:r>
            <w:r w:rsidRPr="0067409D">
              <w:rPr>
                <w:rFonts w:eastAsia="等线"/>
                <w:szCs w:val="21"/>
              </w:rPr>
              <w:t xml:space="preserve"> and n</w:t>
            </w:r>
            <w:r w:rsidRPr="0067409D">
              <w:rPr>
                <w:rFonts w:eastAsia="等线"/>
              </w:rPr>
              <w:t>5</w:t>
            </w:r>
            <w:r w:rsidRPr="0067409D">
              <w:rPr>
                <w:rFonts w:eastAsia="等线"/>
                <w:szCs w:val="21"/>
              </w:rPr>
              <w:t>.</w:t>
            </w:r>
          </w:p>
        </w:tc>
      </w:tr>
    </w:tbl>
    <w:p w14:paraId="47B2C99F" w14:textId="77777777" w:rsidR="008C2556" w:rsidRDefault="008C2556" w:rsidP="008C2556">
      <w:pPr>
        <w:spacing w:beforeLines="100" w:before="240" w:afterLines="50" w:after="120"/>
        <w:ind w:right="-142"/>
      </w:pPr>
      <w:r w:rsidRPr="00A32EE9">
        <w:t>The Δ</w:t>
      </w:r>
      <w:r>
        <w:t>R</w:t>
      </w:r>
      <w:r w:rsidRPr="00A32EE9">
        <w:rPr>
          <w:bCs/>
          <w:vertAlign w:val="subscript"/>
        </w:rPr>
        <w:t>IB,c</w:t>
      </w:r>
      <w:r w:rsidRPr="00A32EE9">
        <w:t xml:space="preserve"> due to </w:t>
      </w:r>
      <w:r w:rsidRPr="00DB221D">
        <w:t>CA_n40-n41-n79</w:t>
      </w:r>
      <w:r>
        <w:t xml:space="preserve"> </w:t>
      </w:r>
      <w:r w:rsidRPr="00A32EE9">
        <w:t>are</w:t>
      </w:r>
      <w:r>
        <w:t xml:space="preserve"> specified in Table 5.10.1.2-2.</w:t>
      </w:r>
    </w:p>
    <w:p w14:paraId="30EDA81D" w14:textId="77777777" w:rsidR="008C2556" w:rsidRDefault="008C2556" w:rsidP="008C2556">
      <w:pPr>
        <w:pStyle w:val="TH"/>
        <w:rPr>
          <w:rFonts w:cs="Arial"/>
          <w:bCs/>
        </w:rPr>
      </w:pPr>
      <w:r w:rsidRPr="00A1115A">
        <w:rPr>
          <w:rFonts w:cs="Arial"/>
          <w:bCs/>
        </w:rPr>
        <w:t xml:space="preserve">Table </w:t>
      </w:r>
      <w:r w:rsidRPr="00965672">
        <w:rPr>
          <w:rFonts w:cs="Arial"/>
          <w:bCs/>
        </w:rPr>
        <w:t>5.</w:t>
      </w:r>
      <w:r>
        <w:rPr>
          <w:rFonts w:cs="Arial"/>
          <w:bCs/>
        </w:rPr>
        <w:t>10</w:t>
      </w:r>
      <w:r w:rsidRPr="00965672">
        <w:rPr>
          <w:rFonts w:cs="Arial"/>
          <w:bCs/>
        </w:rPr>
        <w:t>.1.2-</w:t>
      </w:r>
      <w:r>
        <w:rPr>
          <w:rFonts w:cs="Arial"/>
          <w:bCs/>
        </w:rPr>
        <w:t>2</w:t>
      </w:r>
      <w:r w:rsidRPr="00A1115A">
        <w:rPr>
          <w:rFonts w:cs="Arial"/>
          <w:bCs/>
        </w:rPr>
        <w:t>: Δ</w:t>
      </w:r>
      <w:r>
        <w:rPr>
          <w:rFonts w:cs="Arial"/>
          <w:bCs/>
        </w:rPr>
        <w:t>R</w:t>
      </w:r>
      <w:r w:rsidRPr="00A1115A">
        <w:rPr>
          <w:rStyle w:val="TAHCar"/>
          <w:rFonts w:eastAsia="MS Mincho" w:cs="Arial"/>
          <w:vertAlign w:val="subscript"/>
        </w:rPr>
        <w:t>IB,c</w:t>
      </w:r>
      <w:r w:rsidRPr="00A1115A">
        <w:rPr>
          <w:rFonts w:cs="Arial"/>
          <w:bCs/>
        </w:rPr>
        <w:t xml:space="preserve"> due to </w:t>
      </w:r>
      <w:r w:rsidRPr="00DB221D">
        <w:rPr>
          <w:rFonts w:cs="Arial"/>
          <w:bCs/>
        </w:rPr>
        <w:t>CA_n40-n41-n79</w:t>
      </w:r>
      <w:r w:rsidRPr="00A1115A">
        <w:rPr>
          <w:rFonts w:cs="Arial"/>
          <w:b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5"/>
        <w:gridCol w:w="1807"/>
        <w:gridCol w:w="1948"/>
        <w:gridCol w:w="1949"/>
      </w:tblGrid>
      <w:tr w:rsidR="008C2556" w:rsidRPr="008523D2" w14:paraId="1D8C2C39" w14:textId="77777777" w:rsidTr="00DA4AD2">
        <w:trPr>
          <w:trHeight w:val="187"/>
          <w:jc w:val="center"/>
        </w:trPr>
        <w:tc>
          <w:tcPr>
            <w:tcW w:w="1735" w:type="dxa"/>
            <w:vMerge w:val="restart"/>
          </w:tcPr>
          <w:p w14:paraId="285721B9" w14:textId="77777777" w:rsidR="008C2556" w:rsidRPr="008523D2" w:rsidRDefault="008C2556" w:rsidP="00DA4AD2">
            <w:pPr>
              <w:pStyle w:val="TAH"/>
              <w:rPr>
                <w:rFonts w:eastAsia="等线"/>
              </w:rPr>
            </w:pPr>
            <w:r w:rsidRPr="008523D2">
              <w:rPr>
                <w:rFonts w:eastAsia="等线"/>
              </w:rPr>
              <w:t>Inter-band CA combination</w:t>
            </w:r>
          </w:p>
        </w:tc>
        <w:tc>
          <w:tcPr>
            <w:tcW w:w="5704" w:type="dxa"/>
            <w:gridSpan w:val="3"/>
            <w:vAlign w:val="center"/>
          </w:tcPr>
          <w:p w14:paraId="31B59119" w14:textId="77777777" w:rsidR="008C2556" w:rsidRPr="008523D2" w:rsidRDefault="008C2556" w:rsidP="00DA4AD2">
            <w:pPr>
              <w:pStyle w:val="TAH"/>
              <w:rPr>
                <w:rFonts w:eastAsia="等线"/>
              </w:rPr>
            </w:pPr>
            <w:r w:rsidRPr="008523D2">
              <w:rPr>
                <w:rFonts w:eastAsia="等线"/>
              </w:rPr>
              <w:t>ΔR</w:t>
            </w:r>
            <w:r w:rsidRPr="008523D2">
              <w:rPr>
                <w:rFonts w:eastAsia="等线"/>
                <w:vertAlign w:val="subscript"/>
              </w:rPr>
              <w:t>IB,c</w:t>
            </w:r>
            <w:r w:rsidRPr="008523D2">
              <w:rPr>
                <w:rFonts w:eastAsia="等线"/>
              </w:rPr>
              <w:t xml:space="preserve"> for NR bands (dB)</w:t>
            </w:r>
            <w:r w:rsidRPr="008523D2">
              <w:rPr>
                <w:rFonts w:eastAsia="等线"/>
                <w:vertAlign w:val="superscript"/>
              </w:rPr>
              <w:t>9</w:t>
            </w:r>
          </w:p>
        </w:tc>
      </w:tr>
      <w:tr w:rsidR="008C2556" w:rsidRPr="008523D2" w14:paraId="46CF83A9" w14:textId="77777777" w:rsidTr="00DA4AD2">
        <w:trPr>
          <w:trHeight w:val="187"/>
          <w:jc w:val="center"/>
        </w:trPr>
        <w:tc>
          <w:tcPr>
            <w:tcW w:w="1735" w:type="dxa"/>
            <w:vMerge/>
            <w:tcBorders>
              <w:bottom w:val="single" w:sz="4" w:space="0" w:color="auto"/>
            </w:tcBorders>
          </w:tcPr>
          <w:p w14:paraId="25894CC4" w14:textId="77777777" w:rsidR="008C2556" w:rsidRPr="008523D2" w:rsidRDefault="008C2556" w:rsidP="00DA4AD2">
            <w:pPr>
              <w:pStyle w:val="TAH"/>
              <w:rPr>
                <w:rFonts w:eastAsia="等线"/>
              </w:rPr>
            </w:pPr>
          </w:p>
        </w:tc>
        <w:tc>
          <w:tcPr>
            <w:tcW w:w="5704" w:type="dxa"/>
            <w:gridSpan w:val="3"/>
            <w:vAlign w:val="center"/>
          </w:tcPr>
          <w:p w14:paraId="1F52CEAD" w14:textId="77777777" w:rsidR="008C2556" w:rsidRPr="008523D2" w:rsidRDefault="008C2556" w:rsidP="00DA4AD2">
            <w:pPr>
              <w:pStyle w:val="TAH"/>
              <w:rPr>
                <w:rFonts w:eastAsia="等线"/>
              </w:rPr>
            </w:pPr>
            <w:r w:rsidRPr="008523D2">
              <w:rPr>
                <w:rFonts w:eastAsia="等线"/>
              </w:rPr>
              <w:t>Component band in order of bands in configuration</w:t>
            </w:r>
            <w:r w:rsidRPr="008523D2">
              <w:rPr>
                <w:rFonts w:eastAsia="等线"/>
                <w:vertAlign w:val="superscript"/>
              </w:rPr>
              <w:t>10</w:t>
            </w:r>
          </w:p>
        </w:tc>
      </w:tr>
      <w:tr w:rsidR="008C2556" w:rsidRPr="008523D2" w14:paraId="1CD5F932" w14:textId="77777777" w:rsidTr="00DA4AD2">
        <w:trPr>
          <w:trHeight w:val="187"/>
          <w:jc w:val="center"/>
        </w:trPr>
        <w:tc>
          <w:tcPr>
            <w:tcW w:w="1735" w:type="dxa"/>
            <w:shd w:val="clear" w:color="auto" w:fill="auto"/>
          </w:tcPr>
          <w:p w14:paraId="21FAC8CE" w14:textId="77777777" w:rsidR="008C2556" w:rsidRPr="008523D2" w:rsidRDefault="008C2556" w:rsidP="00DA4AD2">
            <w:pPr>
              <w:pStyle w:val="TAC"/>
              <w:rPr>
                <w:rFonts w:eastAsia="等线"/>
              </w:rPr>
            </w:pPr>
            <w:r w:rsidRPr="00DB221D">
              <w:rPr>
                <w:rFonts w:eastAsia="等线"/>
                <w:lang w:eastAsia="zh-CN"/>
              </w:rPr>
              <w:t>CA_n40-n41-n79</w:t>
            </w:r>
          </w:p>
        </w:tc>
        <w:tc>
          <w:tcPr>
            <w:tcW w:w="1807" w:type="dxa"/>
            <w:vAlign w:val="center"/>
          </w:tcPr>
          <w:p w14:paraId="2CF65B95" w14:textId="77777777" w:rsidR="008C2556" w:rsidRPr="008523D2" w:rsidRDefault="008C2556" w:rsidP="00DA4AD2">
            <w:pPr>
              <w:pStyle w:val="TAC"/>
              <w:rPr>
                <w:rFonts w:eastAsia="等线"/>
                <w:lang w:eastAsia="zh-CN"/>
              </w:rPr>
            </w:pPr>
            <w:r w:rsidRPr="008523D2">
              <w:rPr>
                <w:rFonts w:eastAsia="宋体"/>
                <w:color w:val="000000"/>
                <w:lang w:val="en-US" w:eastAsia="zh-CN"/>
              </w:rPr>
              <w:t>-</w:t>
            </w:r>
          </w:p>
        </w:tc>
        <w:tc>
          <w:tcPr>
            <w:tcW w:w="1948" w:type="dxa"/>
            <w:vAlign w:val="center"/>
          </w:tcPr>
          <w:p w14:paraId="02242751" w14:textId="77777777" w:rsidR="008C2556" w:rsidRPr="008523D2" w:rsidRDefault="008C2556" w:rsidP="00DA4AD2">
            <w:pPr>
              <w:pStyle w:val="TAC"/>
              <w:rPr>
                <w:rFonts w:eastAsia="等线"/>
                <w:lang w:eastAsia="zh-CN"/>
              </w:rPr>
            </w:pPr>
            <w:r w:rsidRPr="008523D2">
              <w:rPr>
                <w:rFonts w:eastAsia="等线" w:hint="eastAsia"/>
                <w:lang w:val="fr-FR" w:eastAsia="zh-CN"/>
              </w:rPr>
              <w:t>0</w:t>
            </w:r>
            <w:r w:rsidRPr="008523D2">
              <w:rPr>
                <w:rFonts w:eastAsia="等线"/>
                <w:lang w:val="fr-FR" w:eastAsia="zh-CN"/>
              </w:rPr>
              <w:t>.</w:t>
            </w:r>
            <w:r>
              <w:rPr>
                <w:rFonts w:eastAsia="等线"/>
                <w:lang w:val="fr-FR" w:eastAsia="zh-CN"/>
              </w:rPr>
              <w:t>5</w:t>
            </w:r>
          </w:p>
        </w:tc>
        <w:tc>
          <w:tcPr>
            <w:tcW w:w="1949" w:type="dxa"/>
            <w:vAlign w:val="center"/>
          </w:tcPr>
          <w:p w14:paraId="40050D24" w14:textId="77777777" w:rsidR="008C2556" w:rsidRPr="008523D2" w:rsidRDefault="008C2556" w:rsidP="00DA4AD2">
            <w:pPr>
              <w:pStyle w:val="TAC"/>
              <w:rPr>
                <w:rFonts w:eastAsia="等线"/>
                <w:lang w:eastAsia="zh-CN"/>
              </w:rPr>
            </w:pPr>
            <w:r w:rsidRPr="008523D2">
              <w:rPr>
                <w:rFonts w:eastAsia="宋体" w:cs="Arial"/>
                <w:szCs w:val="18"/>
                <w:lang w:val="en-US" w:eastAsia="ja-JP"/>
              </w:rPr>
              <w:t>0.</w:t>
            </w:r>
            <w:r>
              <w:rPr>
                <w:rFonts w:eastAsia="宋体" w:cs="Arial"/>
                <w:szCs w:val="18"/>
                <w:lang w:val="en-US" w:eastAsia="ja-JP"/>
              </w:rPr>
              <w:t>5</w:t>
            </w:r>
          </w:p>
        </w:tc>
      </w:tr>
      <w:tr w:rsidR="008C2556" w:rsidRPr="008523D2" w14:paraId="613DFB12" w14:textId="77777777" w:rsidTr="00DA4AD2">
        <w:trPr>
          <w:trHeight w:val="187"/>
          <w:jc w:val="center"/>
        </w:trPr>
        <w:tc>
          <w:tcPr>
            <w:tcW w:w="7439" w:type="dxa"/>
            <w:gridSpan w:val="4"/>
            <w:tcBorders>
              <w:bottom w:val="single" w:sz="4" w:space="0" w:color="auto"/>
            </w:tcBorders>
            <w:shd w:val="clear" w:color="auto" w:fill="auto"/>
          </w:tcPr>
          <w:p w14:paraId="57C5B8D9" w14:textId="77777777" w:rsidR="008C2556" w:rsidRPr="008523D2" w:rsidRDefault="008C2556" w:rsidP="00DA4AD2">
            <w:pPr>
              <w:pStyle w:val="TAN"/>
              <w:rPr>
                <w:rFonts w:eastAsia="等线"/>
                <w:lang w:eastAsia="ja-JP"/>
              </w:rPr>
            </w:pPr>
            <w:r w:rsidRPr="008523D2">
              <w:rPr>
                <w:rFonts w:eastAsia="等线"/>
                <w:lang w:eastAsia="ja-JP"/>
              </w:rPr>
              <w:t>NOTE 9:</w:t>
            </w:r>
            <w:r w:rsidRPr="008523D2">
              <w:rPr>
                <w:rFonts w:eastAsia="等线"/>
                <w:lang w:eastAsia="ja-JP"/>
              </w:rPr>
              <w:tab/>
              <w:t xml:space="preserve"> “-” denotes ΔR</w:t>
            </w:r>
            <w:r w:rsidRPr="008523D2">
              <w:rPr>
                <w:rFonts w:eastAsia="等线"/>
                <w:bCs/>
                <w:szCs w:val="18"/>
                <w:vertAlign w:val="subscript"/>
                <w:lang w:eastAsia="ja-JP"/>
              </w:rPr>
              <w:t>IB,c</w:t>
            </w:r>
            <w:r w:rsidRPr="008523D2">
              <w:rPr>
                <w:rFonts w:eastAsia="等线"/>
                <w:szCs w:val="18"/>
                <w:lang w:eastAsia="ja-JP"/>
              </w:rPr>
              <w:t xml:space="preserve"> = 0.</w:t>
            </w:r>
          </w:p>
          <w:p w14:paraId="575133D3" w14:textId="77777777" w:rsidR="008C2556" w:rsidRPr="008523D2" w:rsidRDefault="008C2556" w:rsidP="00DA4AD2">
            <w:pPr>
              <w:pStyle w:val="TAC"/>
              <w:ind w:left="851" w:hanging="851"/>
              <w:jc w:val="left"/>
              <w:rPr>
                <w:rFonts w:eastAsia="等线"/>
                <w:color w:val="000000"/>
                <w:lang w:val="en-US"/>
              </w:rPr>
            </w:pPr>
            <w:r w:rsidRPr="008523D2">
              <w:rPr>
                <w:rFonts w:eastAsia="等线"/>
                <w:lang w:eastAsia="ja-JP"/>
              </w:rPr>
              <w:t>NOTE 10:</w:t>
            </w:r>
            <w:r w:rsidRPr="008523D2">
              <w:rPr>
                <w:rFonts w:eastAsia="等线"/>
                <w:lang w:eastAsia="ja-JP"/>
              </w:rPr>
              <w:tab/>
              <w:t>The component band order in the configuration should be listed by the order of NR bands, such as for CA_n1-n3-n8</w:t>
            </w:r>
            <w:r w:rsidRPr="008523D2">
              <w:rPr>
                <w:rFonts w:eastAsia="等线"/>
                <w:szCs w:val="21"/>
                <w:lang w:eastAsia="ja-JP"/>
              </w:rPr>
              <w:t xml:space="preserve"> the band order from left to right is n1</w:t>
            </w:r>
            <w:r w:rsidRPr="008523D2">
              <w:rPr>
                <w:rFonts w:eastAsia="等线"/>
                <w:lang w:eastAsia="ja-JP"/>
              </w:rPr>
              <w:t>, n3 and n8.</w:t>
            </w:r>
          </w:p>
        </w:tc>
      </w:tr>
    </w:tbl>
    <w:p w14:paraId="21D5BE14" w14:textId="77777777" w:rsidR="008C2556" w:rsidRPr="00F45DA5" w:rsidRDefault="008C2556" w:rsidP="008C2556">
      <w:pPr>
        <w:rPr>
          <w:rFonts w:eastAsia="宋体"/>
        </w:rPr>
      </w:pPr>
    </w:p>
    <w:p w14:paraId="1FE9C542" w14:textId="77777777" w:rsidR="008C2556" w:rsidRPr="00F45DA5" w:rsidRDefault="008C2556" w:rsidP="008C2556">
      <w:pPr>
        <w:pStyle w:val="4"/>
      </w:pPr>
      <w:bookmarkStart w:id="1685" w:name="_Toc167790552"/>
      <w:r w:rsidRPr="00F45DA5">
        <w:rPr>
          <w:rFonts w:hint="eastAsia"/>
        </w:rPr>
        <w:t>5</w:t>
      </w:r>
      <w:r w:rsidRPr="00F45DA5">
        <w:t>.10.1.3</w:t>
      </w:r>
      <w:r w:rsidRPr="00F45DA5">
        <w:tab/>
        <w:t>Existing MSD requirement</w:t>
      </w:r>
      <w:bookmarkEnd w:id="1685"/>
    </w:p>
    <w:p w14:paraId="66412D19" w14:textId="77777777" w:rsidR="008C2556" w:rsidRPr="00F45DA5" w:rsidRDefault="008C2556" w:rsidP="008C2556">
      <w:pPr>
        <w:spacing w:beforeLines="100" w:before="240" w:afterLines="50" w:after="120"/>
        <w:ind w:right="-142"/>
        <w:rPr>
          <w:rFonts w:eastAsia="宋体"/>
        </w:rPr>
      </w:pPr>
      <w:r w:rsidRPr="00F45DA5">
        <w:rPr>
          <w:rFonts w:eastAsia="宋体"/>
        </w:rPr>
        <w:t xml:space="preserve">Reference sensitivity exceptions due to intermodulation interference due to 2UL CA were specified for UL of n40 and n41 to DL of n79, </w:t>
      </w:r>
      <w:r>
        <w:rPr>
          <w:lang w:val="en-US"/>
        </w:rPr>
        <w:t>without simultaneous Rx/T</w:t>
      </w:r>
      <w:r>
        <w:rPr>
          <w:rFonts w:hint="eastAsia"/>
          <w:lang w:val="en-US"/>
        </w:rPr>
        <w:t>x</w:t>
      </w:r>
      <w:r>
        <w:rPr>
          <w:lang w:val="en-US"/>
        </w:rPr>
        <w:t xml:space="preserve"> for n40 and n41</w:t>
      </w:r>
      <w:r w:rsidRPr="00F45DA5">
        <w:rPr>
          <w:rFonts w:eastAsia="宋体"/>
        </w:rPr>
        <w:t>.</w:t>
      </w:r>
    </w:p>
    <w:p w14:paraId="6D6BF3CB" w14:textId="77777777" w:rsidR="008C2556" w:rsidRDefault="008C2556" w:rsidP="008C2556">
      <w:pPr>
        <w:pStyle w:val="TH"/>
        <w:rPr>
          <w:lang w:eastAsia="zh-CN"/>
        </w:rPr>
      </w:pPr>
      <w:r>
        <w:rPr>
          <w:lang w:eastAsia="zh-CN"/>
        </w:rPr>
        <w:t xml:space="preserve">Table 5.10.1.3-1: </w:t>
      </w:r>
      <w:r w:rsidRPr="00DC723D">
        <w:rPr>
          <w:lang w:eastAsia="zh-CN"/>
        </w:rPr>
        <w:t>3DL/2UL interband Reference sensitivity QPSK PREFSENS and uplink/downlink configurations</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8C2556" w:rsidRPr="00D462F1" w14:paraId="16440A27" w14:textId="77777777" w:rsidTr="00DA4AD2">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6174992C" w14:textId="77777777" w:rsidR="008C2556" w:rsidRPr="00D462F1" w:rsidRDefault="008C2556" w:rsidP="00DA4AD2">
            <w:pPr>
              <w:pStyle w:val="TAH"/>
              <w:rPr>
                <w:lang w:val="en-US"/>
              </w:rPr>
            </w:pPr>
            <w:r w:rsidRPr="00D462F1">
              <w:t>Band / Channel bandwidth / N</w:t>
            </w:r>
            <w:r w:rsidRPr="00D462F1">
              <w:rPr>
                <w:vertAlign w:val="subscript"/>
              </w:rPr>
              <w:t>RB</w:t>
            </w:r>
            <w:r w:rsidRPr="00D462F1">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51251283" w14:textId="77777777" w:rsidR="008C2556" w:rsidRPr="00D462F1" w:rsidRDefault="008C2556" w:rsidP="00DA4AD2">
            <w:pPr>
              <w:pStyle w:val="TAH"/>
            </w:pPr>
            <w:r w:rsidRPr="00D462F1">
              <w:t>Source of IMD</w:t>
            </w:r>
          </w:p>
        </w:tc>
      </w:tr>
      <w:tr w:rsidR="008C2556" w:rsidRPr="00D462F1" w14:paraId="052AE477" w14:textId="77777777" w:rsidTr="00DA4AD2">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4B46367C" w14:textId="77777777" w:rsidR="008C2556" w:rsidRPr="00D462F1" w:rsidRDefault="008C2556" w:rsidP="00DA4AD2">
            <w:pPr>
              <w:pStyle w:val="TAH"/>
            </w:pPr>
            <w:r w:rsidRPr="00D462F1">
              <w:rPr>
                <w:lang w:eastAsia="ja-JP"/>
              </w:rPr>
              <w:t>NR</w:t>
            </w:r>
            <w:r w:rsidRPr="00D462F1">
              <w:t xml:space="preserve"> </w:t>
            </w:r>
            <w:r w:rsidRPr="00D462F1">
              <w:rPr>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5FA5155A" w14:textId="77777777" w:rsidR="008C2556" w:rsidRPr="00D462F1" w:rsidRDefault="008C2556" w:rsidP="00DA4AD2">
            <w:pPr>
              <w:pStyle w:val="TAH"/>
            </w:pPr>
            <w:r w:rsidRPr="00D462F1">
              <w:rPr>
                <w:lang w:eastAsia="ja-JP"/>
              </w:rPr>
              <w:t>NR</w:t>
            </w:r>
            <w:r w:rsidRPr="00D462F1">
              <w:t xml:space="preserve"> band</w:t>
            </w:r>
          </w:p>
        </w:tc>
        <w:tc>
          <w:tcPr>
            <w:tcW w:w="960" w:type="dxa"/>
            <w:tcBorders>
              <w:top w:val="single" w:sz="4" w:space="0" w:color="auto"/>
              <w:left w:val="single" w:sz="4" w:space="0" w:color="auto"/>
              <w:bottom w:val="single" w:sz="4" w:space="0" w:color="auto"/>
              <w:right w:val="single" w:sz="4" w:space="0" w:color="auto"/>
            </w:tcBorders>
          </w:tcPr>
          <w:p w14:paraId="5B310386" w14:textId="77777777" w:rsidR="008C2556" w:rsidRPr="00D462F1" w:rsidRDefault="008C2556" w:rsidP="00DA4AD2">
            <w:pPr>
              <w:pStyle w:val="TAH"/>
            </w:pPr>
            <w:r w:rsidRPr="00D462F1">
              <w:t>UL F</w:t>
            </w:r>
            <w:r w:rsidRPr="00D462F1">
              <w:rPr>
                <w:vertAlign w:val="subscript"/>
              </w:rPr>
              <w:t>c</w:t>
            </w:r>
            <w:r w:rsidRPr="00D462F1">
              <w:t xml:space="preserve"> </w:t>
            </w:r>
            <w:r w:rsidRPr="00D462F1">
              <w:br/>
              <w:t>(MHz)</w:t>
            </w:r>
          </w:p>
        </w:tc>
        <w:tc>
          <w:tcPr>
            <w:tcW w:w="964" w:type="dxa"/>
            <w:tcBorders>
              <w:top w:val="single" w:sz="4" w:space="0" w:color="auto"/>
              <w:left w:val="single" w:sz="4" w:space="0" w:color="auto"/>
              <w:bottom w:val="single" w:sz="4" w:space="0" w:color="auto"/>
              <w:right w:val="single" w:sz="4" w:space="0" w:color="auto"/>
            </w:tcBorders>
          </w:tcPr>
          <w:p w14:paraId="0260FFC1" w14:textId="77777777" w:rsidR="008C2556" w:rsidRPr="00D462F1" w:rsidRDefault="008C2556" w:rsidP="00DA4AD2">
            <w:pPr>
              <w:pStyle w:val="TAH"/>
            </w:pPr>
            <w:r w:rsidRPr="00D462F1">
              <w:t xml:space="preserve">UL/DL BW </w:t>
            </w:r>
            <w:r w:rsidRPr="00D462F1">
              <w:br/>
              <w:t>(MHz)</w:t>
            </w:r>
          </w:p>
        </w:tc>
        <w:tc>
          <w:tcPr>
            <w:tcW w:w="960" w:type="dxa"/>
            <w:tcBorders>
              <w:top w:val="single" w:sz="4" w:space="0" w:color="auto"/>
              <w:left w:val="single" w:sz="4" w:space="0" w:color="auto"/>
              <w:bottom w:val="single" w:sz="4" w:space="0" w:color="auto"/>
              <w:right w:val="single" w:sz="4" w:space="0" w:color="auto"/>
            </w:tcBorders>
          </w:tcPr>
          <w:p w14:paraId="5E403AF2" w14:textId="77777777" w:rsidR="008C2556" w:rsidRPr="00D462F1" w:rsidRDefault="008C2556" w:rsidP="00DA4AD2">
            <w:pPr>
              <w:pStyle w:val="TAH"/>
            </w:pPr>
            <w:r w:rsidRPr="00D462F1">
              <w:t xml:space="preserve">UL </w:t>
            </w:r>
            <w:r w:rsidRPr="00D462F1">
              <w:br/>
            </w:r>
            <w:r>
              <w:t>L</w:t>
            </w:r>
            <w:r w:rsidRPr="00C11AC8">
              <w:rPr>
                <w:vertAlign w:val="subscript"/>
              </w:rPr>
              <w:t>C</w:t>
            </w:r>
            <w:r>
              <w:rPr>
                <w:vertAlign w:val="subscript"/>
              </w:rPr>
              <w:t>RB</w:t>
            </w:r>
          </w:p>
        </w:tc>
        <w:tc>
          <w:tcPr>
            <w:tcW w:w="960" w:type="dxa"/>
            <w:tcBorders>
              <w:top w:val="single" w:sz="4" w:space="0" w:color="auto"/>
              <w:left w:val="single" w:sz="4" w:space="0" w:color="auto"/>
              <w:bottom w:val="single" w:sz="4" w:space="0" w:color="auto"/>
              <w:right w:val="single" w:sz="4" w:space="0" w:color="auto"/>
            </w:tcBorders>
          </w:tcPr>
          <w:p w14:paraId="612239B8" w14:textId="77777777" w:rsidR="008C2556" w:rsidRPr="00D462F1" w:rsidRDefault="008C2556" w:rsidP="00DA4AD2">
            <w:pPr>
              <w:pStyle w:val="TAH"/>
            </w:pPr>
            <w:r w:rsidRPr="00D462F1">
              <w:t>DL F</w:t>
            </w:r>
            <w:r w:rsidRPr="00D462F1">
              <w:rPr>
                <w:vertAlign w:val="subscript"/>
              </w:rPr>
              <w:t>c</w:t>
            </w:r>
            <w:r w:rsidRPr="00D462F1">
              <w:t xml:space="preserve"> (MHz)</w:t>
            </w:r>
          </w:p>
        </w:tc>
        <w:tc>
          <w:tcPr>
            <w:tcW w:w="977" w:type="dxa"/>
            <w:tcBorders>
              <w:top w:val="single" w:sz="4" w:space="0" w:color="auto"/>
              <w:left w:val="single" w:sz="4" w:space="0" w:color="auto"/>
              <w:bottom w:val="single" w:sz="4" w:space="0" w:color="auto"/>
              <w:right w:val="single" w:sz="4" w:space="0" w:color="auto"/>
            </w:tcBorders>
          </w:tcPr>
          <w:p w14:paraId="790D3696" w14:textId="77777777" w:rsidR="008C2556" w:rsidRPr="00D462F1" w:rsidRDefault="008C2556" w:rsidP="00DA4AD2">
            <w:pPr>
              <w:pStyle w:val="TAH"/>
            </w:pPr>
            <w:r w:rsidRPr="00D462F1">
              <w:t xml:space="preserve">MSD </w:t>
            </w:r>
            <w:r w:rsidRPr="00D462F1">
              <w:br/>
              <w:t>(dB)</w:t>
            </w:r>
          </w:p>
        </w:tc>
        <w:tc>
          <w:tcPr>
            <w:tcW w:w="828" w:type="dxa"/>
            <w:tcBorders>
              <w:top w:val="single" w:sz="4" w:space="0" w:color="auto"/>
              <w:left w:val="single" w:sz="4" w:space="0" w:color="auto"/>
              <w:bottom w:val="single" w:sz="4" w:space="0" w:color="auto"/>
              <w:right w:val="single" w:sz="4" w:space="0" w:color="auto"/>
            </w:tcBorders>
          </w:tcPr>
          <w:p w14:paraId="0AF4042B" w14:textId="77777777" w:rsidR="008C2556" w:rsidRPr="00D462F1" w:rsidRDefault="008C2556" w:rsidP="00DA4AD2">
            <w:pPr>
              <w:pStyle w:val="TAH"/>
            </w:pPr>
            <w:r w:rsidRPr="00D462F1">
              <w:t>Duplex mode</w:t>
            </w:r>
          </w:p>
        </w:tc>
        <w:tc>
          <w:tcPr>
            <w:tcW w:w="1057" w:type="dxa"/>
            <w:tcBorders>
              <w:top w:val="nil"/>
              <w:left w:val="single" w:sz="4" w:space="0" w:color="auto"/>
              <w:bottom w:val="single" w:sz="4" w:space="0" w:color="auto"/>
              <w:right w:val="single" w:sz="4" w:space="0" w:color="auto"/>
            </w:tcBorders>
            <w:shd w:val="clear" w:color="auto" w:fill="auto"/>
          </w:tcPr>
          <w:p w14:paraId="4E5099D8" w14:textId="77777777" w:rsidR="008C2556" w:rsidRPr="00D462F1" w:rsidRDefault="008C2556" w:rsidP="00DA4AD2">
            <w:pPr>
              <w:pStyle w:val="TAH"/>
            </w:pPr>
          </w:p>
        </w:tc>
      </w:tr>
      <w:tr w:rsidR="008C2556" w:rsidRPr="00D462F1" w14:paraId="4CF5EC23" w14:textId="77777777" w:rsidTr="00DA4AD2">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98B5968" w14:textId="77777777" w:rsidR="008C2556" w:rsidRPr="00D462F1" w:rsidRDefault="008C2556" w:rsidP="00DA4AD2">
            <w:pPr>
              <w:pStyle w:val="TAC"/>
              <w:rPr>
                <w:lang w:val="en-US" w:eastAsia="zh-CN"/>
              </w:rPr>
            </w:pPr>
            <w:r w:rsidRPr="00D462F1">
              <w:rPr>
                <w:color w:val="000000"/>
                <w:lang w:val="en-US" w:eastAsia="zh-CN"/>
              </w:rPr>
              <w:t>CA</w:t>
            </w:r>
            <w:r w:rsidRPr="00D462F1">
              <w:rPr>
                <w:color w:val="000000"/>
                <w:lang w:val="en-US" w:eastAsia="ko-KR"/>
              </w:rPr>
              <w:t>_</w:t>
            </w:r>
            <w:r w:rsidRPr="00D462F1">
              <w:rPr>
                <w:color w:val="000000"/>
                <w:lang w:val="en-US" w:eastAsia="zh-CN"/>
              </w:rPr>
              <w:t>n</w:t>
            </w:r>
            <w:r w:rsidRPr="00D462F1">
              <w:rPr>
                <w:color w:val="000000"/>
                <w:lang w:val="en-US" w:eastAsia="ko-KR"/>
              </w:rPr>
              <w:t>40</w:t>
            </w:r>
            <w:r w:rsidRPr="00D462F1">
              <w:rPr>
                <w:color w:val="000000"/>
                <w:lang w:val="en-US" w:eastAsia="zh-CN"/>
              </w:rPr>
              <w:t>-</w:t>
            </w:r>
            <w:r w:rsidRPr="00D462F1">
              <w:rPr>
                <w:color w:val="000000"/>
                <w:lang w:val="en-US" w:eastAsia="ko-KR"/>
              </w:rPr>
              <w:t>n41-n79</w:t>
            </w:r>
          </w:p>
        </w:tc>
        <w:tc>
          <w:tcPr>
            <w:tcW w:w="1146" w:type="dxa"/>
            <w:tcBorders>
              <w:top w:val="single" w:sz="4" w:space="0" w:color="auto"/>
              <w:left w:val="single" w:sz="4" w:space="0" w:color="auto"/>
              <w:right w:val="single" w:sz="4" w:space="0" w:color="auto"/>
            </w:tcBorders>
          </w:tcPr>
          <w:p w14:paraId="51F1E31E" w14:textId="77777777" w:rsidR="008C2556" w:rsidRPr="00D462F1" w:rsidRDefault="008C2556" w:rsidP="00DA4AD2">
            <w:pPr>
              <w:pStyle w:val="TAC"/>
              <w:rPr>
                <w:lang w:val="en-US" w:eastAsia="zh-CN"/>
              </w:rPr>
            </w:pPr>
            <w:r w:rsidRPr="00D462F1">
              <w:rPr>
                <w:lang w:val="en-US" w:eastAsia="zh-CN"/>
              </w:rPr>
              <w:t>n</w:t>
            </w:r>
            <w:r w:rsidRPr="00D462F1">
              <w:rPr>
                <w:lang w:val="en-US" w:eastAsia="ko-KR"/>
              </w:rPr>
              <w:t>40</w:t>
            </w:r>
          </w:p>
        </w:tc>
        <w:tc>
          <w:tcPr>
            <w:tcW w:w="960" w:type="dxa"/>
            <w:tcBorders>
              <w:top w:val="single" w:sz="4" w:space="0" w:color="auto"/>
              <w:left w:val="single" w:sz="4" w:space="0" w:color="auto"/>
              <w:right w:val="single" w:sz="4" w:space="0" w:color="auto"/>
            </w:tcBorders>
          </w:tcPr>
          <w:p w14:paraId="47A2C4CC" w14:textId="77777777" w:rsidR="008C2556" w:rsidRPr="00D462F1" w:rsidRDefault="008C2556" w:rsidP="00DA4AD2">
            <w:pPr>
              <w:pStyle w:val="TAC"/>
              <w:rPr>
                <w:lang w:val="en-US" w:eastAsia="zh-CN"/>
              </w:rPr>
            </w:pPr>
            <w:r w:rsidRPr="00D462F1">
              <w:rPr>
                <w:color w:val="000000"/>
                <w:lang w:val="en-US" w:eastAsia="ko-KR"/>
              </w:rPr>
              <w:t>2340</w:t>
            </w:r>
          </w:p>
        </w:tc>
        <w:tc>
          <w:tcPr>
            <w:tcW w:w="964" w:type="dxa"/>
            <w:tcBorders>
              <w:top w:val="single" w:sz="4" w:space="0" w:color="auto"/>
              <w:left w:val="single" w:sz="4" w:space="0" w:color="auto"/>
              <w:right w:val="single" w:sz="4" w:space="0" w:color="auto"/>
            </w:tcBorders>
          </w:tcPr>
          <w:p w14:paraId="4A64AA37" w14:textId="77777777" w:rsidR="008C2556" w:rsidRPr="00D462F1" w:rsidRDefault="008C2556" w:rsidP="00DA4AD2">
            <w:pPr>
              <w:pStyle w:val="TAC"/>
              <w:rPr>
                <w:lang w:val="en-US" w:eastAsia="zh-CN"/>
              </w:rPr>
            </w:pPr>
            <w:r w:rsidRPr="00D462F1">
              <w:rPr>
                <w:color w:val="000000"/>
                <w:lang w:val="en-US" w:eastAsia="ko-KR"/>
              </w:rPr>
              <w:t>5</w:t>
            </w:r>
          </w:p>
        </w:tc>
        <w:tc>
          <w:tcPr>
            <w:tcW w:w="960" w:type="dxa"/>
            <w:tcBorders>
              <w:top w:val="single" w:sz="4" w:space="0" w:color="auto"/>
              <w:left w:val="single" w:sz="4" w:space="0" w:color="auto"/>
              <w:right w:val="single" w:sz="4" w:space="0" w:color="auto"/>
            </w:tcBorders>
          </w:tcPr>
          <w:p w14:paraId="12E2CD3C" w14:textId="77777777" w:rsidR="008C2556" w:rsidRPr="00D462F1" w:rsidRDefault="008C2556" w:rsidP="00DA4AD2">
            <w:pPr>
              <w:pStyle w:val="TAC"/>
              <w:rPr>
                <w:lang w:val="en-US" w:eastAsia="zh-CN"/>
              </w:rPr>
            </w:pPr>
            <w:r w:rsidRPr="00D462F1">
              <w:rPr>
                <w:color w:val="000000"/>
                <w:lang w:val="en-US" w:eastAsia="ko-KR"/>
              </w:rPr>
              <w:t>25</w:t>
            </w:r>
          </w:p>
        </w:tc>
        <w:tc>
          <w:tcPr>
            <w:tcW w:w="960" w:type="dxa"/>
            <w:tcBorders>
              <w:top w:val="single" w:sz="4" w:space="0" w:color="auto"/>
              <w:left w:val="single" w:sz="4" w:space="0" w:color="auto"/>
              <w:right w:val="single" w:sz="4" w:space="0" w:color="auto"/>
            </w:tcBorders>
          </w:tcPr>
          <w:p w14:paraId="21E834B1" w14:textId="77777777" w:rsidR="008C2556" w:rsidRPr="00D462F1" w:rsidRDefault="008C2556" w:rsidP="00DA4AD2">
            <w:pPr>
              <w:pStyle w:val="TAC"/>
              <w:rPr>
                <w:lang w:val="en-US" w:eastAsia="zh-CN"/>
              </w:rPr>
            </w:pPr>
            <w:r w:rsidRPr="00D462F1">
              <w:rPr>
                <w:color w:val="000000"/>
                <w:lang w:val="en-US" w:eastAsia="ko-KR"/>
              </w:rPr>
              <w:t>2340</w:t>
            </w:r>
          </w:p>
        </w:tc>
        <w:tc>
          <w:tcPr>
            <w:tcW w:w="977" w:type="dxa"/>
            <w:tcBorders>
              <w:top w:val="single" w:sz="4" w:space="0" w:color="auto"/>
              <w:left w:val="single" w:sz="4" w:space="0" w:color="auto"/>
              <w:bottom w:val="single" w:sz="4" w:space="0" w:color="auto"/>
              <w:right w:val="single" w:sz="4" w:space="0" w:color="auto"/>
            </w:tcBorders>
          </w:tcPr>
          <w:p w14:paraId="643A1F20" w14:textId="77777777" w:rsidR="008C2556" w:rsidRPr="00D462F1" w:rsidRDefault="008C2556" w:rsidP="00DA4AD2">
            <w:pPr>
              <w:pStyle w:val="TAC"/>
              <w:rPr>
                <w:lang w:val="en-US" w:eastAsia="zh-CN"/>
              </w:rPr>
            </w:pPr>
            <w:r w:rsidRPr="00D462F1">
              <w:rPr>
                <w:lang w:eastAsia="ja-JP"/>
              </w:rPr>
              <w:t>N/A</w:t>
            </w:r>
          </w:p>
        </w:tc>
        <w:tc>
          <w:tcPr>
            <w:tcW w:w="828" w:type="dxa"/>
            <w:tcBorders>
              <w:top w:val="single" w:sz="4" w:space="0" w:color="auto"/>
              <w:left w:val="single" w:sz="4" w:space="0" w:color="auto"/>
              <w:right w:val="single" w:sz="4" w:space="0" w:color="auto"/>
            </w:tcBorders>
          </w:tcPr>
          <w:p w14:paraId="24C8EAA4"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right w:val="single" w:sz="4" w:space="0" w:color="auto"/>
            </w:tcBorders>
          </w:tcPr>
          <w:p w14:paraId="4ADE4B27" w14:textId="77777777" w:rsidR="008C2556" w:rsidRPr="00D462F1" w:rsidRDefault="008C2556" w:rsidP="00DA4AD2">
            <w:pPr>
              <w:pStyle w:val="TAC"/>
              <w:rPr>
                <w:lang w:val="en-US" w:eastAsia="zh-CN"/>
              </w:rPr>
            </w:pPr>
            <w:r w:rsidRPr="00D462F1">
              <w:rPr>
                <w:lang w:eastAsia="zh-CN"/>
              </w:rPr>
              <w:t>N/A</w:t>
            </w:r>
          </w:p>
        </w:tc>
      </w:tr>
      <w:tr w:rsidR="008C2556" w:rsidRPr="00D462F1" w14:paraId="746E7141" w14:textId="77777777" w:rsidTr="00DA4AD2">
        <w:trPr>
          <w:trHeight w:val="187"/>
          <w:jc w:val="center"/>
        </w:trPr>
        <w:tc>
          <w:tcPr>
            <w:tcW w:w="2007" w:type="dxa"/>
            <w:tcBorders>
              <w:top w:val="nil"/>
              <w:left w:val="single" w:sz="4" w:space="0" w:color="auto"/>
              <w:bottom w:val="nil"/>
              <w:right w:val="single" w:sz="4" w:space="0" w:color="auto"/>
            </w:tcBorders>
            <w:shd w:val="clear" w:color="auto" w:fill="auto"/>
          </w:tcPr>
          <w:p w14:paraId="1170D3CF" w14:textId="77777777" w:rsidR="008C2556" w:rsidRPr="00D462F1" w:rsidRDefault="008C2556" w:rsidP="00DA4AD2">
            <w:pPr>
              <w:pStyle w:val="TAC"/>
              <w:rPr>
                <w:lang w:val="en-US" w:eastAsia="zh-CN"/>
              </w:rPr>
            </w:pPr>
          </w:p>
        </w:tc>
        <w:tc>
          <w:tcPr>
            <w:tcW w:w="1146" w:type="dxa"/>
            <w:tcBorders>
              <w:top w:val="single" w:sz="4" w:space="0" w:color="auto"/>
              <w:left w:val="single" w:sz="4" w:space="0" w:color="auto"/>
              <w:right w:val="single" w:sz="4" w:space="0" w:color="auto"/>
            </w:tcBorders>
          </w:tcPr>
          <w:p w14:paraId="307A5E8D" w14:textId="77777777" w:rsidR="008C2556" w:rsidRPr="00D462F1" w:rsidRDefault="008C2556" w:rsidP="00DA4AD2">
            <w:pPr>
              <w:pStyle w:val="TAC"/>
              <w:rPr>
                <w:lang w:val="en-US" w:eastAsia="zh-CN"/>
              </w:rPr>
            </w:pPr>
            <w:r w:rsidRPr="00D462F1">
              <w:rPr>
                <w:lang w:val="en-US" w:eastAsia="ko-KR"/>
              </w:rPr>
              <w:t>n41</w:t>
            </w:r>
          </w:p>
        </w:tc>
        <w:tc>
          <w:tcPr>
            <w:tcW w:w="960" w:type="dxa"/>
            <w:tcBorders>
              <w:top w:val="single" w:sz="4" w:space="0" w:color="auto"/>
              <w:left w:val="single" w:sz="4" w:space="0" w:color="auto"/>
              <w:right w:val="single" w:sz="4" w:space="0" w:color="auto"/>
            </w:tcBorders>
          </w:tcPr>
          <w:p w14:paraId="618A2375" w14:textId="77777777" w:rsidR="008C2556" w:rsidRPr="00D462F1" w:rsidRDefault="008C2556" w:rsidP="00DA4AD2">
            <w:pPr>
              <w:pStyle w:val="TAC"/>
              <w:rPr>
                <w:lang w:val="en-US" w:eastAsia="zh-CN"/>
              </w:rPr>
            </w:pPr>
            <w:r w:rsidRPr="00D462F1">
              <w:rPr>
                <w:color w:val="000000"/>
                <w:lang w:val="en-US" w:eastAsia="ko-KR"/>
              </w:rPr>
              <w:t>2600</w:t>
            </w:r>
          </w:p>
        </w:tc>
        <w:tc>
          <w:tcPr>
            <w:tcW w:w="964" w:type="dxa"/>
            <w:tcBorders>
              <w:top w:val="single" w:sz="4" w:space="0" w:color="auto"/>
              <w:left w:val="single" w:sz="4" w:space="0" w:color="auto"/>
              <w:right w:val="single" w:sz="4" w:space="0" w:color="auto"/>
            </w:tcBorders>
          </w:tcPr>
          <w:p w14:paraId="0B7F3059" w14:textId="77777777" w:rsidR="008C2556" w:rsidRPr="00D462F1" w:rsidRDefault="008C2556" w:rsidP="00DA4AD2">
            <w:pPr>
              <w:pStyle w:val="TAC"/>
              <w:rPr>
                <w:lang w:val="en-US" w:eastAsia="zh-CN"/>
              </w:rPr>
            </w:pPr>
            <w:r w:rsidRPr="00D462F1">
              <w:rPr>
                <w:color w:val="000000"/>
                <w:lang w:val="en-US" w:eastAsia="ko-KR"/>
              </w:rPr>
              <w:t>10</w:t>
            </w:r>
          </w:p>
        </w:tc>
        <w:tc>
          <w:tcPr>
            <w:tcW w:w="960" w:type="dxa"/>
            <w:tcBorders>
              <w:top w:val="single" w:sz="4" w:space="0" w:color="auto"/>
              <w:left w:val="single" w:sz="4" w:space="0" w:color="auto"/>
              <w:right w:val="single" w:sz="4" w:space="0" w:color="auto"/>
            </w:tcBorders>
          </w:tcPr>
          <w:p w14:paraId="296E8EF0" w14:textId="77777777" w:rsidR="008C2556" w:rsidRPr="00D462F1" w:rsidRDefault="008C2556" w:rsidP="00DA4AD2">
            <w:pPr>
              <w:pStyle w:val="TAC"/>
              <w:rPr>
                <w:lang w:val="en-US" w:eastAsia="zh-CN"/>
              </w:rPr>
            </w:pPr>
            <w:r w:rsidRPr="00D462F1">
              <w:rPr>
                <w:color w:val="000000"/>
                <w:lang w:val="en-US" w:eastAsia="ko-KR"/>
              </w:rPr>
              <w:t>50</w:t>
            </w:r>
          </w:p>
        </w:tc>
        <w:tc>
          <w:tcPr>
            <w:tcW w:w="960" w:type="dxa"/>
            <w:tcBorders>
              <w:top w:val="single" w:sz="4" w:space="0" w:color="auto"/>
              <w:left w:val="single" w:sz="4" w:space="0" w:color="auto"/>
              <w:right w:val="single" w:sz="4" w:space="0" w:color="auto"/>
            </w:tcBorders>
          </w:tcPr>
          <w:p w14:paraId="116E6768" w14:textId="77777777" w:rsidR="008C2556" w:rsidRPr="00D462F1" w:rsidRDefault="008C2556" w:rsidP="00DA4AD2">
            <w:pPr>
              <w:pStyle w:val="TAC"/>
              <w:rPr>
                <w:lang w:val="en-US" w:eastAsia="zh-CN"/>
              </w:rPr>
            </w:pPr>
            <w:r w:rsidRPr="00D462F1">
              <w:rPr>
                <w:color w:val="000000"/>
                <w:lang w:val="en-US" w:eastAsia="ko-KR"/>
              </w:rPr>
              <w:t>2600</w:t>
            </w:r>
          </w:p>
        </w:tc>
        <w:tc>
          <w:tcPr>
            <w:tcW w:w="977" w:type="dxa"/>
            <w:tcBorders>
              <w:top w:val="single" w:sz="4" w:space="0" w:color="auto"/>
              <w:left w:val="single" w:sz="4" w:space="0" w:color="auto"/>
              <w:bottom w:val="single" w:sz="4" w:space="0" w:color="auto"/>
              <w:right w:val="single" w:sz="4" w:space="0" w:color="auto"/>
            </w:tcBorders>
          </w:tcPr>
          <w:p w14:paraId="5381A891" w14:textId="77777777" w:rsidR="008C2556" w:rsidRPr="00D462F1" w:rsidRDefault="008C2556" w:rsidP="00DA4AD2">
            <w:pPr>
              <w:pStyle w:val="TAC"/>
              <w:rPr>
                <w:lang w:val="en-US" w:eastAsia="zh-CN"/>
              </w:rPr>
            </w:pPr>
            <w:r w:rsidRPr="00D462F1">
              <w:rPr>
                <w:lang w:eastAsia="ja-JP"/>
              </w:rPr>
              <w:t>N/A</w:t>
            </w:r>
          </w:p>
        </w:tc>
        <w:tc>
          <w:tcPr>
            <w:tcW w:w="828" w:type="dxa"/>
            <w:tcBorders>
              <w:top w:val="single" w:sz="4" w:space="0" w:color="auto"/>
              <w:left w:val="single" w:sz="4" w:space="0" w:color="auto"/>
              <w:right w:val="single" w:sz="4" w:space="0" w:color="auto"/>
            </w:tcBorders>
          </w:tcPr>
          <w:p w14:paraId="302CADD3"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right w:val="single" w:sz="4" w:space="0" w:color="auto"/>
            </w:tcBorders>
          </w:tcPr>
          <w:p w14:paraId="3D1547C0" w14:textId="77777777" w:rsidR="008C2556" w:rsidRPr="00D462F1" w:rsidRDefault="008C2556" w:rsidP="00DA4AD2">
            <w:pPr>
              <w:pStyle w:val="TAC"/>
              <w:rPr>
                <w:lang w:val="en-US" w:eastAsia="zh-CN"/>
              </w:rPr>
            </w:pPr>
            <w:r w:rsidRPr="00D462F1">
              <w:rPr>
                <w:lang w:eastAsia="zh-CN"/>
              </w:rPr>
              <w:t>N/A</w:t>
            </w:r>
          </w:p>
        </w:tc>
      </w:tr>
      <w:tr w:rsidR="008C2556" w:rsidRPr="00D462F1" w14:paraId="295F7206" w14:textId="77777777" w:rsidTr="00DA4AD2">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BFBC904" w14:textId="77777777" w:rsidR="008C2556" w:rsidRPr="00D462F1" w:rsidRDefault="008C2556" w:rsidP="00DA4AD2">
            <w:pPr>
              <w:pStyle w:val="TAC"/>
              <w:rPr>
                <w:lang w:val="en-US" w:eastAsia="zh-CN"/>
              </w:rPr>
            </w:pPr>
          </w:p>
        </w:tc>
        <w:tc>
          <w:tcPr>
            <w:tcW w:w="1146" w:type="dxa"/>
            <w:tcBorders>
              <w:top w:val="single" w:sz="4" w:space="0" w:color="auto"/>
              <w:left w:val="single" w:sz="4" w:space="0" w:color="auto"/>
              <w:right w:val="single" w:sz="4" w:space="0" w:color="auto"/>
            </w:tcBorders>
          </w:tcPr>
          <w:p w14:paraId="155B88C8" w14:textId="77777777" w:rsidR="008C2556" w:rsidRPr="00D462F1" w:rsidRDefault="008C2556" w:rsidP="00DA4AD2">
            <w:pPr>
              <w:pStyle w:val="TAC"/>
              <w:rPr>
                <w:lang w:val="en-US" w:eastAsia="zh-CN"/>
              </w:rPr>
            </w:pPr>
            <w:r w:rsidRPr="00D462F1">
              <w:rPr>
                <w:lang w:val="en-US" w:eastAsia="ko-KR"/>
              </w:rPr>
              <w:t>n79</w:t>
            </w:r>
          </w:p>
        </w:tc>
        <w:tc>
          <w:tcPr>
            <w:tcW w:w="960" w:type="dxa"/>
            <w:tcBorders>
              <w:top w:val="single" w:sz="4" w:space="0" w:color="auto"/>
              <w:left w:val="single" w:sz="4" w:space="0" w:color="auto"/>
              <w:right w:val="single" w:sz="4" w:space="0" w:color="auto"/>
            </w:tcBorders>
          </w:tcPr>
          <w:p w14:paraId="739B0A77" w14:textId="77777777" w:rsidR="008C2556" w:rsidRPr="00D462F1" w:rsidRDefault="008C2556" w:rsidP="00DA4AD2">
            <w:pPr>
              <w:pStyle w:val="TAC"/>
              <w:rPr>
                <w:lang w:val="en-US" w:eastAsia="zh-CN"/>
              </w:rPr>
            </w:pPr>
            <w:r>
              <w:rPr>
                <w:rFonts w:cs="Arial"/>
                <w:color w:val="000000"/>
                <w:szCs w:val="18"/>
              </w:rPr>
              <w:t>N/A</w:t>
            </w:r>
          </w:p>
        </w:tc>
        <w:tc>
          <w:tcPr>
            <w:tcW w:w="964" w:type="dxa"/>
            <w:tcBorders>
              <w:top w:val="single" w:sz="4" w:space="0" w:color="auto"/>
              <w:left w:val="single" w:sz="4" w:space="0" w:color="auto"/>
              <w:right w:val="single" w:sz="4" w:space="0" w:color="auto"/>
            </w:tcBorders>
          </w:tcPr>
          <w:p w14:paraId="1DED5EB5" w14:textId="77777777" w:rsidR="008C2556" w:rsidRPr="00D462F1" w:rsidRDefault="008C2556" w:rsidP="00DA4AD2">
            <w:pPr>
              <w:pStyle w:val="TAC"/>
              <w:rPr>
                <w:lang w:val="en-US" w:eastAsia="zh-CN"/>
              </w:rPr>
            </w:pPr>
            <w:r w:rsidRPr="00D462F1">
              <w:rPr>
                <w:lang w:val="en-US" w:eastAsia="ko-KR"/>
              </w:rPr>
              <w:t>40</w:t>
            </w:r>
          </w:p>
        </w:tc>
        <w:tc>
          <w:tcPr>
            <w:tcW w:w="960" w:type="dxa"/>
            <w:tcBorders>
              <w:top w:val="single" w:sz="4" w:space="0" w:color="auto"/>
              <w:left w:val="single" w:sz="4" w:space="0" w:color="auto"/>
              <w:right w:val="single" w:sz="4" w:space="0" w:color="auto"/>
            </w:tcBorders>
          </w:tcPr>
          <w:p w14:paraId="365719C0" w14:textId="77777777" w:rsidR="008C2556" w:rsidRPr="00D462F1" w:rsidRDefault="008C2556" w:rsidP="00DA4AD2">
            <w:pPr>
              <w:pStyle w:val="TAC"/>
              <w:rPr>
                <w:lang w:val="en-US" w:eastAsia="zh-CN"/>
              </w:rPr>
            </w:pPr>
            <w:r>
              <w:t>N/A</w:t>
            </w:r>
          </w:p>
        </w:tc>
        <w:tc>
          <w:tcPr>
            <w:tcW w:w="960" w:type="dxa"/>
            <w:tcBorders>
              <w:top w:val="single" w:sz="4" w:space="0" w:color="auto"/>
              <w:left w:val="single" w:sz="4" w:space="0" w:color="auto"/>
              <w:right w:val="single" w:sz="4" w:space="0" w:color="auto"/>
            </w:tcBorders>
          </w:tcPr>
          <w:p w14:paraId="4683A5FA" w14:textId="77777777" w:rsidR="008C2556" w:rsidRPr="00D462F1" w:rsidRDefault="008C2556" w:rsidP="00DA4AD2">
            <w:pPr>
              <w:pStyle w:val="TAC"/>
              <w:rPr>
                <w:lang w:val="en-US" w:eastAsia="zh-CN"/>
              </w:rPr>
            </w:pPr>
            <w:r w:rsidRPr="00D462F1">
              <w:rPr>
                <w:lang w:val="en-US" w:eastAsia="ko-KR"/>
              </w:rPr>
              <w:t>4940</w:t>
            </w:r>
          </w:p>
        </w:tc>
        <w:tc>
          <w:tcPr>
            <w:tcW w:w="977" w:type="dxa"/>
            <w:tcBorders>
              <w:top w:val="single" w:sz="4" w:space="0" w:color="auto"/>
              <w:left w:val="single" w:sz="4" w:space="0" w:color="auto"/>
              <w:bottom w:val="single" w:sz="4" w:space="0" w:color="auto"/>
              <w:right w:val="single" w:sz="4" w:space="0" w:color="auto"/>
            </w:tcBorders>
          </w:tcPr>
          <w:p w14:paraId="43834FBF" w14:textId="77777777" w:rsidR="008C2556" w:rsidRPr="00D462F1" w:rsidRDefault="008C2556" w:rsidP="00DA4AD2">
            <w:pPr>
              <w:pStyle w:val="TAC"/>
              <w:rPr>
                <w:lang w:val="en-US" w:eastAsia="zh-CN"/>
              </w:rPr>
            </w:pPr>
            <w:r w:rsidRPr="00D462F1">
              <w:rPr>
                <w:rFonts w:hint="eastAsia"/>
                <w:lang w:val="en-US" w:eastAsia="zh-CN"/>
              </w:rPr>
              <w:t>30.5</w:t>
            </w:r>
          </w:p>
        </w:tc>
        <w:tc>
          <w:tcPr>
            <w:tcW w:w="828" w:type="dxa"/>
            <w:tcBorders>
              <w:top w:val="single" w:sz="4" w:space="0" w:color="auto"/>
              <w:left w:val="single" w:sz="4" w:space="0" w:color="auto"/>
              <w:right w:val="single" w:sz="4" w:space="0" w:color="auto"/>
            </w:tcBorders>
          </w:tcPr>
          <w:p w14:paraId="1F9729C1"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right w:val="single" w:sz="4" w:space="0" w:color="auto"/>
            </w:tcBorders>
          </w:tcPr>
          <w:p w14:paraId="0529A304" w14:textId="77777777" w:rsidR="008C2556" w:rsidRPr="00D462F1" w:rsidRDefault="008C2556" w:rsidP="00DA4AD2">
            <w:pPr>
              <w:pStyle w:val="TAC"/>
              <w:rPr>
                <w:lang w:val="en-US" w:eastAsia="zh-CN"/>
              </w:rPr>
            </w:pPr>
            <w:r w:rsidRPr="00D462F1">
              <w:rPr>
                <w:lang w:eastAsia="ko-KR"/>
              </w:rPr>
              <w:t>IMD</w:t>
            </w:r>
            <w:r w:rsidRPr="00D462F1">
              <w:rPr>
                <w:rFonts w:hint="eastAsia"/>
                <w:lang w:val="en-US" w:eastAsia="zh-CN"/>
              </w:rPr>
              <w:t>2</w:t>
            </w:r>
          </w:p>
        </w:tc>
      </w:tr>
    </w:tbl>
    <w:p w14:paraId="4DA6120B" w14:textId="77777777" w:rsidR="008C2556" w:rsidRDefault="008C2556" w:rsidP="008C2556"/>
    <w:p w14:paraId="770EFCDF" w14:textId="77777777" w:rsidR="008C2556" w:rsidRDefault="008C2556" w:rsidP="008C2556">
      <w:pPr>
        <w:pStyle w:val="3"/>
      </w:pPr>
      <w:bookmarkStart w:id="1686" w:name="_Toc167790553"/>
      <w:r>
        <w:lastRenderedPageBreak/>
        <w:t>5.10.2</w:t>
      </w:r>
      <w:r>
        <w:tab/>
        <w:t>MSD analysis for simultaneous Rx/Tx</w:t>
      </w:r>
      <w:bookmarkEnd w:id="1686"/>
    </w:p>
    <w:p w14:paraId="1507DECA" w14:textId="77777777" w:rsidR="008C2556" w:rsidRDefault="008C2556" w:rsidP="008C2556">
      <w:pPr>
        <w:pStyle w:val="4"/>
        <w:rPr>
          <w:rFonts w:cs="Arial"/>
        </w:rPr>
      </w:pPr>
      <w:bookmarkStart w:id="1687" w:name="_Toc167790554"/>
      <w:r>
        <w:t>5.10.2.1</w:t>
      </w:r>
      <w:r>
        <w:tab/>
      </w:r>
      <w:r>
        <w:rPr>
          <w:rFonts w:cs="Arial"/>
        </w:rPr>
        <w:t>Reference UE architecture</w:t>
      </w:r>
      <w:bookmarkEnd w:id="1687"/>
    </w:p>
    <w:p w14:paraId="51FA4992" w14:textId="0D9D90E2" w:rsidR="008C2556" w:rsidRDefault="008C2556" w:rsidP="008C2556">
      <w:pPr>
        <w:jc w:val="center"/>
        <w:rPr>
          <w:i/>
          <w:color w:val="0000FF"/>
        </w:rPr>
      </w:pPr>
      <w:r>
        <w:rPr>
          <w:i/>
          <w:noProof/>
          <w:color w:val="0000FF"/>
          <w:lang w:val="en-US" w:eastAsia="zh-CN"/>
        </w:rPr>
        <w:drawing>
          <wp:inline distT="0" distB="0" distL="0" distR="0" wp14:anchorId="7732F6D4" wp14:editId="01BEBE77">
            <wp:extent cx="4080510" cy="2695575"/>
            <wp:effectExtent l="0" t="0" r="0" b="952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080510" cy="2695575"/>
                    </a:xfrm>
                    <a:prstGeom prst="rect">
                      <a:avLst/>
                    </a:prstGeom>
                    <a:noFill/>
                  </pic:spPr>
                </pic:pic>
              </a:graphicData>
            </a:graphic>
          </wp:inline>
        </w:drawing>
      </w:r>
    </w:p>
    <w:p w14:paraId="09E54F77" w14:textId="77777777" w:rsidR="008C2556" w:rsidRPr="008C2093" w:rsidRDefault="008C2556" w:rsidP="008C2556">
      <w:pPr>
        <w:jc w:val="center"/>
        <w:rPr>
          <w:rFonts w:ascii="Arial" w:hAnsi="Arial" w:cs="Arial"/>
          <w:sz w:val="18"/>
          <w:lang w:val="en-US"/>
        </w:rPr>
      </w:pPr>
      <w:r w:rsidRPr="000A185C">
        <w:rPr>
          <w:rFonts w:ascii="Arial" w:hAnsi="Arial" w:cs="Arial"/>
          <w:sz w:val="18"/>
          <w:lang w:val="en-US"/>
        </w:rPr>
        <w:t>Figure 5.</w:t>
      </w:r>
      <w:r>
        <w:rPr>
          <w:rFonts w:ascii="Arial" w:hAnsi="Arial" w:cs="Arial"/>
          <w:sz w:val="18"/>
          <w:lang w:val="en-US"/>
        </w:rPr>
        <w:t>10</w:t>
      </w:r>
      <w:r w:rsidRPr="000A185C">
        <w:rPr>
          <w:rFonts w:ascii="Arial" w:hAnsi="Arial" w:cs="Arial"/>
          <w:sz w:val="18"/>
          <w:lang w:val="en-US"/>
        </w:rPr>
        <w:t>.2</w:t>
      </w:r>
      <w:r>
        <w:rPr>
          <w:rFonts w:ascii="Arial" w:hAnsi="Arial" w:cs="Arial"/>
          <w:sz w:val="18"/>
          <w:lang w:val="en-US"/>
        </w:rPr>
        <w:t>.1</w:t>
      </w:r>
      <w:r w:rsidRPr="000A185C">
        <w:rPr>
          <w:rFonts w:ascii="Arial" w:eastAsia="宋体" w:hAnsi="Arial" w:cs="Arial"/>
          <w:sz w:val="18"/>
          <w:lang w:val="en-US" w:eastAsia="zh-CN"/>
        </w:rPr>
        <w:t>-</w:t>
      </w:r>
      <w:r w:rsidRPr="000A185C">
        <w:rPr>
          <w:rFonts w:ascii="Arial" w:hAnsi="Arial" w:cs="Arial"/>
          <w:sz w:val="18"/>
          <w:lang w:val="en-US"/>
        </w:rPr>
        <w:t>1: Reference UE architecture for CA_n</w:t>
      </w:r>
      <w:r>
        <w:rPr>
          <w:rFonts w:ascii="Arial" w:hAnsi="Arial" w:cs="Arial"/>
          <w:sz w:val="18"/>
          <w:lang w:val="en-US"/>
        </w:rPr>
        <w:t>40</w:t>
      </w:r>
      <w:r w:rsidRPr="000A185C">
        <w:rPr>
          <w:rFonts w:ascii="Arial" w:hAnsi="Arial" w:cs="Arial"/>
          <w:sz w:val="18"/>
          <w:lang w:val="en-US"/>
        </w:rPr>
        <w:t>-n4</w:t>
      </w:r>
      <w:r>
        <w:rPr>
          <w:rFonts w:ascii="Arial" w:hAnsi="Arial" w:cs="Arial"/>
          <w:sz w:val="18"/>
          <w:lang w:val="en-US"/>
        </w:rPr>
        <w:t>1-n79</w:t>
      </w:r>
    </w:p>
    <w:p w14:paraId="3D265183" w14:textId="77777777" w:rsidR="008C2556" w:rsidRDefault="008C2556" w:rsidP="008C2556">
      <w:pPr>
        <w:pStyle w:val="4"/>
        <w:rPr>
          <w:rFonts w:cs="Arial"/>
        </w:rPr>
      </w:pPr>
      <w:bookmarkStart w:id="1688" w:name="_Toc167790555"/>
      <w:r>
        <w:t>5.10.2.2</w:t>
      </w:r>
      <w:r>
        <w:tab/>
      </w:r>
      <w:r w:rsidRPr="001118B7">
        <w:rPr>
          <w:rFonts w:cs="Arial"/>
        </w:rPr>
        <w:t>RF component assumptions</w:t>
      </w:r>
      <w:bookmarkEnd w:id="1688"/>
    </w:p>
    <w:p w14:paraId="0211DACC" w14:textId="77777777" w:rsidR="008C2556" w:rsidRDefault="008C2556" w:rsidP="008C2556">
      <w:pPr>
        <w:rPr>
          <w:lang w:val="en-US"/>
        </w:rPr>
      </w:pPr>
      <w:r>
        <w:rPr>
          <w:rFonts w:hint="eastAsia"/>
          <w:lang w:val="en-US"/>
        </w:rPr>
        <w:t>T</w:t>
      </w:r>
      <w:r>
        <w:rPr>
          <w:lang w:val="en-US"/>
        </w:rPr>
        <w:t>ypical duplexer performance of n40 is shown in the figure below:</w:t>
      </w:r>
    </w:p>
    <w:p w14:paraId="02036D2D" w14:textId="75478953" w:rsidR="008C2556" w:rsidRDefault="008C2556" w:rsidP="008C2556">
      <w:pPr>
        <w:snapToGrid w:val="0"/>
        <w:spacing w:after="60"/>
        <w:jc w:val="center"/>
        <w:rPr>
          <w:lang w:val="en-US"/>
        </w:rPr>
      </w:pPr>
      <w:r w:rsidRPr="0093503E">
        <w:rPr>
          <w:noProof/>
          <w:lang w:val="en-US" w:eastAsia="zh-CN"/>
        </w:rPr>
        <w:drawing>
          <wp:inline distT="0" distB="0" distL="0" distR="0" wp14:anchorId="5C46FA68" wp14:editId="7A6AFBB7">
            <wp:extent cx="6119495" cy="3310890"/>
            <wp:effectExtent l="0" t="0" r="0" b="381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119495" cy="3310890"/>
                    </a:xfrm>
                    <a:prstGeom prst="rect">
                      <a:avLst/>
                    </a:prstGeom>
                    <a:noFill/>
                    <a:ln>
                      <a:noFill/>
                    </a:ln>
                  </pic:spPr>
                </pic:pic>
              </a:graphicData>
            </a:graphic>
          </wp:inline>
        </w:drawing>
      </w:r>
    </w:p>
    <w:p w14:paraId="587FF924" w14:textId="77777777" w:rsidR="008C2556" w:rsidRPr="000C1560" w:rsidRDefault="008C2556" w:rsidP="008C2556">
      <w:pPr>
        <w:jc w:val="center"/>
        <w:rPr>
          <w:sz w:val="18"/>
          <w:lang w:val="en-US"/>
        </w:rPr>
      </w:pPr>
      <w:r w:rsidRPr="000C1560">
        <w:rPr>
          <w:rFonts w:ascii="Arial" w:hAnsi="Arial" w:cs="Arial"/>
          <w:sz w:val="18"/>
          <w:lang w:val="en-US"/>
        </w:rPr>
        <w:t xml:space="preserve">Figure </w:t>
      </w:r>
      <w:r w:rsidRPr="000A185C">
        <w:rPr>
          <w:rFonts w:ascii="Arial" w:hAnsi="Arial" w:cs="Arial"/>
          <w:sz w:val="18"/>
          <w:lang w:val="en-US"/>
        </w:rPr>
        <w:t>5.</w:t>
      </w:r>
      <w:r>
        <w:rPr>
          <w:rFonts w:ascii="Arial" w:hAnsi="Arial" w:cs="Arial"/>
          <w:sz w:val="18"/>
          <w:lang w:val="en-US"/>
        </w:rPr>
        <w:t>10</w:t>
      </w:r>
      <w:r w:rsidRPr="000A185C">
        <w:rPr>
          <w:rFonts w:ascii="Arial" w:hAnsi="Arial" w:cs="Arial"/>
          <w:sz w:val="18"/>
          <w:lang w:val="en-US"/>
        </w:rPr>
        <w:t>.2</w:t>
      </w:r>
      <w:r>
        <w:rPr>
          <w:rFonts w:ascii="Arial" w:hAnsi="Arial" w:cs="Arial"/>
          <w:sz w:val="18"/>
          <w:lang w:val="en-US"/>
        </w:rPr>
        <w:t>.2</w:t>
      </w:r>
      <w:r w:rsidRPr="000A185C">
        <w:rPr>
          <w:rFonts w:ascii="Arial" w:eastAsia="宋体" w:hAnsi="Arial" w:cs="Arial"/>
          <w:sz w:val="18"/>
          <w:lang w:val="en-US" w:eastAsia="zh-CN"/>
        </w:rPr>
        <w:t>-</w:t>
      </w:r>
      <w:r w:rsidRPr="000A185C">
        <w:rPr>
          <w:rFonts w:ascii="Arial" w:hAnsi="Arial" w:cs="Arial"/>
          <w:sz w:val="18"/>
          <w:lang w:val="en-US"/>
        </w:rPr>
        <w:t>1</w:t>
      </w:r>
      <w:r w:rsidRPr="000C1560">
        <w:rPr>
          <w:rFonts w:ascii="Arial" w:hAnsi="Arial" w:cs="Arial"/>
          <w:sz w:val="18"/>
          <w:lang w:val="en-US"/>
        </w:rPr>
        <w:t>: Example filter performance of band n40</w:t>
      </w:r>
    </w:p>
    <w:p w14:paraId="4085C7D8" w14:textId="77777777" w:rsidR="008C2556" w:rsidRPr="00D36EB6" w:rsidRDefault="008C2556" w:rsidP="008C2556">
      <w:pPr>
        <w:rPr>
          <w:lang w:val="en-US"/>
        </w:rPr>
      </w:pPr>
      <w:r>
        <w:rPr>
          <w:rFonts w:hint="eastAsia"/>
          <w:lang w:val="en-US"/>
        </w:rPr>
        <w:t>T</w:t>
      </w:r>
      <w:r>
        <w:rPr>
          <w:lang w:val="en-US"/>
        </w:rPr>
        <w:t>ypical duplexer performance of n41 is shown in the figure below:</w:t>
      </w:r>
    </w:p>
    <w:p w14:paraId="67507FA2" w14:textId="5A5113A2" w:rsidR="008C2556" w:rsidRDefault="008C2556" w:rsidP="008C2556">
      <w:pPr>
        <w:snapToGrid w:val="0"/>
        <w:spacing w:after="60"/>
        <w:jc w:val="center"/>
        <w:rPr>
          <w:noProof/>
          <w:lang w:val="en-US"/>
        </w:rPr>
      </w:pPr>
      <w:r w:rsidRPr="0093503E">
        <w:rPr>
          <w:noProof/>
          <w:lang w:val="en-US" w:eastAsia="zh-CN"/>
        </w:rPr>
        <w:lastRenderedPageBreak/>
        <w:drawing>
          <wp:inline distT="0" distB="0" distL="0" distR="0" wp14:anchorId="2A015C4C" wp14:editId="7AB7053E">
            <wp:extent cx="6119495" cy="364744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119495" cy="3647440"/>
                    </a:xfrm>
                    <a:prstGeom prst="rect">
                      <a:avLst/>
                    </a:prstGeom>
                    <a:noFill/>
                    <a:ln>
                      <a:noFill/>
                    </a:ln>
                  </pic:spPr>
                </pic:pic>
              </a:graphicData>
            </a:graphic>
          </wp:inline>
        </w:drawing>
      </w:r>
      <w:r w:rsidRPr="007E6890">
        <w:rPr>
          <w:noProof/>
          <w:lang w:val="en-US"/>
        </w:rPr>
        <w:t xml:space="preserve"> </w:t>
      </w:r>
    </w:p>
    <w:p w14:paraId="163D65B6" w14:textId="77777777" w:rsidR="008C2556" w:rsidRDefault="008C2556" w:rsidP="008C2556">
      <w:pPr>
        <w:jc w:val="center"/>
        <w:rPr>
          <w:rFonts w:ascii="Arial" w:hAnsi="Arial" w:cs="Arial"/>
          <w:sz w:val="18"/>
          <w:lang w:val="en-US"/>
        </w:rPr>
      </w:pPr>
      <w:r w:rsidRPr="000C1560">
        <w:rPr>
          <w:rFonts w:ascii="Arial" w:hAnsi="Arial" w:cs="Arial"/>
          <w:sz w:val="18"/>
          <w:lang w:val="en-US"/>
        </w:rPr>
        <w:t xml:space="preserve">Figure </w:t>
      </w:r>
      <w:r w:rsidRPr="000A185C">
        <w:rPr>
          <w:rFonts w:ascii="Arial" w:hAnsi="Arial" w:cs="Arial"/>
          <w:sz w:val="18"/>
          <w:lang w:val="en-US"/>
        </w:rPr>
        <w:t>5.</w:t>
      </w:r>
      <w:r>
        <w:rPr>
          <w:rFonts w:ascii="Arial" w:hAnsi="Arial" w:cs="Arial"/>
          <w:sz w:val="18"/>
          <w:lang w:val="en-US"/>
        </w:rPr>
        <w:t>10</w:t>
      </w:r>
      <w:r w:rsidRPr="000A185C">
        <w:rPr>
          <w:rFonts w:ascii="Arial" w:hAnsi="Arial" w:cs="Arial"/>
          <w:sz w:val="18"/>
          <w:lang w:val="en-US"/>
        </w:rPr>
        <w:t>.2</w:t>
      </w:r>
      <w:r>
        <w:rPr>
          <w:rFonts w:ascii="Arial" w:hAnsi="Arial" w:cs="Arial"/>
          <w:sz w:val="18"/>
          <w:lang w:val="en-US"/>
        </w:rPr>
        <w:t>.2</w:t>
      </w:r>
      <w:r w:rsidRPr="000A185C">
        <w:rPr>
          <w:rFonts w:ascii="Arial" w:eastAsia="宋体" w:hAnsi="Arial" w:cs="Arial"/>
          <w:sz w:val="18"/>
          <w:lang w:val="en-US" w:eastAsia="zh-CN"/>
        </w:rPr>
        <w:t>-</w:t>
      </w:r>
      <w:r>
        <w:rPr>
          <w:rFonts w:ascii="Arial" w:hAnsi="Arial" w:cs="Arial"/>
          <w:sz w:val="18"/>
          <w:lang w:val="en-US"/>
        </w:rPr>
        <w:t>2</w:t>
      </w:r>
      <w:r w:rsidRPr="000C1560">
        <w:rPr>
          <w:rFonts w:ascii="Arial" w:hAnsi="Arial" w:cs="Arial"/>
          <w:sz w:val="18"/>
          <w:lang w:val="en-US"/>
        </w:rPr>
        <w:t>: Example duplexer performance of band n41</w:t>
      </w:r>
    </w:p>
    <w:p w14:paraId="4C73B442" w14:textId="77777777" w:rsidR="008C2556" w:rsidRDefault="008C2556" w:rsidP="008C2556">
      <w:r>
        <w:rPr>
          <w:rFonts w:hint="eastAsia"/>
          <w:lang w:val="en-US"/>
        </w:rPr>
        <w:t>T</w:t>
      </w:r>
      <w:r>
        <w:rPr>
          <w:lang w:val="en-US"/>
        </w:rPr>
        <w:t>ypical duplexer performance of n79 is shown in the figure below:</w:t>
      </w:r>
    </w:p>
    <w:p w14:paraId="0DD72A36" w14:textId="5AF23C81" w:rsidR="008C2556" w:rsidRDefault="008C2556" w:rsidP="008C2556">
      <w:pPr>
        <w:jc w:val="center"/>
        <w:rPr>
          <w:noProof/>
          <w:lang w:val="en-US" w:eastAsia="zh-CN"/>
        </w:rPr>
      </w:pPr>
      <w:r w:rsidRPr="00CE7208">
        <w:rPr>
          <w:noProof/>
          <w:lang w:val="en-US" w:eastAsia="zh-CN"/>
        </w:rPr>
        <w:drawing>
          <wp:inline distT="0" distB="0" distL="0" distR="0" wp14:anchorId="113E9466" wp14:editId="7EDC0D2C">
            <wp:extent cx="5280660" cy="4180205"/>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280660" cy="4180205"/>
                    </a:xfrm>
                    <a:prstGeom prst="rect">
                      <a:avLst/>
                    </a:prstGeom>
                    <a:noFill/>
                    <a:ln>
                      <a:noFill/>
                    </a:ln>
                  </pic:spPr>
                </pic:pic>
              </a:graphicData>
            </a:graphic>
          </wp:inline>
        </w:drawing>
      </w:r>
    </w:p>
    <w:p w14:paraId="127B121E" w14:textId="77777777" w:rsidR="008C2556" w:rsidRDefault="008C2556" w:rsidP="008C2556">
      <w:pPr>
        <w:jc w:val="center"/>
        <w:rPr>
          <w:rFonts w:ascii="Arial" w:hAnsi="Arial" w:cs="Arial"/>
          <w:sz w:val="18"/>
          <w:lang w:val="en-US"/>
        </w:rPr>
      </w:pPr>
      <w:r w:rsidRPr="000C1560">
        <w:rPr>
          <w:rFonts w:ascii="Arial" w:hAnsi="Arial" w:cs="Arial"/>
          <w:sz w:val="18"/>
          <w:lang w:val="en-US"/>
        </w:rPr>
        <w:t xml:space="preserve">Figure </w:t>
      </w:r>
      <w:r w:rsidRPr="000A185C">
        <w:rPr>
          <w:rFonts w:ascii="Arial" w:hAnsi="Arial" w:cs="Arial"/>
          <w:sz w:val="18"/>
          <w:lang w:val="en-US"/>
        </w:rPr>
        <w:t>5.</w:t>
      </w:r>
      <w:r>
        <w:rPr>
          <w:rFonts w:ascii="Arial" w:hAnsi="Arial" w:cs="Arial"/>
          <w:sz w:val="18"/>
          <w:lang w:val="en-US"/>
        </w:rPr>
        <w:t>10</w:t>
      </w:r>
      <w:r w:rsidRPr="000A185C">
        <w:rPr>
          <w:rFonts w:ascii="Arial" w:hAnsi="Arial" w:cs="Arial"/>
          <w:sz w:val="18"/>
          <w:lang w:val="en-US"/>
        </w:rPr>
        <w:t>.2</w:t>
      </w:r>
      <w:r>
        <w:rPr>
          <w:rFonts w:ascii="Arial" w:hAnsi="Arial" w:cs="Arial"/>
          <w:sz w:val="18"/>
          <w:lang w:val="en-US"/>
        </w:rPr>
        <w:t>.2</w:t>
      </w:r>
      <w:r w:rsidRPr="000A185C">
        <w:rPr>
          <w:rFonts w:ascii="Arial" w:eastAsia="宋体" w:hAnsi="Arial" w:cs="Arial"/>
          <w:sz w:val="18"/>
          <w:lang w:val="en-US" w:eastAsia="zh-CN"/>
        </w:rPr>
        <w:t>-</w:t>
      </w:r>
      <w:r>
        <w:rPr>
          <w:rFonts w:ascii="Arial" w:hAnsi="Arial" w:cs="Arial"/>
          <w:sz w:val="18"/>
          <w:lang w:val="en-US"/>
        </w:rPr>
        <w:t>3</w:t>
      </w:r>
      <w:r w:rsidRPr="000C1560">
        <w:rPr>
          <w:rFonts w:ascii="Arial" w:hAnsi="Arial" w:cs="Arial"/>
          <w:sz w:val="18"/>
          <w:lang w:val="en-US"/>
        </w:rPr>
        <w:t>: Example duplexer performance of band n</w:t>
      </w:r>
      <w:r>
        <w:rPr>
          <w:rFonts w:ascii="Arial" w:hAnsi="Arial" w:cs="Arial"/>
          <w:sz w:val="18"/>
          <w:lang w:val="en-US"/>
        </w:rPr>
        <w:t>79</w:t>
      </w:r>
    </w:p>
    <w:p w14:paraId="1672BABB" w14:textId="77777777" w:rsidR="008C2556" w:rsidRDefault="008C2556" w:rsidP="008C2556">
      <w:pPr>
        <w:jc w:val="center"/>
        <w:rPr>
          <w:rFonts w:ascii="Arial" w:hAnsi="Arial" w:cs="Arial"/>
          <w:sz w:val="18"/>
          <w:lang w:val="en-US"/>
        </w:rPr>
      </w:pPr>
    </w:p>
    <w:p w14:paraId="4A724364" w14:textId="77777777" w:rsidR="008C2556" w:rsidRPr="00003500" w:rsidRDefault="008C2556" w:rsidP="008C2556">
      <w:pPr>
        <w:jc w:val="center"/>
        <w:rPr>
          <w:rFonts w:ascii="Arial" w:hAnsi="Arial" w:cs="Arial"/>
          <w:b/>
          <w:sz w:val="18"/>
          <w:lang w:val="en-US"/>
        </w:rPr>
      </w:pPr>
      <w:r w:rsidRPr="00003500">
        <w:rPr>
          <w:rFonts w:ascii="Arial" w:hAnsi="Arial" w:cs="Arial"/>
          <w:b/>
          <w:sz w:val="18"/>
          <w:szCs w:val="18"/>
          <w:lang w:val="en-US"/>
        </w:rPr>
        <w:lastRenderedPageBreak/>
        <w:t xml:space="preserve">Table </w:t>
      </w:r>
      <w:r w:rsidRPr="00003500">
        <w:rPr>
          <w:rFonts w:ascii="Arial" w:hAnsi="Arial" w:cs="Arial"/>
          <w:b/>
          <w:sz w:val="18"/>
          <w:lang w:val="en-US"/>
        </w:rPr>
        <w:t>5.10.2.2</w:t>
      </w:r>
      <w:r w:rsidRPr="00003500">
        <w:rPr>
          <w:rFonts w:ascii="Arial" w:eastAsia="宋体" w:hAnsi="Arial" w:cs="Arial"/>
          <w:b/>
          <w:sz w:val="18"/>
          <w:lang w:val="en-US" w:eastAsia="zh-CN"/>
        </w:rPr>
        <w:t>-</w:t>
      </w:r>
      <w:r w:rsidRPr="00003500">
        <w:rPr>
          <w:rFonts w:ascii="Arial" w:hAnsi="Arial" w:cs="Arial"/>
          <w:b/>
          <w:sz w:val="18"/>
          <w:lang w:val="en-US"/>
        </w:rPr>
        <w:t>1</w:t>
      </w:r>
      <w:r w:rsidRPr="00003500">
        <w:rPr>
          <w:rFonts w:ascii="Arial" w:hAnsi="Arial" w:cs="Arial"/>
          <w:b/>
          <w:sz w:val="18"/>
          <w:szCs w:val="18"/>
          <w:lang w:val="en-US"/>
        </w:rPr>
        <w:t>: Assumptions on MSD analysis for CA_n40-n41</w:t>
      </w:r>
      <w:r>
        <w:rPr>
          <w:rFonts w:ascii="Arial" w:hAnsi="Arial" w:cs="Arial"/>
          <w:b/>
          <w:sz w:val="18"/>
          <w:szCs w:val="18"/>
          <w:lang w:val="en-US"/>
        </w:rPr>
        <w:t>-n79</w:t>
      </w:r>
    </w:p>
    <w:tbl>
      <w:tblPr>
        <w:tblW w:w="4480" w:type="dxa"/>
        <w:jc w:val="center"/>
        <w:tblCellMar>
          <w:left w:w="99" w:type="dxa"/>
          <w:right w:w="99" w:type="dxa"/>
        </w:tblCellMar>
        <w:tblLook w:val="04A0" w:firstRow="1" w:lastRow="0" w:firstColumn="1" w:lastColumn="0" w:noHBand="0" w:noVBand="1"/>
      </w:tblPr>
      <w:tblGrid>
        <w:gridCol w:w="3400"/>
        <w:gridCol w:w="1080"/>
      </w:tblGrid>
      <w:tr w:rsidR="008C2556" w:rsidRPr="00F33997" w14:paraId="47F836F4" w14:textId="77777777" w:rsidTr="00DA4AD2">
        <w:trPr>
          <w:trHeight w:val="338"/>
          <w:jc w:val="center"/>
        </w:trPr>
        <w:tc>
          <w:tcPr>
            <w:tcW w:w="34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903AA8" w14:textId="77777777" w:rsidR="008C2556" w:rsidRPr="00003500" w:rsidRDefault="008C2556" w:rsidP="00DA4AD2">
            <w:pPr>
              <w:snapToGrid w:val="0"/>
              <w:spacing w:after="0"/>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n41 Tx Rejection at n40 Tx</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64270503" w14:textId="77777777" w:rsidR="008C2556" w:rsidRPr="00003500" w:rsidRDefault="008C2556" w:rsidP="00DA4AD2">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4</w:t>
            </w:r>
            <w:r w:rsidRPr="00003500">
              <w:rPr>
                <w:rFonts w:ascii="Arial" w:eastAsia="Malgun Gothic" w:hAnsi="Arial" w:cs="Arial"/>
                <w:color w:val="000000"/>
                <w:sz w:val="18"/>
                <w:szCs w:val="18"/>
                <w:lang w:eastAsia="ko-KR"/>
              </w:rPr>
              <w:t>0</w:t>
            </w:r>
          </w:p>
        </w:tc>
      </w:tr>
      <w:tr w:rsidR="008C2556" w:rsidRPr="00F33997" w14:paraId="362264F9" w14:textId="77777777" w:rsidTr="00DA4AD2">
        <w:trPr>
          <w:trHeight w:val="338"/>
          <w:jc w:val="center"/>
        </w:trPr>
        <w:tc>
          <w:tcPr>
            <w:tcW w:w="3400" w:type="dxa"/>
            <w:tcBorders>
              <w:top w:val="nil"/>
              <w:left w:val="single" w:sz="4" w:space="0" w:color="auto"/>
              <w:bottom w:val="single" w:sz="4" w:space="0" w:color="auto"/>
              <w:right w:val="single" w:sz="4" w:space="0" w:color="auto"/>
            </w:tcBorders>
            <w:shd w:val="clear" w:color="auto" w:fill="auto"/>
            <w:noWrap/>
            <w:vAlign w:val="center"/>
            <w:hideMark/>
          </w:tcPr>
          <w:p w14:paraId="186119F1" w14:textId="77777777" w:rsidR="008C2556" w:rsidRPr="00003500" w:rsidRDefault="008C2556" w:rsidP="00DA4AD2">
            <w:pPr>
              <w:snapToGrid w:val="0"/>
              <w:spacing w:after="0"/>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n41 Tx Rejection at n79 Rx</w:t>
            </w:r>
          </w:p>
        </w:tc>
        <w:tc>
          <w:tcPr>
            <w:tcW w:w="1080" w:type="dxa"/>
            <w:tcBorders>
              <w:top w:val="nil"/>
              <w:left w:val="nil"/>
              <w:bottom w:val="single" w:sz="4" w:space="0" w:color="auto"/>
              <w:right w:val="single" w:sz="4" w:space="0" w:color="auto"/>
            </w:tcBorders>
            <w:shd w:val="clear" w:color="auto" w:fill="auto"/>
            <w:noWrap/>
            <w:vAlign w:val="center"/>
            <w:hideMark/>
          </w:tcPr>
          <w:p w14:paraId="602CEA39" w14:textId="77777777" w:rsidR="008C2556" w:rsidRPr="00003500" w:rsidRDefault="008C2556" w:rsidP="00DA4AD2">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35</w:t>
            </w:r>
          </w:p>
        </w:tc>
      </w:tr>
      <w:tr w:rsidR="008C2556" w:rsidRPr="00F33997" w14:paraId="15180814" w14:textId="77777777" w:rsidTr="00DA4AD2">
        <w:trPr>
          <w:trHeight w:val="338"/>
          <w:jc w:val="center"/>
        </w:trPr>
        <w:tc>
          <w:tcPr>
            <w:tcW w:w="3400" w:type="dxa"/>
            <w:tcBorders>
              <w:top w:val="nil"/>
              <w:left w:val="single" w:sz="4" w:space="0" w:color="auto"/>
              <w:bottom w:val="single" w:sz="4" w:space="0" w:color="auto"/>
              <w:right w:val="single" w:sz="4" w:space="0" w:color="auto"/>
            </w:tcBorders>
            <w:shd w:val="clear" w:color="auto" w:fill="auto"/>
            <w:noWrap/>
            <w:vAlign w:val="center"/>
            <w:hideMark/>
          </w:tcPr>
          <w:p w14:paraId="60887D3F" w14:textId="77777777" w:rsidR="008C2556" w:rsidRPr="00003500" w:rsidRDefault="008C2556" w:rsidP="00DA4AD2">
            <w:pPr>
              <w:snapToGrid w:val="0"/>
              <w:spacing w:after="0"/>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n40 Tx Rejection at n41 Tx</w:t>
            </w:r>
          </w:p>
        </w:tc>
        <w:tc>
          <w:tcPr>
            <w:tcW w:w="1080" w:type="dxa"/>
            <w:tcBorders>
              <w:top w:val="nil"/>
              <w:left w:val="nil"/>
              <w:bottom w:val="single" w:sz="4" w:space="0" w:color="auto"/>
              <w:right w:val="single" w:sz="4" w:space="0" w:color="auto"/>
            </w:tcBorders>
            <w:shd w:val="clear" w:color="auto" w:fill="auto"/>
            <w:noWrap/>
            <w:vAlign w:val="center"/>
            <w:hideMark/>
          </w:tcPr>
          <w:p w14:paraId="6F39BD17" w14:textId="77777777" w:rsidR="008C2556" w:rsidRPr="00003500" w:rsidRDefault="008C2556" w:rsidP="00DA4AD2">
            <w:pPr>
              <w:snapToGrid w:val="0"/>
              <w:spacing w:after="0"/>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40</w:t>
            </w:r>
          </w:p>
        </w:tc>
      </w:tr>
      <w:tr w:rsidR="008C2556" w:rsidRPr="00F33997" w14:paraId="14CF7291" w14:textId="77777777" w:rsidTr="00DA4AD2">
        <w:trPr>
          <w:trHeight w:val="338"/>
          <w:jc w:val="center"/>
        </w:trPr>
        <w:tc>
          <w:tcPr>
            <w:tcW w:w="3400" w:type="dxa"/>
            <w:tcBorders>
              <w:top w:val="nil"/>
              <w:left w:val="single" w:sz="4" w:space="0" w:color="auto"/>
              <w:bottom w:val="single" w:sz="4" w:space="0" w:color="auto"/>
              <w:right w:val="single" w:sz="4" w:space="0" w:color="auto"/>
            </w:tcBorders>
            <w:shd w:val="clear" w:color="auto" w:fill="auto"/>
            <w:noWrap/>
            <w:vAlign w:val="center"/>
            <w:hideMark/>
          </w:tcPr>
          <w:p w14:paraId="55FAB052" w14:textId="77777777" w:rsidR="008C2556" w:rsidRPr="00003500" w:rsidRDefault="008C2556" w:rsidP="00DA4AD2">
            <w:pPr>
              <w:snapToGrid w:val="0"/>
              <w:spacing w:after="0"/>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n40 Tx Rejection at n79 Rx</w:t>
            </w:r>
          </w:p>
        </w:tc>
        <w:tc>
          <w:tcPr>
            <w:tcW w:w="1080" w:type="dxa"/>
            <w:tcBorders>
              <w:top w:val="nil"/>
              <w:left w:val="nil"/>
              <w:bottom w:val="single" w:sz="4" w:space="0" w:color="auto"/>
              <w:right w:val="single" w:sz="4" w:space="0" w:color="auto"/>
            </w:tcBorders>
            <w:shd w:val="clear" w:color="auto" w:fill="auto"/>
            <w:noWrap/>
            <w:vAlign w:val="center"/>
            <w:hideMark/>
          </w:tcPr>
          <w:p w14:paraId="0D4B1774" w14:textId="77777777" w:rsidR="008C2556" w:rsidRPr="00003500" w:rsidRDefault="008C2556" w:rsidP="00DA4AD2">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35</w:t>
            </w:r>
          </w:p>
        </w:tc>
      </w:tr>
      <w:tr w:rsidR="008C2556" w:rsidRPr="00F33997" w14:paraId="5E300408" w14:textId="77777777" w:rsidTr="00DA4AD2">
        <w:trPr>
          <w:trHeight w:val="338"/>
          <w:jc w:val="center"/>
        </w:trPr>
        <w:tc>
          <w:tcPr>
            <w:tcW w:w="3400" w:type="dxa"/>
            <w:tcBorders>
              <w:top w:val="nil"/>
              <w:left w:val="single" w:sz="4" w:space="0" w:color="auto"/>
              <w:bottom w:val="single" w:sz="4" w:space="0" w:color="auto"/>
              <w:right w:val="single" w:sz="4" w:space="0" w:color="auto"/>
            </w:tcBorders>
            <w:shd w:val="clear" w:color="auto" w:fill="auto"/>
            <w:noWrap/>
            <w:vAlign w:val="center"/>
          </w:tcPr>
          <w:p w14:paraId="756AEBB4" w14:textId="77777777" w:rsidR="008C2556" w:rsidRPr="00003500" w:rsidRDefault="008C2556" w:rsidP="00DA4AD2">
            <w:pPr>
              <w:snapToGrid w:val="0"/>
              <w:spacing w:after="0"/>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n79 Rx Rejection at n40 Tx</w:t>
            </w:r>
          </w:p>
        </w:tc>
        <w:tc>
          <w:tcPr>
            <w:tcW w:w="1080" w:type="dxa"/>
            <w:tcBorders>
              <w:top w:val="nil"/>
              <w:left w:val="nil"/>
              <w:bottom w:val="single" w:sz="4" w:space="0" w:color="auto"/>
              <w:right w:val="single" w:sz="4" w:space="0" w:color="auto"/>
            </w:tcBorders>
            <w:shd w:val="clear" w:color="auto" w:fill="auto"/>
            <w:noWrap/>
            <w:vAlign w:val="center"/>
          </w:tcPr>
          <w:p w14:paraId="21E16017" w14:textId="77777777" w:rsidR="008C2556" w:rsidRPr="00003500" w:rsidRDefault="008C2556" w:rsidP="00DA4AD2">
            <w:pPr>
              <w:snapToGrid w:val="0"/>
              <w:spacing w:after="0"/>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40</w:t>
            </w:r>
          </w:p>
        </w:tc>
      </w:tr>
      <w:tr w:rsidR="008C2556" w:rsidRPr="00F33997" w14:paraId="2D133BF8" w14:textId="77777777" w:rsidTr="00DA4AD2">
        <w:trPr>
          <w:trHeight w:val="338"/>
          <w:jc w:val="center"/>
        </w:trPr>
        <w:tc>
          <w:tcPr>
            <w:tcW w:w="3400" w:type="dxa"/>
            <w:tcBorders>
              <w:top w:val="nil"/>
              <w:left w:val="single" w:sz="4" w:space="0" w:color="auto"/>
              <w:bottom w:val="single" w:sz="4" w:space="0" w:color="auto"/>
              <w:right w:val="single" w:sz="4" w:space="0" w:color="auto"/>
            </w:tcBorders>
            <w:shd w:val="clear" w:color="auto" w:fill="auto"/>
            <w:noWrap/>
            <w:vAlign w:val="center"/>
            <w:hideMark/>
          </w:tcPr>
          <w:p w14:paraId="73179127" w14:textId="77777777" w:rsidR="008C2556" w:rsidRPr="00003500" w:rsidRDefault="008C2556" w:rsidP="00DA4AD2">
            <w:pPr>
              <w:snapToGrid w:val="0"/>
              <w:spacing w:after="0"/>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n79 Tx Rejection at n41 Rx</w:t>
            </w:r>
          </w:p>
        </w:tc>
        <w:tc>
          <w:tcPr>
            <w:tcW w:w="1080" w:type="dxa"/>
            <w:tcBorders>
              <w:top w:val="nil"/>
              <w:left w:val="nil"/>
              <w:bottom w:val="single" w:sz="4" w:space="0" w:color="auto"/>
              <w:right w:val="single" w:sz="4" w:space="0" w:color="auto"/>
            </w:tcBorders>
            <w:shd w:val="clear" w:color="auto" w:fill="auto"/>
            <w:noWrap/>
            <w:vAlign w:val="center"/>
            <w:hideMark/>
          </w:tcPr>
          <w:p w14:paraId="6A2874BC" w14:textId="77777777" w:rsidR="008C2556" w:rsidRPr="00003500" w:rsidRDefault="008C2556" w:rsidP="00DA4AD2">
            <w:pPr>
              <w:snapToGrid w:val="0"/>
              <w:spacing w:after="0"/>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40</w:t>
            </w:r>
          </w:p>
        </w:tc>
      </w:tr>
      <w:tr w:rsidR="008C2556" w:rsidRPr="00F33997" w14:paraId="2043F68B" w14:textId="77777777" w:rsidTr="00DA4AD2">
        <w:trPr>
          <w:trHeight w:val="338"/>
          <w:jc w:val="center"/>
        </w:trPr>
        <w:tc>
          <w:tcPr>
            <w:tcW w:w="3400" w:type="dxa"/>
            <w:tcBorders>
              <w:top w:val="nil"/>
              <w:left w:val="single" w:sz="4" w:space="0" w:color="auto"/>
              <w:bottom w:val="single" w:sz="4" w:space="0" w:color="auto"/>
              <w:right w:val="single" w:sz="4" w:space="0" w:color="auto"/>
            </w:tcBorders>
            <w:shd w:val="clear" w:color="auto" w:fill="auto"/>
            <w:noWrap/>
            <w:vAlign w:val="center"/>
            <w:hideMark/>
          </w:tcPr>
          <w:p w14:paraId="55F0739B" w14:textId="77777777" w:rsidR="008C2556" w:rsidRPr="00003500" w:rsidRDefault="008C2556" w:rsidP="00DA4AD2">
            <w:pPr>
              <w:snapToGrid w:val="0"/>
              <w:spacing w:after="0"/>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Diplexer isolation</w:t>
            </w:r>
          </w:p>
        </w:tc>
        <w:tc>
          <w:tcPr>
            <w:tcW w:w="1080" w:type="dxa"/>
            <w:tcBorders>
              <w:top w:val="nil"/>
              <w:left w:val="nil"/>
              <w:bottom w:val="single" w:sz="4" w:space="0" w:color="auto"/>
              <w:right w:val="single" w:sz="4" w:space="0" w:color="auto"/>
            </w:tcBorders>
            <w:shd w:val="clear" w:color="auto" w:fill="auto"/>
            <w:noWrap/>
            <w:vAlign w:val="center"/>
            <w:hideMark/>
          </w:tcPr>
          <w:p w14:paraId="048FEB56" w14:textId="77777777" w:rsidR="008C2556" w:rsidRPr="00003500" w:rsidRDefault="008C2556" w:rsidP="00DA4AD2">
            <w:pPr>
              <w:snapToGrid w:val="0"/>
              <w:spacing w:after="0"/>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15</w:t>
            </w:r>
          </w:p>
        </w:tc>
      </w:tr>
      <w:tr w:rsidR="008C2556" w:rsidRPr="00F33997" w14:paraId="5A683A6C" w14:textId="77777777" w:rsidTr="00DA4AD2">
        <w:trPr>
          <w:trHeight w:val="338"/>
          <w:jc w:val="center"/>
        </w:trPr>
        <w:tc>
          <w:tcPr>
            <w:tcW w:w="3400" w:type="dxa"/>
            <w:tcBorders>
              <w:top w:val="nil"/>
              <w:left w:val="single" w:sz="4" w:space="0" w:color="auto"/>
              <w:bottom w:val="single" w:sz="4" w:space="0" w:color="auto"/>
              <w:right w:val="single" w:sz="4" w:space="0" w:color="auto"/>
            </w:tcBorders>
            <w:shd w:val="clear" w:color="auto" w:fill="auto"/>
            <w:noWrap/>
            <w:vAlign w:val="center"/>
          </w:tcPr>
          <w:p w14:paraId="6A560417" w14:textId="77777777" w:rsidR="008C2556" w:rsidRPr="00003500" w:rsidRDefault="008C2556" w:rsidP="00DA4AD2">
            <w:pPr>
              <w:snapToGrid w:val="0"/>
              <w:spacing w:after="0"/>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PCB isolation</w:t>
            </w:r>
          </w:p>
        </w:tc>
        <w:tc>
          <w:tcPr>
            <w:tcW w:w="1080" w:type="dxa"/>
            <w:tcBorders>
              <w:top w:val="nil"/>
              <w:left w:val="nil"/>
              <w:bottom w:val="single" w:sz="4" w:space="0" w:color="auto"/>
              <w:right w:val="single" w:sz="4" w:space="0" w:color="auto"/>
            </w:tcBorders>
            <w:shd w:val="clear" w:color="auto" w:fill="auto"/>
            <w:noWrap/>
            <w:vAlign w:val="center"/>
          </w:tcPr>
          <w:p w14:paraId="00E7DF25" w14:textId="77777777" w:rsidR="008C2556" w:rsidRPr="00003500" w:rsidRDefault="008C2556" w:rsidP="00DA4AD2">
            <w:pPr>
              <w:snapToGrid w:val="0"/>
              <w:spacing w:after="0"/>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60</w:t>
            </w:r>
          </w:p>
        </w:tc>
      </w:tr>
      <w:tr w:rsidR="008C2556" w:rsidRPr="00F33997" w14:paraId="1E4F9547" w14:textId="77777777" w:rsidTr="00DA4AD2">
        <w:trPr>
          <w:trHeight w:val="56"/>
          <w:jc w:val="center"/>
        </w:trPr>
        <w:tc>
          <w:tcPr>
            <w:tcW w:w="3400" w:type="dxa"/>
            <w:tcBorders>
              <w:top w:val="nil"/>
              <w:left w:val="nil"/>
              <w:bottom w:val="nil"/>
              <w:right w:val="nil"/>
            </w:tcBorders>
            <w:shd w:val="clear" w:color="auto" w:fill="auto"/>
            <w:noWrap/>
            <w:vAlign w:val="center"/>
            <w:hideMark/>
          </w:tcPr>
          <w:p w14:paraId="6B9632F9" w14:textId="77777777" w:rsidR="008C2556" w:rsidRPr="00CB2D51" w:rsidRDefault="008C2556" w:rsidP="00DA4AD2">
            <w:pPr>
              <w:snapToGrid w:val="0"/>
              <w:spacing w:after="0"/>
              <w:jc w:val="center"/>
              <w:rPr>
                <w:rFonts w:ascii="Malgun Gothic" w:eastAsia="Malgun Gothic" w:hAnsi="Malgun Gothic" w:cs="Gulim"/>
                <w:color w:val="000000"/>
                <w:sz w:val="18"/>
                <w:szCs w:val="18"/>
                <w:lang w:eastAsia="ko-KR"/>
              </w:rPr>
            </w:pPr>
          </w:p>
        </w:tc>
        <w:tc>
          <w:tcPr>
            <w:tcW w:w="1080" w:type="dxa"/>
            <w:tcBorders>
              <w:top w:val="nil"/>
              <w:left w:val="nil"/>
              <w:bottom w:val="nil"/>
              <w:right w:val="nil"/>
            </w:tcBorders>
            <w:shd w:val="clear" w:color="auto" w:fill="auto"/>
            <w:noWrap/>
            <w:vAlign w:val="center"/>
            <w:hideMark/>
          </w:tcPr>
          <w:p w14:paraId="7C2E7BC8" w14:textId="77777777" w:rsidR="008C2556" w:rsidRPr="00CB2D51" w:rsidRDefault="008C2556" w:rsidP="00DA4AD2">
            <w:pPr>
              <w:snapToGrid w:val="0"/>
              <w:spacing w:after="0"/>
              <w:jc w:val="center"/>
              <w:rPr>
                <w:rFonts w:ascii="Malgun Gothic" w:eastAsia="Malgun Gothic" w:hAnsi="Malgun Gothic" w:cs="Gulim"/>
                <w:color w:val="000000"/>
                <w:sz w:val="18"/>
                <w:szCs w:val="18"/>
                <w:lang w:eastAsia="ko-KR"/>
              </w:rPr>
            </w:pPr>
          </w:p>
        </w:tc>
      </w:tr>
    </w:tbl>
    <w:p w14:paraId="6E1E94BD" w14:textId="77777777" w:rsidR="008C2556" w:rsidRDefault="008C2556" w:rsidP="008C2556">
      <w:pPr>
        <w:jc w:val="center"/>
        <w:rPr>
          <w:lang w:val="en-US"/>
        </w:rPr>
      </w:pPr>
    </w:p>
    <w:p w14:paraId="263D0F99" w14:textId="77777777" w:rsidR="008C2556" w:rsidRPr="00AF7218" w:rsidRDefault="008C2556" w:rsidP="008C2556">
      <w:pPr>
        <w:rPr>
          <w:lang w:eastAsia="zh-CN"/>
        </w:rPr>
      </w:pPr>
      <w:r w:rsidRPr="00AF7218">
        <w:t>For UE coexistence study of Band n</w:t>
      </w:r>
      <w:r>
        <w:t>41 + Band n79</w:t>
      </w:r>
      <w:r w:rsidRPr="00AF7218">
        <w:t xml:space="preserve">, 2nd, 3rd, 4th and 5th order intermodulation products were calculated and presented in Table </w:t>
      </w:r>
      <w:r w:rsidRPr="001C721A">
        <w:t>5.10.2.2-</w:t>
      </w:r>
      <w:r>
        <w:t>2</w:t>
      </w:r>
      <w:r w:rsidRPr="00AF7218">
        <w:t>.</w:t>
      </w:r>
    </w:p>
    <w:p w14:paraId="0F8C1AA8" w14:textId="77777777" w:rsidR="008C2556" w:rsidRPr="00003500" w:rsidRDefault="008C2556" w:rsidP="008C2556">
      <w:pPr>
        <w:pStyle w:val="TH"/>
        <w:rPr>
          <w:rFonts w:eastAsia="宋体"/>
          <w:sz w:val="18"/>
          <w:szCs w:val="18"/>
        </w:rPr>
      </w:pPr>
      <w:r w:rsidRPr="00003500">
        <w:rPr>
          <w:sz w:val="18"/>
          <w:szCs w:val="18"/>
          <w:lang w:eastAsia="zh-CN"/>
        </w:rPr>
        <w:t xml:space="preserve">Table </w:t>
      </w:r>
      <w:r w:rsidRPr="00003500">
        <w:rPr>
          <w:rFonts w:cs="Arial"/>
          <w:sz w:val="18"/>
          <w:szCs w:val="18"/>
          <w:lang w:val="en-US"/>
        </w:rPr>
        <w:t>5.10.2.2</w:t>
      </w:r>
      <w:r w:rsidRPr="00003500">
        <w:rPr>
          <w:rFonts w:eastAsia="宋体" w:cs="Arial"/>
          <w:sz w:val="18"/>
          <w:szCs w:val="18"/>
          <w:lang w:val="en-US" w:eastAsia="zh-CN"/>
        </w:rPr>
        <w:t>-</w:t>
      </w:r>
      <w:r w:rsidRPr="00003500">
        <w:rPr>
          <w:rFonts w:cs="Arial"/>
          <w:sz w:val="18"/>
          <w:szCs w:val="18"/>
          <w:lang w:val="en-US"/>
        </w:rPr>
        <w:t>2</w:t>
      </w:r>
      <w:r w:rsidRPr="00003500">
        <w:rPr>
          <w:sz w:val="18"/>
          <w:szCs w:val="18"/>
          <w:lang w:eastAsia="zh-CN"/>
        </w:rPr>
        <w:t xml:space="preserve"> </w:t>
      </w:r>
      <w:r w:rsidRPr="00003500">
        <w:rPr>
          <w:sz w:val="18"/>
          <w:szCs w:val="18"/>
        </w:rPr>
        <w:t xml:space="preserve">IMD </w:t>
      </w:r>
      <w:r w:rsidRPr="00003500">
        <w:rPr>
          <w:rFonts w:hint="eastAsia"/>
          <w:sz w:val="18"/>
          <w:szCs w:val="18"/>
          <w:lang w:eastAsia="zh-CN"/>
        </w:rPr>
        <w:t>analysis</w:t>
      </w:r>
      <w:r w:rsidRPr="00003500">
        <w:rPr>
          <w:sz w:val="18"/>
          <w:szCs w:val="18"/>
        </w:rPr>
        <w:t xml:space="preserve"> </w:t>
      </w:r>
      <w:r w:rsidRPr="00003500">
        <w:rPr>
          <w:sz w:val="18"/>
          <w:szCs w:val="18"/>
          <w:lang w:eastAsia="zh-CN"/>
        </w:rPr>
        <w:t>for UL n41+n79-&gt; DL n40</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1843"/>
        <w:gridCol w:w="1843"/>
        <w:gridCol w:w="1701"/>
        <w:gridCol w:w="1842"/>
      </w:tblGrid>
      <w:tr w:rsidR="008C2556" w:rsidRPr="00003500" w14:paraId="2FBD1B2D" w14:textId="77777777" w:rsidTr="00DA4AD2">
        <w:trPr>
          <w:trHeight w:val="300"/>
          <w:jc w:val="center"/>
        </w:trPr>
        <w:tc>
          <w:tcPr>
            <w:tcW w:w="2518" w:type="dxa"/>
            <w:shd w:val="clear" w:color="auto" w:fill="auto"/>
            <w:noWrap/>
            <w:vAlign w:val="center"/>
          </w:tcPr>
          <w:p w14:paraId="0CE749BE"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b/>
                <w:bCs/>
                <w:sz w:val="16"/>
                <w:szCs w:val="18"/>
                <w:lang w:val="en-US" w:eastAsia="zh-CN"/>
              </w:rPr>
              <w:t>UE UL carriers</w:t>
            </w:r>
          </w:p>
        </w:tc>
        <w:tc>
          <w:tcPr>
            <w:tcW w:w="1843" w:type="dxa"/>
            <w:shd w:val="clear" w:color="auto" w:fill="auto"/>
            <w:noWrap/>
            <w:vAlign w:val="center"/>
          </w:tcPr>
          <w:p w14:paraId="2004C608"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b/>
                <w:bCs/>
                <w:sz w:val="16"/>
                <w:szCs w:val="18"/>
                <w:lang w:val="en-US" w:eastAsia="zh-CN"/>
              </w:rPr>
              <w:t>fx_low</w:t>
            </w:r>
          </w:p>
        </w:tc>
        <w:tc>
          <w:tcPr>
            <w:tcW w:w="1843" w:type="dxa"/>
            <w:shd w:val="clear" w:color="auto" w:fill="auto"/>
            <w:noWrap/>
            <w:vAlign w:val="center"/>
          </w:tcPr>
          <w:p w14:paraId="722DE9BC"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b/>
                <w:bCs/>
                <w:sz w:val="16"/>
                <w:szCs w:val="18"/>
                <w:lang w:val="en-US" w:eastAsia="zh-CN"/>
              </w:rPr>
              <w:t>fx_high</w:t>
            </w:r>
          </w:p>
        </w:tc>
        <w:tc>
          <w:tcPr>
            <w:tcW w:w="1701" w:type="dxa"/>
            <w:shd w:val="clear" w:color="auto" w:fill="auto"/>
            <w:noWrap/>
            <w:vAlign w:val="center"/>
          </w:tcPr>
          <w:p w14:paraId="666CC06A"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b/>
                <w:bCs/>
                <w:sz w:val="16"/>
                <w:szCs w:val="18"/>
                <w:lang w:val="en-US" w:eastAsia="zh-CN"/>
              </w:rPr>
              <w:t>fy_low</w:t>
            </w:r>
          </w:p>
        </w:tc>
        <w:tc>
          <w:tcPr>
            <w:tcW w:w="1842" w:type="dxa"/>
            <w:shd w:val="clear" w:color="auto" w:fill="auto"/>
            <w:noWrap/>
            <w:vAlign w:val="center"/>
          </w:tcPr>
          <w:p w14:paraId="751E8ABB"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b/>
                <w:bCs/>
                <w:sz w:val="16"/>
                <w:szCs w:val="18"/>
                <w:lang w:val="en-US" w:eastAsia="zh-CN"/>
              </w:rPr>
              <w:t>fy_high</w:t>
            </w:r>
          </w:p>
        </w:tc>
      </w:tr>
      <w:tr w:rsidR="008C2556" w:rsidRPr="00003500" w14:paraId="27DE0EC2" w14:textId="77777777" w:rsidTr="00DA4AD2">
        <w:trPr>
          <w:trHeight w:val="300"/>
          <w:jc w:val="center"/>
        </w:trPr>
        <w:tc>
          <w:tcPr>
            <w:tcW w:w="2518" w:type="dxa"/>
            <w:shd w:val="clear" w:color="auto" w:fill="auto"/>
            <w:noWrap/>
            <w:vAlign w:val="center"/>
          </w:tcPr>
          <w:p w14:paraId="04C84EEA"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8"/>
                <w:lang w:val="en-US" w:eastAsia="zh-CN"/>
              </w:rPr>
              <w:t>UL frequency (MHz)</w:t>
            </w:r>
          </w:p>
        </w:tc>
        <w:tc>
          <w:tcPr>
            <w:tcW w:w="1843" w:type="dxa"/>
            <w:shd w:val="clear" w:color="auto" w:fill="auto"/>
            <w:noWrap/>
            <w:vAlign w:val="center"/>
          </w:tcPr>
          <w:p w14:paraId="13881804"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hAnsi="Arial" w:cs="Arial"/>
                <w:bCs/>
                <w:sz w:val="16"/>
                <w:szCs w:val="22"/>
              </w:rPr>
              <w:t>2506</w:t>
            </w:r>
          </w:p>
        </w:tc>
        <w:tc>
          <w:tcPr>
            <w:tcW w:w="1843" w:type="dxa"/>
            <w:shd w:val="clear" w:color="auto" w:fill="auto"/>
            <w:noWrap/>
            <w:vAlign w:val="center"/>
          </w:tcPr>
          <w:p w14:paraId="670DFCFC"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2690</w:t>
            </w:r>
          </w:p>
        </w:tc>
        <w:tc>
          <w:tcPr>
            <w:tcW w:w="1701" w:type="dxa"/>
            <w:shd w:val="clear" w:color="auto" w:fill="auto"/>
            <w:noWrap/>
            <w:vAlign w:val="center"/>
          </w:tcPr>
          <w:p w14:paraId="1EAF3DD8"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4800</w:t>
            </w:r>
          </w:p>
        </w:tc>
        <w:tc>
          <w:tcPr>
            <w:tcW w:w="1842" w:type="dxa"/>
            <w:shd w:val="clear" w:color="auto" w:fill="auto"/>
            <w:noWrap/>
            <w:vAlign w:val="center"/>
          </w:tcPr>
          <w:p w14:paraId="43E44955"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5000</w:t>
            </w:r>
          </w:p>
        </w:tc>
      </w:tr>
      <w:tr w:rsidR="008C2556" w:rsidRPr="00003500" w14:paraId="609B627E" w14:textId="77777777" w:rsidTr="00DA4AD2">
        <w:trPr>
          <w:trHeight w:val="300"/>
          <w:jc w:val="center"/>
        </w:trPr>
        <w:tc>
          <w:tcPr>
            <w:tcW w:w="2518" w:type="dxa"/>
            <w:shd w:val="clear" w:color="auto" w:fill="FFC000"/>
            <w:noWrap/>
            <w:hideMark/>
          </w:tcPr>
          <w:p w14:paraId="0CE8E9E4" w14:textId="77777777" w:rsidR="008C2556" w:rsidRPr="00003500" w:rsidRDefault="008C2556" w:rsidP="00DA4AD2">
            <w:pPr>
              <w:snapToGrid w:val="0"/>
              <w:spacing w:after="0"/>
              <w:jc w:val="center"/>
              <w:rPr>
                <w:rFonts w:ascii="Arial" w:eastAsia="宋体" w:hAnsi="Arial" w:cs="Arial"/>
                <w:sz w:val="16"/>
                <w:szCs w:val="16"/>
                <w:lang w:val="en-US"/>
              </w:rPr>
            </w:pPr>
            <w:r w:rsidRPr="00003500">
              <w:rPr>
                <w:rFonts w:ascii="Arial" w:eastAsia="宋体" w:hAnsi="Arial" w:cs="Arial"/>
                <w:sz w:val="16"/>
                <w:szCs w:val="16"/>
              </w:rPr>
              <w:t>Two tone 2nd order IMD products</w:t>
            </w:r>
          </w:p>
        </w:tc>
        <w:tc>
          <w:tcPr>
            <w:tcW w:w="1843" w:type="dxa"/>
            <w:shd w:val="clear" w:color="auto" w:fill="FFC000"/>
            <w:noWrap/>
            <w:hideMark/>
          </w:tcPr>
          <w:p w14:paraId="5E619942"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|fy_low – fx_high|</w:t>
            </w:r>
          </w:p>
        </w:tc>
        <w:tc>
          <w:tcPr>
            <w:tcW w:w="1843" w:type="dxa"/>
            <w:shd w:val="clear" w:color="auto" w:fill="FFC000"/>
            <w:noWrap/>
            <w:hideMark/>
          </w:tcPr>
          <w:p w14:paraId="6141531D"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|fy_high – fx_low|</w:t>
            </w:r>
          </w:p>
        </w:tc>
        <w:tc>
          <w:tcPr>
            <w:tcW w:w="1701" w:type="dxa"/>
            <w:shd w:val="clear" w:color="auto" w:fill="auto"/>
            <w:noWrap/>
            <w:hideMark/>
          </w:tcPr>
          <w:p w14:paraId="221E6D15"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|fy_low + fx_low|</w:t>
            </w:r>
          </w:p>
        </w:tc>
        <w:tc>
          <w:tcPr>
            <w:tcW w:w="1842" w:type="dxa"/>
            <w:shd w:val="clear" w:color="auto" w:fill="auto"/>
            <w:noWrap/>
            <w:hideMark/>
          </w:tcPr>
          <w:p w14:paraId="044B878A"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|fy_high + fx_high|</w:t>
            </w:r>
          </w:p>
        </w:tc>
      </w:tr>
      <w:tr w:rsidR="008C2556" w:rsidRPr="00003500" w14:paraId="385A0EA1" w14:textId="77777777" w:rsidTr="00DA4AD2">
        <w:trPr>
          <w:trHeight w:val="300"/>
          <w:jc w:val="center"/>
        </w:trPr>
        <w:tc>
          <w:tcPr>
            <w:tcW w:w="2518" w:type="dxa"/>
            <w:shd w:val="clear" w:color="auto" w:fill="FFC000"/>
            <w:noWrap/>
            <w:hideMark/>
          </w:tcPr>
          <w:p w14:paraId="441E5FCE"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IMD frequency limits (MHz)</w:t>
            </w:r>
          </w:p>
        </w:tc>
        <w:tc>
          <w:tcPr>
            <w:tcW w:w="1843" w:type="dxa"/>
            <w:shd w:val="clear" w:color="auto" w:fill="FFC000"/>
            <w:noWrap/>
            <w:hideMark/>
          </w:tcPr>
          <w:p w14:paraId="5C4E281E"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2110</w:t>
            </w:r>
          </w:p>
        </w:tc>
        <w:tc>
          <w:tcPr>
            <w:tcW w:w="1843" w:type="dxa"/>
            <w:shd w:val="clear" w:color="auto" w:fill="FFC000"/>
            <w:noWrap/>
            <w:hideMark/>
          </w:tcPr>
          <w:p w14:paraId="3D65EF46"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2494</w:t>
            </w:r>
          </w:p>
        </w:tc>
        <w:tc>
          <w:tcPr>
            <w:tcW w:w="1701" w:type="dxa"/>
            <w:shd w:val="clear" w:color="auto" w:fill="auto"/>
            <w:noWrap/>
            <w:hideMark/>
          </w:tcPr>
          <w:p w14:paraId="0A992B3F"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7306</w:t>
            </w:r>
          </w:p>
        </w:tc>
        <w:tc>
          <w:tcPr>
            <w:tcW w:w="1842" w:type="dxa"/>
            <w:shd w:val="clear" w:color="auto" w:fill="auto"/>
            <w:noWrap/>
            <w:hideMark/>
          </w:tcPr>
          <w:p w14:paraId="311CC90F"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7690</w:t>
            </w:r>
          </w:p>
        </w:tc>
      </w:tr>
      <w:tr w:rsidR="008C2556" w:rsidRPr="00003500" w14:paraId="1DBD3D31" w14:textId="77777777" w:rsidTr="00DA4AD2">
        <w:trPr>
          <w:trHeight w:val="300"/>
          <w:jc w:val="center"/>
        </w:trPr>
        <w:tc>
          <w:tcPr>
            <w:tcW w:w="2518" w:type="dxa"/>
            <w:shd w:val="clear" w:color="auto" w:fill="auto"/>
            <w:noWrap/>
            <w:hideMark/>
          </w:tcPr>
          <w:p w14:paraId="71F00995"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Two-tone 3rd order IMD products</w:t>
            </w:r>
          </w:p>
        </w:tc>
        <w:tc>
          <w:tcPr>
            <w:tcW w:w="1843" w:type="dxa"/>
            <w:shd w:val="clear" w:color="auto" w:fill="auto"/>
            <w:noWrap/>
            <w:hideMark/>
          </w:tcPr>
          <w:p w14:paraId="20AC83D4"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|2*fx_low – fy_high|</w:t>
            </w:r>
          </w:p>
        </w:tc>
        <w:tc>
          <w:tcPr>
            <w:tcW w:w="1843" w:type="dxa"/>
            <w:shd w:val="clear" w:color="auto" w:fill="auto"/>
            <w:noWrap/>
            <w:hideMark/>
          </w:tcPr>
          <w:p w14:paraId="154A28AC"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|2*fx_high – fy_low|</w:t>
            </w:r>
          </w:p>
        </w:tc>
        <w:tc>
          <w:tcPr>
            <w:tcW w:w="1701" w:type="dxa"/>
            <w:shd w:val="clear" w:color="auto" w:fill="auto"/>
            <w:noWrap/>
            <w:hideMark/>
          </w:tcPr>
          <w:p w14:paraId="5906FAFE"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|2*fy_low – fx_high|</w:t>
            </w:r>
          </w:p>
        </w:tc>
        <w:tc>
          <w:tcPr>
            <w:tcW w:w="1842" w:type="dxa"/>
            <w:shd w:val="clear" w:color="auto" w:fill="auto"/>
            <w:noWrap/>
            <w:hideMark/>
          </w:tcPr>
          <w:p w14:paraId="7BD7B810"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|2*fy_high – fx_low|</w:t>
            </w:r>
          </w:p>
        </w:tc>
      </w:tr>
      <w:tr w:rsidR="008C2556" w:rsidRPr="00003500" w14:paraId="7DEF0D82" w14:textId="77777777" w:rsidTr="00DA4AD2">
        <w:trPr>
          <w:trHeight w:val="300"/>
          <w:jc w:val="center"/>
        </w:trPr>
        <w:tc>
          <w:tcPr>
            <w:tcW w:w="2518" w:type="dxa"/>
            <w:shd w:val="clear" w:color="auto" w:fill="auto"/>
            <w:noWrap/>
            <w:hideMark/>
          </w:tcPr>
          <w:p w14:paraId="7FE1528B"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IMD frequency limits (MHz)</w:t>
            </w:r>
          </w:p>
        </w:tc>
        <w:tc>
          <w:tcPr>
            <w:tcW w:w="1843" w:type="dxa"/>
            <w:shd w:val="clear" w:color="auto" w:fill="auto"/>
            <w:noWrap/>
            <w:hideMark/>
          </w:tcPr>
          <w:p w14:paraId="0228A539" w14:textId="77777777" w:rsidR="008C2556" w:rsidRPr="00003500" w:rsidRDefault="008C2556" w:rsidP="00DA4AD2">
            <w:pPr>
              <w:snapToGrid w:val="0"/>
              <w:spacing w:after="0"/>
              <w:jc w:val="center"/>
              <w:rPr>
                <w:rFonts w:ascii="Arial" w:eastAsia="宋体" w:hAnsi="Arial" w:cs="Arial"/>
                <w:b/>
                <w:bCs/>
                <w:sz w:val="16"/>
                <w:szCs w:val="16"/>
              </w:rPr>
            </w:pPr>
            <w:r w:rsidRPr="00003500">
              <w:rPr>
                <w:rFonts w:ascii="Arial" w:eastAsia="宋体" w:hAnsi="Arial" w:cs="Arial"/>
                <w:b/>
                <w:bCs/>
                <w:sz w:val="16"/>
                <w:szCs w:val="16"/>
              </w:rPr>
              <w:t>12</w:t>
            </w:r>
          </w:p>
        </w:tc>
        <w:tc>
          <w:tcPr>
            <w:tcW w:w="1843" w:type="dxa"/>
            <w:shd w:val="clear" w:color="auto" w:fill="auto"/>
            <w:noWrap/>
            <w:hideMark/>
          </w:tcPr>
          <w:p w14:paraId="6C571F98" w14:textId="77777777" w:rsidR="008C2556" w:rsidRPr="00003500" w:rsidRDefault="008C2556" w:rsidP="00DA4AD2">
            <w:pPr>
              <w:snapToGrid w:val="0"/>
              <w:spacing w:after="0"/>
              <w:jc w:val="center"/>
              <w:rPr>
                <w:rFonts w:ascii="Arial" w:eastAsia="宋体" w:hAnsi="Arial" w:cs="Arial"/>
                <w:b/>
                <w:bCs/>
                <w:sz w:val="16"/>
                <w:szCs w:val="16"/>
              </w:rPr>
            </w:pPr>
            <w:r w:rsidRPr="00003500">
              <w:rPr>
                <w:rFonts w:ascii="Arial" w:eastAsia="宋体" w:hAnsi="Arial" w:cs="Arial"/>
                <w:b/>
                <w:bCs/>
                <w:sz w:val="16"/>
                <w:szCs w:val="16"/>
              </w:rPr>
              <w:t>580</w:t>
            </w:r>
          </w:p>
        </w:tc>
        <w:tc>
          <w:tcPr>
            <w:tcW w:w="1701" w:type="dxa"/>
            <w:shd w:val="clear" w:color="auto" w:fill="auto"/>
            <w:noWrap/>
            <w:hideMark/>
          </w:tcPr>
          <w:p w14:paraId="65640AA5"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6910</w:t>
            </w:r>
          </w:p>
        </w:tc>
        <w:tc>
          <w:tcPr>
            <w:tcW w:w="1842" w:type="dxa"/>
            <w:shd w:val="clear" w:color="auto" w:fill="auto"/>
            <w:noWrap/>
            <w:hideMark/>
          </w:tcPr>
          <w:p w14:paraId="49F95999"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7494</w:t>
            </w:r>
          </w:p>
        </w:tc>
      </w:tr>
      <w:tr w:rsidR="008C2556" w:rsidRPr="00003500" w14:paraId="6CE0076C" w14:textId="77777777" w:rsidTr="00DA4AD2">
        <w:trPr>
          <w:trHeight w:val="300"/>
          <w:jc w:val="center"/>
        </w:trPr>
        <w:tc>
          <w:tcPr>
            <w:tcW w:w="2518" w:type="dxa"/>
            <w:shd w:val="clear" w:color="auto" w:fill="auto"/>
            <w:noWrap/>
            <w:hideMark/>
          </w:tcPr>
          <w:p w14:paraId="56E626A4"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Two-tone 3rd order IMD products</w:t>
            </w:r>
          </w:p>
        </w:tc>
        <w:tc>
          <w:tcPr>
            <w:tcW w:w="1843" w:type="dxa"/>
            <w:shd w:val="clear" w:color="auto" w:fill="auto"/>
            <w:noWrap/>
            <w:hideMark/>
          </w:tcPr>
          <w:p w14:paraId="56654981"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|2*fx_low + fy_low|</w:t>
            </w:r>
          </w:p>
        </w:tc>
        <w:tc>
          <w:tcPr>
            <w:tcW w:w="1843" w:type="dxa"/>
            <w:shd w:val="clear" w:color="auto" w:fill="auto"/>
            <w:noWrap/>
            <w:hideMark/>
          </w:tcPr>
          <w:p w14:paraId="06C1B13C"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|2*fx_high + fy_high|</w:t>
            </w:r>
          </w:p>
        </w:tc>
        <w:tc>
          <w:tcPr>
            <w:tcW w:w="1701" w:type="dxa"/>
            <w:shd w:val="clear" w:color="auto" w:fill="auto"/>
            <w:noWrap/>
            <w:hideMark/>
          </w:tcPr>
          <w:p w14:paraId="4FB8F654"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|2*fy_low + fx_low|</w:t>
            </w:r>
          </w:p>
        </w:tc>
        <w:tc>
          <w:tcPr>
            <w:tcW w:w="1842" w:type="dxa"/>
            <w:shd w:val="clear" w:color="auto" w:fill="auto"/>
            <w:noWrap/>
            <w:hideMark/>
          </w:tcPr>
          <w:p w14:paraId="05CEE2D0"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|2*fy_high + fx_high|</w:t>
            </w:r>
          </w:p>
        </w:tc>
      </w:tr>
      <w:tr w:rsidR="008C2556" w:rsidRPr="00003500" w14:paraId="7F0E469D" w14:textId="77777777" w:rsidTr="00DA4AD2">
        <w:trPr>
          <w:trHeight w:val="300"/>
          <w:jc w:val="center"/>
        </w:trPr>
        <w:tc>
          <w:tcPr>
            <w:tcW w:w="2518" w:type="dxa"/>
            <w:shd w:val="clear" w:color="auto" w:fill="auto"/>
            <w:noWrap/>
            <w:hideMark/>
          </w:tcPr>
          <w:p w14:paraId="6989AD79"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IMD frequency limits (MHz)</w:t>
            </w:r>
          </w:p>
        </w:tc>
        <w:tc>
          <w:tcPr>
            <w:tcW w:w="1843" w:type="dxa"/>
            <w:shd w:val="clear" w:color="auto" w:fill="auto"/>
            <w:noWrap/>
            <w:hideMark/>
          </w:tcPr>
          <w:p w14:paraId="61D0E2E1"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9812</w:t>
            </w:r>
          </w:p>
        </w:tc>
        <w:tc>
          <w:tcPr>
            <w:tcW w:w="1843" w:type="dxa"/>
            <w:shd w:val="clear" w:color="auto" w:fill="auto"/>
            <w:noWrap/>
            <w:hideMark/>
          </w:tcPr>
          <w:p w14:paraId="259CCF78"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10380</w:t>
            </w:r>
          </w:p>
        </w:tc>
        <w:tc>
          <w:tcPr>
            <w:tcW w:w="1701" w:type="dxa"/>
            <w:shd w:val="clear" w:color="auto" w:fill="auto"/>
            <w:noWrap/>
            <w:hideMark/>
          </w:tcPr>
          <w:p w14:paraId="0BD0007E"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12106</w:t>
            </w:r>
          </w:p>
        </w:tc>
        <w:tc>
          <w:tcPr>
            <w:tcW w:w="1842" w:type="dxa"/>
            <w:shd w:val="clear" w:color="auto" w:fill="auto"/>
            <w:noWrap/>
            <w:hideMark/>
          </w:tcPr>
          <w:p w14:paraId="45AFA9B4"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12690</w:t>
            </w:r>
          </w:p>
        </w:tc>
      </w:tr>
      <w:tr w:rsidR="008C2556" w:rsidRPr="00003500" w14:paraId="395F5968" w14:textId="77777777" w:rsidTr="00DA4AD2">
        <w:trPr>
          <w:trHeight w:val="345"/>
          <w:jc w:val="center"/>
        </w:trPr>
        <w:tc>
          <w:tcPr>
            <w:tcW w:w="2518" w:type="dxa"/>
            <w:shd w:val="clear" w:color="auto" w:fill="auto"/>
            <w:noWrap/>
            <w:hideMark/>
          </w:tcPr>
          <w:p w14:paraId="61B7E846"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Two-tone 4</w:t>
            </w:r>
            <w:r w:rsidRPr="00003500">
              <w:rPr>
                <w:rFonts w:ascii="Arial" w:eastAsia="宋体" w:hAnsi="Arial" w:cs="Arial"/>
                <w:sz w:val="16"/>
                <w:szCs w:val="16"/>
                <w:vertAlign w:val="superscript"/>
              </w:rPr>
              <w:t>th</w:t>
            </w:r>
            <w:r w:rsidRPr="00003500">
              <w:rPr>
                <w:rFonts w:ascii="Arial" w:eastAsia="宋体" w:hAnsi="Arial" w:cs="Arial"/>
                <w:sz w:val="16"/>
                <w:szCs w:val="16"/>
              </w:rPr>
              <w:t xml:space="preserve"> order IMD products</w:t>
            </w:r>
          </w:p>
        </w:tc>
        <w:tc>
          <w:tcPr>
            <w:tcW w:w="1843" w:type="dxa"/>
            <w:shd w:val="clear" w:color="auto" w:fill="auto"/>
            <w:noWrap/>
            <w:hideMark/>
          </w:tcPr>
          <w:p w14:paraId="6756AD5A"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|3*fx_low – fy_high|</w:t>
            </w:r>
          </w:p>
        </w:tc>
        <w:tc>
          <w:tcPr>
            <w:tcW w:w="1843" w:type="dxa"/>
            <w:shd w:val="clear" w:color="auto" w:fill="auto"/>
            <w:noWrap/>
            <w:hideMark/>
          </w:tcPr>
          <w:p w14:paraId="0345536E"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|3*fx_high – fy_low|</w:t>
            </w:r>
          </w:p>
        </w:tc>
        <w:tc>
          <w:tcPr>
            <w:tcW w:w="1701" w:type="dxa"/>
            <w:shd w:val="clear" w:color="auto" w:fill="auto"/>
            <w:noWrap/>
            <w:hideMark/>
          </w:tcPr>
          <w:p w14:paraId="159E4E7F"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|3*fy_low – fx_high|</w:t>
            </w:r>
          </w:p>
        </w:tc>
        <w:tc>
          <w:tcPr>
            <w:tcW w:w="1842" w:type="dxa"/>
            <w:shd w:val="clear" w:color="auto" w:fill="auto"/>
            <w:noWrap/>
            <w:hideMark/>
          </w:tcPr>
          <w:p w14:paraId="75362611"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|3*fy_high – fx_low|</w:t>
            </w:r>
          </w:p>
        </w:tc>
      </w:tr>
      <w:tr w:rsidR="008C2556" w:rsidRPr="00003500" w14:paraId="526EABAC" w14:textId="77777777" w:rsidTr="00DA4AD2">
        <w:trPr>
          <w:trHeight w:val="300"/>
          <w:jc w:val="center"/>
        </w:trPr>
        <w:tc>
          <w:tcPr>
            <w:tcW w:w="2518" w:type="dxa"/>
            <w:shd w:val="clear" w:color="auto" w:fill="auto"/>
            <w:noWrap/>
            <w:hideMark/>
          </w:tcPr>
          <w:p w14:paraId="19F5AEBE"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IMD frequency limits (MHz)</w:t>
            </w:r>
          </w:p>
        </w:tc>
        <w:tc>
          <w:tcPr>
            <w:tcW w:w="1843" w:type="dxa"/>
            <w:shd w:val="clear" w:color="auto" w:fill="auto"/>
            <w:noWrap/>
            <w:hideMark/>
          </w:tcPr>
          <w:p w14:paraId="013D7F33"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2518</w:t>
            </w:r>
          </w:p>
        </w:tc>
        <w:tc>
          <w:tcPr>
            <w:tcW w:w="1843" w:type="dxa"/>
            <w:shd w:val="clear" w:color="auto" w:fill="auto"/>
            <w:noWrap/>
            <w:hideMark/>
          </w:tcPr>
          <w:p w14:paraId="2F4588A4"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3070</w:t>
            </w:r>
          </w:p>
        </w:tc>
        <w:tc>
          <w:tcPr>
            <w:tcW w:w="1701" w:type="dxa"/>
            <w:shd w:val="clear" w:color="auto" w:fill="auto"/>
            <w:noWrap/>
            <w:hideMark/>
          </w:tcPr>
          <w:p w14:paraId="1997CF80"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11710</w:t>
            </w:r>
          </w:p>
        </w:tc>
        <w:tc>
          <w:tcPr>
            <w:tcW w:w="1842" w:type="dxa"/>
            <w:shd w:val="clear" w:color="auto" w:fill="auto"/>
            <w:noWrap/>
            <w:hideMark/>
          </w:tcPr>
          <w:p w14:paraId="70003142"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12494</w:t>
            </w:r>
          </w:p>
        </w:tc>
      </w:tr>
      <w:tr w:rsidR="008C2556" w:rsidRPr="00003500" w14:paraId="31D44C3F" w14:textId="77777777" w:rsidTr="00DA4AD2">
        <w:trPr>
          <w:trHeight w:val="345"/>
          <w:jc w:val="center"/>
        </w:trPr>
        <w:tc>
          <w:tcPr>
            <w:tcW w:w="2518" w:type="dxa"/>
            <w:shd w:val="clear" w:color="auto" w:fill="auto"/>
            <w:noWrap/>
            <w:hideMark/>
          </w:tcPr>
          <w:p w14:paraId="7ABCBCEC"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Two-tone 4</w:t>
            </w:r>
            <w:r w:rsidRPr="00003500">
              <w:rPr>
                <w:rFonts w:ascii="Arial" w:eastAsia="宋体" w:hAnsi="Arial" w:cs="Arial"/>
                <w:sz w:val="16"/>
                <w:szCs w:val="16"/>
                <w:vertAlign w:val="superscript"/>
              </w:rPr>
              <w:t>th</w:t>
            </w:r>
            <w:r w:rsidRPr="00003500">
              <w:rPr>
                <w:rFonts w:ascii="Arial" w:eastAsia="宋体" w:hAnsi="Arial" w:cs="Arial"/>
                <w:sz w:val="16"/>
                <w:szCs w:val="16"/>
              </w:rPr>
              <w:t xml:space="preserve"> order IMD products</w:t>
            </w:r>
          </w:p>
        </w:tc>
        <w:tc>
          <w:tcPr>
            <w:tcW w:w="1843" w:type="dxa"/>
            <w:shd w:val="clear" w:color="auto" w:fill="auto"/>
            <w:noWrap/>
            <w:hideMark/>
          </w:tcPr>
          <w:p w14:paraId="35A8A8F7"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|3*fx_low + fy_low|</w:t>
            </w:r>
          </w:p>
        </w:tc>
        <w:tc>
          <w:tcPr>
            <w:tcW w:w="1843" w:type="dxa"/>
            <w:shd w:val="clear" w:color="auto" w:fill="auto"/>
            <w:noWrap/>
            <w:hideMark/>
          </w:tcPr>
          <w:p w14:paraId="2266CFB1"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|3*fx_high + fy_high|</w:t>
            </w:r>
          </w:p>
        </w:tc>
        <w:tc>
          <w:tcPr>
            <w:tcW w:w="1701" w:type="dxa"/>
            <w:shd w:val="clear" w:color="auto" w:fill="auto"/>
            <w:noWrap/>
            <w:hideMark/>
          </w:tcPr>
          <w:p w14:paraId="5D3A8979"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|3*fy_low + fx_low|</w:t>
            </w:r>
          </w:p>
        </w:tc>
        <w:tc>
          <w:tcPr>
            <w:tcW w:w="1842" w:type="dxa"/>
            <w:shd w:val="clear" w:color="auto" w:fill="auto"/>
            <w:noWrap/>
            <w:hideMark/>
          </w:tcPr>
          <w:p w14:paraId="29B8CE6F"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|3*fy_high + fx_high|</w:t>
            </w:r>
          </w:p>
        </w:tc>
      </w:tr>
      <w:tr w:rsidR="008C2556" w:rsidRPr="00003500" w14:paraId="38BBE239" w14:textId="77777777" w:rsidTr="00DA4AD2">
        <w:trPr>
          <w:trHeight w:val="300"/>
          <w:jc w:val="center"/>
        </w:trPr>
        <w:tc>
          <w:tcPr>
            <w:tcW w:w="2518" w:type="dxa"/>
            <w:shd w:val="clear" w:color="auto" w:fill="auto"/>
            <w:noWrap/>
            <w:hideMark/>
          </w:tcPr>
          <w:p w14:paraId="387DD126"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IMD frequency limits (MHz)</w:t>
            </w:r>
          </w:p>
        </w:tc>
        <w:tc>
          <w:tcPr>
            <w:tcW w:w="1843" w:type="dxa"/>
            <w:shd w:val="clear" w:color="auto" w:fill="auto"/>
            <w:noWrap/>
            <w:hideMark/>
          </w:tcPr>
          <w:p w14:paraId="4DCD647D"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12318</w:t>
            </w:r>
          </w:p>
        </w:tc>
        <w:tc>
          <w:tcPr>
            <w:tcW w:w="1843" w:type="dxa"/>
            <w:shd w:val="clear" w:color="auto" w:fill="auto"/>
            <w:noWrap/>
            <w:hideMark/>
          </w:tcPr>
          <w:p w14:paraId="5B94E667"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13070</w:t>
            </w:r>
          </w:p>
        </w:tc>
        <w:tc>
          <w:tcPr>
            <w:tcW w:w="1701" w:type="dxa"/>
            <w:shd w:val="clear" w:color="auto" w:fill="auto"/>
            <w:noWrap/>
            <w:hideMark/>
          </w:tcPr>
          <w:p w14:paraId="7A57D2D5"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16906</w:t>
            </w:r>
          </w:p>
        </w:tc>
        <w:tc>
          <w:tcPr>
            <w:tcW w:w="1842" w:type="dxa"/>
            <w:shd w:val="clear" w:color="auto" w:fill="auto"/>
            <w:noWrap/>
            <w:hideMark/>
          </w:tcPr>
          <w:p w14:paraId="16403848"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17690</w:t>
            </w:r>
          </w:p>
        </w:tc>
      </w:tr>
      <w:tr w:rsidR="008C2556" w:rsidRPr="00003500" w14:paraId="2E869F04" w14:textId="77777777" w:rsidTr="00DA4AD2">
        <w:trPr>
          <w:trHeight w:val="345"/>
          <w:jc w:val="center"/>
        </w:trPr>
        <w:tc>
          <w:tcPr>
            <w:tcW w:w="2518" w:type="dxa"/>
            <w:shd w:val="clear" w:color="auto" w:fill="auto"/>
            <w:noWrap/>
            <w:hideMark/>
          </w:tcPr>
          <w:p w14:paraId="1AE263CD"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Two-tone 4</w:t>
            </w:r>
            <w:r w:rsidRPr="00003500">
              <w:rPr>
                <w:rFonts w:ascii="Arial" w:eastAsia="宋体" w:hAnsi="Arial" w:cs="Arial"/>
                <w:sz w:val="16"/>
                <w:szCs w:val="16"/>
                <w:vertAlign w:val="superscript"/>
              </w:rPr>
              <w:t>th</w:t>
            </w:r>
            <w:r w:rsidRPr="00003500">
              <w:rPr>
                <w:rFonts w:ascii="Arial" w:eastAsia="宋体" w:hAnsi="Arial" w:cs="Arial"/>
                <w:sz w:val="16"/>
                <w:szCs w:val="16"/>
              </w:rPr>
              <w:t xml:space="preserve"> order IMD products</w:t>
            </w:r>
          </w:p>
        </w:tc>
        <w:tc>
          <w:tcPr>
            <w:tcW w:w="1843" w:type="dxa"/>
            <w:shd w:val="clear" w:color="auto" w:fill="auto"/>
            <w:noWrap/>
            <w:hideMark/>
          </w:tcPr>
          <w:p w14:paraId="7A1B60B3"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|(2*fy_low – 2*fx_high)|</w:t>
            </w:r>
          </w:p>
        </w:tc>
        <w:tc>
          <w:tcPr>
            <w:tcW w:w="1843" w:type="dxa"/>
            <w:shd w:val="clear" w:color="auto" w:fill="auto"/>
            <w:noWrap/>
            <w:hideMark/>
          </w:tcPr>
          <w:p w14:paraId="075999D5"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|(2*fy_high – 2*fx_low)|</w:t>
            </w:r>
          </w:p>
        </w:tc>
        <w:tc>
          <w:tcPr>
            <w:tcW w:w="1701" w:type="dxa"/>
            <w:shd w:val="clear" w:color="auto" w:fill="auto"/>
            <w:noWrap/>
            <w:hideMark/>
          </w:tcPr>
          <w:p w14:paraId="136F3BF3"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|2*fx_low + 2*fy_low|</w:t>
            </w:r>
          </w:p>
        </w:tc>
        <w:tc>
          <w:tcPr>
            <w:tcW w:w="1842" w:type="dxa"/>
            <w:shd w:val="clear" w:color="auto" w:fill="auto"/>
            <w:noWrap/>
            <w:hideMark/>
          </w:tcPr>
          <w:p w14:paraId="2D5B9C44"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|2*fx_high + 2*fy_high|</w:t>
            </w:r>
          </w:p>
        </w:tc>
      </w:tr>
      <w:tr w:rsidR="008C2556" w:rsidRPr="00003500" w14:paraId="3FA1D56A" w14:textId="77777777" w:rsidTr="00DA4AD2">
        <w:trPr>
          <w:trHeight w:val="300"/>
          <w:jc w:val="center"/>
        </w:trPr>
        <w:tc>
          <w:tcPr>
            <w:tcW w:w="2518" w:type="dxa"/>
            <w:shd w:val="clear" w:color="auto" w:fill="auto"/>
            <w:noWrap/>
            <w:hideMark/>
          </w:tcPr>
          <w:p w14:paraId="7D8F2CC6"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IMD frequency limits (MHz)</w:t>
            </w:r>
          </w:p>
        </w:tc>
        <w:tc>
          <w:tcPr>
            <w:tcW w:w="1843" w:type="dxa"/>
            <w:shd w:val="clear" w:color="auto" w:fill="auto"/>
            <w:noWrap/>
            <w:hideMark/>
          </w:tcPr>
          <w:p w14:paraId="78B59D57" w14:textId="77777777" w:rsidR="008C2556" w:rsidRPr="00003500" w:rsidRDefault="008C2556" w:rsidP="00DA4AD2">
            <w:pPr>
              <w:snapToGrid w:val="0"/>
              <w:spacing w:after="0"/>
              <w:jc w:val="center"/>
              <w:rPr>
                <w:rFonts w:ascii="Arial" w:eastAsia="宋体" w:hAnsi="Arial" w:cs="Arial"/>
                <w:bCs/>
                <w:sz w:val="16"/>
                <w:szCs w:val="16"/>
              </w:rPr>
            </w:pPr>
            <w:r w:rsidRPr="00003500">
              <w:rPr>
                <w:rFonts w:ascii="Arial" w:eastAsia="宋体" w:hAnsi="Arial" w:cs="Arial"/>
                <w:bCs/>
                <w:sz w:val="16"/>
                <w:szCs w:val="16"/>
              </w:rPr>
              <w:t>4220</w:t>
            </w:r>
          </w:p>
        </w:tc>
        <w:tc>
          <w:tcPr>
            <w:tcW w:w="1843" w:type="dxa"/>
            <w:shd w:val="clear" w:color="auto" w:fill="auto"/>
            <w:noWrap/>
            <w:hideMark/>
          </w:tcPr>
          <w:p w14:paraId="6A6204B8" w14:textId="77777777" w:rsidR="008C2556" w:rsidRPr="00003500" w:rsidRDefault="008C2556" w:rsidP="00DA4AD2">
            <w:pPr>
              <w:snapToGrid w:val="0"/>
              <w:spacing w:after="0"/>
              <w:jc w:val="center"/>
              <w:rPr>
                <w:rFonts w:ascii="Arial" w:eastAsia="宋体" w:hAnsi="Arial" w:cs="Arial"/>
                <w:bCs/>
                <w:sz w:val="16"/>
                <w:szCs w:val="16"/>
              </w:rPr>
            </w:pPr>
            <w:r w:rsidRPr="00003500">
              <w:rPr>
                <w:rFonts w:ascii="Arial" w:eastAsia="宋体" w:hAnsi="Arial" w:cs="Arial"/>
                <w:bCs/>
                <w:sz w:val="16"/>
                <w:szCs w:val="16"/>
              </w:rPr>
              <w:t>4988</w:t>
            </w:r>
          </w:p>
        </w:tc>
        <w:tc>
          <w:tcPr>
            <w:tcW w:w="1701" w:type="dxa"/>
            <w:shd w:val="clear" w:color="auto" w:fill="auto"/>
            <w:noWrap/>
            <w:hideMark/>
          </w:tcPr>
          <w:p w14:paraId="4D5BF942"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14612</w:t>
            </w:r>
          </w:p>
        </w:tc>
        <w:tc>
          <w:tcPr>
            <w:tcW w:w="1842" w:type="dxa"/>
            <w:shd w:val="clear" w:color="auto" w:fill="auto"/>
            <w:noWrap/>
            <w:hideMark/>
          </w:tcPr>
          <w:p w14:paraId="5C7640D3"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15380</w:t>
            </w:r>
          </w:p>
        </w:tc>
      </w:tr>
      <w:tr w:rsidR="008C2556" w:rsidRPr="00003500" w14:paraId="1F44282C" w14:textId="77777777" w:rsidTr="00DA4AD2">
        <w:trPr>
          <w:trHeight w:val="345"/>
          <w:jc w:val="center"/>
        </w:trPr>
        <w:tc>
          <w:tcPr>
            <w:tcW w:w="2518" w:type="dxa"/>
            <w:shd w:val="clear" w:color="auto" w:fill="auto"/>
            <w:noWrap/>
            <w:hideMark/>
          </w:tcPr>
          <w:p w14:paraId="3E851987"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Two-tone 5</w:t>
            </w:r>
            <w:r w:rsidRPr="00003500">
              <w:rPr>
                <w:rFonts w:ascii="Arial" w:eastAsia="宋体" w:hAnsi="Arial" w:cs="Arial"/>
                <w:sz w:val="16"/>
                <w:szCs w:val="16"/>
                <w:vertAlign w:val="superscript"/>
              </w:rPr>
              <w:t>th</w:t>
            </w:r>
            <w:r w:rsidRPr="00003500">
              <w:rPr>
                <w:rFonts w:ascii="Arial" w:eastAsia="宋体" w:hAnsi="Arial" w:cs="Arial"/>
                <w:sz w:val="16"/>
                <w:szCs w:val="16"/>
              </w:rPr>
              <w:t xml:space="preserve"> order IMD products</w:t>
            </w:r>
          </w:p>
        </w:tc>
        <w:tc>
          <w:tcPr>
            <w:tcW w:w="1843" w:type="dxa"/>
            <w:shd w:val="clear" w:color="auto" w:fill="auto"/>
            <w:noWrap/>
            <w:hideMark/>
          </w:tcPr>
          <w:p w14:paraId="1331179A"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|fx_low – 4*fy_high|</w:t>
            </w:r>
          </w:p>
        </w:tc>
        <w:tc>
          <w:tcPr>
            <w:tcW w:w="1843" w:type="dxa"/>
            <w:shd w:val="clear" w:color="auto" w:fill="auto"/>
            <w:noWrap/>
            <w:hideMark/>
          </w:tcPr>
          <w:p w14:paraId="5D633454"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|fx_high – 4*fy_low|</w:t>
            </w:r>
          </w:p>
        </w:tc>
        <w:tc>
          <w:tcPr>
            <w:tcW w:w="1701" w:type="dxa"/>
            <w:shd w:val="clear" w:color="auto" w:fill="auto"/>
            <w:noWrap/>
            <w:hideMark/>
          </w:tcPr>
          <w:p w14:paraId="41DB5BFF"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|fy_low – 4*fx_high|</w:t>
            </w:r>
          </w:p>
        </w:tc>
        <w:tc>
          <w:tcPr>
            <w:tcW w:w="1842" w:type="dxa"/>
            <w:shd w:val="clear" w:color="auto" w:fill="auto"/>
            <w:noWrap/>
            <w:hideMark/>
          </w:tcPr>
          <w:p w14:paraId="17652B8B"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|fy_high – 4*fx_low|</w:t>
            </w:r>
          </w:p>
        </w:tc>
      </w:tr>
      <w:tr w:rsidR="008C2556" w:rsidRPr="00003500" w14:paraId="75CE2908" w14:textId="77777777" w:rsidTr="00DA4AD2">
        <w:trPr>
          <w:trHeight w:val="300"/>
          <w:jc w:val="center"/>
        </w:trPr>
        <w:tc>
          <w:tcPr>
            <w:tcW w:w="2518" w:type="dxa"/>
            <w:shd w:val="clear" w:color="auto" w:fill="auto"/>
            <w:noWrap/>
            <w:hideMark/>
          </w:tcPr>
          <w:p w14:paraId="14C5EE10"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IMD frequency limits (MHz)</w:t>
            </w:r>
          </w:p>
        </w:tc>
        <w:tc>
          <w:tcPr>
            <w:tcW w:w="1843" w:type="dxa"/>
            <w:shd w:val="clear" w:color="auto" w:fill="auto"/>
            <w:noWrap/>
            <w:hideMark/>
          </w:tcPr>
          <w:p w14:paraId="084A99A2"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17494</w:t>
            </w:r>
          </w:p>
        </w:tc>
        <w:tc>
          <w:tcPr>
            <w:tcW w:w="1843" w:type="dxa"/>
            <w:shd w:val="clear" w:color="auto" w:fill="auto"/>
            <w:noWrap/>
            <w:hideMark/>
          </w:tcPr>
          <w:p w14:paraId="30F489B5"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16510</w:t>
            </w:r>
          </w:p>
        </w:tc>
        <w:tc>
          <w:tcPr>
            <w:tcW w:w="1701" w:type="dxa"/>
            <w:shd w:val="clear" w:color="auto" w:fill="auto"/>
            <w:noWrap/>
            <w:hideMark/>
          </w:tcPr>
          <w:p w14:paraId="3053C4E3"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5960</w:t>
            </w:r>
          </w:p>
        </w:tc>
        <w:tc>
          <w:tcPr>
            <w:tcW w:w="1842" w:type="dxa"/>
            <w:shd w:val="clear" w:color="auto" w:fill="auto"/>
            <w:noWrap/>
            <w:hideMark/>
          </w:tcPr>
          <w:p w14:paraId="18B51408"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5024</w:t>
            </w:r>
          </w:p>
        </w:tc>
      </w:tr>
      <w:tr w:rsidR="008C2556" w:rsidRPr="00003500" w14:paraId="0CF45220" w14:textId="77777777" w:rsidTr="00DA4AD2">
        <w:trPr>
          <w:trHeight w:val="345"/>
          <w:jc w:val="center"/>
        </w:trPr>
        <w:tc>
          <w:tcPr>
            <w:tcW w:w="2518" w:type="dxa"/>
            <w:shd w:val="clear" w:color="auto" w:fill="auto"/>
            <w:noWrap/>
            <w:hideMark/>
          </w:tcPr>
          <w:p w14:paraId="0109059B"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Two-tone 5</w:t>
            </w:r>
            <w:r w:rsidRPr="00003500">
              <w:rPr>
                <w:rFonts w:ascii="Arial" w:eastAsia="宋体" w:hAnsi="Arial" w:cs="Arial"/>
                <w:sz w:val="16"/>
                <w:szCs w:val="16"/>
                <w:vertAlign w:val="superscript"/>
              </w:rPr>
              <w:t>th</w:t>
            </w:r>
            <w:r w:rsidRPr="00003500">
              <w:rPr>
                <w:rFonts w:ascii="Arial" w:eastAsia="宋体" w:hAnsi="Arial" w:cs="Arial"/>
                <w:sz w:val="16"/>
                <w:szCs w:val="16"/>
              </w:rPr>
              <w:t xml:space="preserve"> order IMD products</w:t>
            </w:r>
          </w:p>
        </w:tc>
        <w:tc>
          <w:tcPr>
            <w:tcW w:w="1843" w:type="dxa"/>
            <w:shd w:val="clear" w:color="auto" w:fill="auto"/>
            <w:noWrap/>
            <w:hideMark/>
          </w:tcPr>
          <w:p w14:paraId="5228BBC9"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|fx_low + 4*fy_low|</w:t>
            </w:r>
          </w:p>
        </w:tc>
        <w:tc>
          <w:tcPr>
            <w:tcW w:w="1843" w:type="dxa"/>
            <w:shd w:val="clear" w:color="auto" w:fill="auto"/>
            <w:noWrap/>
            <w:hideMark/>
          </w:tcPr>
          <w:p w14:paraId="7FB8FBDD"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|fx_high + 4*fy_high|</w:t>
            </w:r>
          </w:p>
        </w:tc>
        <w:tc>
          <w:tcPr>
            <w:tcW w:w="1701" w:type="dxa"/>
            <w:shd w:val="clear" w:color="auto" w:fill="auto"/>
            <w:noWrap/>
            <w:hideMark/>
          </w:tcPr>
          <w:p w14:paraId="76A33D86"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|fy_low + 4*fx_low|</w:t>
            </w:r>
          </w:p>
        </w:tc>
        <w:tc>
          <w:tcPr>
            <w:tcW w:w="1842" w:type="dxa"/>
            <w:shd w:val="clear" w:color="auto" w:fill="auto"/>
            <w:noWrap/>
            <w:hideMark/>
          </w:tcPr>
          <w:p w14:paraId="6F7C41C7"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|fy_high + 4*fx_high|</w:t>
            </w:r>
          </w:p>
        </w:tc>
      </w:tr>
      <w:tr w:rsidR="008C2556" w:rsidRPr="00003500" w14:paraId="7BE42201" w14:textId="77777777" w:rsidTr="00DA4AD2">
        <w:trPr>
          <w:trHeight w:val="300"/>
          <w:jc w:val="center"/>
        </w:trPr>
        <w:tc>
          <w:tcPr>
            <w:tcW w:w="2518" w:type="dxa"/>
            <w:shd w:val="clear" w:color="auto" w:fill="auto"/>
            <w:noWrap/>
            <w:hideMark/>
          </w:tcPr>
          <w:p w14:paraId="13FF5F95"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IMD frequency limits (MHz)</w:t>
            </w:r>
          </w:p>
        </w:tc>
        <w:tc>
          <w:tcPr>
            <w:tcW w:w="1843" w:type="dxa"/>
            <w:shd w:val="clear" w:color="auto" w:fill="auto"/>
            <w:noWrap/>
            <w:hideMark/>
          </w:tcPr>
          <w:p w14:paraId="47029552"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21706</w:t>
            </w:r>
          </w:p>
        </w:tc>
        <w:tc>
          <w:tcPr>
            <w:tcW w:w="1843" w:type="dxa"/>
            <w:shd w:val="clear" w:color="auto" w:fill="auto"/>
            <w:noWrap/>
            <w:hideMark/>
          </w:tcPr>
          <w:p w14:paraId="49273B7D"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22690</w:t>
            </w:r>
          </w:p>
        </w:tc>
        <w:tc>
          <w:tcPr>
            <w:tcW w:w="1701" w:type="dxa"/>
            <w:shd w:val="clear" w:color="auto" w:fill="auto"/>
            <w:noWrap/>
            <w:hideMark/>
          </w:tcPr>
          <w:p w14:paraId="0121F5F1"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14824</w:t>
            </w:r>
          </w:p>
        </w:tc>
        <w:tc>
          <w:tcPr>
            <w:tcW w:w="1842" w:type="dxa"/>
            <w:shd w:val="clear" w:color="auto" w:fill="auto"/>
            <w:noWrap/>
            <w:hideMark/>
          </w:tcPr>
          <w:p w14:paraId="0EE4D5A0"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15760</w:t>
            </w:r>
          </w:p>
        </w:tc>
      </w:tr>
      <w:tr w:rsidR="008C2556" w:rsidRPr="00003500" w14:paraId="49CB1893" w14:textId="77777777" w:rsidTr="00DA4AD2">
        <w:trPr>
          <w:trHeight w:val="47"/>
          <w:jc w:val="center"/>
        </w:trPr>
        <w:tc>
          <w:tcPr>
            <w:tcW w:w="2518" w:type="dxa"/>
            <w:shd w:val="clear" w:color="auto" w:fill="FFC000"/>
            <w:noWrap/>
            <w:hideMark/>
          </w:tcPr>
          <w:p w14:paraId="79F9859F"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Two-tone 5</w:t>
            </w:r>
            <w:r w:rsidRPr="00003500">
              <w:rPr>
                <w:rFonts w:ascii="Arial" w:eastAsia="宋体" w:hAnsi="Arial" w:cs="Arial"/>
                <w:sz w:val="16"/>
                <w:szCs w:val="16"/>
                <w:vertAlign w:val="superscript"/>
              </w:rPr>
              <w:t>th</w:t>
            </w:r>
            <w:r w:rsidRPr="00003500">
              <w:rPr>
                <w:rFonts w:ascii="Arial" w:eastAsia="宋体" w:hAnsi="Arial" w:cs="Arial"/>
                <w:sz w:val="16"/>
                <w:szCs w:val="16"/>
              </w:rPr>
              <w:t xml:space="preserve"> order IMD products</w:t>
            </w:r>
          </w:p>
        </w:tc>
        <w:tc>
          <w:tcPr>
            <w:tcW w:w="1843" w:type="dxa"/>
            <w:shd w:val="clear" w:color="auto" w:fill="auto"/>
            <w:noWrap/>
            <w:hideMark/>
          </w:tcPr>
          <w:p w14:paraId="748813BA"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|2*fx_low – 3*fy_high|</w:t>
            </w:r>
          </w:p>
        </w:tc>
        <w:tc>
          <w:tcPr>
            <w:tcW w:w="1843" w:type="dxa"/>
            <w:shd w:val="clear" w:color="auto" w:fill="auto"/>
            <w:noWrap/>
            <w:hideMark/>
          </w:tcPr>
          <w:p w14:paraId="2369C739"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|2*fx_high – 3*fy_low|</w:t>
            </w:r>
          </w:p>
        </w:tc>
        <w:tc>
          <w:tcPr>
            <w:tcW w:w="1701" w:type="dxa"/>
            <w:shd w:val="clear" w:color="auto" w:fill="FFC000"/>
            <w:noWrap/>
            <w:hideMark/>
          </w:tcPr>
          <w:p w14:paraId="2C0CAAE7"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|2*fy_low – 3*fx_high|</w:t>
            </w:r>
          </w:p>
        </w:tc>
        <w:tc>
          <w:tcPr>
            <w:tcW w:w="1842" w:type="dxa"/>
            <w:shd w:val="clear" w:color="auto" w:fill="FFC000"/>
            <w:noWrap/>
            <w:hideMark/>
          </w:tcPr>
          <w:p w14:paraId="7D05278C"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|2*fy_high – 3*fx_low|</w:t>
            </w:r>
          </w:p>
        </w:tc>
      </w:tr>
      <w:tr w:rsidR="008C2556" w:rsidRPr="00003500" w14:paraId="21FC50CE" w14:textId="77777777" w:rsidTr="00DA4AD2">
        <w:trPr>
          <w:trHeight w:val="300"/>
          <w:jc w:val="center"/>
        </w:trPr>
        <w:tc>
          <w:tcPr>
            <w:tcW w:w="2518" w:type="dxa"/>
            <w:shd w:val="clear" w:color="auto" w:fill="FFC000"/>
            <w:noWrap/>
            <w:hideMark/>
          </w:tcPr>
          <w:p w14:paraId="0F7A9CD7"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IMD frequency limits (MHz)</w:t>
            </w:r>
          </w:p>
        </w:tc>
        <w:tc>
          <w:tcPr>
            <w:tcW w:w="1843" w:type="dxa"/>
            <w:shd w:val="clear" w:color="auto" w:fill="auto"/>
            <w:noWrap/>
            <w:hideMark/>
          </w:tcPr>
          <w:p w14:paraId="6DDFAAFC"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9988</w:t>
            </w:r>
          </w:p>
        </w:tc>
        <w:tc>
          <w:tcPr>
            <w:tcW w:w="1843" w:type="dxa"/>
            <w:shd w:val="clear" w:color="auto" w:fill="auto"/>
            <w:noWrap/>
            <w:hideMark/>
          </w:tcPr>
          <w:p w14:paraId="38AF7F4E"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9020</w:t>
            </w:r>
          </w:p>
        </w:tc>
        <w:tc>
          <w:tcPr>
            <w:tcW w:w="1701" w:type="dxa"/>
            <w:shd w:val="clear" w:color="auto" w:fill="FFC000"/>
            <w:noWrap/>
            <w:hideMark/>
          </w:tcPr>
          <w:p w14:paraId="3FB3B39E"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1530</w:t>
            </w:r>
          </w:p>
        </w:tc>
        <w:tc>
          <w:tcPr>
            <w:tcW w:w="1842" w:type="dxa"/>
            <w:shd w:val="clear" w:color="auto" w:fill="FFC000"/>
            <w:noWrap/>
            <w:hideMark/>
          </w:tcPr>
          <w:p w14:paraId="6BFE9DE5"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2482</w:t>
            </w:r>
          </w:p>
        </w:tc>
      </w:tr>
      <w:tr w:rsidR="008C2556" w:rsidRPr="00003500" w14:paraId="37691B3F" w14:textId="77777777" w:rsidTr="00DA4AD2">
        <w:trPr>
          <w:trHeight w:val="300"/>
          <w:jc w:val="center"/>
        </w:trPr>
        <w:tc>
          <w:tcPr>
            <w:tcW w:w="2518" w:type="dxa"/>
            <w:shd w:val="clear" w:color="auto" w:fill="auto"/>
            <w:noWrap/>
            <w:hideMark/>
          </w:tcPr>
          <w:p w14:paraId="67B4B6FD"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Two-tone 5th order IMD products</w:t>
            </w:r>
          </w:p>
        </w:tc>
        <w:tc>
          <w:tcPr>
            <w:tcW w:w="1843" w:type="dxa"/>
            <w:shd w:val="clear" w:color="auto" w:fill="auto"/>
            <w:noWrap/>
            <w:hideMark/>
          </w:tcPr>
          <w:p w14:paraId="1ADD050B"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|2*fx_low + 3*fy_low|</w:t>
            </w:r>
          </w:p>
        </w:tc>
        <w:tc>
          <w:tcPr>
            <w:tcW w:w="1843" w:type="dxa"/>
            <w:shd w:val="clear" w:color="auto" w:fill="auto"/>
            <w:noWrap/>
            <w:hideMark/>
          </w:tcPr>
          <w:p w14:paraId="2C173783"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|2*fx_high + 3*fy_high|</w:t>
            </w:r>
          </w:p>
        </w:tc>
        <w:tc>
          <w:tcPr>
            <w:tcW w:w="1701" w:type="dxa"/>
            <w:shd w:val="clear" w:color="auto" w:fill="auto"/>
            <w:noWrap/>
            <w:hideMark/>
          </w:tcPr>
          <w:p w14:paraId="11B95F21"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|2*fy_low + 3*fx_low|</w:t>
            </w:r>
          </w:p>
        </w:tc>
        <w:tc>
          <w:tcPr>
            <w:tcW w:w="1842" w:type="dxa"/>
            <w:shd w:val="clear" w:color="auto" w:fill="auto"/>
            <w:noWrap/>
            <w:hideMark/>
          </w:tcPr>
          <w:p w14:paraId="0F8333DB"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|2*fy_high + 3*fx_high|</w:t>
            </w:r>
          </w:p>
        </w:tc>
      </w:tr>
      <w:tr w:rsidR="008C2556" w:rsidRPr="00003500" w14:paraId="63472E3D" w14:textId="77777777" w:rsidTr="00DA4AD2">
        <w:trPr>
          <w:trHeight w:val="300"/>
          <w:jc w:val="center"/>
        </w:trPr>
        <w:tc>
          <w:tcPr>
            <w:tcW w:w="2518" w:type="dxa"/>
            <w:shd w:val="clear" w:color="auto" w:fill="auto"/>
            <w:noWrap/>
            <w:hideMark/>
          </w:tcPr>
          <w:p w14:paraId="56470CB0"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IMD frequency limits (MHz)</w:t>
            </w:r>
          </w:p>
        </w:tc>
        <w:tc>
          <w:tcPr>
            <w:tcW w:w="1843" w:type="dxa"/>
            <w:shd w:val="clear" w:color="auto" w:fill="auto"/>
            <w:noWrap/>
            <w:hideMark/>
          </w:tcPr>
          <w:p w14:paraId="7EBE9CBE"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19412</w:t>
            </w:r>
          </w:p>
        </w:tc>
        <w:tc>
          <w:tcPr>
            <w:tcW w:w="1843" w:type="dxa"/>
            <w:shd w:val="clear" w:color="auto" w:fill="auto"/>
            <w:noWrap/>
            <w:hideMark/>
          </w:tcPr>
          <w:p w14:paraId="719018EF"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20380</w:t>
            </w:r>
          </w:p>
        </w:tc>
        <w:tc>
          <w:tcPr>
            <w:tcW w:w="1701" w:type="dxa"/>
            <w:shd w:val="clear" w:color="auto" w:fill="auto"/>
            <w:noWrap/>
            <w:hideMark/>
          </w:tcPr>
          <w:p w14:paraId="40198907"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17118</w:t>
            </w:r>
          </w:p>
        </w:tc>
        <w:tc>
          <w:tcPr>
            <w:tcW w:w="1842" w:type="dxa"/>
            <w:shd w:val="clear" w:color="auto" w:fill="auto"/>
            <w:noWrap/>
            <w:hideMark/>
          </w:tcPr>
          <w:p w14:paraId="2EAAA34B"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18070</w:t>
            </w:r>
          </w:p>
        </w:tc>
      </w:tr>
    </w:tbl>
    <w:p w14:paraId="3CC5CAA1" w14:textId="77777777" w:rsidR="008C2556" w:rsidRDefault="008C2556" w:rsidP="008C2556">
      <w:pPr>
        <w:rPr>
          <w:rFonts w:eastAsia="宋体"/>
        </w:rPr>
      </w:pPr>
    </w:p>
    <w:p w14:paraId="0AFB4E9E" w14:textId="77777777" w:rsidR="008C2556" w:rsidRPr="00AF7218" w:rsidRDefault="008C2556" w:rsidP="008C2556">
      <w:pPr>
        <w:rPr>
          <w:lang w:eastAsia="zh-CN"/>
        </w:rPr>
      </w:pPr>
      <w:r w:rsidRPr="00AF7218">
        <w:t>For UE coexistence study of Band n</w:t>
      </w:r>
      <w:r>
        <w:t>40 + Band n79</w:t>
      </w:r>
      <w:r w:rsidRPr="00AF7218">
        <w:t xml:space="preserve">, 2nd, 3rd, 4th and 5th order intermodulation products were calculated and presented in Table </w:t>
      </w:r>
      <w:r w:rsidRPr="001C721A">
        <w:t>5.10.2.2-</w:t>
      </w:r>
      <w:r>
        <w:t>3</w:t>
      </w:r>
      <w:r w:rsidRPr="00AF7218">
        <w:t>.</w:t>
      </w:r>
    </w:p>
    <w:p w14:paraId="6603CBDA" w14:textId="77777777" w:rsidR="008C2556" w:rsidRPr="00003500" w:rsidRDefault="008C2556" w:rsidP="008C2556">
      <w:pPr>
        <w:pStyle w:val="TH"/>
        <w:rPr>
          <w:rFonts w:eastAsia="宋体"/>
          <w:sz w:val="18"/>
          <w:szCs w:val="18"/>
        </w:rPr>
      </w:pPr>
      <w:r w:rsidRPr="00003500">
        <w:rPr>
          <w:sz w:val="18"/>
          <w:szCs w:val="18"/>
          <w:lang w:eastAsia="zh-CN"/>
        </w:rPr>
        <w:t xml:space="preserve">Table </w:t>
      </w:r>
      <w:r w:rsidRPr="00003500">
        <w:rPr>
          <w:rFonts w:cs="Arial"/>
          <w:sz w:val="18"/>
          <w:szCs w:val="18"/>
          <w:lang w:val="en-US"/>
        </w:rPr>
        <w:t>5.10.2.2</w:t>
      </w:r>
      <w:r w:rsidRPr="00003500">
        <w:rPr>
          <w:rFonts w:eastAsia="宋体" w:cs="Arial"/>
          <w:sz w:val="18"/>
          <w:szCs w:val="18"/>
          <w:lang w:val="en-US" w:eastAsia="zh-CN"/>
        </w:rPr>
        <w:t>-</w:t>
      </w:r>
      <w:r w:rsidRPr="00003500">
        <w:rPr>
          <w:rFonts w:cs="Arial"/>
          <w:sz w:val="18"/>
          <w:szCs w:val="18"/>
          <w:lang w:val="en-US"/>
        </w:rPr>
        <w:t xml:space="preserve">3 </w:t>
      </w:r>
      <w:r w:rsidRPr="00003500">
        <w:rPr>
          <w:sz w:val="18"/>
          <w:szCs w:val="18"/>
        </w:rPr>
        <w:t xml:space="preserve">IMD </w:t>
      </w:r>
      <w:r w:rsidRPr="00003500">
        <w:rPr>
          <w:rFonts w:hint="eastAsia"/>
          <w:sz w:val="18"/>
          <w:szCs w:val="18"/>
          <w:lang w:eastAsia="zh-CN"/>
        </w:rPr>
        <w:t>analysis</w:t>
      </w:r>
      <w:r w:rsidRPr="00003500">
        <w:rPr>
          <w:sz w:val="18"/>
          <w:szCs w:val="18"/>
        </w:rPr>
        <w:t xml:space="preserve"> </w:t>
      </w:r>
      <w:r w:rsidRPr="00003500">
        <w:rPr>
          <w:sz w:val="18"/>
          <w:szCs w:val="18"/>
          <w:lang w:eastAsia="zh-CN"/>
        </w:rPr>
        <w:t>for UL n40+n79-&gt; DL n41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1843"/>
        <w:gridCol w:w="1843"/>
        <w:gridCol w:w="1701"/>
        <w:gridCol w:w="1842"/>
      </w:tblGrid>
      <w:tr w:rsidR="008C2556" w:rsidRPr="00003500" w14:paraId="47D80F85" w14:textId="77777777" w:rsidTr="00DA4AD2">
        <w:trPr>
          <w:trHeight w:val="300"/>
        </w:trPr>
        <w:tc>
          <w:tcPr>
            <w:tcW w:w="2518" w:type="dxa"/>
            <w:shd w:val="clear" w:color="auto" w:fill="auto"/>
            <w:noWrap/>
            <w:vAlign w:val="center"/>
          </w:tcPr>
          <w:p w14:paraId="3AB05CD6"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b/>
                <w:bCs/>
                <w:sz w:val="16"/>
                <w:szCs w:val="18"/>
                <w:lang w:val="en-US" w:eastAsia="zh-CN"/>
              </w:rPr>
              <w:t>UE UL carriers</w:t>
            </w:r>
          </w:p>
        </w:tc>
        <w:tc>
          <w:tcPr>
            <w:tcW w:w="1843" w:type="dxa"/>
            <w:shd w:val="clear" w:color="auto" w:fill="auto"/>
            <w:noWrap/>
            <w:vAlign w:val="center"/>
          </w:tcPr>
          <w:p w14:paraId="1AE65423"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b/>
                <w:bCs/>
                <w:sz w:val="16"/>
                <w:szCs w:val="18"/>
                <w:lang w:val="en-US" w:eastAsia="zh-CN"/>
              </w:rPr>
              <w:t>fx_low</w:t>
            </w:r>
          </w:p>
        </w:tc>
        <w:tc>
          <w:tcPr>
            <w:tcW w:w="1843" w:type="dxa"/>
            <w:shd w:val="clear" w:color="auto" w:fill="auto"/>
            <w:noWrap/>
            <w:vAlign w:val="center"/>
          </w:tcPr>
          <w:p w14:paraId="113686C1"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b/>
                <w:bCs/>
                <w:sz w:val="16"/>
                <w:szCs w:val="18"/>
                <w:lang w:val="en-US" w:eastAsia="zh-CN"/>
              </w:rPr>
              <w:t>fx_high</w:t>
            </w:r>
          </w:p>
        </w:tc>
        <w:tc>
          <w:tcPr>
            <w:tcW w:w="1701" w:type="dxa"/>
            <w:shd w:val="clear" w:color="auto" w:fill="auto"/>
            <w:noWrap/>
            <w:vAlign w:val="center"/>
          </w:tcPr>
          <w:p w14:paraId="73DC4AE4"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b/>
                <w:bCs/>
                <w:sz w:val="16"/>
                <w:szCs w:val="18"/>
                <w:lang w:val="en-US" w:eastAsia="zh-CN"/>
              </w:rPr>
              <w:t>fy_low</w:t>
            </w:r>
          </w:p>
        </w:tc>
        <w:tc>
          <w:tcPr>
            <w:tcW w:w="1842" w:type="dxa"/>
            <w:shd w:val="clear" w:color="auto" w:fill="auto"/>
            <w:noWrap/>
            <w:vAlign w:val="center"/>
          </w:tcPr>
          <w:p w14:paraId="6531F02E"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b/>
                <w:bCs/>
                <w:sz w:val="16"/>
                <w:szCs w:val="18"/>
                <w:lang w:val="en-US" w:eastAsia="zh-CN"/>
              </w:rPr>
              <w:t>fy_high</w:t>
            </w:r>
          </w:p>
        </w:tc>
      </w:tr>
      <w:tr w:rsidR="008C2556" w:rsidRPr="00003500" w14:paraId="78A727F9" w14:textId="77777777" w:rsidTr="00DA4AD2">
        <w:trPr>
          <w:trHeight w:val="300"/>
        </w:trPr>
        <w:tc>
          <w:tcPr>
            <w:tcW w:w="2518" w:type="dxa"/>
            <w:shd w:val="clear" w:color="auto" w:fill="auto"/>
            <w:noWrap/>
            <w:vAlign w:val="center"/>
          </w:tcPr>
          <w:p w14:paraId="46D82FFE"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8"/>
                <w:lang w:val="en-US" w:eastAsia="zh-CN"/>
              </w:rPr>
              <w:t>UL frequency (MHz)</w:t>
            </w:r>
          </w:p>
        </w:tc>
        <w:tc>
          <w:tcPr>
            <w:tcW w:w="1843" w:type="dxa"/>
            <w:shd w:val="clear" w:color="auto" w:fill="auto"/>
            <w:noWrap/>
            <w:vAlign w:val="center"/>
          </w:tcPr>
          <w:p w14:paraId="6EB5F278"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hAnsi="Arial" w:cs="Arial"/>
                <w:bCs/>
                <w:sz w:val="16"/>
                <w:szCs w:val="22"/>
              </w:rPr>
              <w:t>2300</w:t>
            </w:r>
          </w:p>
        </w:tc>
        <w:tc>
          <w:tcPr>
            <w:tcW w:w="1843" w:type="dxa"/>
            <w:shd w:val="clear" w:color="auto" w:fill="auto"/>
            <w:noWrap/>
            <w:vAlign w:val="center"/>
          </w:tcPr>
          <w:p w14:paraId="5523E592"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2400</w:t>
            </w:r>
          </w:p>
        </w:tc>
        <w:tc>
          <w:tcPr>
            <w:tcW w:w="1701" w:type="dxa"/>
            <w:shd w:val="clear" w:color="auto" w:fill="auto"/>
            <w:noWrap/>
            <w:vAlign w:val="center"/>
          </w:tcPr>
          <w:p w14:paraId="5D2AF52B"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4</w:t>
            </w:r>
            <w:r>
              <w:rPr>
                <w:rFonts w:ascii="Arial" w:eastAsia="宋体" w:hAnsi="Arial" w:cs="Arial"/>
                <w:sz w:val="16"/>
                <w:szCs w:val="16"/>
              </w:rPr>
              <w:t>8</w:t>
            </w:r>
            <w:r w:rsidRPr="00003500">
              <w:rPr>
                <w:rFonts w:ascii="Arial" w:eastAsia="宋体" w:hAnsi="Arial" w:cs="Arial"/>
                <w:sz w:val="16"/>
                <w:szCs w:val="16"/>
              </w:rPr>
              <w:t>00</w:t>
            </w:r>
          </w:p>
        </w:tc>
        <w:tc>
          <w:tcPr>
            <w:tcW w:w="1842" w:type="dxa"/>
            <w:shd w:val="clear" w:color="auto" w:fill="auto"/>
            <w:noWrap/>
            <w:vAlign w:val="center"/>
          </w:tcPr>
          <w:p w14:paraId="540C585F"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5000</w:t>
            </w:r>
          </w:p>
        </w:tc>
      </w:tr>
      <w:tr w:rsidR="008C2556" w:rsidRPr="00003500" w14:paraId="4A4743DC" w14:textId="77777777" w:rsidTr="00DA4AD2">
        <w:trPr>
          <w:trHeight w:val="300"/>
        </w:trPr>
        <w:tc>
          <w:tcPr>
            <w:tcW w:w="2518" w:type="dxa"/>
            <w:shd w:val="clear" w:color="auto" w:fill="FFC000"/>
            <w:noWrap/>
            <w:vAlign w:val="center"/>
            <w:hideMark/>
          </w:tcPr>
          <w:p w14:paraId="3FB57823" w14:textId="77777777" w:rsidR="008C2556" w:rsidRPr="00003500" w:rsidRDefault="008C2556" w:rsidP="00DA4AD2">
            <w:pPr>
              <w:snapToGrid w:val="0"/>
              <w:spacing w:after="0"/>
              <w:jc w:val="center"/>
              <w:rPr>
                <w:rFonts w:ascii="Arial" w:eastAsia="宋体" w:hAnsi="Arial" w:cs="Arial"/>
                <w:sz w:val="16"/>
                <w:szCs w:val="16"/>
                <w:lang w:val="en-US"/>
              </w:rPr>
            </w:pPr>
            <w:r w:rsidRPr="00003500">
              <w:rPr>
                <w:rFonts w:ascii="Arial" w:eastAsia="宋体" w:hAnsi="Arial" w:cs="Arial"/>
                <w:sz w:val="16"/>
                <w:szCs w:val="16"/>
              </w:rPr>
              <w:lastRenderedPageBreak/>
              <w:t>Two tone 2nd order IMD products</w:t>
            </w:r>
          </w:p>
        </w:tc>
        <w:tc>
          <w:tcPr>
            <w:tcW w:w="1843" w:type="dxa"/>
            <w:shd w:val="clear" w:color="auto" w:fill="FFC000"/>
            <w:noWrap/>
            <w:vAlign w:val="center"/>
            <w:hideMark/>
          </w:tcPr>
          <w:p w14:paraId="2FCEBA25"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|fy_low – fx_high|</w:t>
            </w:r>
          </w:p>
        </w:tc>
        <w:tc>
          <w:tcPr>
            <w:tcW w:w="1843" w:type="dxa"/>
            <w:shd w:val="clear" w:color="auto" w:fill="FFC000"/>
            <w:noWrap/>
            <w:vAlign w:val="center"/>
            <w:hideMark/>
          </w:tcPr>
          <w:p w14:paraId="28C7F8B5"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|fy_high – fx_low|</w:t>
            </w:r>
          </w:p>
        </w:tc>
        <w:tc>
          <w:tcPr>
            <w:tcW w:w="1701" w:type="dxa"/>
            <w:shd w:val="clear" w:color="auto" w:fill="auto"/>
            <w:noWrap/>
            <w:vAlign w:val="center"/>
            <w:hideMark/>
          </w:tcPr>
          <w:p w14:paraId="1A9CF460"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|fy_low + fx_low|</w:t>
            </w:r>
          </w:p>
        </w:tc>
        <w:tc>
          <w:tcPr>
            <w:tcW w:w="1842" w:type="dxa"/>
            <w:shd w:val="clear" w:color="auto" w:fill="auto"/>
            <w:noWrap/>
            <w:vAlign w:val="center"/>
            <w:hideMark/>
          </w:tcPr>
          <w:p w14:paraId="1257B855"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|fy_high + fx_high|</w:t>
            </w:r>
          </w:p>
        </w:tc>
      </w:tr>
      <w:tr w:rsidR="008C2556" w:rsidRPr="00003500" w14:paraId="19FCFFDE" w14:textId="77777777" w:rsidTr="00DA4AD2">
        <w:trPr>
          <w:trHeight w:val="300"/>
        </w:trPr>
        <w:tc>
          <w:tcPr>
            <w:tcW w:w="2518" w:type="dxa"/>
            <w:shd w:val="clear" w:color="auto" w:fill="FFC000"/>
            <w:noWrap/>
            <w:vAlign w:val="center"/>
            <w:hideMark/>
          </w:tcPr>
          <w:p w14:paraId="2B03247E"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IMD frequency limits (MHz)</w:t>
            </w:r>
          </w:p>
        </w:tc>
        <w:tc>
          <w:tcPr>
            <w:tcW w:w="1843" w:type="dxa"/>
            <w:shd w:val="clear" w:color="auto" w:fill="FFC000"/>
            <w:noWrap/>
            <w:vAlign w:val="center"/>
            <w:hideMark/>
          </w:tcPr>
          <w:p w14:paraId="329BB9E2"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2400</w:t>
            </w:r>
          </w:p>
        </w:tc>
        <w:tc>
          <w:tcPr>
            <w:tcW w:w="1843" w:type="dxa"/>
            <w:shd w:val="clear" w:color="auto" w:fill="FFC000"/>
            <w:noWrap/>
            <w:vAlign w:val="center"/>
            <w:hideMark/>
          </w:tcPr>
          <w:p w14:paraId="1B36F137"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2700</w:t>
            </w:r>
          </w:p>
        </w:tc>
        <w:tc>
          <w:tcPr>
            <w:tcW w:w="1701" w:type="dxa"/>
            <w:shd w:val="clear" w:color="auto" w:fill="auto"/>
            <w:noWrap/>
            <w:vAlign w:val="center"/>
            <w:hideMark/>
          </w:tcPr>
          <w:p w14:paraId="25D083DA"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7100</w:t>
            </w:r>
          </w:p>
        </w:tc>
        <w:tc>
          <w:tcPr>
            <w:tcW w:w="1842" w:type="dxa"/>
            <w:shd w:val="clear" w:color="auto" w:fill="auto"/>
            <w:noWrap/>
            <w:vAlign w:val="center"/>
            <w:hideMark/>
          </w:tcPr>
          <w:p w14:paraId="4B5F16DD"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7400</w:t>
            </w:r>
          </w:p>
        </w:tc>
      </w:tr>
      <w:tr w:rsidR="008C2556" w:rsidRPr="00003500" w14:paraId="1CAAB0EB" w14:textId="77777777" w:rsidTr="00DA4AD2">
        <w:trPr>
          <w:trHeight w:val="300"/>
        </w:trPr>
        <w:tc>
          <w:tcPr>
            <w:tcW w:w="2518" w:type="dxa"/>
            <w:shd w:val="clear" w:color="auto" w:fill="auto"/>
            <w:noWrap/>
            <w:vAlign w:val="center"/>
            <w:hideMark/>
          </w:tcPr>
          <w:p w14:paraId="19F0AA7D"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Two-tone 3rd order IMD products</w:t>
            </w:r>
          </w:p>
        </w:tc>
        <w:tc>
          <w:tcPr>
            <w:tcW w:w="1843" w:type="dxa"/>
            <w:shd w:val="clear" w:color="auto" w:fill="auto"/>
            <w:noWrap/>
            <w:vAlign w:val="center"/>
            <w:hideMark/>
          </w:tcPr>
          <w:p w14:paraId="40C931C9"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|2*fx_low – fy_high|</w:t>
            </w:r>
          </w:p>
        </w:tc>
        <w:tc>
          <w:tcPr>
            <w:tcW w:w="1843" w:type="dxa"/>
            <w:shd w:val="clear" w:color="auto" w:fill="auto"/>
            <w:noWrap/>
            <w:vAlign w:val="center"/>
            <w:hideMark/>
          </w:tcPr>
          <w:p w14:paraId="0187C497"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|2*fx_high – fy_low|</w:t>
            </w:r>
          </w:p>
        </w:tc>
        <w:tc>
          <w:tcPr>
            <w:tcW w:w="1701" w:type="dxa"/>
            <w:shd w:val="clear" w:color="auto" w:fill="auto"/>
            <w:noWrap/>
            <w:vAlign w:val="center"/>
            <w:hideMark/>
          </w:tcPr>
          <w:p w14:paraId="508D7CCB"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|2*fy_low – fx_high|</w:t>
            </w:r>
          </w:p>
        </w:tc>
        <w:tc>
          <w:tcPr>
            <w:tcW w:w="1842" w:type="dxa"/>
            <w:shd w:val="clear" w:color="auto" w:fill="auto"/>
            <w:noWrap/>
            <w:vAlign w:val="center"/>
            <w:hideMark/>
          </w:tcPr>
          <w:p w14:paraId="5EF94A77"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|2*fy_high – fx_low|</w:t>
            </w:r>
          </w:p>
        </w:tc>
      </w:tr>
      <w:tr w:rsidR="008C2556" w:rsidRPr="00003500" w14:paraId="086D3E8B" w14:textId="77777777" w:rsidTr="00DA4AD2">
        <w:trPr>
          <w:trHeight w:val="300"/>
        </w:trPr>
        <w:tc>
          <w:tcPr>
            <w:tcW w:w="2518" w:type="dxa"/>
            <w:shd w:val="clear" w:color="auto" w:fill="auto"/>
            <w:noWrap/>
            <w:vAlign w:val="center"/>
            <w:hideMark/>
          </w:tcPr>
          <w:p w14:paraId="5B51DA3F"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IMD frequency limits (MHz)</w:t>
            </w:r>
          </w:p>
        </w:tc>
        <w:tc>
          <w:tcPr>
            <w:tcW w:w="1843" w:type="dxa"/>
            <w:shd w:val="clear" w:color="auto" w:fill="auto"/>
            <w:noWrap/>
            <w:vAlign w:val="center"/>
            <w:hideMark/>
          </w:tcPr>
          <w:p w14:paraId="6E2E8989" w14:textId="77777777" w:rsidR="008C2556" w:rsidRPr="00003500" w:rsidRDefault="008C2556" w:rsidP="00DA4AD2">
            <w:pPr>
              <w:snapToGrid w:val="0"/>
              <w:spacing w:after="0"/>
              <w:jc w:val="center"/>
              <w:rPr>
                <w:rFonts w:ascii="Arial" w:eastAsia="宋体" w:hAnsi="Arial" w:cs="Arial"/>
                <w:bCs/>
                <w:sz w:val="16"/>
                <w:szCs w:val="16"/>
              </w:rPr>
            </w:pPr>
            <w:r w:rsidRPr="00003500">
              <w:rPr>
                <w:rFonts w:ascii="Arial" w:eastAsia="宋体" w:hAnsi="Arial" w:cs="Arial"/>
                <w:bCs/>
                <w:sz w:val="16"/>
                <w:szCs w:val="16"/>
              </w:rPr>
              <w:t>400</w:t>
            </w:r>
          </w:p>
        </w:tc>
        <w:tc>
          <w:tcPr>
            <w:tcW w:w="1843" w:type="dxa"/>
            <w:shd w:val="clear" w:color="auto" w:fill="auto"/>
            <w:noWrap/>
            <w:vAlign w:val="center"/>
            <w:hideMark/>
          </w:tcPr>
          <w:p w14:paraId="0A5F4722" w14:textId="77777777" w:rsidR="008C2556" w:rsidRPr="00003500" w:rsidRDefault="008C2556" w:rsidP="00DA4AD2">
            <w:pPr>
              <w:snapToGrid w:val="0"/>
              <w:spacing w:after="0"/>
              <w:jc w:val="center"/>
              <w:rPr>
                <w:rFonts w:ascii="Arial" w:eastAsia="宋体" w:hAnsi="Arial" w:cs="Arial"/>
                <w:bCs/>
                <w:sz w:val="16"/>
                <w:szCs w:val="16"/>
              </w:rPr>
            </w:pPr>
            <w:r w:rsidRPr="00003500">
              <w:rPr>
                <w:rFonts w:ascii="Arial" w:eastAsia="宋体" w:hAnsi="Arial" w:cs="Arial"/>
                <w:bCs/>
                <w:sz w:val="16"/>
                <w:szCs w:val="16"/>
              </w:rPr>
              <w:t>0</w:t>
            </w:r>
          </w:p>
        </w:tc>
        <w:tc>
          <w:tcPr>
            <w:tcW w:w="1701" w:type="dxa"/>
            <w:shd w:val="clear" w:color="auto" w:fill="auto"/>
            <w:noWrap/>
            <w:vAlign w:val="center"/>
            <w:hideMark/>
          </w:tcPr>
          <w:p w14:paraId="0438884C"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7200</w:t>
            </w:r>
          </w:p>
        </w:tc>
        <w:tc>
          <w:tcPr>
            <w:tcW w:w="1842" w:type="dxa"/>
            <w:shd w:val="clear" w:color="auto" w:fill="auto"/>
            <w:noWrap/>
            <w:vAlign w:val="center"/>
            <w:hideMark/>
          </w:tcPr>
          <w:p w14:paraId="07D16DC8"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7700</w:t>
            </w:r>
          </w:p>
        </w:tc>
      </w:tr>
      <w:tr w:rsidR="008C2556" w:rsidRPr="00003500" w14:paraId="7A325AF8" w14:textId="77777777" w:rsidTr="00DA4AD2">
        <w:trPr>
          <w:trHeight w:val="300"/>
        </w:trPr>
        <w:tc>
          <w:tcPr>
            <w:tcW w:w="2518" w:type="dxa"/>
            <w:shd w:val="clear" w:color="auto" w:fill="auto"/>
            <w:noWrap/>
            <w:vAlign w:val="center"/>
            <w:hideMark/>
          </w:tcPr>
          <w:p w14:paraId="62050667"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Two-tone 3rd order IMD products</w:t>
            </w:r>
          </w:p>
        </w:tc>
        <w:tc>
          <w:tcPr>
            <w:tcW w:w="1843" w:type="dxa"/>
            <w:shd w:val="clear" w:color="auto" w:fill="auto"/>
            <w:noWrap/>
            <w:vAlign w:val="center"/>
            <w:hideMark/>
          </w:tcPr>
          <w:p w14:paraId="75D38830"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|2*fx_low + fy_low|</w:t>
            </w:r>
          </w:p>
        </w:tc>
        <w:tc>
          <w:tcPr>
            <w:tcW w:w="1843" w:type="dxa"/>
            <w:shd w:val="clear" w:color="auto" w:fill="auto"/>
            <w:noWrap/>
            <w:vAlign w:val="center"/>
            <w:hideMark/>
          </w:tcPr>
          <w:p w14:paraId="4F1C936C"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|2*fx_high + fy_high|</w:t>
            </w:r>
          </w:p>
        </w:tc>
        <w:tc>
          <w:tcPr>
            <w:tcW w:w="1701" w:type="dxa"/>
            <w:shd w:val="clear" w:color="auto" w:fill="auto"/>
            <w:noWrap/>
            <w:vAlign w:val="center"/>
            <w:hideMark/>
          </w:tcPr>
          <w:p w14:paraId="165064FD"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|2*fy_low + fx_low|</w:t>
            </w:r>
          </w:p>
        </w:tc>
        <w:tc>
          <w:tcPr>
            <w:tcW w:w="1842" w:type="dxa"/>
            <w:shd w:val="clear" w:color="auto" w:fill="auto"/>
            <w:noWrap/>
            <w:vAlign w:val="center"/>
            <w:hideMark/>
          </w:tcPr>
          <w:p w14:paraId="253EEDB7"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|2*fy_high + fx_high|</w:t>
            </w:r>
          </w:p>
        </w:tc>
      </w:tr>
      <w:tr w:rsidR="008C2556" w:rsidRPr="00003500" w14:paraId="0663BE80" w14:textId="77777777" w:rsidTr="00DA4AD2">
        <w:trPr>
          <w:trHeight w:val="300"/>
        </w:trPr>
        <w:tc>
          <w:tcPr>
            <w:tcW w:w="2518" w:type="dxa"/>
            <w:shd w:val="clear" w:color="auto" w:fill="auto"/>
            <w:noWrap/>
            <w:vAlign w:val="center"/>
            <w:hideMark/>
          </w:tcPr>
          <w:p w14:paraId="78D8E5F5"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IMD frequency limits (MHz)</w:t>
            </w:r>
          </w:p>
        </w:tc>
        <w:tc>
          <w:tcPr>
            <w:tcW w:w="1843" w:type="dxa"/>
            <w:shd w:val="clear" w:color="auto" w:fill="auto"/>
            <w:noWrap/>
            <w:vAlign w:val="center"/>
            <w:hideMark/>
          </w:tcPr>
          <w:p w14:paraId="33FAF099"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9400</w:t>
            </w:r>
          </w:p>
        </w:tc>
        <w:tc>
          <w:tcPr>
            <w:tcW w:w="1843" w:type="dxa"/>
            <w:shd w:val="clear" w:color="auto" w:fill="auto"/>
            <w:noWrap/>
            <w:vAlign w:val="center"/>
            <w:hideMark/>
          </w:tcPr>
          <w:p w14:paraId="3CECFC84"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9800</w:t>
            </w:r>
          </w:p>
        </w:tc>
        <w:tc>
          <w:tcPr>
            <w:tcW w:w="1701" w:type="dxa"/>
            <w:shd w:val="clear" w:color="auto" w:fill="auto"/>
            <w:noWrap/>
            <w:vAlign w:val="center"/>
            <w:hideMark/>
          </w:tcPr>
          <w:p w14:paraId="6AA0331C"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11900</w:t>
            </w:r>
          </w:p>
        </w:tc>
        <w:tc>
          <w:tcPr>
            <w:tcW w:w="1842" w:type="dxa"/>
            <w:shd w:val="clear" w:color="auto" w:fill="auto"/>
            <w:noWrap/>
            <w:vAlign w:val="center"/>
            <w:hideMark/>
          </w:tcPr>
          <w:p w14:paraId="1ED5AD3D"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12400</w:t>
            </w:r>
          </w:p>
        </w:tc>
      </w:tr>
      <w:tr w:rsidR="008C2556" w:rsidRPr="00003500" w14:paraId="65C194D0" w14:textId="77777777" w:rsidTr="00DA4AD2">
        <w:trPr>
          <w:trHeight w:val="345"/>
        </w:trPr>
        <w:tc>
          <w:tcPr>
            <w:tcW w:w="2518" w:type="dxa"/>
            <w:shd w:val="clear" w:color="auto" w:fill="auto"/>
            <w:noWrap/>
            <w:vAlign w:val="center"/>
            <w:hideMark/>
          </w:tcPr>
          <w:p w14:paraId="3B8FF6F6"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Two-tone 4</w:t>
            </w:r>
            <w:r w:rsidRPr="00003500">
              <w:rPr>
                <w:rFonts w:ascii="Arial" w:eastAsia="宋体" w:hAnsi="Arial" w:cs="Arial"/>
                <w:sz w:val="16"/>
                <w:szCs w:val="16"/>
                <w:vertAlign w:val="superscript"/>
              </w:rPr>
              <w:t>th</w:t>
            </w:r>
            <w:r w:rsidRPr="00003500">
              <w:rPr>
                <w:rFonts w:ascii="Arial" w:eastAsia="宋体" w:hAnsi="Arial" w:cs="Arial"/>
                <w:sz w:val="16"/>
                <w:szCs w:val="16"/>
              </w:rPr>
              <w:t xml:space="preserve"> order IMD products</w:t>
            </w:r>
          </w:p>
        </w:tc>
        <w:tc>
          <w:tcPr>
            <w:tcW w:w="1843" w:type="dxa"/>
            <w:shd w:val="clear" w:color="auto" w:fill="auto"/>
            <w:noWrap/>
            <w:vAlign w:val="center"/>
            <w:hideMark/>
          </w:tcPr>
          <w:p w14:paraId="1D0219A1"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|3*fx_low – fy_high|</w:t>
            </w:r>
          </w:p>
        </w:tc>
        <w:tc>
          <w:tcPr>
            <w:tcW w:w="1843" w:type="dxa"/>
            <w:shd w:val="clear" w:color="auto" w:fill="auto"/>
            <w:noWrap/>
            <w:vAlign w:val="center"/>
            <w:hideMark/>
          </w:tcPr>
          <w:p w14:paraId="749DFC4B"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|3*fx_high – fy_low|</w:t>
            </w:r>
          </w:p>
        </w:tc>
        <w:tc>
          <w:tcPr>
            <w:tcW w:w="1701" w:type="dxa"/>
            <w:shd w:val="clear" w:color="auto" w:fill="auto"/>
            <w:noWrap/>
            <w:vAlign w:val="center"/>
            <w:hideMark/>
          </w:tcPr>
          <w:p w14:paraId="6BE4BC09"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|3*fy_low – fx_high|</w:t>
            </w:r>
          </w:p>
        </w:tc>
        <w:tc>
          <w:tcPr>
            <w:tcW w:w="1842" w:type="dxa"/>
            <w:shd w:val="clear" w:color="auto" w:fill="auto"/>
            <w:noWrap/>
            <w:vAlign w:val="center"/>
            <w:hideMark/>
          </w:tcPr>
          <w:p w14:paraId="410E8999"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|3*fy_high – fx_low|</w:t>
            </w:r>
          </w:p>
        </w:tc>
      </w:tr>
      <w:tr w:rsidR="008C2556" w:rsidRPr="00003500" w14:paraId="3B019018" w14:textId="77777777" w:rsidTr="00DA4AD2">
        <w:trPr>
          <w:trHeight w:val="300"/>
        </w:trPr>
        <w:tc>
          <w:tcPr>
            <w:tcW w:w="2518" w:type="dxa"/>
            <w:shd w:val="clear" w:color="auto" w:fill="auto"/>
            <w:noWrap/>
            <w:vAlign w:val="center"/>
            <w:hideMark/>
          </w:tcPr>
          <w:p w14:paraId="4E76CE6C"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IMD frequency limits (MHz)</w:t>
            </w:r>
          </w:p>
        </w:tc>
        <w:tc>
          <w:tcPr>
            <w:tcW w:w="1843" w:type="dxa"/>
            <w:shd w:val="clear" w:color="auto" w:fill="auto"/>
            <w:noWrap/>
            <w:vAlign w:val="center"/>
            <w:hideMark/>
          </w:tcPr>
          <w:p w14:paraId="3ED9DD6D"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1900</w:t>
            </w:r>
          </w:p>
        </w:tc>
        <w:tc>
          <w:tcPr>
            <w:tcW w:w="1843" w:type="dxa"/>
            <w:shd w:val="clear" w:color="auto" w:fill="auto"/>
            <w:noWrap/>
            <w:vAlign w:val="center"/>
            <w:hideMark/>
          </w:tcPr>
          <w:p w14:paraId="4710706B"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2200</w:t>
            </w:r>
          </w:p>
        </w:tc>
        <w:tc>
          <w:tcPr>
            <w:tcW w:w="1701" w:type="dxa"/>
            <w:shd w:val="clear" w:color="auto" w:fill="auto"/>
            <w:noWrap/>
            <w:vAlign w:val="center"/>
            <w:hideMark/>
          </w:tcPr>
          <w:p w14:paraId="5CB5A032"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12000</w:t>
            </w:r>
          </w:p>
        </w:tc>
        <w:tc>
          <w:tcPr>
            <w:tcW w:w="1842" w:type="dxa"/>
            <w:shd w:val="clear" w:color="auto" w:fill="auto"/>
            <w:noWrap/>
            <w:vAlign w:val="center"/>
            <w:hideMark/>
          </w:tcPr>
          <w:p w14:paraId="3ECF8A83"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12700</w:t>
            </w:r>
          </w:p>
        </w:tc>
      </w:tr>
      <w:tr w:rsidR="008C2556" w:rsidRPr="00003500" w14:paraId="1C9D2C7F" w14:textId="77777777" w:rsidTr="00DA4AD2">
        <w:trPr>
          <w:trHeight w:val="345"/>
        </w:trPr>
        <w:tc>
          <w:tcPr>
            <w:tcW w:w="2518" w:type="dxa"/>
            <w:shd w:val="clear" w:color="auto" w:fill="auto"/>
            <w:noWrap/>
            <w:vAlign w:val="center"/>
            <w:hideMark/>
          </w:tcPr>
          <w:p w14:paraId="4601ADA7"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Two-tone 4</w:t>
            </w:r>
            <w:r w:rsidRPr="00003500">
              <w:rPr>
                <w:rFonts w:ascii="Arial" w:eastAsia="宋体" w:hAnsi="Arial" w:cs="Arial"/>
                <w:sz w:val="16"/>
                <w:szCs w:val="16"/>
                <w:vertAlign w:val="superscript"/>
              </w:rPr>
              <w:t>th</w:t>
            </w:r>
            <w:r w:rsidRPr="00003500">
              <w:rPr>
                <w:rFonts w:ascii="Arial" w:eastAsia="宋体" w:hAnsi="Arial" w:cs="Arial"/>
                <w:sz w:val="16"/>
                <w:szCs w:val="16"/>
              </w:rPr>
              <w:t xml:space="preserve"> order IMD products</w:t>
            </w:r>
          </w:p>
        </w:tc>
        <w:tc>
          <w:tcPr>
            <w:tcW w:w="1843" w:type="dxa"/>
            <w:shd w:val="clear" w:color="auto" w:fill="auto"/>
            <w:noWrap/>
            <w:vAlign w:val="center"/>
            <w:hideMark/>
          </w:tcPr>
          <w:p w14:paraId="496FBDB4"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|3*fx_low + fy_low|</w:t>
            </w:r>
          </w:p>
        </w:tc>
        <w:tc>
          <w:tcPr>
            <w:tcW w:w="1843" w:type="dxa"/>
            <w:shd w:val="clear" w:color="auto" w:fill="auto"/>
            <w:noWrap/>
            <w:vAlign w:val="center"/>
            <w:hideMark/>
          </w:tcPr>
          <w:p w14:paraId="5ECD7AA8"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|3*fx_high + fy_high|</w:t>
            </w:r>
          </w:p>
        </w:tc>
        <w:tc>
          <w:tcPr>
            <w:tcW w:w="1701" w:type="dxa"/>
            <w:shd w:val="clear" w:color="auto" w:fill="auto"/>
            <w:noWrap/>
            <w:vAlign w:val="center"/>
            <w:hideMark/>
          </w:tcPr>
          <w:p w14:paraId="0BE757D3"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|3*fy_low + fx_low|</w:t>
            </w:r>
          </w:p>
        </w:tc>
        <w:tc>
          <w:tcPr>
            <w:tcW w:w="1842" w:type="dxa"/>
            <w:shd w:val="clear" w:color="auto" w:fill="auto"/>
            <w:noWrap/>
            <w:vAlign w:val="center"/>
            <w:hideMark/>
          </w:tcPr>
          <w:p w14:paraId="4520F67E"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|3*fy_high + fx_high|</w:t>
            </w:r>
          </w:p>
        </w:tc>
      </w:tr>
      <w:tr w:rsidR="008C2556" w:rsidRPr="00003500" w14:paraId="2EF83FA7" w14:textId="77777777" w:rsidTr="00DA4AD2">
        <w:trPr>
          <w:trHeight w:val="300"/>
        </w:trPr>
        <w:tc>
          <w:tcPr>
            <w:tcW w:w="2518" w:type="dxa"/>
            <w:shd w:val="clear" w:color="auto" w:fill="auto"/>
            <w:noWrap/>
            <w:vAlign w:val="center"/>
            <w:hideMark/>
          </w:tcPr>
          <w:p w14:paraId="54C0CD1E"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IMD frequency limits (MHz)</w:t>
            </w:r>
          </w:p>
        </w:tc>
        <w:tc>
          <w:tcPr>
            <w:tcW w:w="1843" w:type="dxa"/>
            <w:shd w:val="clear" w:color="auto" w:fill="auto"/>
            <w:noWrap/>
            <w:vAlign w:val="center"/>
            <w:hideMark/>
          </w:tcPr>
          <w:p w14:paraId="0389CE98"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11700</w:t>
            </w:r>
          </w:p>
        </w:tc>
        <w:tc>
          <w:tcPr>
            <w:tcW w:w="1843" w:type="dxa"/>
            <w:shd w:val="clear" w:color="auto" w:fill="auto"/>
            <w:noWrap/>
            <w:vAlign w:val="center"/>
            <w:hideMark/>
          </w:tcPr>
          <w:p w14:paraId="58C756C3"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12200</w:t>
            </w:r>
          </w:p>
        </w:tc>
        <w:tc>
          <w:tcPr>
            <w:tcW w:w="1701" w:type="dxa"/>
            <w:shd w:val="clear" w:color="auto" w:fill="auto"/>
            <w:noWrap/>
            <w:vAlign w:val="center"/>
            <w:hideMark/>
          </w:tcPr>
          <w:p w14:paraId="725863DC"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16700</w:t>
            </w:r>
          </w:p>
        </w:tc>
        <w:tc>
          <w:tcPr>
            <w:tcW w:w="1842" w:type="dxa"/>
            <w:shd w:val="clear" w:color="auto" w:fill="auto"/>
            <w:noWrap/>
            <w:vAlign w:val="center"/>
            <w:hideMark/>
          </w:tcPr>
          <w:p w14:paraId="43FBD3C7"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17400</w:t>
            </w:r>
          </w:p>
        </w:tc>
      </w:tr>
      <w:tr w:rsidR="008C2556" w:rsidRPr="00003500" w14:paraId="4D359E68" w14:textId="77777777" w:rsidTr="00DA4AD2">
        <w:trPr>
          <w:trHeight w:val="345"/>
        </w:trPr>
        <w:tc>
          <w:tcPr>
            <w:tcW w:w="2518" w:type="dxa"/>
            <w:shd w:val="clear" w:color="auto" w:fill="auto"/>
            <w:noWrap/>
            <w:vAlign w:val="center"/>
            <w:hideMark/>
          </w:tcPr>
          <w:p w14:paraId="04AEB2A7"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Two-tone 4</w:t>
            </w:r>
            <w:r w:rsidRPr="00003500">
              <w:rPr>
                <w:rFonts w:ascii="Arial" w:eastAsia="宋体" w:hAnsi="Arial" w:cs="Arial"/>
                <w:sz w:val="16"/>
                <w:szCs w:val="16"/>
                <w:vertAlign w:val="superscript"/>
              </w:rPr>
              <w:t>th</w:t>
            </w:r>
            <w:r w:rsidRPr="00003500">
              <w:rPr>
                <w:rFonts w:ascii="Arial" w:eastAsia="宋体" w:hAnsi="Arial" w:cs="Arial"/>
                <w:sz w:val="16"/>
                <w:szCs w:val="16"/>
              </w:rPr>
              <w:t xml:space="preserve"> order IMD products</w:t>
            </w:r>
          </w:p>
        </w:tc>
        <w:tc>
          <w:tcPr>
            <w:tcW w:w="1843" w:type="dxa"/>
            <w:shd w:val="clear" w:color="auto" w:fill="auto"/>
            <w:noWrap/>
            <w:vAlign w:val="center"/>
            <w:hideMark/>
          </w:tcPr>
          <w:p w14:paraId="3D0860FF"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|(2*fy_low – 2*fx_high)|</w:t>
            </w:r>
          </w:p>
        </w:tc>
        <w:tc>
          <w:tcPr>
            <w:tcW w:w="1843" w:type="dxa"/>
            <w:shd w:val="clear" w:color="auto" w:fill="auto"/>
            <w:noWrap/>
            <w:vAlign w:val="center"/>
            <w:hideMark/>
          </w:tcPr>
          <w:p w14:paraId="057DF68D"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|(2*fy_high – 2*fx_low)|</w:t>
            </w:r>
          </w:p>
        </w:tc>
        <w:tc>
          <w:tcPr>
            <w:tcW w:w="1701" w:type="dxa"/>
            <w:shd w:val="clear" w:color="auto" w:fill="auto"/>
            <w:noWrap/>
            <w:vAlign w:val="center"/>
            <w:hideMark/>
          </w:tcPr>
          <w:p w14:paraId="4C681F84"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|2*fx_low + 2*fy_low|</w:t>
            </w:r>
          </w:p>
        </w:tc>
        <w:tc>
          <w:tcPr>
            <w:tcW w:w="1842" w:type="dxa"/>
            <w:shd w:val="clear" w:color="auto" w:fill="auto"/>
            <w:noWrap/>
            <w:vAlign w:val="center"/>
            <w:hideMark/>
          </w:tcPr>
          <w:p w14:paraId="518DEFCE"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|2*fx_high + 2*fy_high|</w:t>
            </w:r>
          </w:p>
        </w:tc>
      </w:tr>
      <w:tr w:rsidR="008C2556" w:rsidRPr="00003500" w14:paraId="56AEE2C1" w14:textId="77777777" w:rsidTr="00DA4AD2">
        <w:trPr>
          <w:trHeight w:val="300"/>
        </w:trPr>
        <w:tc>
          <w:tcPr>
            <w:tcW w:w="2518" w:type="dxa"/>
            <w:shd w:val="clear" w:color="auto" w:fill="auto"/>
            <w:noWrap/>
            <w:vAlign w:val="center"/>
            <w:hideMark/>
          </w:tcPr>
          <w:p w14:paraId="1D0ADD31"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IMD frequency limits (MHz)</w:t>
            </w:r>
          </w:p>
        </w:tc>
        <w:tc>
          <w:tcPr>
            <w:tcW w:w="1843" w:type="dxa"/>
            <w:shd w:val="clear" w:color="auto" w:fill="auto"/>
            <w:noWrap/>
            <w:vAlign w:val="center"/>
            <w:hideMark/>
          </w:tcPr>
          <w:p w14:paraId="44D4595F" w14:textId="77777777" w:rsidR="008C2556" w:rsidRPr="00003500" w:rsidRDefault="008C2556" w:rsidP="00DA4AD2">
            <w:pPr>
              <w:snapToGrid w:val="0"/>
              <w:spacing w:after="0"/>
              <w:jc w:val="center"/>
              <w:rPr>
                <w:rFonts w:ascii="Arial" w:eastAsia="宋体" w:hAnsi="Arial" w:cs="Arial"/>
                <w:bCs/>
                <w:sz w:val="16"/>
                <w:szCs w:val="16"/>
              </w:rPr>
            </w:pPr>
            <w:r w:rsidRPr="00003500">
              <w:rPr>
                <w:rFonts w:ascii="Arial" w:eastAsia="宋体" w:hAnsi="Arial" w:cs="Arial"/>
                <w:bCs/>
                <w:sz w:val="16"/>
                <w:szCs w:val="16"/>
              </w:rPr>
              <w:t>4800</w:t>
            </w:r>
          </w:p>
        </w:tc>
        <w:tc>
          <w:tcPr>
            <w:tcW w:w="1843" w:type="dxa"/>
            <w:shd w:val="clear" w:color="auto" w:fill="auto"/>
            <w:noWrap/>
            <w:vAlign w:val="center"/>
            <w:hideMark/>
          </w:tcPr>
          <w:p w14:paraId="217570AC" w14:textId="77777777" w:rsidR="008C2556" w:rsidRPr="00003500" w:rsidRDefault="008C2556" w:rsidP="00DA4AD2">
            <w:pPr>
              <w:snapToGrid w:val="0"/>
              <w:spacing w:after="0"/>
              <w:jc w:val="center"/>
              <w:rPr>
                <w:rFonts w:ascii="Arial" w:eastAsia="宋体" w:hAnsi="Arial" w:cs="Arial"/>
                <w:bCs/>
                <w:sz w:val="16"/>
                <w:szCs w:val="16"/>
              </w:rPr>
            </w:pPr>
            <w:r w:rsidRPr="00003500">
              <w:rPr>
                <w:rFonts w:ascii="Arial" w:eastAsia="宋体" w:hAnsi="Arial" w:cs="Arial"/>
                <w:bCs/>
                <w:sz w:val="16"/>
                <w:szCs w:val="16"/>
              </w:rPr>
              <w:t>5400</w:t>
            </w:r>
          </w:p>
        </w:tc>
        <w:tc>
          <w:tcPr>
            <w:tcW w:w="1701" w:type="dxa"/>
            <w:shd w:val="clear" w:color="auto" w:fill="auto"/>
            <w:noWrap/>
            <w:vAlign w:val="center"/>
            <w:hideMark/>
          </w:tcPr>
          <w:p w14:paraId="31704430"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14200</w:t>
            </w:r>
          </w:p>
        </w:tc>
        <w:tc>
          <w:tcPr>
            <w:tcW w:w="1842" w:type="dxa"/>
            <w:shd w:val="clear" w:color="auto" w:fill="auto"/>
            <w:noWrap/>
            <w:vAlign w:val="center"/>
            <w:hideMark/>
          </w:tcPr>
          <w:p w14:paraId="3AF4A6C7"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14800</w:t>
            </w:r>
          </w:p>
        </w:tc>
      </w:tr>
      <w:tr w:rsidR="008C2556" w:rsidRPr="00003500" w14:paraId="5887C53F" w14:textId="77777777" w:rsidTr="00DA4AD2">
        <w:trPr>
          <w:trHeight w:val="345"/>
        </w:trPr>
        <w:tc>
          <w:tcPr>
            <w:tcW w:w="2518" w:type="dxa"/>
            <w:shd w:val="clear" w:color="auto" w:fill="auto"/>
            <w:noWrap/>
            <w:vAlign w:val="center"/>
            <w:hideMark/>
          </w:tcPr>
          <w:p w14:paraId="0E3DE460"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Two-tone 5</w:t>
            </w:r>
            <w:r w:rsidRPr="00003500">
              <w:rPr>
                <w:rFonts w:ascii="Arial" w:eastAsia="宋体" w:hAnsi="Arial" w:cs="Arial"/>
                <w:sz w:val="16"/>
                <w:szCs w:val="16"/>
                <w:vertAlign w:val="superscript"/>
              </w:rPr>
              <w:t>th</w:t>
            </w:r>
            <w:r w:rsidRPr="00003500">
              <w:rPr>
                <w:rFonts w:ascii="Arial" w:eastAsia="宋体" w:hAnsi="Arial" w:cs="Arial"/>
                <w:sz w:val="16"/>
                <w:szCs w:val="16"/>
              </w:rPr>
              <w:t xml:space="preserve"> order IMD products</w:t>
            </w:r>
          </w:p>
        </w:tc>
        <w:tc>
          <w:tcPr>
            <w:tcW w:w="1843" w:type="dxa"/>
            <w:shd w:val="clear" w:color="auto" w:fill="auto"/>
            <w:noWrap/>
            <w:vAlign w:val="center"/>
            <w:hideMark/>
          </w:tcPr>
          <w:p w14:paraId="776EFDAE"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|fx_low – 4*fy_high|</w:t>
            </w:r>
          </w:p>
        </w:tc>
        <w:tc>
          <w:tcPr>
            <w:tcW w:w="1843" w:type="dxa"/>
            <w:shd w:val="clear" w:color="auto" w:fill="auto"/>
            <w:noWrap/>
            <w:vAlign w:val="center"/>
            <w:hideMark/>
          </w:tcPr>
          <w:p w14:paraId="7806EEFF"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|fx_high – 4*fy_low|</w:t>
            </w:r>
          </w:p>
        </w:tc>
        <w:tc>
          <w:tcPr>
            <w:tcW w:w="1701" w:type="dxa"/>
            <w:shd w:val="clear" w:color="auto" w:fill="auto"/>
            <w:noWrap/>
            <w:vAlign w:val="center"/>
            <w:hideMark/>
          </w:tcPr>
          <w:p w14:paraId="3D0BB754"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|fy_low – 4*fx_high|</w:t>
            </w:r>
          </w:p>
        </w:tc>
        <w:tc>
          <w:tcPr>
            <w:tcW w:w="1842" w:type="dxa"/>
            <w:shd w:val="clear" w:color="auto" w:fill="auto"/>
            <w:noWrap/>
            <w:vAlign w:val="center"/>
            <w:hideMark/>
          </w:tcPr>
          <w:p w14:paraId="0584F3C0"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|fy_high – 4*fx_low|</w:t>
            </w:r>
          </w:p>
        </w:tc>
      </w:tr>
      <w:tr w:rsidR="008C2556" w:rsidRPr="00003500" w14:paraId="581AA226" w14:textId="77777777" w:rsidTr="00DA4AD2">
        <w:trPr>
          <w:trHeight w:val="300"/>
        </w:trPr>
        <w:tc>
          <w:tcPr>
            <w:tcW w:w="2518" w:type="dxa"/>
            <w:shd w:val="clear" w:color="auto" w:fill="auto"/>
            <w:noWrap/>
            <w:vAlign w:val="center"/>
            <w:hideMark/>
          </w:tcPr>
          <w:p w14:paraId="6BA6DA13"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IMD frequency limits (MHz)</w:t>
            </w:r>
          </w:p>
        </w:tc>
        <w:tc>
          <w:tcPr>
            <w:tcW w:w="1843" w:type="dxa"/>
            <w:shd w:val="clear" w:color="auto" w:fill="auto"/>
            <w:noWrap/>
            <w:vAlign w:val="center"/>
            <w:hideMark/>
          </w:tcPr>
          <w:p w14:paraId="7B090316"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17700</w:t>
            </w:r>
          </w:p>
        </w:tc>
        <w:tc>
          <w:tcPr>
            <w:tcW w:w="1843" w:type="dxa"/>
            <w:shd w:val="clear" w:color="auto" w:fill="auto"/>
            <w:noWrap/>
            <w:vAlign w:val="center"/>
            <w:hideMark/>
          </w:tcPr>
          <w:p w14:paraId="23C84A52"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16800</w:t>
            </w:r>
          </w:p>
        </w:tc>
        <w:tc>
          <w:tcPr>
            <w:tcW w:w="1701" w:type="dxa"/>
            <w:shd w:val="clear" w:color="auto" w:fill="auto"/>
            <w:noWrap/>
            <w:vAlign w:val="center"/>
            <w:hideMark/>
          </w:tcPr>
          <w:p w14:paraId="55D7F1D9"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4800</w:t>
            </w:r>
          </w:p>
        </w:tc>
        <w:tc>
          <w:tcPr>
            <w:tcW w:w="1842" w:type="dxa"/>
            <w:shd w:val="clear" w:color="auto" w:fill="auto"/>
            <w:noWrap/>
            <w:vAlign w:val="center"/>
            <w:hideMark/>
          </w:tcPr>
          <w:p w14:paraId="5865E54D"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4200</w:t>
            </w:r>
          </w:p>
        </w:tc>
      </w:tr>
      <w:tr w:rsidR="008C2556" w:rsidRPr="00003500" w14:paraId="03D22C0E" w14:textId="77777777" w:rsidTr="00DA4AD2">
        <w:trPr>
          <w:trHeight w:val="345"/>
        </w:trPr>
        <w:tc>
          <w:tcPr>
            <w:tcW w:w="2518" w:type="dxa"/>
            <w:shd w:val="clear" w:color="auto" w:fill="auto"/>
            <w:noWrap/>
            <w:vAlign w:val="center"/>
            <w:hideMark/>
          </w:tcPr>
          <w:p w14:paraId="10CB6A38"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Two-tone 5</w:t>
            </w:r>
            <w:r w:rsidRPr="00003500">
              <w:rPr>
                <w:rFonts w:ascii="Arial" w:eastAsia="宋体" w:hAnsi="Arial" w:cs="Arial"/>
                <w:sz w:val="16"/>
                <w:szCs w:val="16"/>
                <w:vertAlign w:val="superscript"/>
              </w:rPr>
              <w:t>th</w:t>
            </w:r>
            <w:r w:rsidRPr="00003500">
              <w:rPr>
                <w:rFonts w:ascii="Arial" w:eastAsia="宋体" w:hAnsi="Arial" w:cs="Arial"/>
                <w:sz w:val="16"/>
                <w:szCs w:val="16"/>
              </w:rPr>
              <w:t xml:space="preserve"> order IMD products</w:t>
            </w:r>
          </w:p>
        </w:tc>
        <w:tc>
          <w:tcPr>
            <w:tcW w:w="1843" w:type="dxa"/>
            <w:shd w:val="clear" w:color="auto" w:fill="auto"/>
            <w:noWrap/>
            <w:vAlign w:val="center"/>
            <w:hideMark/>
          </w:tcPr>
          <w:p w14:paraId="66B694B9"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|fx_low + 4*fy_low|</w:t>
            </w:r>
          </w:p>
        </w:tc>
        <w:tc>
          <w:tcPr>
            <w:tcW w:w="1843" w:type="dxa"/>
            <w:shd w:val="clear" w:color="auto" w:fill="auto"/>
            <w:noWrap/>
            <w:vAlign w:val="center"/>
            <w:hideMark/>
          </w:tcPr>
          <w:p w14:paraId="057467C2"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|fx_high + 4*fy_high|</w:t>
            </w:r>
          </w:p>
        </w:tc>
        <w:tc>
          <w:tcPr>
            <w:tcW w:w="1701" w:type="dxa"/>
            <w:shd w:val="clear" w:color="auto" w:fill="auto"/>
            <w:noWrap/>
            <w:vAlign w:val="center"/>
            <w:hideMark/>
          </w:tcPr>
          <w:p w14:paraId="5DBD3C31"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|fy_low + 4*fx_low|</w:t>
            </w:r>
          </w:p>
        </w:tc>
        <w:tc>
          <w:tcPr>
            <w:tcW w:w="1842" w:type="dxa"/>
            <w:shd w:val="clear" w:color="auto" w:fill="auto"/>
            <w:noWrap/>
            <w:vAlign w:val="center"/>
            <w:hideMark/>
          </w:tcPr>
          <w:p w14:paraId="3FBAFEEA"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|fy_high + 4*fx_high|</w:t>
            </w:r>
          </w:p>
        </w:tc>
      </w:tr>
      <w:tr w:rsidR="008C2556" w:rsidRPr="00003500" w14:paraId="5A97138D" w14:textId="77777777" w:rsidTr="00DA4AD2">
        <w:trPr>
          <w:trHeight w:val="300"/>
        </w:trPr>
        <w:tc>
          <w:tcPr>
            <w:tcW w:w="2518" w:type="dxa"/>
            <w:shd w:val="clear" w:color="auto" w:fill="auto"/>
            <w:noWrap/>
            <w:vAlign w:val="center"/>
            <w:hideMark/>
          </w:tcPr>
          <w:p w14:paraId="30F0CEC8"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IMD frequency limits (MHz)</w:t>
            </w:r>
          </w:p>
        </w:tc>
        <w:tc>
          <w:tcPr>
            <w:tcW w:w="1843" w:type="dxa"/>
            <w:shd w:val="clear" w:color="auto" w:fill="auto"/>
            <w:noWrap/>
            <w:vAlign w:val="center"/>
            <w:hideMark/>
          </w:tcPr>
          <w:p w14:paraId="2139A341"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21500</w:t>
            </w:r>
          </w:p>
        </w:tc>
        <w:tc>
          <w:tcPr>
            <w:tcW w:w="1843" w:type="dxa"/>
            <w:shd w:val="clear" w:color="auto" w:fill="auto"/>
            <w:noWrap/>
            <w:vAlign w:val="center"/>
            <w:hideMark/>
          </w:tcPr>
          <w:p w14:paraId="3B38AADD"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22400</w:t>
            </w:r>
          </w:p>
        </w:tc>
        <w:tc>
          <w:tcPr>
            <w:tcW w:w="1701" w:type="dxa"/>
            <w:shd w:val="clear" w:color="auto" w:fill="auto"/>
            <w:noWrap/>
            <w:vAlign w:val="center"/>
            <w:hideMark/>
          </w:tcPr>
          <w:p w14:paraId="07FFA73F"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14000</w:t>
            </w:r>
          </w:p>
        </w:tc>
        <w:tc>
          <w:tcPr>
            <w:tcW w:w="1842" w:type="dxa"/>
            <w:shd w:val="clear" w:color="auto" w:fill="auto"/>
            <w:noWrap/>
            <w:vAlign w:val="center"/>
            <w:hideMark/>
          </w:tcPr>
          <w:p w14:paraId="75BFCFE2"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14600</w:t>
            </w:r>
          </w:p>
        </w:tc>
      </w:tr>
      <w:tr w:rsidR="008C2556" w:rsidRPr="00003500" w14:paraId="1CFDE068" w14:textId="77777777" w:rsidTr="00DA4AD2">
        <w:trPr>
          <w:trHeight w:val="345"/>
        </w:trPr>
        <w:tc>
          <w:tcPr>
            <w:tcW w:w="2518" w:type="dxa"/>
            <w:shd w:val="clear" w:color="auto" w:fill="FFC000"/>
            <w:noWrap/>
            <w:vAlign w:val="center"/>
            <w:hideMark/>
          </w:tcPr>
          <w:p w14:paraId="70D5EB33"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Two-tone 5</w:t>
            </w:r>
            <w:r w:rsidRPr="00003500">
              <w:rPr>
                <w:rFonts w:ascii="Arial" w:eastAsia="宋体" w:hAnsi="Arial" w:cs="Arial"/>
                <w:sz w:val="16"/>
                <w:szCs w:val="16"/>
                <w:vertAlign w:val="superscript"/>
              </w:rPr>
              <w:t>th</w:t>
            </w:r>
            <w:r w:rsidRPr="00003500">
              <w:rPr>
                <w:rFonts w:ascii="Arial" w:eastAsia="宋体" w:hAnsi="Arial" w:cs="Arial"/>
                <w:sz w:val="16"/>
                <w:szCs w:val="16"/>
              </w:rPr>
              <w:t xml:space="preserve"> order IMD products</w:t>
            </w:r>
          </w:p>
        </w:tc>
        <w:tc>
          <w:tcPr>
            <w:tcW w:w="1843" w:type="dxa"/>
            <w:shd w:val="clear" w:color="auto" w:fill="auto"/>
            <w:noWrap/>
            <w:vAlign w:val="center"/>
            <w:hideMark/>
          </w:tcPr>
          <w:p w14:paraId="59AD01B5"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|2*fx_low – 3*fy_high|</w:t>
            </w:r>
          </w:p>
        </w:tc>
        <w:tc>
          <w:tcPr>
            <w:tcW w:w="1843" w:type="dxa"/>
            <w:shd w:val="clear" w:color="auto" w:fill="auto"/>
            <w:noWrap/>
            <w:vAlign w:val="center"/>
            <w:hideMark/>
          </w:tcPr>
          <w:p w14:paraId="5D275219"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|2*fx_high – 3*fy_low|</w:t>
            </w:r>
          </w:p>
        </w:tc>
        <w:tc>
          <w:tcPr>
            <w:tcW w:w="1701" w:type="dxa"/>
            <w:shd w:val="clear" w:color="auto" w:fill="FFC000"/>
            <w:noWrap/>
            <w:vAlign w:val="center"/>
            <w:hideMark/>
          </w:tcPr>
          <w:p w14:paraId="48855EA6"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|2*fy_low – 3*fx_high|</w:t>
            </w:r>
          </w:p>
        </w:tc>
        <w:tc>
          <w:tcPr>
            <w:tcW w:w="1842" w:type="dxa"/>
            <w:shd w:val="clear" w:color="auto" w:fill="FFC000"/>
            <w:noWrap/>
            <w:vAlign w:val="center"/>
            <w:hideMark/>
          </w:tcPr>
          <w:p w14:paraId="3F8CF0C7"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|2*fy_high – 3*fx_low|</w:t>
            </w:r>
          </w:p>
        </w:tc>
      </w:tr>
      <w:tr w:rsidR="008C2556" w:rsidRPr="00003500" w14:paraId="0F0B3A22" w14:textId="77777777" w:rsidTr="00DA4AD2">
        <w:trPr>
          <w:trHeight w:val="300"/>
        </w:trPr>
        <w:tc>
          <w:tcPr>
            <w:tcW w:w="2518" w:type="dxa"/>
            <w:shd w:val="clear" w:color="auto" w:fill="FFC000"/>
            <w:noWrap/>
            <w:vAlign w:val="center"/>
            <w:hideMark/>
          </w:tcPr>
          <w:p w14:paraId="5296AEA7"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IMD frequency limits (MHz)</w:t>
            </w:r>
          </w:p>
        </w:tc>
        <w:tc>
          <w:tcPr>
            <w:tcW w:w="1843" w:type="dxa"/>
            <w:shd w:val="clear" w:color="auto" w:fill="auto"/>
            <w:noWrap/>
            <w:vAlign w:val="center"/>
            <w:hideMark/>
          </w:tcPr>
          <w:p w14:paraId="79B71155"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10400</w:t>
            </w:r>
          </w:p>
        </w:tc>
        <w:tc>
          <w:tcPr>
            <w:tcW w:w="1843" w:type="dxa"/>
            <w:shd w:val="clear" w:color="auto" w:fill="auto"/>
            <w:noWrap/>
            <w:vAlign w:val="center"/>
            <w:hideMark/>
          </w:tcPr>
          <w:p w14:paraId="7F20F3D2"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9600</w:t>
            </w:r>
          </w:p>
        </w:tc>
        <w:tc>
          <w:tcPr>
            <w:tcW w:w="1701" w:type="dxa"/>
            <w:shd w:val="clear" w:color="auto" w:fill="FFC000"/>
            <w:noWrap/>
            <w:vAlign w:val="center"/>
            <w:hideMark/>
          </w:tcPr>
          <w:p w14:paraId="2E36A891"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2400</w:t>
            </w:r>
          </w:p>
        </w:tc>
        <w:tc>
          <w:tcPr>
            <w:tcW w:w="1842" w:type="dxa"/>
            <w:shd w:val="clear" w:color="auto" w:fill="FFC000"/>
            <w:noWrap/>
            <w:vAlign w:val="center"/>
            <w:hideMark/>
          </w:tcPr>
          <w:p w14:paraId="01ED7E19"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3100</w:t>
            </w:r>
          </w:p>
        </w:tc>
      </w:tr>
      <w:tr w:rsidR="008C2556" w:rsidRPr="00003500" w14:paraId="23C0D620" w14:textId="77777777" w:rsidTr="00DA4AD2">
        <w:trPr>
          <w:trHeight w:val="300"/>
        </w:trPr>
        <w:tc>
          <w:tcPr>
            <w:tcW w:w="2518" w:type="dxa"/>
            <w:shd w:val="clear" w:color="auto" w:fill="auto"/>
            <w:noWrap/>
            <w:vAlign w:val="center"/>
            <w:hideMark/>
          </w:tcPr>
          <w:p w14:paraId="3CC1F4E8"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Two-tone 5th order IMD products</w:t>
            </w:r>
          </w:p>
        </w:tc>
        <w:tc>
          <w:tcPr>
            <w:tcW w:w="1843" w:type="dxa"/>
            <w:shd w:val="clear" w:color="auto" w:fill="auto"/>
            <w:noWrap/>
            <w:vAlign w:val="center"/>
            <w:hideMark/>
          </w:tcPr>
          <w:p w14:paraId="77DD4EDB"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|2*fx_low + 3*fy_low|</w:t>
            </w:r>
          </w:p>
        </w:tc>
        <w:tc>
          <w:tcPr>
            <w:tcW w:w="1843" w:type="dxa"/>
            <w:shd w:val="clear" w:color="auto" w:fill="auto"/>
            <w:noWrap/>
            <w:vAlign w:val="center"/>
            <w:hideMark/>
          </w:tcPr>
          <w:p w14:paraId="00271AF4"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|2*fx_high + 3*fy_high|</w:t>
            </w:r>
          </w:p>
        </w:tc>
        <w:tc>
          <w:tcPr>
            <w:tcW w:w="1701" w:type="dxa"/>
            <w:shd w:val="clear" w:color="auto" w:fill="auto"/>
            <w:noWrap/>
            <w:vAlign w:val="center"/>
            <w:hideMark/>
          </w:tcPr>
          <w:p w14:paraId="7741ABA0"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|2*fy_low + 3*fx_low|</w:t>
            </w:r>
          </w:p>
        </w:tc>
        <w:tc>
          <w:tcPr>
            <w:tcW w:w="1842" w:type="dxa"/>
            <w:shd w:val="clear" w:color="auto" w:fill="auto"/>
            <w:noWrap/>
            <w:vAlign w:val="center"/>
            <w:hideMark/>
          </w:tcPr>
          <w:p w14:paraId="2D6200AE"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|2*fy_high + 3*fx_high|</w:t>
            </w:r>
          </w:p>
        </w:tc>
      </w:tr>
      <w:tr w:rsidR="008C2556" w:rsidRPr="00003500" w14:paraId="4F380F40" w14:textId="77777777" w:rsidTr="00DA4AD2">
        <w:trPr>
          <w:trHeight w:val="300"/>
        </w:trPr>
        <w:tc>
          <w:tcPr>
            <w:tcW w:w="2518" w:type="dxa"/>
            <w:shd w:val="clear" w:color="auto" w:fill="auto"/>
            <w:noWrap/>
            <w:vAlign w:val="center"/>
            <w:hideMark/>
          </w:tcPr>
          <w:p w14:paraId="37E344F8"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IMD frequency limits (MHz)</w:t>
            </w:r>
          </w:p>
        </w:tc>
        <w:tc>
          <w:tcPr>
            <w:tcW w:w="1843" w:type="dxa"/>
            <w:shd w:val="clear" w:color="auto" w:fill="auto"/>
            <w:noWrap/>
            <w:vAlign w:val="center"/>
            <w:hideMark/>
          </w:tcPr>
          <w:p w14:paraId="24D9B28A"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19000</w:t>
            </w:r>
          </w:p>
        </w:tc>
        <w:tc>
          <w:tcPr>
            <w:tcW w:w="1843" w:type="dxa"/>
            <w:shd w:val="clear" w:color="auto" w:fill="auto"/>
            <w:noWrap/>
            <w:vAlign w:val="center"/>
            <w:hideMark/>
          </w:tcPr>
          <w:p w14:paraId="4EA326CF"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19800</w:t>
            </w:r>
          </w:p>
        </w:tc>
        <w:tc>
          <w:tcPr>
            <w:tcW w:w="1701" w:type="dxa"/>
            <w:shd w:val="clear" w:color="auto" w:fill="auto"/>
            <w:noWrap/>
            <w:vAlign w:val="center"/>
            <w:hideMark/>
          </w:tcPr>
          <w:p w14:paraId="6414A266"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16500</w:t>
            </w:r>
          </w:p>
        </w:tc>
        <w:tc>
          <w:tcPr>
            <w:tcW w:w="1842" w:type="dxa"/>
            <w:shd w:val="clear" w:color="auto" w:fill="auto"/>
            <w:noWrap/>
            <w:vAlign w:val="center"/>
            <w:hideMark/>
          </w:tcPr>
          <w:p w14:paraId="06A6FCAC"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17200</w:t>
            </w:r>
          </w:p>
        </w:tc>
      </w:tr>
    </w:tbl>
    <w:p w14:paraId="34ADF001" w14:textId="77777777" w:rsidR="008C2556" w:rsidRDefault="008C2556" w:rsidP="008C2556">
      <w:pPr>
        <w:rPr>
          <w:rFonts w:eastAsia="宋体"/>
        </w:rPr>
      </w:pPr>
    </w:p>
    <w:p w14:paraId="0FDD2378" w14:textId="77777777" w:rsidR="008C2556" w:rsidRPr="00AF7218" w:rsidRDefault="008C2556" w:rsidP="008C2556">
      <w:pPr>
        <w:rPr>
          <w:rFonts w:eastAsia="宋体"/>
          <w:lang w:eastAsia="zh-CN"/>
        </w:rPr>
      </w:pPr>
      <w:r>
        <w:rPr>
          <w:rFonts w:eastAsia="宋体"/>
          <w:lang w:eastAsia="zh-CN"/>
        </w:rPr>
        <w:t>2</w:t>
      </w:r>
      <w:r w:rsidRPr="0098274B">
        <w:rPr>
          <w:rFonts w:eastAsia="宋体"/>
          <w:vertAlign w:val="superscript"/>
          <w:lang w:eastAsia="zh-CN"/>
        </w:rPr>
        <w:t>nd</w:t>
      </w:r>
      <w:r w:rsidRPr="00AF7218">
        <w:rPr>
          <w:lang w:eastAsia="ko-KR"/>
        </w:rPr>
        <w:t xml:space="preserve"> order </w:t>
      </w:r>
      <w:r>
        <w:rPr>
          <w:lang w:eastAsia="ko-KR"/>
        </w:rPr>
        <w:t>and 5</w:t>
      </w:r>
      <w:r w:rsidRPr="00722701">
        <w:rPr>
          <w:vertAlign w:val="superscript"/>
          <w:lang w:eastAsia="ko-KR"/>
        </w:rPr>
        <w:t>th</w:t>
      </w:r>
      <w:r>
        <w:rPr>
          <w:lang w:eastAsia="ko-KR"/>
        </w:rPr>
        <w:t xml:space="preserve"> order </w:t>
      </w:r>
      <w:r w:rsidRPr="00AF7218">
        <w:rPr>
          <w:lang w:eastAsia="ko-KR"/>
        </w:rPr>
        <w:t xml:space="preserve">IMD generated by dual uplink of Band </w:t>
      </w:r>
      <w:r w:rsidRPr="00AF7218">
        <w:rPr>
          <w:rFonts w:eastAsia="宋体" w:hint="eastAsia"/>
          <w:lang w:eastAsia="zh-CN"/>
        </w:rPr>
        <w:t>n</w:t>
      </w:r>
      <w:r>
        <w:rPr>
          <w:lang w:eastAsia="ko-KR"/>
        </w:rPr>
        <w:t>41</w:t>
      </w:r>
      <w:r w:rsidRPr="00AF7218">
        <w:rPr>
          <w:lang w:eastAsia="ko-KR"/>
        </w:rPr>
        <w:t xml:space="preserve"> + Band n</w:t>
      </w:r>
      <w:r>
        <w:rPr>
          <w:rFonts w:eastAsia="宋体"/>
          <w:lang w:eastAsia="zh-CN"/>
        </w:rPr>
        <w:t>79</w:t>
      </w:r>
      <w:r w:rsidRPr="00AF7218">
        <w:rPr>
          <w:lang w:eastAsia="ko-KR"/>
        </w:rPr>
        <w:t xml:space="preserve"> may fall into Rx of </w:t>
      </w:r>
      <w:r w:rsidRPr="00AF7218">
        <w:rPr>
          <w:rFonts w:eastAsia="宋体" w:hint="eastAsia"/>
          <w:lang w:eastAsia="zh-CN"/>
        </w:rPr>
        <w:t>B</w:t>
      </w:r>
      <w:r w:rsidRPr="00AF7218">
        <w:rPr>
          <w:lang w:eastAsia="ko-KR"/>
        </w:rPr>
        <w:t xml:space="preserve">and </w:t>
      </w:r>
      <w:r w:rsidRPr="00AF7218">
        <w:rPr>
          <w:rFonts w:eastAsia="宋体" w:hint="eastAsia"/>
          <w:lang w:eastAsia="zh-CN"/>
        </w:rPr>
        <w:t>n</w:t>
      </w:r>
      <w:r w:rsidRPr="00AF7218">
        <w:rPr>
          <w:rFonts w:eastAsia="宋体"/>
          <w:lang w:eastAsia="zh-CN"/>
        </w:rPr>
        <w:t>4</w:t>
      </w:r>
      <w:r>
        <w:rPr>
          <w:rFonts w:eastAsia="宋体"/>
          <w:lang w:eastAsia="zh-CN"/>
        </w:rPr>
        <w:t>0</w:t>
      </w:r>
      <w:r w:rsidRPr="00AF7218">
        <w:rPr>
          <w:rFonts w:eastAsia="宋体"/>
          <w:lang w:eastAsia="zh-CN"/>
        </w:rPr>
        <w:t>.</w:t>
      </w:r>
    </w:p>
    <w:p w14:paraId="31A6628D" w14:textId="77777777" w:rsidR="008C2556" w:rsidRPr="00AF7218" w:rsidRDefault="008C2556" w:rsidP="008C2556">
      <w:pPr>
        <w:rPr>
          <w:rFonts w:eastAsia="宋体"/>
          <w:lang w:eastAsia="zh-CN"/>
        </w:rPr>
      </w:pPr>
      <w:r>
        <w:rPr>
          <w:rFonts w:eastAsia="宋体"/>
          <w:lang w:eastAsia="zh-CN"/>
        </w:rPr>
        <w:t>2</w:t>
      </w:r>
      <w:r w:rsidRPr="0098274B">
        <w:rPr>
          <w:rFonts w:eastAsia="宋体"/>
          <w:vertAlign w:val="superscript"/>
          <w:lang w:eastAsia="zh-CN"/>
        </w:rPr>
        <w:t>nd</w:t>
      </w:r>
      <w:r>
        <w:rPr>
          <w:lang w:eastAsia="ko-KR"/>
        </w:rPr>
        <w:t xml:space="preserve"> order and 5</w:t>
      </w:r>
      <w:r w:rsidRPr="00722701">
        <w:rPr>
          <w:vertAlign w:val="superscript"/>
          <w:lang w:eastAsia="ko-KR"/>
        </w:rPr>
        <w:t>th</w:t>
      </w:r>
      <w:r>
        <w:rPr>
          <w:lang w:eastAsia="ko-KR"/>
        </w:rPr>
        <w:t xml:space="preserve"> order IMD </w:t>
      </w:r>
      <w:r w:rsidRPr="00AF7218">
        <w:rPr>
          <w:lang w:eastAsia="ko-KR"/>
        </w:rPr>
        <w:t xml:space="preserve">generated by dual uplink of Band </w:t>
      </w:r>
      <w:r w:rsidRPr="00AF7218">
        <w:rPr>
          <w:rFonts w:eastAsia="宋体" w:hint="eastAsia"/>
          <w:lang w:eastAsia="zh-CN"/>
        </w:rPr>
        <w:t>n</w:t>
      </w:r>
      <w:r>
        <w:rPr>
          <w:lang w:eastAsia="ko-KR"/>
        </w:rPr>
        <w:t>40</w:t>
      </w:r>
      <w:r w:rsidRPr="00AF7218">
        <w:rPr>
          <w:lang w:eastAsia="ko-KR"/>
        </w:rPr>
        <w:t xml:space="preserve"> + Band n</w:t>
      </w:r>
      <w:r>
        <w:rPr>
          <w:rFonts w:eastAsia="宋体"/>
          <w:lang w:eastAsia="zh-CN"/>
        </w:rPr>
        <w:t>79</w:t>
      </w:r>
      <w:r w:rsidRPr="00AF7218">
        <w:rPr>
          <w:lang w:eastAsia="ko-KR"/>
        </w:rPr>
        <w:t xml:space="preserve"> may fall into Rx of </w:t>
      </w:r>
      <w:r w:rsidRPr="00AF7218">
        <w:rPr>
          <w:rFonts w:eastAsia="宋体" w:hint="eastAsia"/>
          <w:lang w:eastAsia="zh-CN"/>
        </w:rPr>
        <w:t>B</w:t>
      </w:r>
      <w:r w:rsidRPr="00AF7218">
        <w:rPr>
          <w:lang w:eastAsia="ko-KR"/>
        </w:rPr>
        <w:t xml:space="preserve">and </w:t>
      </w:r>
      <w:r w:rsidRPr="00AF7218">
        <w:rPr>
          <w:rFonts w:eastAsia="宋体" w:hint="eastAsia"/>
          <w:lang w:eastAsia="zh-CN"/>
        </w:rPr>
        <w:t>n</w:t>
      </w:r>
      <w:r>
        <w:rPr>
          <w:rFonts w:eastAsia="宋体"/>
          <w:lang w:eastAsia="zh-CN"/>
        </w:rPr>
        <w:t>41</w:t>
      </w:r>
      <w:r w:rsidRPr="00AF7218">
        <w:rPr>
          <w:rFonts w:eastAsia="宋体"/>
          <w:lang w:eastAsia="zh-CN"/>
        </w:rPr>
        <w:t>.</w:t>
      </w:r>
    </w:p>
    <w:p w14:paraId="571F784A" w14:textId="77777777" w:rsidR="008C2556" w:rsidRPr="001347D6" w:rsidRDefault="008C2556" w:rsidP="008C2556">
      <w:pPr>
        <w:jc w:val="center"/>
      </w:pPr>
    </w:p>
    <w:p w14:paraId="2BFE906C" w14:textId="77777777" w:rsidR="008C2556" w:rsidRDefault="008C2556" w:rsidP="008C2556">
      <w:pPr>
        <w:pStyle w:val="4"/>
        <w:rPr>
          <w:rFonts w:cs="Arial"/>
        </w:rPr>
      </w:pPr>
      <w:bookmarkStart w:id="1689" w:name="_Toc167790556"/>
      <w:r>
        <w:t>5.10.2.3</w:t>
      </w:r>
      <w:r>
        <w:tab/>
      </w:r>
      <w:r w:rsidRPr="001118B7">
        <w:rPr>
          <w:rFonts w:cs="Arial"/>
        </w:rPr>
        <w:t>Calculated MSD values</w:t>
      </w:r>
      <w:bookmarkEnd w:id="1689"/>
    </w:p>
    <w:p w14:paraId="2ED642F0" w14:textId="77777777" w:rsidR="008C2556" w:rsidRPr="0098274B" w:rsidRDefault="008C2556" w:rsidP="008C2556">
      <w:pPr>
        <w:jc w:val="center"/>
        <w:rPr>
          <w:rFonts w:ascii="Arial" w:eastAsia="宋体" w:hAnsi="Arial" w:cs="Arial"/>
          <w:b/>
        </w:rPr>
      </w:pPr>
      <w:r w:rsidRPr="0098274B">
        <w:rPr>
          <w:rFonts w:ascii="Arial" w:hAnsi="Arial" w:cs="Arial"/>
          <w:b/>
          <w:lang w:eastAsia="zh-CN"/>
        </w:rPr>
        <w:t xml:space="preserve">Table </w:t>
      </w:r>
      <w:r>
        <w:rPr>
          <w:rFonts w:ascii="Arial" w:hAnsi="Arial" w:cs="Arial"/>
          <w:b/>
          <w:lang w:eastAsia="zh-CN"/>
        </w:rPr>
        <w:t>5.10.2.3-1</w:t>
      </w:r>
      <w:r w:rsidRPr="0098274B">
        <w:rPr>
          <w:rFonts w:ascii="Arial" w:hAnsi="Arial" w:cs="Arial"/>
          <w:b/>
          <w:lang w:eastAsia="zh-CN"/>
        </w:rPr>
        <w:t xml:space="preserve"> </w:t>
      </w:r>
      <w:r w:rsidRPr="0098274B">
        <w:rPr>
          <w:rFonts w:ascii="Arial" w:hAnsi="Arial" w:cs="Arial"/>
          <w:b/>
        </w:rPr>
        <w:t>IMD for simultaneous Rx-Tx with CA_n40A-n41A-n79A</w:t>
      </w:r>
      <w:r>
        <w:rPr>
          <w:rFonts w:ascii="Arial" w:hAnsi="Arial" w:cs="Arial"/>
          <w:b/>
        </w:rPr>
        <w:t xml:space="preserve"> (Huawei)</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8C2556" w:rsidRPr="00D462F1" w14:paraId="682F43D9" w14:textId="77777777" w:rsidTr="00DA4AD2">
        <w:trPr>
          <w:trHeight w:val="187"/>
          <w:jc w:val="center"/>
        </w:trPr>
        <w:tc>
          <w:tcPr>
            <w:tcW w:w="2007" w:type="dxa"/>
            <w:vMerge w:val="restart"/>
            <w:tcBorders>
              <w:left w:val="single" w:sz="4" w:space="0" w:color="auto"/>
              <w:right w:val="single" w:sz="4" w:space="0" w:color="auto"/>
            </w:tcBorders>
            <w:shd w:val="clear" w:color="auto" w:fill="auto"/>
          </w:tcPr>
          <w:p w14:paraId="6CD2C2A2" w14:textId="77777777" w:rsidR="008C2556" w:rsidRPr="00D462F1" w:rsidRDefault="008C2556" w:rsidP="00DA4AD2">
            <w:pPr>
              <w:pStyle w:val="TAC"/>
              <w:rPr>
                <w:lang w:val="en-US" w:eastAsia="zh-CN"/>
              </w:rPr>
            </w:pPr>
            <w:r w:rsidRPr="0098274B">
              <w:rPr>
                <w:color w:val="000000"/>
                <w:lang w:val="en-US" w:eastAsia="zh-CN"/>
              </w:rPr>
              <w:t>CA</w:t>
            </w:r>
            <w:r w:rsidRPr="0098274B">
              <w:rPr>
                <w:color w:val="000000"/>
                <w:lang w:val="en-US" w:eastAsia="ko-KR"/>
              </w:rPr>
              <w:t>_</w:t>
            </w:r>
            <w:r w:rsidRPr="0098274B">
              <w:rPr>
                <w:color w:val="000000"/>
                <w:lang w:val="en-US" w:eastAsia="zh-CN"/>
              </w:rPr>
              <w:t>n</w:t>
            </w:r>
            <w:r w:rsidRPr="0098274B">
              <w:rPr>
                <w:color w:val="000000"/>
                <w:lang w:val="en-US" w:eastAsia="ko-KR"/>
              </w:rPr>
              <w:t>40</w:t>
            </w:r>
            <w:r w:rsidRPr="0098274B">
              <w:rPr>
                <w:color w:val="000000"/>
                <w:lang w:val="en-US" w:eastAsia="zh-CN"/>
              </w:rPr>
              <w:t>-</w:t>
            </w:r>
            <w:r w:rsidRPr="0098274B">
              <w:rPr>
                <w:color w:val="000000"/>
                <w:lang w:val="en-US" w:eastAsia="ko-KR"/>
              </w:rPr>
              <w:t>n41-n79</w:t>
            </w:r>
          </w:p>
        </w:tc>
        <w:tc>
          <w:tcPr>
            <w:tcW w:w="1146" w:type="dxa"/>
            <w:tcBorders>
              <w:top w:val="single" w:sz="4" w:space="0" w:color="auto"/>
              <w:left w:val="single" w:sz="4" w:space="0" w:color="auto"/>
              <w:bottom w:val="single" w:sz="4" w:space="0" w:color="auto"/>
              <w:right w:val="single" w:sz="4" w:space="0" w:color="auto"/>
            </w:tcBorders>
          </w:tcPr>
          <w:p w14:paraId="6C81ABB2" w14:textId="77777777" w:rsidR="008C2556" w:rsidRPr="00D462F1" w:rsidRDefault="008C2556" w:rsidP="00DA4AD2">
            <w:pPr>
              <w:pStyle w:val="TAC"/>
              <w:rPr>
                <w:lang w:val="en-US" w:eastAsia="ko-KR"/>
              </w:rPr>
            </w:pPr>
            <w:r w:rsidRPr="00D462F1">
              <w:rPr>
                <w:lang w:val="en-US" w:eastAsia="zh-CN"/>
              </w:rPr>
              <w:t>n</w:t>
            </w:r>
            <w:r w:rsidRPr="00D462F1">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45A4CCC4" w14:textId="77777777" w:rsidR="008C2556" w:rsidRPr="00D462F1" w:rsidRDefault="008C2556" w:rsidP="00DA4AD2">
            <w:pPr>
              <w:pStyle w:val="TAC"/>
              <w:rPr>
                <w:color w:val="000000"/>
                <w:lang w:val="en-US" w:eastAsia="ko-KR"/>
              </w:rPr>
            </w:pPr>
            <w:r>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tcPr>
          <w:p w14:paraId="5E5053D7" w14:textId="77777777" w:rsidR="008C2556" w:rsidRPr="00D462F1" w:rsidRDefault="008C2556" w:rsidP="00DA4AD2">
            <w:pPr>
              <w:pStyle w:val="TAC"/>
              <w:rPr>
                <w:color w:val="000000"/>
                <w:lang w:val="en-US" w:eastAsia="ko-KR"/>
              </w:rPr>
            </w:pPr>
            <w:r w:rsidRPr="00D462F1">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4AAD5ABD" w14:textId="77777777" w:rsidR="008C2556" w:rsidRPr="00D462F1" w:rsidRDefault="008C2556" w:rsidP="00DA4AD2">
            <w:pPr>
              <w:pStyle w:val="TAC"/>
              <w:rPr>
                <w:color w:val="000000"/>
                <w:lang w:val="en-US" w:eastAsia="ko-KR"/>
              </w:rPr>
            </w:pPr>
            <w:r>
              <w:rPr>
                <w:rFonts w:cs="Arial"/>
                <w:color w:val="000000"/>
                <w:szCs w:val="18"/>
              </w:rPr>
              <w:t>N/A</w:t>
            </w:r>
          </w:p>
        </w:tc>
        <w:tc>
          <w:tcPr>
            <w:tcW w:w="960" w:type="dxa"/>
            <w:tcBorders>
              <w:top w:val="single" w:sz="4" w:space="0" w:color="auto"/>
              <w:left w:val="single" w:sz="4" w:space="0" w:color="auto"/>
              <w:bottom w:val="single" w:sz="4" w:space="0" w:color="auto"/>
              <w:right w:val="single" w:sz="4" w:space="0" w:color="auto"/>
            </w:tcBorders>
          </w:tcPr>
          <w:p w14:paraId="777ED342" w14:textId="77777777" w:rsidR="008C2556" w:rsidRPr="00D462F1" w:rsidRDefault="008C2556" w:rsidP="00DA4AD2">
            <w:pPr>
              <w:pStyle w:val="TAC"/>
              <w:rPr>
                <w:color w:val="000000"/>
                <w:lang w:val="en-US" w:eastAsia="ko-KR"/>
              </w:rPr>
            </w:pPr>
            <w:r w:rsidRPr="00D462F1">
              <w:rPr>
                <w:color w:val="000000"/>
                <w:lang w:val="en-US" w:eastAsia="ko-KR"/>
              </w:rPr>
              <w:t>23</w:t>
            </w:r>
            <w:r>
              <w:rPr>
                <w:color w:val="000000"/>
                <w:lang w:val="en-US" w:eastAsia="ko-KR"/>
              </w:rPr>
              <w:t>35</w:t>
            </w:r>
          </w:p>
        </w:tc>
        <w:tc>
          <w:tcPr>
            <w:tcW w:w="977" w:type="dxa"/>
            <w:tcBorders>
              <w:top w:val="single" w:sz="4" w:space="0" w:color="auto"/>
              <w:left w:val="single" w:sz="4" w:space="0" w:color="auto"/>
              <w:bottom w:val="single" w:sz="4" w:space="0" w:color="auto"/>
              <w:right w:val="single" w:sz="4" w:space="0" w:color="auto"/>
            </w:tcBorders>
          </w:tcPr>
          <w:p w14:paraId="577B7992" w14:textId="77777777" w:rsidR="008C2556" w:rsidRPr="00D462F1" w:rsidRDefault="008C2556" w:rsidP="00DA4AD2">
            <w:pPr>
              <w:pStyle w:val="TAC"/>
              <w:rPr>
                <w:lang w:eastAsia="ja-JP"/>
              </w:rPr>
            </w:pPr>
            <w:r>
              <w:rPr>
                <w:lang w:eastAsia="ja-JP"/>
              </w:rPr>
              <w:t>23.5</w:t>
            </w:r>
          </w:p>
        </w:tc>
        <w:tc>
          <w:tcPr>
            <w:tcW w:w="828" w:type="dxa"/>
            <w:tcBorders>
              <w:top w:val="single" w:sz="4" w:space="0" w:color="auto"/>
              <w:left w:val="single" w:sz="4" w:space="0" w:color="auto"/>
              <w:bottom w:val="single" w:sz="4" w:space="0" w:color="auto"/>
              <w:right w:val="single" w:sz="4" w:space="0" w:color="auto"/>
            </w:tcBorders>
          </w:tcPr>
          <w:p w14:paraId="36F3B3C6"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E4495B0" w14:textId="77777777" w:rsidR="008C2556" w:rsidRPr="00D462F1" w:rsidRDefault="008C2556" w:rsidP="00DA4AD2">
            <w:pPr>
              <w:pStyle w:val="TAC"/>
              <w:rPr>
                <w:lang w:eastAsia="zh-CN"/>
              </w:rPr>
            </w:pPr>
            <w:r w:rsidRPr="00D462F1">
              <w:rPr>
                <w:lang w:eastAsia="ko-KR"/>
              </w:rPr>
              <w:t>IMD</w:t>
            </w:r>
            <w:r w:rsidRPr="00D462F1">
              <w:rPr>
                <w:rFonts w:hint="eastAsia"/>
                <w:lang w:val="en-US" w:eastAsia="zh-CN"/>
              </w:rPr>
              <w:t>2</w:t>
            </w:r>
          </w:p>
        </w:tc>
      </w:tr>
      <w:tr w:rsidR="008C2556" w:rsidRPr="00D462F1" w14:paraId="10581E65" w14:textId="77777777" w:rsidTr="00DA4AD2">
        <w:trPr>
          <w:trHeight w:val="187"/>
          <w:jc w:val="center"/>
        </w:trPr>
        <w:tc>
          <w:tcPr>
            <w:tcW w:w="2007" w:type="dxa"/>
            <w:vMerge/>
            <w:tcBorders>
              <w:left w:val="single" w:sz="4" w:space="0" w:color="auto"/>
              <w:right w:val="single" w:sz="4" w:space="0" w:color="auto"/>
            </w:tcBorders>
            <w:shd w:val="clear" w:color="auto" w:fill="auto"/>
          </w:tcPr>
          <w:p w14:paraId="784ABD89" w14:textId="77777777" w:rsidR="008C2556" w:rsidRPr="00D462F1" w:rsidRDefault="008C255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6562B93" w14:textId="77777777" w:rsidR="008C2556" w:rsidRPr="00D462F1" w:rsidRDefault="008C2556" w:rsidP="00DA4AD2">
            <w:pPr>
              <w:pStyle w:val="TAC"/>
              <w:rPr>
                <w:lang w:val="en-US" w:eastAsia="ko-KR"/>
              </w:rPr>
            </w:pPr>
            <w:r w:rsidRPr="00D462F1">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12D29B85" w14:textId="77777777" w:rsidR="008C2556" w:rsidRPr="00D462F1" w:rsidRDefault="008C2556" w:rsidP="00DA4AD2">
            <w:pPr>
              <w:pStyle w:val="TAC"/>
              <w:rPr>
                <w:color w:val="000000"/>
                <w:lang w:val="en-US" w:eastAsia="ko-KR"/>
              </w:rPr>
            </w:pPr>
            <w:r>
              <w:rPr>
                <w:color w:val="000000"/>
                <w:lang w:val="en-US" w:eastAsia="ko-KR"/>
              </w:rPr>
              <w:t>2545</w:t>
            </w:r>
          </w:p>
        </w:tc>
        <w:tc>
          <w:tcPr>
            <w:tcW w:w="964" w:type="dxa"/>
            <w:tcBorders>
              <w:top w:val="single" w:sz="4" w:space="0" w:color="auto"/>
              <w:left w:val="single" w:sz="4" w:space="0" w:color="auto"/>
              <w:bottom w:val="single" w:sz="4" w:space="0" w:color="auto"/>
              <w:right w:val="single" w:sz="4" w:space="0" w:color="auto"/>
            </w:tcBorders>
          </w:tcPr>
          <w:p w14:paraId="34A4ED1F" w14:textId="77777777" w:rsidR="008C2556" w:rsidRPr="00D462F1" w:rsidRDefault="008C2556" w:rsidP="00DA4AD2">
            <w:pPr>
              <w:pStyle w:val="TAC"/>
              <w:rPr>
                <w:color w:val="000000"/>
                <w:lang w:val="en-US" w:eastAsia="ko-KR"/>
              </w:rPr>
            </w:pPr>
            <w:r w:rsidRPr="00D462F1">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362993C1" w14:textId="77777777" w:rsidR="008C2556" w:rsidRPr="00D462F1" w:rsidRDefault="008C2556" w:rsidP="00DA4AD2">
            <w:pPr>
              <w:pStyle w:val="TAC"/>
              <w:rPr>
                <w:color w:val="000000"/>
                <w:lang w:val="en-US" w:eastAsia="ko-KR"/>
              </w:rPr>
            </w:pPr>
            <w:r w:rsidRPr="00D462F1">
              <w:rPr>
                <w:color w:val="000000"/>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7416369D" w14:textId="77777777" w:rsidR="008C2556" w:rsidRPr="00D462F1" w:rsidRDefault="008C2556" w:rsidP="00DA4AD2">
            <w:pPr>
              <w:pStyle w:val="TAC"/>
              <w:rPr>
                <w:color w:val="000000"/>
                <w:lang w:val="en-US" w:eastAsia="ko-KR"/>
              </w:rPr>
            </w:pPr>
            <w:r>
              <w:rPr>
                <w:color w:val="000000"/>
                <w:lang w:val="en-US" w:eastAsia="ko-KR"/>
              </w:rPr>
              <w:t>2545</w:t>
            </w:r>
          </w:p>
        </w:tc>
        <w:tc>
          <w:tcPr>
            <w:tcW w:w="977" w:type="dxa"/>
            <w:tcBorders>
              <w:top w:val="single" w:sz="4" w:space="0" w:color="auto"/>
              <w:left w:val="single" w:sz="4" w:space="0" w:color="auto"/>
              <w:bottom w:val="single" w:sz="4" w:space="0" w:color="auto"/>
              <w:right w:val="single" w:sz="4" w:space="0" w:color="auto"/>
            </w:tcBorders>
          </w:tcPr>
          <w:p w14:paraId="133A2DA2" w14:textId="77777777" w:rsidR="008C2556" w:rsidRPr="00D462F1" w:rsidRDefault="008C2556" w:rsidP="00DA4AD2">
            <w:pPr>
              <w:pStyle w:val="TAC"/>
              <w:rPr>
                <w:lang w:eastAsia="ja-JP"/>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39F5586C"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44E0665" w14:textId="77777777" w:rsidR="008C2556" w:rsidRPr="00D462F1" w:rsidRDefault="008C2556" w:rsidP="00DA4AD2">
            <w:pPr>
              <w:pStyle w:val="TAC"/>
              <w:rPr>
                <w:lang w:eastAsia="zh-CN"/>
              </w:rPr>
            </w:pPr>
            <w:r w:rsidRPr="00D462F1">
              <w:rPr>
                <w:lang w:eastAsia="zh-CN"/>
              </w:rPr>
              <w:t>N/A</w:t>
            </w:r>
          </w:p>
        </w:tc>
      </w:tr>
      <w:tr w:rsidR="008C2556" w:rsidRPr="00D462F1" w14:paraId="47FD3559" w14:textId="77777777" w:rsidTr="00DA4AD2">
        <w:trPr>
          <w:trHeight w:val="187"/>
          <w:jc w:val="center"/>
        </w:trPr>
        <w:tc>
          <w:tcPr>
            <w:tcW w:w="2007" w:type="dxa"/>
            <w:vMerge/>
            <w:tcBorders>
              <w:left w:val="single" w:sz="4" w:space="0" w:color="auto"/>
              <w:right w:val="single" w:sz="4" w:space="0" w:color="auto"/>
            </w:tcBorders>
            <w:shd w:val="clear" w:color="auto" w:fill="auto"/>
          </w:tcPr>
          <w:p w14:paraId="1F92CA08" w14:textId="77777777" w:rsidR="008C2556" w:rsidRPr="00D462F1" w:rsidRDefault="008C255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D5D575E" w14:textId="77777777" w:rsidR="008C2556" w:rsidRPr="00D462F1" w:rsidRDefault="008C2556" w:rsidP="00DA4AD2">
            <w:pPr>
              <w:pStyle w:val="TAC"/>
              <w:rPr>
                <w:lang w:val="en-US" w:eastAsia="ko-KR"/>
              </w:rPr>
            </w:pPr>
            <w:r w:rsidRPr="00D462F1">
              <w:rPr>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60ED8F68" w14:textId="77777777" w:rsidR="008C2556" w:rsidRPr="00D462F1" w:rsidRDefault="008C2556" w:rsidP="00DA4AD2">
            <w:pPr>
              <w:pStyle w:val="TAC"/>
              <w:rPr>
                <w:color w:val="000000"/>
                <w:lang w:val="en-US" w:eastAsia="ko-KR"/>
              </w:rPr>
            </w:pPr>
            <w:r>
              <w:rPr>
                <w:color w:val="000000"/>
                <w:lang w:val="en-US" w:eastAsia="ko-KR"/>
              </w:rPr>
              <w:t>4880</w:t>
            </w:r>
          </w:p>
        </w:tc>
        <w:tc>
          <w:tcPr>
            <w:tcW w:w="964" w:type="dxa"/>
            <w:tcBorders>
              <w:top w:val="single" w:sz="4" w:space="0" w:color="auto"/>
              <w:left w:val="single" w:sz="4" w:space="0" w:color="auto"/>
              <w:bottom w:val="single" w:sz="4" w:space="0" w:color="auto"/>
              <w:right w:val="single" w:sz="4" w:space="0" w:color="auto"/>
            </w:tcBorders>
          </w:tcPr>
          <w:p w14:paraId="14A375F4" w14:textId="77777777" w:rsidR="008C2556" w:rsidRPr="00D462F1" w:rsidRDefault="008C2556" w:rsidP="00DA4AD2">
            <w:pPr>
              <w:pStyle w:val="TAC"/>
              <w:rPr>
                <w:color w:val="000000"/>
                <w:lang w:val="en-US" w:eastAsia="ko-KR"/>
              </w:rPr>
            </w:pPr>
            <w:r w:rsidRPr="00D462F1">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5DF0DE11" w14:textId="77777777" w:rsidR="008C2556" w:rsidRPr="00D462F1" w:rsidRDefault="008C2556" w:rsidP="00DA4AD2">
            <w:pPr>
              <w:pStyle w:val="TAC"/>
              <w:rPr>
                <w:color w:val="000000"/>
                <w:lang w:val="en-US" w:eastAsia="ko-KR"/>
              </w:rPr>
            </w:pPr>
            <w:r>
              <w:rPr>
                <w:color w:val="000000"/>
                <w:lang w:val="en-US" w:eastAsia="ko-KR"/>
              </w:rPr>
              <w:t>216</w:t>
            </w:r>
          </w:p>
        </w:tc>
        <w:tc>
          <w:tcPr>
            <w:tcW w:w="960" w:type="dxa"/>
            <w:tcBorders>
              <w:top w:val="single" w:sz="4" w:space="0" w:color="auto"/>
              <w:left w:val="single" w:sz="4" w:space="0" w:color="auto"/>
              <w:bottom w:val="single" w:sz="4" w:space="0" w:color="auto"/>
              <w:right w:val="single" w:sz="4" w:space="0" w:color="auto"/>
            </w:tcBorders>
          </w:tcPr>
          <w:p w14:paraId="7C841680" w14:textId="77777777" w:rsidR="008C2556" w:rsidRPr="00D462F1" w:rsidRDefault="008C2556" w:rsidP="00DA4AD2">
            <w:pPr>
              <w:pStyle w:val="TAC"/>
              <w:rPr>
                <w:color w:val="000000"/>
                <w:lang w:val="en-US" w:eastAsia="ko-KR"/>
              </w:rPr>
            </w:pPr>
            <w:r>
              <w:rPr>
                <w:lang w:val="en-US" w:eastAsia="ko-KR"/>
              </w:rPr>
              <w:t>4880</w:t>
            </w:r>
          </w:p>
        </w:tc>
        <w:tc>
          <w:tcPr>
            <w:tcW w:w="977" w:type="dxa"/>
            <w:tcBorders>
              <w:top w:val="single" w:sz="4" w:space="0" w:color="auto"/>
              <w:left w:val="single" w:sz="4" w:space="0" w:color="auto"/>
              <w:bottom w:val="single" w:sz="4" w:space="0" w:color="auto"/>
              <w:right w:val="single" w:sz="4" w:space="0" w:color="auto"/>
            </w:tcBorders>
          </w:tcPr>
          <w:p w14:paraId="72603504" w14:textId="77777777" w:rsidR="008C2556" w:rsidRPr="00D462F1" w:rsidRDefault="008C2556" w:rsidP="00DA4AD2">
            <w:pPr>
              <w:pStyle w:val="TAC"/>
              <w:rPr>
                <w:lang w:eastAsia="ja-JP"/>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FDED8DB"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33233E2" w14:textId="77777777" w:rsidR="008C2556" w:rsidRPr="00D462F1" w:rsidRDefault="008C2556" w:rsidP="00DA4AD2">
            <w:pPr>
              <w:pStyle w:val="TAC"/>
              <w:rPr>
                <w:lang w:eastAsia="zh-CN"/>
              </w:rPr>
            </w:pPr>
            <w:r w:rsidRPr="00D462F1">
              <w:rPr>
                <w:lang w:eastAsia="zh-CN"/>
              </w:rPr>
              <w:t>N/A</w:t>
            </w:r>
          </w:p>
        </w:tc>
      </w:tr>
      <w:tr w:rsidR="008C2556" w:rsidRPr="00D462F1" w14:paraId="52AF3DC5" w14:textId="77777777" w:rsidTr="00DA4AD2">
        <w:trPr>
          <w:trHeight w:val="187"/>
          <w:jc w:val="center"/>
        </w:trPr>
        <w:tc>
          <w:tcPr>
            <w:tcW w:w="2007" w:type="dxa"/>
            <w:vMerge/>
            <w:tcBorders>
              <w:left w:val="single" w:sz="4" w:space="0" w:color="auto"/>
              <w:right w:val="single" w:sz="4" w:space="0" w:color="auto"/>
            </w:tcBorders>
            <w:shd w:val="clear" w:color="auto" w:fill="auto"/>
          </w:tcPr>
          <w:p w14:paraId="57F485C6" w14:textId="77777777" w:rsidR="008C2556" w:rsidRPr="00D462F1" w:rsidRDefault="008C255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ABCF317" w14:textId="77777777" w:rsidR="008C2556" w:rsidRPr="00D462F1" w:rsidRDefault="008C2556" w:rsidP="00DA4AD2">
            <w:pPr>
              <w:pStyle w:val="TAC"/>
              <w:rPr>
                <w:lang w:val="en-US" w:eastAsia="ko-KR"/>
              </w:rPr>
            </w:pPr>
            <w:r w:rsidRPr="00D462F1">
              <w:rPr>
                <w:lang w:val="en-US" w:eastAsia="zh-CN"/>
              </w:rPr>
              <w:t>n</w:t>
            </w:r>
            <w:r w:rsidRPr="00D462F1">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1DC6A45B" w14:textId="77777777" w:rsidR="008C2556" w:rsidRDefault="008C2556" w:rsidP="00DA4AD2">
            <w:pPr>
              <w:pStyle w:val="TAC"/>
              <w:rPr>
                <w:color w:val="000000"/>
                <w:lang w:val="en-US" w:eastAsia="ko-KR"/>
              </w:rPr>
            </w:pPr>
            <w:r>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tcPr>
          <w:p w14:paraId="689BF938" w14:textId="77777777" w:rsidR="008C2556" w:rsidRPr="00D462F1" w:rsidRDefault="008C2556" w:rsidP="00DA4AD2">
            <w:pPr>
              <w:pStyle w:val="TAC"/>
              <w:rPr>
                <w:lang w:val="en-US" w:eastAsia="ko-KR"/>
              </w:rPr>
            </w:pPr>
            <w:r w:rsidRPr="00D462F1">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42B4C218" w14:textId="77777777" w:rsidR="008C2556" w:rsidRDefault="008C2556" w:rsidP="00DA4AD2">
            <w:pPr>
              <w:pStyle w:val="TAC"/>
              <w:rPr>
                <w:color w:val="000000"/>
                <w:lang w:val="en-US" w:eastAsia="ko-KR"/>
              </w:rPr>
            </w:pPr>
            <w:r>
              <w:rPr>
                <w:rFonts w:cs="Arial"/>
                <w:color w:val="000000"/>
                <w:szCs w:val="18"/>
              </w:rPr>
              <w:t>N/A</w:t>
            </w:r>
          </w:p>
        </w:tc>
        <w:tc>
          <w:tcPr>
            <w:tcW w:w="960" w:type="dxa"/>
            <w:tcBorders>
              <w:top w:val="single" w:sz="4" w:space="0" w:color="auto"/>
              <w:left w:val="single" w:sz="4" w:space="0" w:color="auto"/>
              <w:bottom w:val="single" w:sz="4" w:space="0" w:color="auto"/>
              <w:right w:val="single" w:sz="4" w:space="0" w:color="auto"/>
            </w:tcBorders>
          </w:tcPr>
          <w:p w14:paraId="2B86EA03" w14:textId="77777777" w:rsidR="008C2556" w:rsidRDefault="008C2556" w:rsidP="00DA4AD2">
            <w:pPr>
              <w:pStyle w:val="TAC"/>
              <w:rPr>
                <w:lang w:val="en-US" w:eastAsia="ko-KR"/>
              </w:rPr>
            </w:pPr>
            <w:r>
              <w:rPr>
                <w:lang w:val="en-US" w:eastAsia="ko-KR"/>
              </w:rPr>
              <w:t>2340</w:t>
            </w:r>
          </w:p>
        </w:tc>
        <w:tc>
          <w:tcPr>
            <w:tcW w:w="977" w:type="dxa"/>
            <w:tcBorders>
              <w:top w:val="single" w:sz="4" w:space="0" w:color="auto"/>
              <w:left w:val="single" w:sz="4" w:space="0" w:color="auto"/>
              <w:bottom w:val="single" w:sz="4" w:space="0" w:color="auto"/>
              <w:right w:val="single" w:sz="4" w:space="0" w:color="auto"/>
            </w:tcBorders>
          </w:tcPr>
          <w:p w14:paraId="71CC4004" w14:textId="77777777" w:rsidR="008C2556" w:rsidRPr="00D462F1" w:rsidRDefault="008C2556" w:rsidP="00DA4AD2">
            <w:pPr>
              <w:pStyle w:val="TAC"/>
              <w:rPr>
                <w:lang w:eastAsia="ja-JP"/>
              </w:rPr>
            </w:pPr>
            <w:r>
              <w:rPr>
                <w:lang w:eastAsia="ja-JP"/>
              </w:rPr>
              <w:t>4.35</w:t>
            </w:r>
          </w:p>
        </w:tc>
        <w:tc>
          <w:tcPr>
            <w:tcW w:w="828" w:type="dxa"/>
            <w:tcBorders>
              <w:top w:val="single" w:sz="4" w:space="0" w:color="auto"/>
              <w:left w:val="single" w:sz="4" w:space="0" w:color="auto"/>
              <w:bottom w:val="single" w:sz="4" w:space="0" w:color="auto"/>
              <w:right w:val="single" w:sz="4" w:space="0" w:color="auto"/>
            </w:tcBorders>
          </w:tcPr>
          <w:p w14:paraId="43C0CBDE"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659EB93" w14:textId="77777777" w:rsidR="008C2556" w:rsidRPr="00D462F1" w:rsidRDefault="008C2556" w:rsidP="00DA4AD2">
            <w:pPr>
              <w:pStyle w:val="TAC"/>
              <w:rPr>
                <w:lang w:eastAsia="zh-CN"/>
              </w:rPr>
            </w:pPr>
            <w:r w:rsidRPr="00D462F1">
              <w:rPr>
                <w:lang w:eastAsia="ko-KR"/>
              </w:rPr>
              <w:t>IMD</w:t>
            </w:r>
            <w:r>
              <w:rPr>
                <w:lang w:val="en-US" w:eastAsia="zh-CN"/>
              </w:rPr>
              <w:t>5</w:t>
            </w:r>
          </w:p>
        </w:tc>
      </w:tr>
      <w:tr w:rsidR="008C2556" w:rsidRPr="00D462F1" w14:paraId="09B10512" w14:textId="77777777" w:rsidTr="00DA4AD2">
        <w:trPr>
          <w:trHeight w:val="187"/>
          <w:jc w:val="center"/>
        </w:trPr>
        <w:tc>
          <w:tcPr>
            <w:tcW w:w="2007" w:type="dxa"/>
            <w:vMerge/>
            <w:tcBorders>
              <w:left w:val="single" w:sz="4" w:space="0" w:color="auto"/>
              <w:right w:val="single" w:sz="4" w:space="0" w:color="auto"/>
            </w:tcBorders>
            <w:shd w:val="clear" w:color="auto" w:fill="auto"/>
          </w:tcPr>
          <w:p w14:paraId="27E18077" w14:textId="77777777" w:rsidR="008C2556" w:rsidRPr="00D462F1" w:rsidRDefault="008C255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10A1D2A" w14:textId="77777777" w:rsidR="008C2556" w:rsidRPr="00D462F1" w:rsidRDefault="008C2556" w:rsidP="00DA4AD2">
            <w:pPr>
              <w:pStyle w:val="TAC"/>
              <w:rPr>
                <w:lang w:val="en-US" w:eastAsia="ko-KR"/>
              </w:rPr>
            </w:pPr>
            <w:r w:rsidRPr="00D462F1">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4C0D961F" w14:textId="77777777" w:rsidR="008C2556" w:rsidRDefault="008C2556" w:rsidP="00DA4AD2">
            <w:pPr>
              <w:pStyle w:val="TAC"/>
              <w:rPr>
                <w:color w:val="000000"/>
                <w:lang w:val="en-US" w:eastAsia="ko-KR"/>
              </w:rPr>
            </w:pPr>
            <w:r>
              <w:rPr>
                <w:lang w:val="en-US" w:eastAsia="ko-KR"/>
              </w:rPr>
              <w:t>2540</w:t>
            </w:r>
          </w:p>
        </w:tc>
        <w:tc>
          <w:tcPr>
            <w:tcW w:w="964" w:type="dxa"/>
            <w:tcBorders>
              <w:top w:val="single" w:sz="4" w:space="0" w:color="auto"/>
              <w:left w:val="single" w:sz="4" w:space="0" w:color="auto"/>
              <w:bottom w:val="single" w:sz="4" w:space="0" w:color="auto"/>
              <w:right w:val="single" w:sz="4" w:space="0" w:color="auto"/>
            </w:tcBorders>
          </w:tcPr>
          <w:p w14:paraId="4044F023" w14:textId="77777777" w:rsidR="008C2556" w:rsidRPr="00D462F1" w:rsidRDefault="008C2556" w:rsidP="00DA4AD2">
            <w:pPr>
              <w:pStyle w:val="TAC"/>
              <w:rPr>
                <w:lang w:val="en-US" w:eastAsia="ko-KR"/>
              </w:rPr>
            </w:pPr>
            <w:r w:rsidRPr="00D462F1">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2FBD567E" w14:textId="77777777" w:rsidR="008C2556" w:rsidRDefault="008C2556" w:rsidP="00DA4AD2">
            <w:pPr>
              <w:pStyle w:val="TAC"/>
              <w:rPr>
                <w:color w:val="000000"/>
                <w:lang w:val="en-US" w:eastAsia="ko-KR"/>
              </w:rPr>
            </w:pPr>
            <w:r w:rsidRPr="00D462F1">
              <w:rPr>
                <w:color w:val="000000"/>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0DABE935" w14:textId="77777777" w:rsidR="008C2556" w:rsidRDefault="008C2556" w:rsidP="00DA4AD2">
            <w:pPr>
              <w:pStyle w:val="TAC"/>
              <w:rPr>
                <w:lang w:val="en-US" w:eastAsia="ko-KR"/>
              </w:rPr>
            </w:pPr>
            <w:r>
              <w:rPr>
                <w:lang w:val="en-US" w:eastAsia="ko-KR"/>
              </w:rPr>
              <w:t>2540</w:t>
            </w:r>
          </w:p>
        </w:tc>
        <w:tc>
          <w:tcPr>
            <w:tcW w:w="977" w:type="dxa"/>
            <w:tcBorders>
              <w:top w:val="single" w:sz="4" w:space="0" w:color="auto"/>
              <w:left w:val="single" w:sz="4" w:space="0" w:color="auto"/>
              <w:bottom w:val="single" w:sz="4" w:space="0" w:color="auto"/>
              <w:right w:val="single" w:sz="4" w:space="0" w:color="auto"/>
            </w:tcBorders>
          </w:tcPr>
          <w:p w14:paraId="171E4A08" w14:textId="77777777" w:rsidR="008C2556" w:rsidRPr="00D462F1" w:rsidRDefault="008C2556" w:rsidP="00DA4AD2">
            <w:pPr>
              <w:pStyle w:val="TAC"/>
              <w:rPr>
                <w:lang w:eastAsia="ja-JP"/>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00ADC18"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BAA2743" w14:textId="77777777" w:rsidR="008C2556" w:rsidRPr="00D462F1" w:rsidRDefault="008C2556" w:rsidP="00DA4AD2">
            <w:pPr>
              <w:pStyle w:val="TAC"/>
              <w:rPr>
                <w:lang w:eastAsia="zh-CN"/>
              </w:rPr>
            </w:pPr>
            <w:r w:rsidRPr="00D462F1">
              <w:rPr>
                <w:lang w:eastAsia="zh-CN"/>
              </w:rPr>
              <w:t>N/A</w:t>
            </w:r>
          </w:p>
        </w:tc>
      </w:tr>
      <w:tr w:rsidR="008C2556" w:rsidRPr="00D462F1" w14:paraId="25CB74C5" w14:textId="77777777" w:rsidTr="00DA4AD2">
        <w:trPr>
          <w:trHeight w:val="187"/>
          <w:jc w:val="center"/>
        </w:trPr>
        <w:tc>
          <w:tcPr>
            <w:tcW w:w="2007" w:type="dxa"/>
            <w:vMerge/>
            <w:tcBorders>
              <w:left w:val="single" w:sz="4" w:space="0" w:color="auto"/>
              <w:right w:val="single" w:sz="4" w:space="0" w:color="auto"/>
            </w:tcBorders>
            <w:shd w:val="clear" w:color="auto" w:fill="auto"/>
          </w:tcPr>
          <w:p w14:paraId="671C287A" w14:textId="77777777" w:rsidR="008C2556" w:rsidRPr="00D462F1" w:rsidRDefault="008C255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E49BF37" w14:textId="77777777" w:rsidR="008C2556" w:rsidRPr="00D462F1" w:rsidRDefault="008C2556" w:rsidP="00DA4AD2">
            <w:pPr>
              <w:pStyle w:val="TAC"/>
              <w:rPr>
                <w:lang w:val="en-US" w:eastAsia="ko-KR"/>
              </w:rPr>
            </w:pPr>
            <w:r w:rsidRPr="00D462F1">
              <w:rPr>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2E39743A" w14:textId="77777777" w:rsidR="008C2556" w:rsidRDefault="008C2556" w:rsidP="00DA4AD2">
            <w:pPr>
              <w:pStyle w:val="TAC"/>
              <w:rPr>
                <w:color w:val="000000"/>
                <w:lang w:val="en-US" w:eastAsia="ko-KR"/>
              </w:rPr>
            </w:pPr>
            <w:r>
              <w:rPr>
                <w:lang w:val="en-US" w:eastAsia="ko-KR"/>
              </w:rPr>
              <w:t>4980</w:t>
            </w:r>
          </w:p>
        </w:tc>
        <w:tc>
          <w:tcPr>
            <w:tcW w:w="964" w:type="dxa"/>
            <w:tcBorders>
              <w:top w:val="single" w:sz="4" w:space="0" w:color="auto"/>
              <w:left w:val="single" w:sz="4" w:space="0" w:color="auto"/>
              <w:bottom w:val="single" w:sz="4" w:space="0" w:color="auto"/>
              <w:right w:val="single" w:sz="4" w:space="0" w:color="auto"/>
            </w:tcBorders>
          </w:tcPr>
          <w:p w14:paraId="6D2CA757" w14:textId="77777777" w:rsidR="008C2556" w:rsidRPr="00D462F1" w:rsidRDefault="008C2556" w:rsidP="00DA4AD2">
            <w:pPr>
              <w:pStyle w:val="TAC"/>
              <w:rPr>
                <w:lang w:val="en-US" w:eastAsia="ko-KR"/>
              </w:rPr>
            </w:pPr>
            <w:r w:rsidRPr="00D462F1">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651C9F60" w14:textId="77777777" w:rsidR="008C2556" w:rsidRDefault="008C2556" w:rsidP="00DA4AD2">
            <w:pPr>
              <w:pStyle w:val="TAC"/>
              <w:rPr>
                <w:color w:val="000000"/>
                <w:lang w:val="en-US" w:eastAsia="ko-KR"/>
              </w:rPr>
            </w:pPr>
            <w:r>
              <w:rPr>
                <w:color w:val="000000"/>
                <w:lang w:val="en-US" w:eastAsia="ko-KR"/>
              </w:rPr>
              <w:t>216</w:t>
            </w:r>
          </w:p>
        </w:tc>
        <w:tc>
          <w:tcPr>
            <w:tcW w:w="960" w:type="dxa"/>
            <w:tcBorders>
              <w:top w:val="single" w:sz="4" w:space="0" w:color="auto"/>
              <w:left w:val="single" w:sz="4" w:space="0" w:color="auto"/>
              <w:bottom w:val="single" w:sz="4" w:space="0" w:color="auto"/>
              <w:right w:val="single" w:sz="4" w:space="0" w:color="auto"/>
            </w:tcBorders>
          </w:tcPr>
          <w:p w14:paraId="161B1FF0" w14:textId="77777777" w:rsidR="008C2556" w:rsidRDefault="008C2556" w:rsidP="00DA4AD2">
            <w:pPr>
              <w:pStyle w:val="TAC"/>
              <w:rPr>
                <w:lang w:val="en-US" w:eastAsia="ko-KR"/>
              </w:rPr>
            </w:pPr>
            <w:r>
              <w:rPr>
                <w:lang w:val="en-US" w:eastAsia="ko-KR"/>
              </w:rPr>
              <w:t>4980</w:t>
            </w:r>
          </w:p>
        </w:tc>
        <w:tc>
          <w:tcPr>
            <w:tcW w:w="977" w:type="dxa"/>
            <w:tcBorders>
              <w:top w:val="single" w:sz="4" w:space="0" w:color="auto"/>
              <w:left w:val="single" w:sz="4" w:space="0" w:color="auto"/>
              <w:bottom w:val="single" w:sz="4" w:space="0" w:color="auto"/>
              <w:right w:val="single" w:sz="4" w:space="0" w:color="auto"/>
            </w:tcBorders>
          </w:tcPr>
          <w:p w14:paraId="29A4E98B" w14:textId="77777777" w:rsidR="008C2556" w:rsidRPr="00D462F1" w:rsidRDefault="008C2556" w:rsidP="00DA4AD2">
            <w:pPr>
              <w:pStyle w:val="TAC"/>
              <w:rPr>
                <w:lang w:eastAsia="ja-JP"/>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36A04B8B"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E7EE95D" w14:textId="77777777" w:rsidR="008C2556" w:rsidRPr="00D462F1" w:rsidRDefault="008C2556" w:rsidP="00DA4AD2">
            <w:pPr>
              <w:pStyle w:val="TAC"/>
              <w:rPr>
                <w:lang w:eastAsia="zh-CN"/>
              </w:rPr>
            </w:pPr>
            <w:r w:rsidRPr="00D462F1">
              <w:rPr>
                <w:lang w:eastAsia="zh-CN"/>
              </w:rPr>
              <w:t>N/A</w:t>
            </w:r>
          </w:p>
        </w:tc>
      </w:tr>
      <w:tr w:rsidR="008C2556" w:rsidRPr="00D462F1" w14:paraId="14880CF8" w14:textId="77777777" w:rsidTr="00DA4AD2">
        <w:trPr>
          <w:trHeight w:val="187"/>
          <w:jc w:val="center"/>
        </w:trPr>
        <w:tc>
          <w:tcPr>
            <w:tcW w:w="2007" w:type="dxa"/>
            <w:vMerge/>
            <w:tcBorders>
              <w:left w:val="single" w:sz="4" w:space="0" w:color="auto"/>
              <w:right w:val="single" w:sz="4" w:space="0" w:color="auto"/>
            </w:tcBorders>
            <w:shd w:val="clear" w:color="auto" w:fill="auto"/>
          </w:tcPr>
          <w:p w14:paraId="094B7732" w14:textId="77777777" w:rsidR="008C2556" w:rsidRPr="00D462F1" w:rsidRDefault="008C255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F287389" w14:textId="77777777" w:rsidR="008C2556" w:rsidRPr="00D462F1" w:rsidRDefault="008C2556" w:rsidP="00DA4AD2">
            <w:pPr>
              <w:pStyle w:val="TAC"/>
              <w:rPr>
                <w:lang w:val="en-US" w:eastAsia="ko-KR"/>
              </w:rPr>
            </w:pPr>
            <w:r w:rsidRPr="00D462F1">
              <w:rPr>
                <w:lang w:val="en-US" w:eastAsia="zh-CN"/>
              </w:rPr>
              <w:t>n</w:t>
            </w:r>
            <w:r w:rsidRPr="00D462F1">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3DE5155A" w14:textId="77777777" w:rsidR="008C2556" w:rsidRDefault="008C2556" w:rsidP="00DA4AD2">
            <w:pPr>
              <w:pStyle w:val="TAC"/>
              <w:rPr>
                <w:rFonts w:cs="Arial"/>
                <w:color w:val="000000"/>
                <w:szCs w:val="18"/>
              </w:rPr>
            </w:pPr>
            <w:r w:rsidRPr="00D462F1">
              <w:rPr>
                <w:color w:val="000000"/>
                <w:lang w:val="en-US" w:eastAsia="ko-KR"/>
              </w:rPr>
              <w:t>2340</w:t>
            </w:r>
          </w:p>
        </w:tc>
        <w:tc>
          <w:tcPr>
            <w:tcW w:w="964" w:type="dxa"/>
            <w:tcBorders>
              <w:top w:val="single" w:sz="4" w:space="0" w:color="auto"/>
              <w:left w:val="single" w:sz="4" w:space="0" w:color="auto"/>
              <w:bottom w:val="single" w:sz="4" w:space="0" w:color="auto"/>
              <w:right w:val="single" w:sz="4" w:space="0" w:color="auto"/>
            </w:tcBorders>
          </w:tcPr>
          <w:p w14:paraId="1870FB95" w14:textId="77777777" w:rsidR="008C2556" w:rsidRPr="00D462F1" w:rsidRDefault="008C2556" w:rsidP="00DA4AD2">
            <w:pPr>
              <w:pStyle w:val="TAC"/>
              <w:rPr>
                <w:lang w:val="en-US" w:eastAsia="ko-KR"/>
              </w:rPr>
            </w:pPr>
            <w:r w:rsidRPr="00D462F1">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41704D75" w14:textId="77777777" w:rsidR="008C2556" w:rsidRDefault="008C2556" w:rsidP="00DA4AD2">
            <w:pPr>
              <w:pStyle w:val="TAC"/>
            </w:pPr>
            <w:r w:rsidRPr="00D462F1">
              <w:rPr>
                <w:color w:val="000000"/>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0C58628A" w14:textId="77777777" w:rsidR="008C2556" w:rsidRPr="00D462F1" w:rsidRDefault="008C2556" w:rsidP="00DA4AD2">
            <w:pPr>
              <w:pStyle w:val="TAC"/>
              <w:rPr>
                <w:lang w:val="en-US" w:eastAsia="ko-KR"/>
              </w:rPr>
            </w:pPr>
            <w:r w:rsidRPr="00D462F1">
              <w:rPr>
                <w:color w:val="000000"/>
                <w:lang w:val="en-US" w:eastAsia="ko-KR"/>
              </w:rPr>
              <w:t>2340</w:t>
            </w:r>
          </w:p>
        </w:tc>
        <w:tc>
          <w:tcPr>
            <w:tcW w:w="977" w:type="dxa"/>
            <w:tcBorders>
              <w:top w:val="single" w:sz="4" w:space="0" w:color="auto"/>
              <w:left w:val="single" w:sz="4" w:space="0" w:color="auto"/>
              <w:bottom w:val="single" w:sz="4" w:space="0" w:color="auto"/>
              <w:right w:val="single" w:sz="4" w:space="0" w:color="auto"/>
            </w:tcBorders>
          </w:tcPr>
          <w:p w14:paraId="35C9043A" w14:textId="77777777" w:rsidR="008C2556" w:rsidRPr="00D76EDC" w:rsidRDefault="008C2556" w:rsidP="00DA4AD2">
            <w:pPr>
              <w:pStyle w:val="TAC"/>
              <w:rPr>
                <w:highlight w:val="yellow"/>
                <w:lang w:val="en-US" w:eastAsia="zh-CN"/>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7BB3F278"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169D7C9" w14:textId="77777777" w:rsidR="008C2556" w:rsidRPr="00D462F1" w:rsidRDefault="008C2556" w:rsidP="00DA4AD2">
            <w:pPr>
              <w:pStyle w:val="TAC"/>
              <w:rPr>
                <w:lang w:eastAsia="ko-KR"/>
              </w:rPr>
            </w:pPr>
            <w:r w:rsidRPr="00D462F1">
              <w:rPr>
                <w:lang w:eastAsia="zh-CN"/>
              </w:rPr>
              <w:t>N/A</w:t>
            </w:r>
          </w:p>
        </w:tc>
      </w:tr>
      <w:tr w:rsidR="008C2556" w:rsidRPr="00D462F1" w14:paraId="6B7947A7" w14:textId="77777777" w:rsidTr="00DA4AD2">
        <w:trPr>
          <w:trHeight w:val="187"/>
          <w:jc w:val="center"/>
        </w:trPr>
        <w:tc>
          <w:tcPr>
            <w:tcW w:w="2007" w:type="dxa"/>
            <w:vMerge/>
            <w:tcBorders>
              <w:left w:val="single" w:sz="4" w:space="0" w:color="auto"/>
              <w:right w:val="single" w:sz="4" w:space="0" w:color="auto"/>
            </w:tcBorders>
            <w:shd w:val="clear" w:color="auto" w:fill="auto"/>
          </w:tcPr>
          <w:p w14:paraId="42663C7E" w14:textId="77777777" w:rsidR="008C2556" w:rsidRPr="00D462F1" w:rsidRDefault="008C255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72B82AA" w14:textId="77777777" w:rsidR="008C2556" w:rsidRPr="00D462F1" w:rsidRDefault="008C2556" w:rsidP="00DA4AD2">
            <w:pPr>
              <w:pStyle w:val="TAC"/>
              <w:rPr>
                <w:lang w:val="en-US" w:eastAsia="ko-KR"/>
              </w:rPr>
            </w:pPr>
            <w:r w:rsidRPr="00D462F1">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0B40AC3F" w14:textId="77777777" w:rsidR="008C2556" w:rsidRDefault="008C2556" w:rsidP="00DA4AD2">
            <w:pPr>
              <w:pStyle w:val="TAC"/>
              <w:rPr>
                <w:rFonts w:cs="Arial"/>
                <w:color w:val="000000"/>
                <w:szCs w:val="18"/>
              </w:rPr>
            </w:pPr>
            <w:r>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tcPr>
          <w:p w14:paraId="4B1CA35C" w14:textId="77777777" w:rsidR="008C2556" w:rsidRPr="00D462F1" w:rsidRDefault="008C2556" w:rsidP="00DA4AD2">
            <w:pPr>
              <w:pStyle w:val="TAC"/>
              <w:rPr>
                <w:lang w:val="en-US" w:eastAsia="ko-KR"/>
              </w:rPr>
            </w:pPr>
            <w:r w:rsidRPr="00D462F1">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24B3DC49" w14:textId="77777777" w:rsidR="008C2556" w:rsidRDefault="008C2556" w:rsidP="00DA4AD2">
            <w:pPr>
              <w:pStyle w:val="TAC"/>
            </w:pPr>
            <w:r>
              <w:rPr>
                <w:rFonts w:cs="Arial"/>
                <w:color w:val="000000"/>
                <w:szCs w:val="18"/>
              </w:rPr>
              <w:t>N/A</w:t>
            </w:r>
          </w:p>
        </w:tc>
        <w:tc>
          <w:tcPr>
            <w:tcW w:w="960" w:type="dxa"/>
            <w:tcBorders>
              <w:top w:val="single" w:sz="4" w:space="0" w:color="auto"/>
              <w:left w:val="single" w:sz="4" w:space="0" w:color="auto"/>
              <w:bottom w:val="single" w:sz="4" w:space="0" w:color="auto"/>
              <w:right w:val="single" w:sz="4" w:space="0" w:color="auto"/>
            </w:tcBorders>
          </w:tcPr>
          <w:p w14:paraId="2316AA86" w14:textId="77777777" w:rsidR="008C2556" w:rsidRPr="00D462F1" w:rsidRDefault="008C2556" w:rsidP="00DA4AD2">
            <w:pPr>
              <w:pStyle w:val="TAC"/>
              <w:rPr>
                <w:lang w:val="en-US" w:eastAsia="ko-KR"/>
              </w:rPr>
            </w:pPr>
            <w:r>
              <w:rPr>
                <w:color w:val="000000"/>
                <w:lang w:val="en-US" w:eastAsia="ko-KR"/>
              </w:rPr>
              <w:t>2540</w:t>
            </w:r>
          </w:p>
        </w:tc>
        <w:tc>
          <w:tcPr>
            <w:tcW w:w="977" w:type="dxa"/>
            <w:tcBorders>
              <w:top w:val="single" w:sz="4" w:space="0" w:color="auto"/>
              <w:left w:val="single" w:sz="4" w:space="0" w:color="auto"/>
              <w:bottom w:val="single" w:sz="4" w:space="0" w:color="auto"/>
              <w:right w:val="single" w:sz="4" w:space="0" w:color="auto"/>
            </w:tcBorders>
          </w:tcPr>
          <w:p w14:paraId="37988D87" w14:textId="77777777" w:rsidR="008C2556" w:rsidRPr="00D76EDC" w:rsidRDefault="008C2556" w:rsidP="00DA4AD2">
            <w:pPr>
              <w:pStyle w:val="TAC"/>
              <w:rPr>
                <w:highlight w:val="yellow"/>
                <w:lang w:val="en-US" w:eastAsia="zh-CN"/>
              </w:rPr>
            </w:pPr>
            <w:r w:rsidRPr="0098274B">
              <w:rPr>
                <w:lang w:val="en-US" w:eastAsia="zh-CN"/>
              </w:rPr>
              <w:t>26.2</w:t>
            </w:r>
          </w:p>
        </w:tc>
        <w:tc>
          <w:tcPr>
            <w:tcW w:w="828" w:type="dxa"/>
            <w:tcBorders>
              <w:top w:val="single" w:sz="4" w:space="0" w:color="auto"/>
              <w:left w:val="single" w:sz="4" w:space="0" w:color="auto"/>
              <w:bottom w:val="single" w:sz="4" w:space="0" w:color="auto"/>
              <w:right w:val="single" w:sz="4" w:space="0" w:color="auto"/>
            </w:tcBorders>
          </w:tcPr>
          <w:p w14:paraId="727A4C61"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8D12B5C" w14:textId="77777777" w:rsidR="008C2556" w:rsidRPr="00D462F1" w:rsidRDefault="008C2556" w:rsidP="00DA4AD2">
            <w:pPr>
              <w:pStyle w:val="TAC"/>
              <w:rPr>
                <w:lang w:eastAsia="ko-KR"/>
              </w:rPr>
            </w:pPr>
            <w:r w:rsidRPr="00D462F1">
              <w:rPr>
                <w:lang w:eastAsia="ko-KR"/>
              </w:rPr>
              <w:t>IMD</w:t>
            </w:r>
            <w:r w:rsidRPr="00D462F1">
              <w:rPr>
                <w:rFonts w:hint="eastAsia"/>
                <w:lang w:val="en-US" w:eastAsia="zh-CN"/>
              </w:rPr>
              <w:t>2</w:t>
            </w:r>
          </w:p>
        </w:tc>
      </w:tr>
      <w:tr w:rsidR="008C2556" w:rsidRPr="00D462F1" w14:paraId="4455E20A" w14:textId="77777777" w:rsidTr="00DA4AD2">
        <w:trPr>
          <w:trHeight w:val="187"/>
          <w:jc w:val="center"/>
        </w:trPr>
        <w:tc>
          <w:tcPr>
            <w:tcW w:w="2007" w:type="dxa"/>
            <w:vMerge/>
            <w:tcBorders>
              <w:left w:val="single" w:sz="4" w:space="0" w:color="auto"/>
              <w:right w:val="single" w:sz="4" w:space="0" w:color="auto"/>
            </w:tcBorders>
            <w:shd w:val="clear" w:color="auto" w:fill="auto"/>
          </w:tcPr>
          <w:p w14:paraId="26BECCB4" w14:textId="77777777" w:rsidR="008C2556" w:rsidRPr="00D462F1" w:rsidRDefault="008C255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0BFD2C3" w14:textId="77777777" w:rsidR="008C2556" w:rsidRPr="00D462F1" w:rsidRDefault="008C2556" w:rsidP="00DA4AD2">
            <w:pPr>
              <w:pStyle w:val="TAC"/>
              <w:rPr>
                <w:lang w:val="en-US" w:eastAsia="ko-KR"/>
              </w:rPr>
            </w:pPr>
            <w:r w:rsidRPr="00D462F1">
              <w:rPr>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5A052D3F" w14:textId="77777777" w:rsidR="008C2556" w:rsidRDefault="008C2556" w:rsidP="00DA4AD2">
            <w:pPr>
              <w:pStyle w:val="TAC"/>
              <w:rPr>
                <w:rFonts w:cs="Arial"/>
                <w:color w:val="000000"/>
                <w:szCs w:val="18"/>
              </w:rPr>
            </w:pPr>
            <w:r>
              <w:rPr>
                <w:color w:val="000000"/>
                <w:lang w:val="en-US" w:eastAsia="ko-KR"/>
              </w:rPr>
              <w:t>4880</w:t>
            </w:r>
          </w:p>
        </w:tc>
        <w:tc>
          <w:tcPr>
            <w:tcW w:w="964" w:type="dxa"/>
            <w:tcBorders>
              <w:top w:val="single" w:sz="4" w:space="0" w:color="auto"/>
              <w:left w:val="single" w:sz="4" w:space="0" w:color="auto"/>
              <w:bottom w:val="single" w:sz="4" w:space="0" w:color="auto"/>
              <w:right w:val="single" w:sz="4" w:space="0" w:color="auto"/>
            </w:tcBorders>
          </w:tcPr>
          <w:p w14:paraId="13A5C2C0" w14:textId="77777777" w:rsidR="008C2556" w:rsidRPr="00D462F1" w:rsidRDefault="008C2556" w:rsidP="00DA4AD2">
            <w:pPr>
              <w:pStyle w:val="TAC"/>
              <w:rPr>
                <w:lang w:val="en-US" w:eastAsia="ko-KR"/>
              </w:rPr>
            </w:pPr>
            <w:r w:rsidRPr="00D462F1">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592CFE2A" w14:textId="77777777" w:rsidR="008C2556" w:rsidRDefault="008C2556" w:rsidP="00DA4AD2">
            <w:pPr>
              <w:pStyle w:val="TAC"/>
            </w:pPr>
            <w:r>
              <w:rPr>
                <w:color w:val="000000"/>
                <w:lang w:val="en-US" w:eastAsia="ko-KR"/>
              </w:rPr>
              <w:t>216</w:t>
            </w:r>
          </w:p>
        </w:tc>
        <w:tc>
          <w:tcPr>
            <w:tcW w:w="960" w:type="dxa"/>
            <w:tcBorders>
              <w:top w:val="single" w:sz="4" w:space="0" w:color="auto"/>
              <w:left w:val="single" w:sz="4" w:space="0" w:color="auto"/>
              <w:bottom w:val="single" w:sz="4" w:space="0" w:color="auto"/>
              <w:right w:val="single" w:sz="4" w:space="0" w:color="auto"/>
            </w:tcBorders>
          </w:tcPr>
          <w:p w14:paraId="2E1F76DD" w14:textId="77777777" w:rsidR="008C2556" w:rsidRPr="00D462F1" w:rsidRDefault="008C2556" w:rsidP="00DA4AD2">
            <w:pPr>
              <w:pStyle w:val="TAC"/>
              <w:rPr>
                <w:lang w:val="en-US" w:eastAsia="ko-KR"/>
              </w:rPr>
            </w:pPr>
            <w:r>
              <w:rPr>
                <w:color w:val="000000"/>
                <w:lang w:val="en-US" w:eastAsia="ko-KR"/>
              </w:rPr>
              <w:t>4880</w:t>
            </w:r>
          </w:p>
        </w:tc>
        <w:tc>
          <w:tcPr>
            <w:tcW w:w="977" w:type="dxa"/>
            <w:tcBorders>
              <w:top w:val="single" w:sz="4" w:space="0" w:color="auto"/>
              <w:left w:val="single" w:sz="4" w:space="0" w:color="auto"/>
              <w:bottom w:val="single" w:sz="4" w:space="0" w:color="auto"/>
              <w:right w:val="single" w:sz="4" w:space="0" w:color="auto"/>
            </w:tcBorders>
          </w:tcPr>
          <w:p w14:paraId="081FBB74" w14:textId="77777777" w:rsidR="008C2556" w:rsidRPr="00D76EDC" w:rsidRDefault="008C2556" w:rsidP="00DA4AD2">
            <w:pPr>
              <w:pStyle w:val="TAC"/>
              <w:rPr>
                <w:highlight w:val="yellow"/>
                <w:lang w:val="en-US" w:eastAsia="zh-CN"/>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44670956"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FDE0AEC" w14:textId="77777777" w:rsidR="008C2556" w:rsidRPr="00D462F1" w:rsidRDefault="008C2556" w:rsidP="00DA4AD2">
            <w:pPr>
              <w:pStyle w:val="TAC"/>
              <w:rPr>
                <w:lang w:eastAsia="ko-KR"/>
              </w:rPr>
            </w:pPr>
            <w:r w:rsidRPr="00D462F1">
              <w:rPr>
                <w:lang w:eastAsia="zh-CN"/>
              </w:rPr>
              <w:t>N/A</w:t>
            </w:r>
          </w:p>
        </w:tc>
      </w:tr>
      <w:tr w:rsidR="008C2556" w:rsidRPr="00D462F1" w14:paraId="73525AD2" w14:textId="77777777" w:rsidTr="00DA4AD2">
        <w:trPr>
          <w:trHeight w:val="187"/>
          <w:jc w:val="center"/>
        </w:trPr>
        <w:tc>
          <w:tcPr>
            <w:tcW w:w="2007" w:type="dxa"/>
            <w:vMerge/>
            <w:tcBorders>
              <w:left w:val="single" w:sz="4" w:space="0" w:color="auto"/>
              <w:right w:val="single" w:sz="4" w:space="0" w:color="auto"/>
            </w:tcBorders>
            <w:shd w:val="clear" w:color="auto" w:fill="auto"/>
          </w:tcPr>
          <w:p w14:paraId="2DCD7F76" w14:textId="77777777" w:rsidR="008C2556" w:rsidRPr="00D462F1" w:rsidRDefault="008C255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F9FA5F0" w14:textId="77777777" w:rsidR="008C2556" w:rsidRPr="00D462F1" w:rsidRDefault="008C2556" w:rsidP="00DA4AD2">
            <w:pPr>
              <w:pStyle w:val="TAC"/>
              <w:rPr>
                <w:lang w:val="en-US" w:eastAsia="ko-KR"/>
              </w:rPr>
            </w:pPr>
            <w:r w:rsidRPr="00D462F1">
              <w:rPr>
                <w:lang w:val="en-US" w:eastAsia="zh-CN"/>
              </w:rPr>
              <w:t>n</w:t>
            </w:r>
            <w:r w:rsidRPr="00D462F1">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6AADBA62" w14:textId="77777777" w:rsidR="008C2556" w:rsidRDefault="008C2556" w:rsidP="00DA4AD2">
            <w:pPr>
              <w:pStyle w:val="TAC"/>
              <w:rPr>
                <w:color w:val="000000"/>
                <w:lang w:val="en-US" w:eastAsia="ko-KR"/>
              </w:rPr>
            </w:pPr>
            <w:r>
              <w:rPr>
                <w:color w:val="000000"/>
                <w:lang w:val="en-US" w:eastAsia="ko-KR"/>
              </w:rPr>
              <w:t>2330</w:t>
            </w:r>
          </w:p>
        </w:tc>
        <w:tc>
          <w:tcPr>
            <w:tcW w:w="964" w:type="dxa"/>
            <w:tcBorders>
              <w:top w:val="single" w:sz="4" w:space="0" w:color="auto"/>
              <w:left w:val="single" w:sz="4" w:space="0" w:color="auto"/>
              <w:bottom w:val="single" w:sz="4" w:space="0" w:color="auto"/>
              <w:right w:val="single" w:sz="4" w:space="0" w:color="auto"/>
            </w:tcBorders>
          </w:tcPr>
          <w:p w14:paraId="25D42568" w14:textId="77777777" w:rsidR="008C2556" w:rsidRPr="00D462F1" w:rsidRDefault="008C2556" w:rsidP="00DA4AD2">
            <w:pPr>
              <w:pStyle w:val="TAC"/>
              <w:rPr>
                <w:lang w:val="en-US" w:eastAsia="ko-KR"/>
              </w:rPr>
            </w:pPr>
            <w:r w:rsidRPr="00D462F1">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56ABDE85" w14:textId="77777777" w:rsidR="008C2556" w:rsidRDefault="008C2556" w:rsidP="00DA4AD2">
            <w:pPr>
              <w:pStyle w:val="TAC"/>
              <w:rPr>
                <w:color w:val="000000"/>
                <w:lang w:val="en-US" w:eastAsia="ko-KR"/>
              </w:rPr>
            </w:pPr>
            <w:r>
              <w:rPr>
                <w:rFonts w:cs="Arial"/>
                <w:color w:val="000000"/>
                <w:szCs w:val="18"/>
              </w:rPr>
              <w:t>N/A</w:t>
            </w:r>
          </w:p>
        </w:tc>
        <w:tc>
          <w:tcPr>
            <w:tcW w:w="960" w:type="dxa"/>
            <w:tcBorders>
              <w:top w:val="single" w:sz="4" w:space="0" w:color="auto"/>
              <w:left w:val="single" w:sz="4" w:space="0" w:color="auto"/>
              <w:bottom w:val="single" w:sz="4" w:space="0" w:color="auto"/>
              <w:right w:val="single" w:sz="4" w:space="0" w:color="auto"/>
            </w:tcBorders>
          </w:tcPr>
          <w:p w14:paraId="1A84890F" w14:textId="77777777" w:rsidR="008C2556" w:rsidRDefault="008C2556" w:rsidP="00DA4AD2">
            <w:pPr>
              <w:pStyle w:val="TAC"/>
              <w:rPr>
                <w:color w:val="000000"/>
                <w:lang w:val="en-US" w:eastAsia="ko-KR"/>
              </w:rPr>
            </w:pPr>
            <w:r>
              <w:rPr>
                <w:color w:val="000000"/>
                <w:lang w:val="en-US" w:eastAsia="ko-KR"/>
              </w:rPr>
              <w:t>2330</w:t>
            </w:r>
          </w:p>
        </w:tc>
        <w:tc>
          <w:tcPr>
            <w:tcW w:w="977" w:type="dxa"/>
            <w:tcBorders>
              <w:top w:val="single" w:sz="4" w:space="0" w:color="auto"/>
              <w:left w:val="single" w:sz="4" w:space="0" w:color="auto"/>
              <w:bottom w:val="single" w:sz="4" w:space="0" w:color="auto"/>
              <w:right w:val="single" w:sz="4" w:space="0" w:color="auto"/>
            </w:tcBorders>
          </w:tcPr>
          <w:p w14:paraId="698AB7C6" w14:textId="77777777" w:rsidR="008C2556" w:rsidRPr="00D462F1" w:rsidRDefault="008C2556" w:rsidP="00DA4AD2">
            <w:pPr>
              <w:pStyle w:val="TAC"/>
              <w:rPr>
                <w:lang w:eastAsia="ja-JP"/>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9B91108"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BCF1B2D" w14:textId="77777777" w:rsidR="008C2556" w:rsidRPr="00D462F1" w:rsidRDefault="008C2556" w:rsidP="00DA4AD2">
            <w:pPr>
              <w:pStyle w:val="TAC"/>
              <w:rPr>
                <w:lang w:eastAsia="zh-CN"/>
              </w:rPr>
            </w:pPr>
            <w:r w:rsidRPr="00D462F1">
              <w:rPr>
                <w:lang w:eastAsia="zh-CN"/>
              </w:rPr>
              <w:t>N/A</w:t>
            </w:r>
          </w:p>
        </w:tc>
      </w:tr>
      <w:tr w:rsidR="008C2556" w:rsidRPr="00D462F1" w14:paraId="4A299541" w14:textId="77777777" w:rsidTr="00DA4AD2">
        <w:trPr>
          <w:trHeight w:val="187"/>
          <w:jc w:val="center"/>
        </w:trPr>
        <w:tc>
          <w:tcPr>
            <w:tcW w:w="2007" w:type="dxa"/>
            <w:vMerge/>
            <w:tcBorders>
              <w:left w:val="single" w:sz="4" w:space="0" w:color="auto"/>
              <w:right w:val="single" w:sz="4" w:space="0" w:color="auto"/>
            </w:tcBorders>
            <w:shd w:val="clear" w:color="auto" w:fill="auto"/>
          </w:tcPr>
          <w:p w14:paraId="39732373" w14:textId="77777777" w:rsidR="008C2556" w:rsidRPr="00D462F1" w:rsidRDefault="008C255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123C1AE" w14:textId="77777777" w:rsidR="008C2556" w:rsidRPr="00D462F1" w:rsidRDefault="008C2556" w:rsidP="00DA4AD2">
            <w:pPr>
              <w:pStyle w:val="TAC"/>
              <w:rPr>
                <w:lang w:val="en-US" w:eastAsia="ko-KR"/>
              </w:rPr>
            </w:pPr>
            <w:r w:rsidRPr="00D462F1">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23C9EDF4" w14:textId="77777777" w:rsidR="008C2556" w:rsidRDefault="008C2556" w:rsidP="00DA4AD2">
            <w:pPr>
              <w:pStyle w:val="TAC"/>
              <w:rPr>
                <w:color w:val="000000"/>
                <w:lang w:val="en-US" w:eastAsia="ko-KR"/>
              </w:rPr>
            </w:pPr>
            <w:r>
              <w:rPr>
                <w:color w:val="000000"/>
                <w:lang w:val="en-US" w:eastAsia="ko-KR"/>
              </w:rPr>
              <w:t>2670</w:t>
            </w:r>
          </w:p>
        </w:tc>
        <w:tc>
          <w:tcPr>
            <w:tcW w:w="964" w:type="dxa"/>
            <w:tcBorders>
              <w:top w:val="single" w:sz="4" w:space="0" w:color="auto"/>
              <w:left w:val="single" w:sz="4" w:space="0" w:color="auto"/>
              <w:bottom w:val="single" w:sz="4" w:space="0" w:color="auto"/>
              <w:right w:val="single" w:sz="4" w:space="0" w:color="auto"/>
            </w:tcBorders>
          </w:tcPr>
          <w:p w14:paraId="14BA76E5" w14:textId="77777777" w:rsidR="008C2556" w:rsidRPr="00D462F1" w:rsidRDefault="008C2556" w:rsidP="00DA4AD2">
            <w:pPr>
              <w:pStyle w:val="TAC"/>
              <w:rPr>
                <w:lang w:val="en-US" w:eastAsia="ko-KR"/>
              </w:rPr>
            </w:pPr>
            <w:r w:rsidRPr="00D462F1">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506FED15" w14:textId="77777777" w:rsidR="008C2556" w:rsidRDefault="008C2556" w:rsidP="00DA4AD2">
            <w:pPr>
              <w:pStyle w:val="TAC"/>
              <w:rPr>
                <w:color w:val="000000"/>
                <w:lang w:val="en-US" w:eastAsia="ko-KR"/>
              </w:rPr>
            </w:pPr>
            <w:r w:rsidRPr="00D462F1">
              <w:rPr>
                <w:color w:val="000000"/>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70E719D0" w14:textId="77777777" w:rsidR="008C2556" w:rsidRPr="00E30028" w:rsidRDefault="008C2556" w:rsidP="00DA4AD2">
            <w:pPr>
              <w:pStyle w:val="TAC"/>
              <w:rPr>
                <w:lang w:val="en-US" w:eastAsia="zh-CN"/>
              </w:rPr>
            </w:pPr>
            <w:r w:rsidRPr="00E30028">
              <w:rPr>
                <w:lang w:val="en-US" w:eastAsia="zh-CN"/>
              </w:rPr>
              <w:t>2670</w:t>
            </w:r>
          </w:p>
        </w:tc>
        <w:tc>
          <w:tcPr>
            <w:tcW w:w="977" w:type="dxa"/>
            <w:tcBorders>
              <w:top w:val="single" w:sz="4" w:space="0" w:color="auto"/>
              <w:left w:val="single" w:sz="4" w:space="0" w:color="auto"/>
              <w:bottom w:val="single" w:sz="4" w:space="0" w:color="auto"/>
              <w:right w:val="single" w:sz="4" w:space="0" w:color="auto"/>
            </w:tcBorders>
          </w:tcPr>
          <w:p w14:paraId="6CD642EF" w14:textId="77777777" w:rsidR="008C2556" w:rsidRPr="00E30028" w:rsidRDefault="008C2556" w:rsidP="00DA4AD2">
            <w:pPr>
              <w:pStyle w:val="TAC"/>
              <w:rPr>
                <w:lang w:val="en-US" w:eastAsia="zh-CN"/>
              </w:rPr>
            </w:pPr>
            <w:r w:rsidRPr="00E30028">
              <w:rPr>
                <w:rFonts w:hint="eastAsia"/>
                <w:lang w:val="en-US" w:eastAsia="zh-CN"/>
              </w:rPr>
              <w:t>4</w:t>
            </w:r>
            <w:r w:rsidRPr="00E30028">
              <w:rPr>
                <w:lang w:val="en-US" w:eastAsia="zh-CN"/>
              </w:rPr>
              <w:t>.19</w:t>
            </w:r>
          </w:p>
        </w:tc>
        <w:tc>
          <w:tcPr>
            <w:tcW w:w="828" w:type="dxa"/>
            <w:tcBorders>
              <w:top w:val="single" w:sz="4" w:space="0" w:color="auto"/>
              <w:left w:val="single" w:sz="4" w:space="0" w:color="auto"/>
              <w:bottom w:val="single" w:sz="4" w:space="0" w:color="auto"/>
              <w:right w:val="single" w:sz="4" w:space="0" w:color="auto"/>
            </w:tcBorders>
          </w:tcPr>
          <w:p w14:paraId="72D2CD1F"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C1419AC" w14:textId="77777777" w:rsidR="008C2556" w:rsidRPr="00D462F1" w:rsidRDefault="008C2556" w:rsidP="00DA4AD2">
            <w:pPr>
              <w:pStyle w:val="TAC"/>
              <w:rPr>
                <w:lang w:eastAsia="zh-CN"/>
              </w:rPr>
            </w:pPr>
            <w:r w:rsidRPr="00D462F1">
              <w:rPr>
                <w:lang w:eastAsia="ko-KR"/>
              </w:rPr>
              <w:t>IMD</w:t>
            </w:r>
            <w:r>
              <w:rPr>
                <w:lang w:val="en-US" w:eastAsia="zh-CN"/>
              </w:rPr>
              <w:t>5</w:t>
            </w:r>
          </w:p>
        </w:tc>
      </w:tr>
      <w:tr w:rsidR="008C2556" w:rsidRPr="00D462F1" w14:paraId="63D9A344" w14:textId="77777777" w:rsidTr="00DA4AD2">
        <w:trPr>
          <w:trHeight w:val="187"/>
          <w:jc w:val="center"/>
        </w:trPr>
        <w:tc>
          <w:tcPr>
            <w:tcW w:w="2007" w:type="dxa"/>
            <w:vMerge/>
            <w:tcBorders>
              <w:left w:val="single" w:sz="4" w:space="0" w:color="auto"/>
              <w:bottom w:val="single" w:sz="4" w:space="0" w:color="auto"/>
              <w:right w:val="single" w:sz="4" w:space="0" w:color="auto"/>
            </w:tcBorders>
            <w:shd w:val="clear" w:color="auto" w:fill="auto"/>
          </w:tcPr>
          <w:p w14:paraId="384FBA2D" w14:textId="77777777" w:rsidR="008C2556" w:rsidRPr="00D462F1" w:rsidRDefault="008C255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5A628D6" w14:textId="77777777" w:rsidR="008C2556" w:rsidRPr="00D462F1" w:rsidRDefault="008C2556" w:rsidP="00DA4AD2">
            <w:pPr>
              <w:pStyle w:val="TAC"/>
              <w:rPr>
                <w:lang w:val="en-US" w:eastAsia="ko-KR"/>
              </w:rPr>
            </w:pPr>
            <w:r w:rsidRPr="00D462F1">
              <w:rPr>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32798770" w14:textId="77777777" w:rsidR="008C2556" w:rsidRDefault="008C2556" w:rsidP="00DA4AD2">
            <w:pPr>
              <w:pStyle w:val="TAC"/>
              <w:rPr>
                <w:color w:val="000000"/>
                <w:lang w:val="en-US" w:eastAsia="ko-KR"/>
              </w:rPr>
            </w:pPr>
            <w:r>
              <w:rPr>
                <w:color w:val="000000"/>
                <w:lang w:val="en-US" w:eastAsia="ko-KR"/>
              </w:rPr>
              <w:t>4830</w:t>
            </w:r>
          </w:p>
        </w:tc>
        <w:tc>
          <w:tcPr>
            <w:tcW w:w="964" w:type="dxa"/>
            <w:tcBorders>
              <w:top w:val="single" w:sz="4" w:space="0" w:color="auto"/>
              <w:left w:val="single" w:sz="4" w:space="0" w:color="auto"/>
              <w:bottom w:val="single" w:sz="4" w:space="0" w:color="auto"/>
              <w:right w:val="single" w:sz="4" w:space="0" w:color="auto"/>
            </w:tcBorders>
          </w:tcPr>
          <w:p w14:paraId="7B4DAA87" w14:textId="77777777" w:rsidR="008C2556" w:rsidRPr="00D462F1" w:rsidRDefault="008C2556" w:rsidP="00DA4AD2">
            <w:pPr>
              <w:pStyle w:val="TAC"/>
              <w:rPr>
                <w:lang w:val="en-US" w:eastAsia="ko-KR"/>
              </w:rPr>
            </w:pPr>
            <w:r w:rsidRPr="00D462F1">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6D93EAE3" w14:textId="77777777" w:rsidR="008C2556" w:rsidRDefault="008C2556" w:rsidP="00DA4AD2">
            <w:pPr>
              <w:pStyle w:val="TAC"/>
              <w:rPr>
                <w:color w:val="000000"/>
                <w:lang w:val="en-US" w:eastAsia="ko-KR"/>
              </w:rPr>
            </w:pPr>
            <w:r>
              <w:rPr>
                <w:color w:val="000000"/>
                <w:lang w:val="en-US" w:eastAsia="ko-KR"/>
              </w:rPr>
              <w:t>216</w:t>
            </w:r>
          </w:p>
        </w:tc>
        <w:tc>
          <w:tcPr>
            <w:tcW w:w="960" w:type="dxa"/>
            <w:tcBorders>
              <w:top w:val="single" w:sz="4" w:space="0" w:color="auto"/>
              <w:left w:val="single" w:sz="4" w:space="0" w:color="auto"/>
              <w:bottom w:val="single" w:sz="4" w:space="0" w:color="auto"/>
              <w:right w:val="single" w:sz="4" w:space="0" w:color="auto"/>
            </w:tcBorders>
          </w:tcPr>
          <w:p w14:paraId="5EA6EB64" w14:textId="77777777" w:rsidR="008C2556" w:rsidRDefault="008C2556" w:rsidP="00DA4AD2">
            <w:pPr>
              <w:pStyle w:val="TAC"/>
              <w:rPr>
                <w:color w:val="000000"/>
                <w:lang w:val="en-US" w:eastAsia="ko-KR"/>
              </w:rPr>
            </w:pPr>
            <w:r>
              <w:rPr>
                <w:color w:val="000000"/>
                <w:lang w:val="en-US" w:eastAsia="ko-KR"/>
              </w:rPr>
              <w:t>4830</w:t>
            </w:r>
          </w:p>
        </w:tc>
        <w:tc>
          <w:tcPr>
            <w:tcW w:w="977" w:type="dxa"/>
            <w:tcBorders>
              <w:top w:val="single" w:sz="4" w:space="0" w:color="auto"/>
              <w:left w:val="single" w:sz="4" w:space="0" w:color="auto"/>
              <w:bottom w:val="single" w:sz="4" w:space="0" w:color="auto"/>
              <w:right w:val="single" w:sz="4" w:space="0" w:color="auto"/>
            </w:tcBorders>
          </w:tcPr>
          <w:p w14:paraId="44A14EF1" w14:textId="77777777" w:rsidR="008C2556" w:rsidRPr="00D462F1" w:rsidRDefault="008C2556" w:rsidP="00DA4AD2">
            <w:pPr>
              <w:pStyle w:val="TAC"/>
              <w:rPr>
                <w:lang w:eastAsia="ja-JP"/>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7B5E57CD"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D5B5505" w14:textId="77777777" w:rsidR="008C2556" w:rsidRPr="00D462F1" w:rsidRDefault="008C2556" w:rsidP="00DA4AD2">
            <w:pPr>
              <w:pStyle w:val="TAC"/>
              <w:rPr>
                <w:lang w:eastAsia="zh-CN"/>
              </w:rPr>
            </w:pPr>
            <w:r w:rsidRPr="00D462F1">
              <w:rPr>
                <w:lang w:eastAsia="zh-CN"/>
              </w:rPr>
              <w:t>N/A</w:t>
            </w:r>
          </w:p>
        </w:tc>
      </w:tr>
    </w:tbl>
    <w:p w14:paraId="2F594AAF" w14:textId="77777777" w:rsidR="008C2556" w:rsidRDefault="008C2556" w:rsidP="008C2556">
      <w:pPr>
        <w:jc w:val="center"/>
        <w:rPr>
          <w:rFonts w:ascii="Arial" w:hAnsi="Arial" w:cs="Arial"/>
          <w:b/>
          <w:lang w:eastAsia="zh-CN"/>
        </w:rPr>
      </w:pPr>
    </w:p>
    <w:p w14:paraId="0F92F365" w14:textId="77777777" w:rsidR="008C2556" w:rsidRPr="0098274B" w:rsidRDefault="008C2556" w:rsidP="008C2556">
      <w:pPr>
        <w:keepNext/>
        <w:keepLines/>
        <w:widowControl w:val="0"/>
        <w:jc w:val="center"/>
        <w:rPr>
          <w:rFonts w:ascii="Arial" w:eastAsia="宋体" w:hAnsi="Arial" w:cs="Arial"/>
          <w:b/>
        </w:rPr>
      </w:pPr>
      <w:r w:rsidRPr="0098274B">
        <w:rPr>
          <w:rFonts w:ascii="Arial" w:hAnsi="Arial" w:cs="Arial"/>
          <w:b/>
          <w:lang w:eastAsia="zh-CN"/>
        </w:rPr>
        <w:lastRenderedPageBreak/>
        <w:t xml:space="preserve">Table </w:t>
      </w:r>
      <w:r>
        <w:rPr>
          <w:rFonts w:ascii="Arial" w:hAnsi="Arial" w:cs="Arial"/>
          <w:b/>
          <w:lang w:eastAsia="zh-CN"/>
        </w:rPr>
        <w:t>5.10.2.3-2</w:t>
      </w:r>
      <w:r w:rsidRPr="0098274B">
        <w:rPr>
          <w:rFonts w:ascii="Arial" w:hAnsi="Arial" w:cs="Arial"/>
          <w:b/>
          <w:lang w:eastAsia="zh-CN"/>
        </w:rPr>
        <w:t xml:space="preserve"> </w:t>
      </w:r>
      <w:r w:rsidRPr="0098274B">
        <w:rPr>
          <w:rFonts w:ascii="Arial" w:hAnsi="Arial" w:cs="Arial"/>
          <w:b/>
        </w:rPr>
        <w:t>IMD for simultaneous Rx-Tx with CA_n40A-n41A-n79A</w:t>
      </w:r>
      <w:r>
        <w:rPr>
          <w:rFonts w:ascii="Arial" w:hAnsi="Arial" w:cs="Arial"/>
          <w:b/>
        </w:rPr>
        <w:t xml:space="preserve"> (Murata)</w:t>
      </w:r>
    </w:p>
    <w:tbl>
      <w:tblPr>
        <w:tblW w:w="5000" w:type="pct"/>
        <w:jc w:val="center"/>
        <w:tblLook w:val="04A0" w:firstRow="1" w:lastRow="0" w:firstColumn="1" w:lastColumn="0" w:noHBand="0" w:noVBand="1"/>
      </w:tblPr>
      <w:tblGrid>
        <w:gridCol w:w="1611"/>
        <w:gridCol w:w="878"/>
        <w:gridCol w:w="1000"/>
        <w:gridCol w:w="1197"/>
        <w:gridCol w:w="1000"/>
        <w:gridCol w:w="1000"/>
        <w:gridCol w:w="1000"/>
        <w:gridCol w:w="1002"/>
        <w:gridCol w:w="931"/>
      </w:tblGrid>
      <w:tr w:rsidR="008C2556" w:rsidRPr="00B45522" w14:paraId="59186132" w14:textId="77777777" w:rsidTr="00DA4AD2">
        <w:trPr>
          <w:trHeight w:val="60"/>
          <w:jc w:val="center"/>
        </w:trPr>
        <w:tc>
          <w:tcPr>
            <w:tcW w:w="4516" w:type="pct"/>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139018AD"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Band / Channel bandwidth / N</w:t>
            </w:r>
            <w:r w:rsidRPr="00B45522">
              <w:rPr>
                <w:rFonts w:ascii="Arial" w:hAnsi="Arial" w:cs="Arial"/>
                <w:b/>
                <w:bCs/>
                <w:color w:val="000000"/>
                <w:sz w:val="18"/>
                <w:szCs w:val="18"/>
                <w:vertAlign w:val="subscript"/>
                <w:lang w:val="en-US"/>
              </w:rPr>
              <w:t>RB</w:t>
            </w:r>
            <w:r w:rsidRPr="00B45522">
              <w:rPr>
                <w:rFonts w:ascii="Arial" w:hAnsi="Arial" w:cs="Arial"/>
                <w:b/>
                <w:bCs/>
                <w:color w:val="000000"/>
                <w:sz w:val="18"/>
                <w:szCs w:val="18"/>
                <w:lang w:val="en-US"/>
              </w:rPr>
              <w:t xml:space="preserve"> / Duplex mode</w:t>
            </w:r>
          </w:p>
        </w:tc>
        <w:tc>
          <w:tcPr>
            <w:tcW w:w="484" w:type="pct"/>
            <w:tcBorders>
              <w:top w:val="single" w:sz="8" w:space="0" w:color="auto"/>
              <w:left w:val="nil"/>
              <w:bottom w:val="nil"/>
              <w:right w:val="single" w:sz="8" w:space="0" w:color="auto"/>
            </w:tcBorders>
            <w:shd w:val="clear" w:color="auto" w:fill="auto"/>
            <w:vAlign w:val="center"/>
            <w:hideMark/>
          </w:tcPr>
          <w:p w14:paraId="1A0F540E"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 xml:space="preserve">Source </w:t>
            </w:r>
          </w:p>
        </w:tc>
      </w:tr>
      <w:tr w:rsidR="008C2556" w:rsidRPr="00B45522" w14:paraId="1CA9090C" w14:textId="77777777" w:rsidTr="00DA4AD2">
        <w:trPr>
          <w:trHeight w:val="60"/>
          <w:jc w:val="center"/>
        </w:trPr>
        <w:tc>
          <w:tcPr>
            <w:tcW w:w="837" w:type="pct"/>
            <w:vMerge w:val="restart"/>
            <w:tcBorders>
              <w:top w:val="nil"/>
              <w:left w:val="single" w:sz="8" w:space="0" w:color="auto"/>
              <w:bottom w:val="nil"/>
              <w:right w:val="single" w:sz="8" w:space="0" w:color="auto"/>
            </w:tcBorders>
            <w:shd w:val="clear" w:color="auto" w:fill="auto"/>
            <w:vAlign w:val="center"/>
            <w:hideMark/>
          </w:tcPr>
          <w:p w14:paraId="17559947"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eastAsia="ja-JP"/>
              </w:rPr>
              <w:t>NR CA band combination</w:t>
            </w:r>
          </w:p>
        </w:tc>
        <w:tc>
          <w:tcPr>
            <w:tcW w:w="456" w:type="pct"/>
            <w:vMerge w:val="restart"/>
            <w:tcBorders>
              <w:top w:val="nil"/>
              <w:left w:val="single" w:sz="8" w:space="0" w:color="auto"/>
              <w:bottom w:val="nil"/>
              <w:right w:val="single" w:sz="8" w:space="0" w:color="auto"/>
            </w:tcBorders>
            <w:shd w:val="clear" w:color="auto" w:fill="auto"/>
            <w:vAlign w:val="center"/>
            <w:hideMark/>
          </w:tcPr>
          <w:p w14:paraId="49E5F1AA"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eastAsia="ja-JP"/>
              </w:rPr>
              <w:t>NR band</w:t>
            </w:r>
          </w:p>
        </w:tc>
        <w:tc>
          <w:tcPr>
            <w:tcW w:w="520" w:type="pct"/>
            <w:tcBorders>
              <w:top w:val="nil"/>
              <w:left w:val="nil"/>
              <w:bottom w:val="nil"/>
              <w:right w:val="single" w:sz="8" w:space="0" w:color="auto"/>
            </w:tcBorders>
            <w:shd w:val="clear" w:color="auto" w:fill="auto"/>
            <w:vAlign w:val="center"/>
            <w:hideMark/>
          </w:tcPr>
          <w:p w14:paraId="1574DB6E"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UL F</w:t>
            </w:r>
            <w:r w:rsidRPr="00B45522">
              <w:rPr>
                <w:rFonts w:ascii="Arial" w:hAnsi="Arial" w:cs="Arial"/>
                <w:b/>
                <w:bCs/>
                <w:color w:val="000000"/>
                <w:sz w:val="18"/>
                <w:szCs w:val="18"/>
                <w:vertAlign w:val="subscript"/>
                <w:lang w:val="en-US"/>
              </w:rPr>
              <w:t>c</w:t>
            </w:r>
          </w:p>
        </w:tc>
        <w:tc>
          <w:tcPr>
            <w:tcW w:w="622" w:type="pct"/>
            <w:tcBorders>
              <w:top w:val="nil"/>
              <w:left w:val="nil"/>
              <w:bottom w:val="nil"/>
              <w:right w:val="single" w:sz="8" w:space="0" w:color="auto"/>
            </w:tcBorders>
            <w:shd w:val="clear" w:color="auto" w:fill="auto"/>
            <w:vAlign w:val="center"/>
            <w:hideMark/>
          </w:tcPr>
          <w:p w14:paraId="3F12C82E"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UL/DL BW</w:t>
            </w:r>
          </w:p>
        </w:tc>
        <w:tc>
          <w:tcPr>
            <w:tcW w:w="520" w:type="pct"/>
            <w:tcBorders>
              <w:top w:val="nil"/>
              <w:left w:val="nil"/>
              <w:bottom w:val="nil"/>
              <w:right w:val="single" w:sz="8" w:space="0" w:color="auto"/>
            </w:tcBorders>
            <w:shd w:val="clear" w:color="auto" w:fill="auto"/>
            <w:vAlign w:val="center"/>
            <w:hideMark/>
          </w:tcPr>
          <w:p w14:paraId="4E964F8C"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UL</w:t>
            </w:r>
          </w:p>
        </w:tc>
        <w:tc>
          <w:tcPr>
            <w:tcW w:w="520" w:type="pct"/>
            <w:vMerge w:val="restart"/>
            <w:tcBorders>
              <w:top w:val="nil"/>
              <w:left w:val="single" w:sz="8" w:space="0" w:color="auto"/>
              <w:bottom w:val="nil"/>
              <w:right w:val="single" w:sz="8" w:space="0" w:color="auto"/>
            </w:tcBorders>
            <w:shd w:val="clear" w:color="auto" w:fill="auto"/>
            <w:vAlign w:val="center"/>
            <w:hideMark/>
          </w:tcPr>
          <w:p w14:paraId="77768898"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DL F</w:t>
            </w:r>
            <w:r w:rsidRPr="00B45522">
              <w:rPr>
                <w:rFonts w:ascii="Arial" w:hAnsi="Arial" w:cs="Arial"/>
                <w:b/>
                <w:bCs/>
                <w:color w:val="000000"/>
                <w:sz w:val="18"/>
                <w:szCs w:val="18"/>
                <w:vertAlign w:val="subscript"/>
                <w:lang w:val="en-US"/>
              </w:rPr>
              <w:t>c</w:t>
            </w:r>
            <w:r w:rsidRPr="00B45522">
              <w:rPr>
                <w:rFonts w:ascii="Arial" w:hAnsi="Arial" w:cs="Arial"/>
                <w:b/>
                <w:bCs/>
                <w:color w:val="000000"/>
                <w:sz w:val="18"/>
                <w:szCs w:val="18"/>
                <w:lang w:val="en-US"/>
              </w:rPr>
              <w:t xml:space="preserve"> (MHz)</w:t>
            </w:r>
          </w:p>
        </w:tc>
        <w:tc>
          <w:tcPr>
            <w:tcW w:w="520" w:type="pct"/>
            <w:tcBorders>
              <w:top w:val="nil"/>
              <w:left w:val="nil"/>
              <w:bottom w:val="nil"/>
              <w:right w:val="single" w:sz="8" w:space="0" w:color="auto"/>
            </w:tcBorders>
            <w:shd w:val="clear" w:color="auto" w:fill="auto"/>
            <w:vAlign w:val="center"/>
            <w:hideMark/>
          </w:tcPr>
          <w:p w14:paraId="19632E26"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MSD</w:t>
            </w:r>
          </w:p>
        </w:tc>
        <w:tc>
          <w:tcPr>
            <w:tcW w:w="521" w:type="pct"/>
            <w:vMerge w:val="restart"/>
            <w:tcBorders>
              <w:top w:val="nil"/>
              <w:left w:val="single" w:sz="8" w:space="0" w:color="auto"/>
              <w:bottom w:val="nil"/>
              <w:right w:val="single" w:sz="8" w:space="0" w:color="auto"/>
            </w:tcBorders>
            <w:shd w:val="clear" w:color="auto" w:fill="auto"/>
            <w:vAlign w:val="center"/>
            <w:hideMark/>
          </w:tcPr>
          <w:p w14:paraId="0CEE3642"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Duplex mode</w:t>
            </w:r>
          </w:p>
        </w:tc>
        <w:tc>
          <w:tcPr>
            <w:tcW w:w="484" w:type="pct"/>
            <w:vMerge w:val="restart"/>
            <w:tcBorders>
              <w:top w:val="nil"/>
              <w:left w:val="single" w:sz="8" w:space="0" w:color="auto"/>
              <w:bottom w:val="nil"/>
              <w:right w:val="single" w:sz="8" w:space="0" w:color="auto"/>
            </w:tcBorders>
            <w:shd w:val="clear" w:color="auto" w:fill="auto"/>
            <w:vAlign w:val="center"/>
            <w:hideMark/>
          </w:tcPr>
          <w:p w14:paraId="29A43C46"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 of IMD</w:t>
            </w:r>
          </w:p>
        </w:tc>
      </w:tr>
      <w:tr w:rsidR="008C2556" w:rsidRPr="00B45522" w14:paraId="32D144B7" w14:textId="77777777" w:rsidTr="00DA4AD2">
        <w:trPr>
          <w:trHeight w:val="80"/>
          <w:jc w:val="center"/>
        </w:trPr>
        <w:tc>
          <w:tcPr>
            <w:tcW w:w="837" w:type="pct"/>
            <w:vMerge/>
            <w:tcBorders>
              <w:top w:val="nil"/>
              <w:left w:val="single" w:sz="8" w:space="0" w:color="auto"/>
              <w:bottom w:val="single" w:sz="4" w:space="0" w:color="auto"/>
              <w:right w:val="single" w:sz="8" w:space="0" w:color="auto"/>
            </w:tcBorders>
            <w:vAlign w:val="center"/>
            <w:hideMark/>
          </w:tcPr>
          <w:p w14:paraId="1BCCCD01" w14:textId="77777777" w:rsidR="008C2556" w:rsidRPr="00B45522" w:rsidRDefault="008C2556" w:rsidP="00DA4AD2">
            <w:pPr>
              <w:keepNext/>
              <w:keepLines/>
              <w:widowControl w:val="0"/>
              <w:overflowPunct/>
              <w:autoSpaceDE/>
              <w:autoSpaceDN/>
              <w:adjustRightInd/>
              <w:spacing w:after="0"/>
              <w:textAlignment w:val="auto"/>
              <w:rPr>
                <w:rFonts w:ascii="Arial" w:hAnsi="Arial" w:cs="Arial"/>
                <w:b/>
                <w:bCs/>
                <w:color w:val="000000"/>
                <w:sz w:val="18"/>
                <w:szCs w:val="18"/>
                <w:lang w:val="en-US"/>
              </w:rPr>
            </w:pPr>
          </w:p>
        </w:tc>
        <w:tc>
          <w:tcPr>
            <w:tcW w:w="456" w:type="pct"/>
            <w:vMerge/>
            <w:tcBorders>
              <w:top w:val="nil"/>
              <w:left w:val="single" w:sz="8" w:space="0" w:color="auto"/>
              <w:bottom w:val="single" w:sz="4" w:space="0" w:color="auto"/>
              <w:right w:val="single" w:sz="8" w:space="0" w:color="auto"/>
            </w:tcBorders>
            <w:vAlign w:val="center"/>
            <w:hideMark/>
          </w:tcPr>
          <w:p w14:paraId="1AE16952" w14:textId="77777777" w:rsidR="008C2556" w:rsidRPr="00B45522" w:rsidRDefault="008C2556" w:rsidP="00DA4AD2">
            <w:pPr>
              <w:keepNext/>
              <w:keepLines/>
              <w:widowControl w:val="0"/>
              <w:overflowPunct/>
              <w:autoSpaceDE/>
              <w:autoSpaceDN/>
              <w:adjustRightInd/>
              <w:spacing w:after="0"/>
              <w:textAlignment w:val="auto"/>
              <w:rPr>
                <w:rFonts w:ascii="Arial" w:hAnsi="Arial" w:cs="Arial"/>
                <w:b/>
                <w:bCs/>
                <w:color w:val="000000"/>
                <w:sz w:val="18"/>
                <w:szCs w:val="18"/>
                <w:lang w:val="en-US"/>
              </w:rPr>
            </w:pPr>
          </w:p>
        </w:tc>
        <w:tc>
          <w:tcPr>
            <w:tcW w:w="520" w:type="pct"/>
            <w:tcBorders>
              <w:top w:val="nil"/>
              <w:left w:val="nil"/>
              <w:bottom w:val="single" w:sz="4" w:space="0" w:color="auto"/>
              <w:right w:val="single" w:sz="8" w:space="0" w:color="auto"/>
            </w:tcBorders>
            <w:shd w:val="clear" w:color="auto" w:fill="auto"/>
            <w:vAlign w:val="center"/>
            <w:hideMark/>
          </w:tcPr>
          <w:p w14:paraId="54922CFB"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(MHz)</w:t>
            </w:r>
          </w:p>
        </w:tc>
        <w:tc>
          <w:tcPr>
            <w:tcW w:w="622" w:type="pct"/>
            <w:tcBorders>
              <w:top w:val="nil"/>
              <w:left w:val="nil"/>
              <w:bottom w:val="single" w:sz="4" w:space="0" w:color="auto"/>
              <w:right w:val="single" w:sz="8" w:space="0" w:color="auto"/>
            </w:tcBorders>
            <w:shd w:val="clear" w:color="auto" w:fill="auto"/>
            <w:vAlign w:val="center"/>
            <w:hideMark/>
          </w:tcPr>
          <w:p w14:paraId="06D469E3"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(MHz)</w:t>
            </w:r>
          </w:p>
        </w:tc>
        <w:tc>
          <w:tcPr>
            <w:tcW w:w="520" w:type="pct"/>
            <w:tcBorders>
              <w:top w:val="nil"/>
              <w:left w:val="nil"/>
              <w:bottom w:val="single" w:sz="4" w:space="0" w:color="auto"/>
              <w:right w:val="single" w:sz="8" w:space="0" w:color="auto"/>
            </w:tcBorders>
            <w:shd w:val="clear" w:color="auto" w:fill="auto"/>
            <w:vAlign w:val="center"/>
            <w:hideMark/>
          </w:tcPr>
          <w:p w14:paraId="1DEECEA2"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C</w:t>
            </w:r>
            <w:r w:rsidRPr="00B45522">
              <w:rPr>
                <w:rFonts w:ascii="Arial" w:hAnsi="Arial" w:cs="Arial"/>
                <w:b/>
                <w:bCs/>
                <w:color w:val="000000"/>
                <w:sz w:val="18"/>
                <w:szCs w:val="18"/>
                <w:vertAlign w:val="subscript"/>
                <w:lang w:val="en-US"/>
              </w:rPr>
              <w:t>LRB</w:t>
            </w:r>
          </w:p>
        </w:tc>
        <w:tc>
          <w:tcPr>
            <w:tcW w:w="520" w:type="pct"/>
            <w:vMerge/>
            <w:tcBorders>
              <w:top w:val="nil"/>
              <w:left w:val="single" w:sz="8" w:space="0" w:color="auto"/>
              <w:bottom w:val="single" w:sz="4" w:space="0" w:color="auto"/>
              <w:right w:val="single" w:sz="8" w:space="0" w:color="auto"/>
            </w:tcBorders>
            <w:vAlign w:val="center"/>
            <w:hideMark/>
          </w:tcPr>
          <w:p w14:paraId="6D79D3EC" w14:textId="77777777" w:rsidR="008C2556" w:rsidRPr="00B45522" w:rsidRDefault="008C2556" w:rsidP="00DA4AD2">
            <w:pPr>
              <w:keepNext/>
              <w:keepLines/>
              <w:widowControl w:val="0"/>
              <w:overflowPunct/>
              <w:autoSpaceDE/>
              <w:autoSpaceDN/>
              <w:adjustRightInd/>
              <w:spacing w:after="0"/>
              <w:textAlignment w:val="auto"/>
              <w:rPr>
                <w:rFonts w:ascii="Arial" w:hAnsi="Arial" w:cs="Arial"/>
                <w:b/>
                <w:bCs/>
                <w:color w:val="000000"/>
                <w:sz w:val="18"/>
                <w:szCs w:val="18"/>
                <w:lang w:val="en-US"/>
              </w:rPr>
            </w:pPr>
          </w:p>
        </w:tc>
        <w:tc>
          <w:tcPr>
            <w:tcW w:w="520" w:type="pct"/>
            <w:tcBorders>
              <w:top w:val="nil"/>
              <w:left w:val="nil"/>
              <w:bottom w:val="single" w:sz="4" w:space="0" w:color="auto"/>
              <w:right w:val="single" w:sz="8" w:space="0" w:color="auto"/>
            </w:tcBorders>
            <w:shd w:val="clear" w:color="auto" w:fill="auto"/>
            <w:vAlign w:val="center"/>
            <w:hideMark/>
          </w:tcPr>
          <w:p w14:paraId="75C3F1FA"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(dB)</w:t>
            </w:r>
          </w:p>
        </w:tc>
        <w:tc>
          <w:tcPr>
            <w:tcW w:w="521" w:type="pct"/>
            <w:vMerge/>
            <w:tcBorders>
              <w:top w:val="nil"/>
              <w:left w:val="single" w:sz="8" w:space="0" w:color="auto"/>
              <w:bottom w:val="single" w:sz="4" w:space="0" w:color="auto"/>
              <w:right w:val="single" w:sz="8" w:space="0" w:color="auto"/>
            </w:tcBorders>
            <w:vAlign w:val="center"/>
            <w:hideMark/>
          </w:tcPr>
          <w:p w14:paraId="7926FDBA" w14:textId="77777777" w:rsidR="008C2556" w:rsidRPr="00B45522" w:rsidRDefault="008C2556" w:rsidP="00DA4AD2">
            <w:pPr>
              <w:keepNext/>
              <w:keepLines/>
              <w:widowControl w:val="0"/>
              <w:overflowPunct/>
              <w:autoSpaceDE/>
              <w:autoSpaceDN/>
              <w:adjustRightInd/>
              <w:spacing w:after="0"/>
              <w:textAlignment w:val="auto"/>
              <w:rPr>
                <w:rFonts w:ascii="Arial" w:hAnsi="Arial" w:cs="Arial"/>
                <w:b/>
                <w:bCs/>
                <w:color w:val="000000"/>
                <w:sz w:val="18"/>
                <w:szCs w:val="18"/>
                <w:lang w:val="en-US"/>
              </w:rPr>
            </w:pPr>
          </w:p>
        </w:tc>
        <w:tc>
          <w:tcPr>
            <w:tcW w:w="484" w:type="pct"/>
            <w:vMerge/>
            <w:tcBorders>
              <w:top w:val="nil"/>
              <w:left w:val="single" w:sz="8" w:space="0" w:color="auto"/>
              <w:bottom w:val="single" w:sz="4" w:space="0" w:color="auto"/>
              <w:right w:val="single" w:sz="8" w:space="0" w:color="auto"/>
            </w:tcBorders>
            <w:vAlign w:val="center"/>
            <w:hideMark/>
          </w:tcPr>
          <w:p w14:paraId="67E0B6CA" w14:textId="77777777" w:rsidR="008C2556" w:rsidRPr="00B45522" w:rsidRDefault="008C2556" w:rsidP="00DA4AD2">
            <w:pPr>
              <w:keepNext/>
              <w:keepLines/>
              <w:widowControl w:val="0"/>
              <w:overflowPunct/>
              <w:autoSpaceDE/>
              <w:autoSpaceDN/>
              <w:adjustRightInd/>
              <w:spacing w:after="0"/>
              <w:textAlignment w:val="auto"/>
              <w:rPr>
                <w:rFonts w:ascii="Arial" w:hAnsi="Arial" w:cs="Arial"/>
                <w:b/>
                <w:bCs/>
                <w:color w:val="000000"/>
                <w:sz w:val="18"/>
                <w:szCs w:val="18"/>
                <w:lang w:val="en-US"/>
              </w:rPr>
            </w:pPr>
          </w:p>
        </w:tc>
      </w:tr>
      <w:tr w:rsidR="008C2556" w:rsidRPr="00B45522" w14:paraId="394DAFD0" w14:textId="77777777" w:rsidTr="00DA4AD2">
        <w:trPr>
          <w:trHeight w:val="70"/>
          <w:jc w:val="center"/>
        </w:trPr>
        <w:tc>
          <w:tcPr>
            <w:tcW w:w="837" w:type="pct"/>
            <w:tcBorders>
              <w:top w:val="single" w:sz="4" w:space="0" w:color="auto"/>
              <w:left w:val="single" w:sz="4" w:space="0" w:color="auto"/>
              <w:bottom w:val="nil"/>
              <w:right w:val="single" w:sz="4" w:space="0" w:color="auto"/>
            </w:tcBorders>
            <w:shd w:val="clear" w:color="auto" w:fill="auto"/>
            <w:vAlign w:val="center"/>
            <w:hideMark/>
          </w:tcPr>
          <w:p w14:paraId="2145F873"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CA_n40-n41-n79</w:t>
            </w:r>
          </w:p>
        </w:tc>
        <w:tc>
          <w:tcPr>
            <w:tcW w:w="456" w:type="pct"/>
            <w:tcBorders>
              <w:top w:val="single" w:sz="4" w:space="0" w:color="auto"/>
              <w:left w:val="nil"/>
              <w:bottom w:val="single" w:sz="4" w:space="0" w:color="auto"/>
              <w:right w:val="single" w:sz="4" w:space="0" w:color="auto"/>
            </w:tcBorders>
            <w:shd w:val="clear" w:color="auto" w:fill="auto"/>
            <w:vAlign w:val="center"/>
            <w:hideMark/>
          </w:tcPr>
          <w:p w14:paraId="145910B2"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n40</w:t>
            </w:r>
          </w:p>
        </w:tc>
        <w:tc>
          <w:tcPr>
            <w:tcW w:w="520" w:type="pct"/>
            <w:tcBorders>
              <w:top w:val="single" w:sz="4" w:space="0" w:color="auto"/>
              <w:left w:val="nil"/>
              <w:bottom w:val="single" w:sz="4" w:space="0" w:color="auto"/>
              <w:right w:val="single" w:sz="4" w:space="0" w:color="auto"/>
            </w:tcBorders>
            <w:shd w:val="clear" w:color="auto" w:fill="auto"/>
            <w:vAlign w:val="center"/>
            <w:hideMark/>
          </w:tcPr>
          <w:p w14:paraId="37E249FE"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330</w:t>
            </w:r>
          </w:p>
        </w:tc>
        <w:tc>
          <w:tcPr>
            <w:tcW w:w="622" w:type="pct"/>
            <w:tcBorders>
              <w:top w:val="single" w:sz="4" w:space="0" w:color="auto"/>
              <w:left w:val="nil"/>
              <w:bottom w:val="single" w:sz="4" w:space="0" w:color="auto"/>
              <w:right w:val="single" w:sz="4" w:space="0" w:color="auto"/>
            </w:tcBorders>
            <w:shd w:val="clear" w:color="auto" w:fill="auto"/>
            <w:vAlign w:val="center"/>
            <w:hideMark/>
          </w:tcPr>
          <w:p w14:paraId="7F3D5A21"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5</w:t>
            </w:r>
          </w:p>
        </w:tc>
        <w:tc>
          <w:tcPr>
            <w:tcW w:w="520" w:type="pct"/>
            <w:tcBorders>
              <w:top w:val="single" w:sz="4" w:space="0" w:color="auto"/>
              <w:left w:val="nil"/>
              <w:bottom w:val="single" w:sz="4" w:space="0" w:color="auto"/>
              <w:right w:val="single" w:sz="4" w:space="0" w:color="auto"/>
            </w:tcBorders>
            <w:shd w:val="clear" w:color="auto" w:fill="auto"/>
            <w:vAlign w:val="center"/>
            <w:hideMark/>
          </w:tcPr>
          <w:p w14:paraId="6FB7A16A"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25</w:t>
            </w:r>
          </w:p>
        </w:tc>
        <w:tc>
          <w:tcPr>
            <w:tcW w:w="520" w:type="pct"/>
            <w:tcBorders>
              <w:top w:val="single" w:sz="4" w:space="0" w:color="auto"/>
              <w:left w:val="nil"/>
              <w:bottom w:val="single" w:sz="4" w:space="0" w:color="auto"/>
              <w:right w:val="single" w:sz="4" w:space="0" w:color="auto"/>
            </w:tcBorders>
            <w:shd w:val="clear" w:color="auto" w:fill="auto"/>
            <w:vAlign w:val="center"/>
          </w:tcPr>
          <w:p w14:paraId="72B86268"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330</w:t>
            </w:r>
          </w:p>
        </w:tc>
        <w:tc>
          <w:tcPr>
            <w:tcW w:w="520" w:type="pct"/>
            <w:tcBorders>
              <w:top w:val="single" w:sz="4" w:space="0" w:color="auto"/>
              <w:left w:val="nil"/>
              <w:bottom w:val="single" w:sz="4" w:space="0" w:color="auto"/>
              <w:right w:val="single" w:sz="4" w:space="0" w:color="auto"/>
            </w:tcBorders>
            <w:shd w:val="clear" w:color="auto" w:fill="auto"/>
            <w:vAlign w:val="center"/>
            <w:hideMark/>
          </w:tcPr>
          <w:p w14:paraId="26A41636"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ja-JP"/>
              </w:rPr>
            </w:pPr>
            <w:r w:rsidRPr="00B45522">
              <w:rPr>
                <w:rFonts w:ascii="Arial" w:hAnsi="Arial" w:cs="Arial"/>
                <w:color w:val="000000"/>
                <w:sz w:val="18"/>
                <w:szCs w:val="18"/>
                <w:lang w:val="en-US" w:eastAsia="ja-JP"/>
              </w:rPr>
              <w:t>N/A</w:t>
            </w:r>
          </w:p>
        </w:tc>
        <w:tc>
          <w:tcPr>
            <w:tcW w:w="521" w:type="pct"/>
            <w:tcBorders>
              <w:top w:val="single" w:sz="4" w:space="0" w:color="auto"/>
              <w:left w:val="nil"/>
              <w:bottom w:val="single" w:sz="4" w:space="0" w:color="auto"/>
              <w:right w:val="single" w:sz="4" w:space="0" w:color="auto"/>
            </w:tcBorders>
            <w:shd w:val="clear" w:color="auto" w:fill="auto"/>
            <w:vAlign w:val="center"/>
            <w:hideMark/>
          </w:tcPr>
          <w:p w14:paraId="7FF4D4C7"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single" w:sz="4" w:space="0" w:color="auto"/>
              <w:left w:val="nil"/>
              <w:bottom w:val="single" w:sz="4" w:space="0" w:color="auto"/>
              <w:right w:val="single" w:sz="4" w:space="0" w:color="auto"/>
            </w:tcBorders>
            <w:shd w:val="clear" w:color="auto" w:fill="auto"/>
            <w:vAlign w:val="center"/>
            <w:hideMark/>
          </w:tcPr>
          <w:p w14:paraId="6E93DB37"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r>
      <w:tr w:rsidR="008C2556" w:rsidRPr="00B45522" w14:paraId="6EF8123E" w14:textId="77777777" w:rsidTr="00DA4AD2">
        <w:trPr>
          <w:trHeight w:val="70"/>
          <w:jc w:val="center"/>
        </w:trPr>
        <w:tc>
          <w:tcPr>
            <w:tcW w:w="837" w:type="pct"/>
            <w:tcBorders>
              <w:top w:val="nil"/>
              <w:left w:val="single" w:sz="4" w:space="0" w:color="auto"/>
              <w:bottom w:val="nil"/>
              <w:right w:val="single" w:sz="4" w:space="0" w:color="auto"/>
            </w:tcBorders>
            <w:shd w:val="clear" w:color="auto" w:fill="auto"/>
            <w:vAlign w:val="center"/>
            <w:hideMark/>
          </w:tcPr>
          <w:p w14:paraId="745E8884"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 </w:t>
            </w:r>
          </w:p>
        </w:tc>
        <w:tc>
          <w:tcPr>
            <w:tcW w:w="456" w:type="pct"/>
            <w:tcBorders>
              <w:top w:val="nil"/>
              <w:left w:val="nil"/>
              <w:bottom w:val="single" w:sz="4" w:space="0" w:color="auto"/>
              <w:right w:val="single" w:sz="4" w:space="0" w:color="auto"/>
            </w:tcBorders>
            <w:shd w:val="clear" w:color="auto" w:fill="auto"/>
            <w:vAlign w:val="center"/>
            <w:hideMark/>
          </w:tcPr>
          <w:p w14:paraId="69A81481"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n41</w:t>
            </w:r>
          </w:p>
        </w:tc>
        <w:tc>
          <w:tcPr>
            <w:tcW w:w="520" w:type="pct"/>
            <w:tcBorders>
              <w:top w:val="nil"/>
              <w:left w:val="nil"/>
              <w:bottom w:val="single" w:sz="4" w:space="0" w:color="auto"/>
              <w:right w:val="single" w:sz="4" w:space="0" w:color="auto"/>
            </w:tcBorders>
            <w:shd w:val="clear" w:color="auto" w:fill="auto"/>
            <w:vAlign w:val="center"/>
            <w:hideMark/>
          </w:tcPr>
          <w:p w14:paraId="70279012"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c>
          <w:tcPr>
            <w:tcW w:w="622" w:type="pct"/>
            <w:tcBorders>
              <w:top w:val="nil"/>
              <w:left w:val="nil"/>
              <w:bottom w:val="single" w:sz="4" w:space="0" w:color="auto"/>
              <w:right w:val="single" w:sz="4" w:space="0" w:color="auto"/>
            </w:tcBorders>
            <w:shd w:val="clear" w:color="auto" w:fill="auto"/>
            <w:vAlign w:val="center"/>
            <w:hideMark/>
          </w:tcPr>
          <w:p w14:paraId="38CF025E"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1</w:t>
            </w:r>
            <w:r w:rsidRPr="00B45522">
              <w:rPr>
                <w:rFonts w:ascii="Arial" w:eastAsia="Malgun Gothic" w:hAnsi="Arial" w:cs="Arial"/>
                <w:color w:val="000000"/>
                <w:sz w:val="18"/>
                <w:szCs w:val="18"/>
                <w:lang w:val="en-US" w:eastAsia="ko-KR"/>
              </w:rPr>
              <w:t>0</w:t>
            </w:r>
          </w:p>
        </w:tc>
        <w:tc>
          <w:tcPr>
            <w:tcW w:w="520" w:type="pct"/>
            <w:tcBorders>
              <w:top w:val="nil"/>
              <w:left w:val="nil"/>
              <w:bottom w:val="single" w:sz="4" w:space="0" w:color="auto"/>
              <w:right w:val="single" w:sz="4" w:space="0" w:color="auto"/>
            </w:tcBorders>
            <w:shd w:val="clear" w:color="auto" w:fill="auto"/>
            <w:vAlign w:val="center"/>
            <w:hideMark/>
          </w:tcPr>
          <w:p w14:paraId="789AA57D"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N/A</w:t>
            </w:r>
          </w:p>
        </w:tc>
        <w:tc>
          <w:tcPr>
            <w:tcW w:w="520" w:type="pct"/>
            <w:tcBorders>
              <w:top w:val="nil"/>
              <w:left w:val="nil"/>
              <w:bottom w:val="single" w:sz="4" w:space="0" w:color="auto"/>
              <w:right w:val="single" w:sz="4" w:space="0" w:color="auto"/>
            </w:tcBorders>
            <w:shd w:val="clear" w:color="auto" w:fill="auto"/>
            <w:vAlign w:val="center"/>
          </w:tcPr>
          <w:p w14:paraId="5FCBA857"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520</w:t>
            </w:r>
          </w:p>
        </w:tc>
        <w:tc>
          <w:tcPr>
            <w:tcW w:w="520" w:type="pct"/>
            <w:tcBorders>
              <w:top w:val="nil"/>
              <w:left w:val="nil"/>
              <w:bottom w:val="single" w:sz="4" w:space="0" w:color="auto"/>
              <w:right w:val="single" w:sz="4" w:space="0" w:color="auto"/>
            </w:tcBorders>
            <w:shd w:val="clear" w:color="auto" w:fill="auto"/>
            <w:vAlign w:val="center"/>
            <w:hideMark/>
          </w:tcPr>
          <w:p w14:paraId="2305FC3B"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Pr>
                <w:rFonts w:ascii="Arial" w:eastAsia="Malgun Gothic" w:hAnsi="Arial" w:cs="Arial"/>
                <w:color w:val="000000"/>
                <w:sz w:val="18"/>
                <w:szCs w:val="18"/>
                <w:lang w:val="en-US" w:eastAsia="ko-KR"/>
              </w:rPr>
              <w:t>31.3</w:t>
            </w:r>
          </w:p>
        </w:tc>
        <w:tc>
          <w:tcPr>
            <w:tcW w:w="521" w:type="pct"/>
            <w:tcBorders>
              <w:top w:val="nil"/>
              <w:left w:val="nil"/>
              <w:bottom w:val="single" w:sz="4" w:space="0" w:color="auto"/>
              <w:right w:val="single" w:sz="4" w:space="0" w:color="auto"/>
            </w:tcBorders>
            <w:shd w:val="clear" w:color="auto" w:fill="auto"/>
            <w:vAlign w:val="center"/>
            <w:hideMark/>
          </w:tcPr>
          <w:p w14:paraId="37AA291E"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nil"/>
              <w:left w:val="nil"/>
              <w:bottom w:val="single" w:sz="4" w:space="0" w:color="auto"/>
              <w:right w:val="single" w:sz="4" w:space="0" w:color="auto"/>
            </w:tcBorders>
            <w:shd w:val="clear" w:color="auto" w:fill="auto"/>
            <w:vAlign w:val="center"/>
            <w:hideMark/>
          </w:tcPr>
          <w:p w14:paraId="15F83AE5"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I</w:t>
            </w:r>
            <w:r w:rsidRPr="00B45522">
              <w:rPr>
                <w:rFonts w:ascii="Arial" w:eastAsia="Malgun Gothic" w:hAnsi="Arial" w:cs="Arial"/>
                <w:color w:val="000000"/>
                <w:sz w:val="18"/>
                <w:szCs w:val="18"/>
                <w:lang w:val="en-US" w:eastAsia="ko-KR"/>
              </w:rPr>
              <w:t>MD2</w:t>
            </w:r>
          </w:p>
        </w:tc>
      </w:tr>
      <w:tr w:rsidR="008C2556" w:rsidRPr="00B45522" w14:paraId="196E1AEC" w14:textId="77777777" w:rsidTr="00DA4AD2">
        <w:trPr>
          <w:trHeight w:val="70"/>
          <w:jc w:val="center"/>
        </w:trPr>
        <w:tc>
          <w:tcPr>
            <w:tcW w:w="837" w:type="pct"/>
            <w:tcBorders>
              <w:top w:val="nil"/>
              <w:left w:val="single" w:sz="4" w:space="0" w:color="auto"/>
              <w:bottom w:val="nil"/>
              <w:right w:val="single" w:sz="4" w:space="0" w:color="auto"/>
            </w:tcBorders>
            <w:shd w:val="clear" w:color="auto" w:fill="auto"/>
            <w:vAlign w:val="center"/>
            <w:hideMark/>
          </w:tcPr>
          <w:p w14:paraId="3DE0D76C"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 </w:t>
            </w:r>
          </w:p>
        </w:tc>
        <w:tc>
          <w:tcPr>
            <w:tcW w:w="456" w:type="pct"/>
            <w:tcBorders>
              <w:top w:val="nil"/>
              <w:left w:val="nil"/>
              <w:bottom w:val="single" w:sz="4" w:space="0" w:color="auto"/>
              <w:right w:val="single" w:sz="4" w:space="0" w:color="auto"/>
            </w:tcBorders>
            <w:shd w:val="clear" w:color="auto" w:fill="auto"/>
            <w:vAlign w:val="center"/>
            <w:hideMark/>
          </w:tcPr>
          <w:p w14:paraId="75B530A9"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n79</w:t>
            </w:r>
          </w:p>
        </w:tc>
        <w:tc>
          <w:tcPr>
            <w:tcW w:w="520" w:type="pct"/>
            <w:tcBorders>
              <w:top w:val="nil"/>
              <w:left w:val="nil"/>
              <w:bottom w:val="single" w:sz="4" w:space="0" w:color="auto"/>
              <w:right w:val="single" w:sz="4" w:space="0" w:color="auto"/>
            </w:tcBorders>
            <w:shd w:val="clear" w:color="auto" w:fill="auto"/>
            <w:vAlign w:val="center"/>
            <w:hideMark/>
          </w:tcPr>
          <w:p w14:paraId="4318A8D9"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4</w:t>
            </w:r>
            <w:r w:rsidRPr="00B45522">
              <w:rPr>
                <w:rFonts w:ascii="Arial" w:eastAsia="Malgun Gothic" w:hAnsi="Arial" w:cs="Arial"/>
                <w:color w:val="000000"/>
                <w:sz w:val="18"/>
                <w:szCs w:val="18"/>
                <w:lang w:val="en-US" w:eastAsia="ko-KR"/>
              </w:rPr>
              <w:t>850</w:t>
            </w:r>
          </w:p>
        </w:tc>
        <w:tc>
          <w:tcPr>
            <w:tcW w:w="622" w:type="pct"/>
            <w:tcBorders>
              <w:top w:val="nil"/>
              <w:left w:val="nil"/>
              <w:bottom w:val="single" w:sz="4" w:space="0" w:color="auto"/>
              <w:right w:val="single" w:sz="4" w:space="0" w:color="auto"/>
            </w:tcBorders>
            <w:shd w:val="clear" w:color="auto" w:fill="auto"/>
            <w:vAlign w:val="center"/>
            <w:hideMark/>
          </w:tcPr>
          <w:p w14:paraId="24126493"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color w:val="000000"/>
                <w:sz w:val="18"/>
                <w:szCs w:val="18"/>
                <w:lang w:val="en-US" w:eastAsia="ko-KR"/>
              </w:rPr>
              <w:t>40</w:t>
            </w:r>
          </w:p>
        </w:tc>
        <w:tc>
          <w:tcPr>
            <w:tcW w:w="520" w:type="pct"/>
            <w:tcBorders>
              <w:top w:val="nil"/>
              <w:left w:val="nil"/>
              <w:bottom w:val="single" w:sz="4" w:space="0" w:color="auto"/>
              <w:right w:val="single" w:sz="4" w:space="0" w:color="auto"/>
            </w:tcBorders>
            <w:shd w:val="clear" w:color="auto" w:fill="auto"/>
            <w:vAlign w:val="center"/>
            <w:hideMark/>
          </w:tcPr>
          <w:p w14:paraId="70A929C6"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16</w:t>
            </w:r>
          </w:p>
        </w:tc>
        <w:tc>
          <w:tcPr>
            <w:tcW w:w="520" w:type="pct"/>
            <w:tcBorders>
              <w:top w:val="nil"/>
              <w:left w:val="nil"/>
              <w:bottom w:val="single" w:sz="4" w:space="0" w:color="auto"/>
              <w:right w:val="single" w:sz="4" w:space="0" w:color="auto"/>
            </w:tcBorders>
            <w:shd w:val="clear" w:color="auto" w:fill="auto"/>
            <w:vAlign w:val="center"/>
          </w:tcPr>
          <w:p w14:paraId="24B490FC"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4</w:t>
            </w:r>
            <w:r w:rsidRPr="00B45522">
              <w:rPr>
                <w:rFonts w:ascii="Arial" w:eastAsia="Malgun Gothic" w:hAnsi="Arial" w:cs="Arial"/>
                <w:color w:val="000000"/>
                <w:sz w:val="18"/>
                <w:szCs w:val="18"/>
                <w:lang w:val="en-US" w:eastAsia="ko-KR"/>
              </w:rPr>
              <w:t>850</w:t>
            </w:r>
          </w:p>
        </w:tc>
        <w:tc>
          <w:tcPr>
            <w:tcW w:w="520" w:type="pct"/>
            <w:tcBorders>
              <w:top w:val="nil"/>
              <w:left w:val="nil"/>
              <w:bottom w:val="single" w:sz="4" w:space="0" w:color="auto"/>
              <w:right w:val="single" w:sz="4" w:space="0" w:color="auto"/>
            </w:tcBorders>
            <w:shd w:val="clear" w:color="auto" w:fill="auto"/>
            <w:vAlign w:val="center"/>
            <w:hideMark/>
          </w:tcPr>
          <w:p w14:paraId="3E2AD75B"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ja-JP"/>
              </w:rPr>
            </w:pPr>
            <w:r w:rsidRPr="00B45522">
              <w:rPr>
                <w:rFonts w:ascii="Arial" w:hAnsi="Arial" w:cs="Arial"/>
                <w:color w:val="000000"/>
                <w:sz w:val="18"/>
                <w:szCs w:val="18"/>
                <w:lang w:val="en-US" w:eastAsia="ja-JP"/>
              </w:rPr>
              <w:t>N/A</w:t>
            </w:r>
          </w:p>
        </w:tc>
        <w:tc>
          <w:tcPr>
            <w:tcW w:w="521" w:type="pct"/>
            <w:tcBorders>
              <w:top w:val="nil"/>
              <w:left w:val="nil"/>
              <w:bottom w:val="single" w:sz="4" w:space="0" w:color="auto"/>
              <w:right w:val="single" w:sz="4" w:space="0" w:color="auto"/>
            </w:tcBorders>
            <w:shd w:val="clear" w:color="auto" w:fill="auto"/>
            <w:vAlign w:val="center"/>
            <w:hideMark/>
          </w:tcPr>
          <w:p w14:paraId="0C94A6A9"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nil"/>
              <w:left w:val="nil"/>
              <w:bottom w:val="single" w:sz="4" w:space="0" w:color="auto"/>
              <w:right w:val="single" w:sz="4" w:space="0" w:color="auto"/>
            </w:tcBorders>
            <w:shd w:val="clear" w:color="auto" w:fill="auto"/>
            <w:vAlign w:val="center"/>
            <w:hideMark/>
          </w:tcPr>
          <w:p w14:paraId="3DCA6AC0"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ja-JP"/>
              </w:rPr>
            </w:pPr>
            <w:r w:rsidRPr="00B45522">
              <w:rPr>
                <w:rFonts w:ascii="Arial" w:hAnsi="Arial" w:cs="Arial"/>
                <w:color w:val="000000"/>
                <w:sz w:val="18"/>
                <w:szCs w:val="18"/>
                <w:lang w:val="en-US" w:eastAsia="ja-JP"/>
              </w:rPr>
              <w:t>N/A</w:t>
            </w:r>
          </w:p>
        </w:tc>
      </w:tr>
      <w:tr w:rsidR="008C2556" w:rsidRPr="00B45522" w14:paraId="274BFB0A" w14:textId="77777777" w:rsidTr="00DA4AD2">
        <w:trPr>
          <w:trHeight w:val="70"/>
          <w:jc w:val="center"/>
        </w:trPr>
        <w:tc>
          <w:tcPr>
            <w:tcW w:w="837" w:type="pct"/>
            <w:tcBorders>
              <w:top w:val="nil"/>
              <w:left w:val="single" w:sz="4" w:space="0" w:color="auto"/>
              <w:bottom w:val="nil"/>
              <w:right w:val="single" w:sz="4" w:space="0" w:color="auto"/>
            </w:tcBorders>
            <w:shd w:val="clear" w:color="auto" w:fill="auto"/>
            <w:vAlign w:val="center"/>
            <w:hideMark/>
          </w:tcPr>
          <w:p w14:paraId="300B9B0A"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 </w:t>
            </w:r>
          </w:p>
        </w:tc>
        <w:tc>
          <w:tcPr>
            <w:tcW w:w="456" w:type="pct"/>
            <w:tcBorders>
              <w:top w:val="nil"/>
              <w:left w:val="nil"/>
              <w:bottom w:val="single" w:sz="4" w:space="0" w:color="auto"/>
              <w:right w:val="single" w:sz="4" w:space="0" w:color="auto"/>
            </w:tcBorders>
            <w:shd w:val="clear" w:color="auto" w:fill="auto"/>
            <w:vAlign w:val="center"/>
          </w:tcPr>
          <w:p w14:paraId="4847972A"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n40</w:t>
            </w:r>
          </w:p>
        </w:tc>
        <w:tc>
          <w:tcPr>
            <w:tcW w:w="520" w:type="pct"/>
            <w:tcBorders>
              <w:top w:val="nil"/>
              <w:left w:val="nil"/>
              <w:bottom w:val="single" w:sz="4" w:space="0" w:color="auto"/>
              <w:right w:val="single" w:sz="4" w:space="0" w:color="auto"/>
            </w:tcBorders>
            <w:shd w:val="clear" w:color="auto" w:fill="auto"/>
            <w:vAlign w:val="center"/>
          </w:tcPr>
          <w:p w14:paraId="7D7EF980"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350</w:t>
            </w:r>
          </w:p>
        </w:tc>
        <w:tc>
          <w:tcPr>
            <w:tcW w:w="622" w:type="pct"/>
            <w:tcBorders>
              <w:top w:val="nil"/>
              <w:left w:val="nil"/>
              <w:bottom w:val="single" w:sz="4" w:space="0" w:color="auto"/>
              <w:right w:val="single" w:sz="4" w:space="0" w:color="auto"/>
            </w:tcBorders>
            <w:shd w:val="clear" w:color="auto" w:fill="auto"/>
            <w:vAlign w:val="center"/>
          </w:tcPr>
          <w:p w14:paraId="0B369C23"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5</w:t>
            </w:r>
          </w:p>
        </w:tc>
        <w:tc>
          <w:tcPr>
            <w:tcW w:w="520" w:type="pct"/>
            <w:tcBorders>
              <w:top w:val="nil"/>
              <w:left w:val="nil"/>
              <w:bottom w:val="single" w:sz="4" w:space="0" w:color="auto"/>
              <w:right w:val="single" w:sz="4" w:space="0" w:color="auto"/>
            </w:tcBorders>
            <w:shd w:val="clear" w:color="auto" w:fill="auto"/>
            <w:vAlign w:val="center"/>
          </w:tcPr>
          <w:p w14:paraId="4910AF46"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hAnsi="Arial" w:cs="Arial"/>
                <w:color w:val="000000"/>
                <w:sz w:val="18"/>
                <w:szCs w:val="18"/>
                <w:lang w:val="en-US" w:eastAsia="zh-CN"/>
              </w:rPr>
              <w:t>25</w:t>
            </w:r>
          </w:p>
        </w:tc>
        <w:tc>
          <w:tcPr>
            <w:tcW w:w="520" w:type="pct"/>
            <w:tcBorders>
              <w:top w:val="nil"/>
              <w:left w:val="nil"/>
              <w:bottom w:val="single" w:sz="4" w:space="0" w:color="auto"/>
              <w:right w:val="single" w:sz="4" w:space="0" w:color="auto"/>
            </w:tcBorders>
            <w:shd w:val="clear" w:color="auto" w:fill="auto"/>
            <w:vAlign w:val="center"/>
          </w:tcPr>
          <w:p w14:paraId="2020F1FD"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350</w:t>
            </w:r>
          </w:p>
        </w:tc>
        <w:tc>
          <w:tcPr>
            <w:tcW w:w="520" w:type="pct"/>
            <w:tcBorders>
              <w:top w:val="nil"/>
              <w:left w:val="nil"/>
              <w:bottom w:val="single" w:sz="4" w:space="0" w:color="auto"/>
              <w:right w:val="single" w:sz="4" w:space="0" w:color="auto"/>
            </w:tcBorders>
            <w:shd w:val="clear" w:color="auto" w:fill="auto"/>
            <w:vAlign w:val="center"/>
          </w:tcPr>
          <w:p w14:paraId="2AF03D6B"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ja-JP"/>
              </w:rPr>
            </w:pPr>
            <w:r w:rsidRPr="00B45522">
              <w:rPr>
                <w:rFonts w:ascii="Arial" w:hAnsi="Arial" w:cs="Arial"/>
                <w:color w:val="000000"/>
                <w:sz w:val="18"/>
                <w:szCs w:val="18"/>
                <w:lang w:val="en-US" w:eastAsia="ja-JP"/>
              </w:rPr>
              <w:t>N/A</w:t>
            </w:r>
          </w:p>
        </w:tc>
        <w:tc>
          <w:tcPr>
            <w:tcW w:w="521" w:type="pct"/>
            <w:tcBorders>
              <w:top w:val="nil"/>
              <w:left w:val="nil"/>
              <w:bottom w:val="single" w:sz="4" w:space="0" w:color="auto"/>
              <w:right w:val="single" w:sz="4" w:space="0" w:color="auto"/>
            </w:tcBorders>
            <w:shd w:val="clear" w:color="auto" w:fill="auto"/>
            <w:vAlign w:val="center"/>
          </w:tcPr>
          <w:p w14:paraId="5D7108C9"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nil"/>
              <w:left w:val="nil"/>
              <w:bottom w:val="single" w:sz="4" w:space="0" w:color="auto"/>
              <w:right w:val="single" w:sz="4" w:space="0" w:color="auto"/>
            </w:tcBorders>
            <w:shd w:val="clear" w:color="auto" w:fill="auto"/>
            <w:vAlign w:val="center"/>
          </w:tcPr>
          <w:p w14:paraId="546AFBD5"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r>
      <w:tr w:rsidR="008C2556" w:rsidRPr="00B45522" w14:paraId="723329B4" w14:textId="77777777" w:rsidTr="00DA4AD2">
        <w:trPr>
          <w:trHeight w:val="70"/>
          <w:jc w:val="center"/>
        </w:trPr>
        <w:tc>
          <w:tcPr>
            <w:tcW w:w="837" w:type="pct"/>
            <w:tcBorders>
              <w:top w:val="nil"/>
              <w:left w:val="single" w:sz="4" w:space="0" w:color="auto"/>
              <w:bottom w:val="nil"/>
              <w:right w:val="single" w:sz="4" w:space="0" w:color="auto"/>
            </w:tcBorders>
            <w:shd w:val="clear" w:color="auto" w:fill="auto"/>
            <w:vAlign w:val="center"/>
          </w:tcPr>
          <w:p w14:paraId="28EA6E40"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p>
        </w:tc>
        <w:tc>
          <w:tcPr>
            <w:tcW w:w="456" w:type="pct"/>
            <w:tcBorders>
              <w:top w:val="nil"/>
              <w:left w:val="nil"/>
              <w:bottom w:val="single" w:sz="4" w:space="0" w:color="auto"/>
              <w:right w:val="single" w:sz="4" w:space="0" w:color="auto"/>
            </w:tcBorders>
            <w:shd w:val="clear" w:color="auto" w:fill="auto"/>
            <w:vAlign w:val="center"/>
          </w:tcPr>
          <w:p w14:paraId="449448E5"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n41</w:t>
            </w:r>
          </w:p>
        </w:tc>
        <w:tc>
          <w:tcPr>
            <w:tcW w:w="520" w:type="pct"/>
            <w:tcBorders>
              <w:top w:val="nil"/>
              <w:left w:val="nil"/>
              <w:bottom w:val="single" w:sz="4" w:space="0" w:color="auto"/>
              <w:right w:val="single" w:sz="4" w:space="0" w:color="auto"/>
            </w:tcBorders>
            <w:shd w:val="clear" w:color="auto" w:fill="auto"/>
            <w:vAlign w:val="center"/>
          </w:tcPr>
          <w:p w14:paraId="07BD4326"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c>
          <w:tcPr>
            <w:tcW w:w="622" w:type="pct"/>
            <w:tcBorders>
              <w:top w:val="nil"/>
              <w:left w:val="nil"/>
              <w:bottom w:val="single" w:sz="4" w:space="0" w:color="auto"/>
              <w:right w:val="single" w:sz="4" w:space="0" w:color="auto"/>
            </w:tcBorders>
            <w:shd w:val="clear" w:color="auto" w:fill="auto"/>
            <w:vAlign w:val="center"/>
          </w:tcPr>
          <w:p w14:paraId="02C5C700"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eastAsia="Malgun Gothic" w:hAnsi="Arial" w:cs="Arial" w:hint="eastAsia"/>
                <w:color w:val="000000"/>
                <w:sz w:val="18"/>
                <w:szCs w:val="18"/>
                <w:lang w:val="en-US" w:eastAsia="ko-KR"/>
              </w:rPr>
              <w:t>1</w:t>
            </w:r>
            <w:r w:rsidRPr="00B45522">
              <w:rPr>
                <w:rFonts w:ascii="Arial" w:eastAsia="Malgun Gothic" w:hAnsi="Arial" w:cs="Arial"/>
                <w:color w:val="000000"/>
                <w:sz w:val="18"/>
                <w:szCs w:val="18"/>
                <w:lang w:val="en-US" w:eastAsia="ko-KR"/>
              </w:rPr>
              <w:t>0</w:t>
            </w:r>
          </w:p>
        </w:tc>
        <w:tc>
          <w:tcPr>
            <w:tcW w:w="520" w:type="pct"/>
            <w:tcBorders>
              <w:top w:val="nil"/>
              <w:left w:val="nil"/>
              <w:bottom w:val="single" w:sz="4" w:space="0" w:color="auto"/>
              <w:right w:val="single" w:sz="4" w:space="0" w:color="auto"/>
            </w:tcBorders>
            <w:shd w:val="clear" w:color="auto" w:fill="auto"/>
            <w:vAlign w:val="center"/>
          </w:tcPr>
          <w:p w14:paraId="786FF555"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hAnsi="Arial" w:cs="Arial"/>
                <w:color w:val="000000"/>
                <w:sz w:val="18"/>
                <w:szCs w:val="18"/>
                <w:lang w:val="en-US" w:eastAsia="zh-CN"/>
              </w:rPr>
              <w:t>N/A</w:t>
            </w:r>
          </w:p>
        </w:tc>
        <w:tc>
          <w:tcPr>
            <w:tcW w:w="520" w:type="pct"/>
            <w:tcBorders>
              <w:top w:val="nil"/>
              <w:left w:val="nil"/>
              <w:bottom w:val="single" w:sz="4" w:space="0" w:color="auto"/>
              <w:right w:val="single" w:sz="4" w:space="0" w:color="auto"/>
            </w:tcBorders>
            <w:shd w:val="clear" w:color="auto" w:fill="auto"/>
            <w:vAlign w:val="center"/>
          </w:tcPr>
          <w:p w14:paraId="7A23AFC5"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550</w:t>
            </w:r>
          </w:p>
        </w:tc>
        <w:tc>
          <w:tcPr>
            <w:tcW w:w="520" w:type="pct"/>
            <w:tcBorders>
              <w:top w:val="nil"/>
              <w:left w:val="nil"/>
              <w:bottom w:val="single" w:sz="4" w:space="0" w:color="auto"/>
              <w:right w:val="single" w:sz="4" w:space="0" w:color="auto"/>
            </w:tcBorders>
            <w:shd w:val="clear" w:color="auto" w:fill="auto"/>
            <w:vAlign w:val="center"/>
          </w:tcPr>
          <w:p w14:paraId="461B0D14"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5</w:t>
            </w:r>
            <w:r w:rsidRPr="00B45522">
              <w:rPr>
                <w:rFonts w:ascii="Arial" w:eastAsia="Malgun Gothic" w:hAnsi="Arial" w:cs="Arial"/>
                <w:color w:val="000000"/>
                <w:sz w:val="18"/>
                <w:szCs w:val="18"/>
                <w:lang w:val="en-US" w:eastAsia="ko-KR"/>
              </w:rPr>
              <w:t>.7</w:t>
            </w:r>
          </w:p>
        </w:tc>
        <w:tc>
          <w:tcPr>
            <w:tcW w:w="521" w:type="pct"/>
            <w:tcBorders>
              <w:top w:val="nil"/>
              <w:left w:val="nil"/>
              <w:bottom w:val="single" w:sz="4" w:space="0" w:color="auto"/>
              <w:right w:val="single" w:sz="4" w:space="0" w:color="auto"/>
            </w:tcBorders>
            <w:shd w:val="clear" w:color="auto" w:fill="auto"/>
            <w:vAlign w:val="center"/>
          </w:tcPr>
          <w:p w14:paraId="16D1A37E"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nil"/>
              <w:left w:val="nil"/>
              <w:bottom w:val="single" w:sz="4" w:space="0" w:color="auto"/>
              <w:right w:val="single" w:sz="4" w:space="0" w:color="auto"/>
            </w:tcBorders>
            <w:shd w:val="clear" w:color="auto" w:fill="auto"/>
            <w:vAlign w:val="center"/>
          </w:tcPr>
          <w:p w14:paraId="0379C97B"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I</w:t>
            </w:r>
            <w:r w:rsidRPr="00B45522">
              <w:rPr>
                <w:rFonts w:ascii="Arial" w:eastAsia="Malgun Gothic" w:hAnsi="Arial" w:cs="Arial"/>
                <w:color w:val="000000"/>
                <w:sz w:val="18"/>
                <w:szCs w:val="18"/>
                <w:lang w:val="en-US" w:eastAsia="ko-KR"/>
              </w:rPr>
              <w:t>MD4</w:t>
            </w:r>
          </w:p>
        </w:tc>
      </w:tr>
      <w:tr w:rsidR="008C2556" w:rsidRPr="00B45522" w14:paraId="7C1D982B" w14:textId="77777777" w:rsidTr="00DA4AD2">
        <w:trPr>
          <w:trHeight w:val="70"/>
          <w:jc w:val="center"/>
        </w:trPr>
        <w:tc>
          <w:tcPr>
            <w:tcW w:w="837" w:type="pct"/>
            <w:tcBorders>
              <w:top w:val="nil"/>
              <w:left w:val="single" w:sz="4" w:space="0" w:color="auto"/>
              <w:bottom w:val="nil"/>
              <w:right w:val="single" w:sz="4" w:space="0" w:color="auto"/>
            </w:tcBorders>
            <w:shd w:val="clear" w:color="auto" w:fill="auto"/>
            <w:vAlign w:val="center"/>
          </w:tcPr>
          <w:p w14:paraId="2FD3DD2C"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p>
        </w:tc>
        <w:tc>
          <w:tcPr>
            <w:tcW w:w="456" w:type="pct"/>
            <w:tcBorders>
              <w:top w:val="nil"/>
              <w:left w:val="nil"/>
              <w:bottom w:val="single" w:sz="4" w:space="0" w:color="auto"/>
              <w:right w:val="single" w:sz="4" w:space="0" w:color="auto"/>
            </w:tcBorders>
            <w:shd w:val="clear" w:color="auto" w:fill="auto"/>
            <w:vAlign w:val="center"/>
          </w:tcPr>
          <w:p w14:paraId="6DD8A158"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n79</w:t>
            </w:r>
          </w:p>
        </w:tc>
        <w:tc>
          <w:tcPr>
            <w:tcW w:w="520" w:type="pct"/>
            <w:tcBorders>
              <w:top w:val="nil"/>
              <w:left w:val="nil"/>
              <w:bottom w:val="single" w:sz="4" w:space="0" w:color="auto"/>
              <w:right w:val="single" w:sz="4" w:space="0" w:color="auto"/>
            </w:tcBorders>
            <w:shd w:val="clear" w:color="auto" w:fill="auto"/>
            <w:vAlign w:val="center"/>
          </w:tcPr>
          <w:p w14:paraId="2AB2AE4C"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4</w:t>
            </w:r>
            <w:r w:rsidRPr="00B45522">
              <w:rPr>
                <w:rFonts w:ascii="Arial" w:eastAsia="Malgun Gothic" w:hAnsi="Arial" w:cs="Arial"/>
                <w:color w:val="000000"/>
                <w:sz w:val="18"/>
                <w:szCs w:val="18"/>
                <w:lang w:val="en-US" w:eastAsia="ko-KR"/>
              </w:rPr>
              <w:t>500</w:t>
            </w:r>
          </w:p>
        </w:tc>
        <w:tc>
          <w:tcPr>
            <w:tcW w:w="622" w:type="pct"/>
            <w:tcBorders>
              <w:top w:val="nil"/>
              <w:left w:val="nil"/>
              <w:bottom w:val="single" w:sz="4" w:space="0" w:color="auto"/>
              <w:right w:val="single" w:sz="4" w:space="0" w:color="auto"/>
            </w:tcBorders>
            <w:shd w:val="clear" w:color="auto" w:fill="auto"/>
            <w:vAlign w:val="center"/>
          </w:tcPr>
          <w:p w14:paraId="23D560DE"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eastAsia="Malgun Gothic" w:hAnsi="Arial" w:cs="Arial"/>
                <w:color w:val="000000"/>
                <w:sz w:val="18"/>
                <w:szCs w:val="18"/>
                <w:lang w:val="en-US" w:eastAsia="ko-KR"/>
              </w:rPr>
              <w:t>40</w:t>
            </w:r>
          </w:p>
        </w:tc>
        <w:tc>
          <w:tcPr>
            <w:tcW w:w="520" w:type="pct"/>
            <w:tcBorders>
              <w:top w:val="nil"/>
              <w:left w:val="nil"/>
              <w:bottom w:val="single" w:sz="4" w:space="0" w:color="auto"/>
              <w:right w:val="single" w:sz="4" w:space="0" w:color="auto"/>
            </w:tcBorders>
            <w:shd w:val="clear" w:color="auto" w:fill="auto"/>
            <w:vAlign w:val="center"/>
          </w:tcPr>
          <w:p w14:paraId="4BF1F486"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16</w:t>
            </w:r>
          </w:p>
        </w:tc>
        <w:tc>
          <w:tcPr>
            <w:tcW w:w="520" w:type="pct"/>
            <w:tcBorders>
              <w:top w:val="nil"/>
              <w:left w:val="nil"/>
              <w:bottom w:val="single" w:sz="4" w:space="0" w:color="auto"/>
              <w:right w:val="single" w:sz="4" w:space="0" w:color="auto"/>
            </w:tcBorders>
            <w:shd w:val="clear" w:color="auto" w:fill="auto"/>
            <w:vAlign w:val="center"/>
          </w:tcPr>
          <w:p w14:paraId="1C3E8449"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4</w:t>
            </w:r>
            <w:r w:rsidRPr="00B45522">
              <w:rPr>
                <w:rFonts w:ascii="Arial" w:eastAsia="Malgun Gothic" w:hAnsi="Arial" w:cs="Arial"/>
                <w:color w:val="000000"/>
                <w:sz w:val="18"/>
                <w:szCs w:val="18"/>
                <w:lang w:val="en-US" w:eastAsia="ko-KR"/>
              </w:rPr>
              <w:t>500</w:t>
            </w:r>
          </w:p>
        </w:tc>
        <w:tc>
          <w:tcPr>
            <w:tcW w:w="520" w:type="pct"/>
            <w:tcBorders>
              <w:top w:val="nil"/>
              <w:left w:val="nil"/>
              <w:bottom w:val="single" w:sz="4" w:space="0" w:color="auto"/>
              <w:right w:val="single" w:sz="4" w:space="0" w:color="auto"/>
            </w:tcBorders>
            <w:shd w:val="clear" w:color="auto" w:fill="auto"/>
            <w:vAlign w:val="center"/>
          </w:tcPr>
          <w:p w14:paraId="2565A290"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ja-JP"/>
              </w:rPr>
            </w:pPr>
            <w:r w:rsidRPr="00B45522">
              <w:rPr>
                <w:rFonts w:ascii="Arial" w:hAnsi="Arial" w:cs="Arial"/>
                <w:color w:val="000000"/>
                <w:sz w:val="18"/>
                <w:szCs w:val="18"/>
                <w:lang w:val="en-US" w:eastAsia="ja-JP"/>
              </w:rPr>
              <w:t>N/A</w:t>
            </w:r>
          </w:p>
        </w:tc>
        <w:tc>
          <w:tcPr>
            <w:tcW w:w="521" w:type="pct"/>
            <w:tcBorders>
              <w:top w:val="nil"/>
              <w:left w:val="nil"/>
              <w:bottom w:val="single" w:sz="4" w:space="0" w:color="auto"/>
              <w:right w:val="single" w:sz="4" w:space="0" w:color="auto"/>
            </w:tcBorders>
            <w:shd w:val="clear" w:color="auto" w:fill="auto"/>
            <w:vAlign w:val="center"/>
          </w:tcPr>
          <w:p w14:paraId="471A3113"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nil"/>
              <w:left w:val="nil"/>
              <w:bottom w:val="single" w:sz="4" w:space="0" w:color="auto"/>
              <w:right w:val="single" w:sz="4" w:space="0" w:color="auto"/>
            </w:tcBorders>
            <w:shd w:val="clear" w:color="auto" w:fill="auto"/>
            <w:vAlign w:val="center"/>
          </w:tcPr>
          <w:p w14:paraId="52D979AC"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hAnsi="Arial" w:cs="Arial"/>
                <w:color w:val="000000"/>
                <w:sz w:val="18"/>
                <w:szCs w:val="18"/>
                <w:lang w:val="en-US" w:eastAsia="ja-JP"/>
              </w:rPr>
              <w:t>N/A</w:t>
            </w:r>
          </w:p>
        </w:tc>
      </w:tr>
      <w:tr w:rsidR="008C2556" w:rsidRPr="00B45522" w14:paraId="296A891D" w14:textId="77777777" w:rsidTr="00DA4AD2">
        <w:trPr>
          <w:trHeight w:val="70"/>
          <w:jc w:val="center"/>
        </w:trPr>
        <w:tc>
          <w:tcPr>
            <w:tcW w:w="837" w:type="pct"/>
            <w:tcBorders>
              <w:top w:val="nil"/>
              <w:left w:val="single" w:sz="4" w:space="0" w:color="auto"/>
              <w:bottom w:val="nil"/>
              <w:right w:val="single" w:sz="4" w:space="0" w:color="auto"/>
            </w:tcBorders>
            <w:shd w:val="clear" w:color="auto" w:fill="auto"/>
            <w:vAlign w:val="center"/>
          </w:tcPr>
          <w:p w14:paraId="16639DEA"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p>
        </w:tc>
        <w:tc>
          <w:tcPr>
            <w:tcW w:w="456" w:type="pct"/>
            <w:tcBorders>
              <w:top w:val="nil"/>
              <w:left w:val="nil"/>
              <w:bottom w:val="single" w:sz="4" w:space="0" w:color="auto"/>
              <w:right w:val="single" w:sz="4" w:space="0" w:color="auto"/>
            </w:tcBorders>
            <w:shd w:val="clear" w:color="auto" w:fill="auto"/>
            <w:vAlign w:val="center"/>
          </w:tcPr>
          <w:p w14:paraId="06ADC9E4"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n40</w:t>
            </w:r>
          </w:p>
        </w:tc>
        <w:tc>
          <w:tcPr>
            <w:tcW w:w="520" w:type="pct"/>
            <w:tcBorders>
              <w:top w:val="nil"/>
              <w:left w:val="nil"/>
              <w:bottom w:val="single" w:sz="4" w:space="0" w:color="auto"/>
              <w:right w:val="single" w:sz="4" w:space="0" w:color="auto"/>
            </w:tcBorders>
            <w:shd w:val="clear" w:color="auto" w:fill="auto"/>
            <w:vAlign w:val="center"/>
          </w:tcPr>
          <w:p w14:paraId="5426E5ED"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color w:val="000000"/>
                <w:sz w:val="18"/>
                <w:szCs w:val="18"/>
                <w:lang w:val="en-US" w:eastAsia="ko-KR"/>
              </w:rPr>
              <w:t>2350</w:t>
            </w:r>
          </w:p>
        </w:tc>
        <w:tc>
          <w:tcPr>
            <w:tcW w:w="622" w:type="pct"/>
            <w:tcBorders>
              <w:top w:val="nil"/>
              <w:left w:val="nil"/>
              <w:bottom w:val="single" w:sz="4" w:space="0" w:color="auto"/>
              <w:right w:val="single" w:sz="4" w:space="0" w:color="auto"/>
            </w:tcBorders>
            <w:shd w:val="clear" w:color="auto" w:fill="auto"/>
            <w:vAlign w:val="center"/>
          </w:tcPr>
          <w:p w14:paraId="734F947B"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5</w:t>
            </w:r>
          </w:p>
        </w:tc>
        <w:tc>
          <w:tcPr>
            <w:tcW w:w="520" w:type="pct"/>
            <w:tcBorders>
              <w:top w:val="nil"/>
              <w:left w:val="nil"/>
              <w:bottom w:val="single" w:sz="4" w:space="0" w:color="auto"/>
              <w:right w:val="single" w:sz="4" w:space="0" w:color="auto"/>
            </w:tcBorders>
            <w:shd w:val="clear" w:color="auto" w:fill="auto"/>
            <w:vAlign w:val="center"/>
          </w:tcPr>
          <w:p w14:paraId="4F00154A"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5</w:t>
            </w:r>
          </w:p>
        </w:tc>
        <w:tc>
          <w:tcPr>
            <w:tcW w:w="520" w:type="pct"/>
            <w:tcBorders>
              <w:top w:val="nil"/>
              <w:left w:val="nil"/>
              <w:bottom w:val="single" w:sz="4" w:space="0" w:color="auto"/>
              <w:right w:val="single" w:sz="4" w:space="0" w:color="auto"/>
            </w:tcBorders>
            <w:shd w:val="clear" w:color="auto" w:fill="auto"/>
            <w:vAlign w:val="center"/>
          </w:tcPr>
          <w:p w14:paraId="513D9338"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350</w:t>
            </w:r>
          </w:p>
        </w:tc>
        <w:tc>
          <w:tcPr>
            <w:tcW w:w="520" w:type="pct"/>
            <w:tcBorders>
              <w:top w:val="nil"/>
              <w:left w:val="nil"/>
              <w:bottom w:val="single" w:sz="4" w:space="0" w:color="auto"/>
              <w:right w:val="single" w:sz="4" w:space="0" w:color="auto"/>
            </w:tcBorders>
            <w:shd w:val="clear" w:color="auto" w:fill="auto"/>
            <w:vAlign w:val="center"/>
          </w:tcPr>
          <w:p w14:paraId="4245B54B"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c>
          <w:tcPr>
            <w:tcW w:w="521" w:type="pct"/>
            <w:tcBorders>
              <w:top w:val="nil"/>
              <w:left w:val="nil"/>
              <w:bottom w:val="single" w:sz="4" w:space="0" w:color="auto"/>
              <w:right w:val="single" w:sz="4" w:space="0" w:color="auto"/>
            </w:tcBorders>
            <w:shd w:val="clear" w:color="auto" w:fill="auto"/>
            <w:vAlign w:val="center"/>
          </w:tcPr>
          <w:p w14:paraId="0748D1F2"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nil"/>
              <w:left w:val="nil"/>
              <w:bottom w:val="single" w:sz="4" w:space="0" w:color="auto"/>
              <w:right w:val="single" w:sz="4" w:space="0" w:color="auto"/>
            </w:tcBorders>
            <w:shd w:val="clear" w:color="auto" w:fill="auto"/>
            <w:vAlign w:val="center"/>
          </w:tcPr>
          <w:p w14:paraId="0FAAE046"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r>
      <w:tr w:rsidR="008C2556" w:rsidRPr="00B45522" w14:paraId="2406216E" w14:textId="77777777" w:rsidTr="00DA4AD2">
        <w:trPr>
          <w:trHeight w:val="70"/>
          <w:jc w:val="center"/>
        </w:trPr>
        <w:tc>
          <w:tcPr>
            <w:tcW w:w="837" w:type="pct"/>
            <w:tcBorders>
              <w:top w:val="nil"/>
              <w:left w:val="single" w:sz="4" w:space="0" w:color="auto"/>
              <w:bottom w:val="nil"/>
              <w:right w:val="single" w:sz="4" w:space="0" w:color="auto"/>
            </w:tcBorders>
            <w:shd w:val="clear" w:color="auto" w:fill="auto"/>
            <w:vAlign w:val="center"/>
            <w:hideMark/>
          </w:tcPr>
          <w:p w14:paraId="771AF366"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 </w:t>
            </w:r>
          </w:p>
        </w:tc>
        <w:tc>
          <w:tcPr>
            <w:tcW w:w="456" w:type="pct"/>
            <w:tcBorders>
              <w:top w:val="nil"/>
              <w:left w:val="nil"/>
              <w:bottom w:val="single" w:sz="4" w:space="0" w:color="auto"/>
              <w:right w:val="single" w:sz="4" w:space="0" w:color="auto"/>
            </w:tcBorders>
            <w:shd w:val="clear" w:color="auto" w:fill="auto"/>
            <w:vAlign w:val="center"/>
            <w:hideMark/>
          </w:tcPr>
          <w:p w14:paraId="5FF89666"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n41</w:t>
            </w:r>
          </w:p>
        </w:tc>
        <w:tc>
          <w:tcPr>
            <w:tcW w:w="520" w:type="pct"/>
            <w:tcBorders>
              <w:top w:val="nil"/>
              <w:left w:val="nil"/>
              <w:bottom w:val="single" w:sz="4" w:space="0" w:color="auto"/>
              <w:right w:val="single" w:sz="4" w:space="0" w:color="auto"/>
            </w:tcBorders>
            <w:shd w:val="clear" w:color="auto" w:fill="auto"/>
            <w:vAlign w:val="center"/>
            <w:hideMark/>
          </w:tcPr>
          <w:p w14:paraId="5EAEBB1E"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c>
          <w:tcPr>
            <w:tcW w:w="622" w:type="pct"/>
            <w:tcBorders>
              <w:top w:val="nil"/>
              <w:left w:val="nil"/>
              <w:bottom w:val="single" w:sz="4" w:space="0" w:color="auto"/>
              <w:right w:val="single" w:sz="4" w:space="0" w:color="auto"/>
            </w:tcBorders>
            <w:shd w:val="clear" w:color="auto" w:fill="auto"/>
            <w:vAlign w:val="center"/>
            <w:hideMark/>
          </w:tcPr>
          <w:p w14:paraId="704D5599"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1</w:t>
            </w:r>
            <w:r w:rsidRPr="00B45522">
              <w:rPr>
                <w:rFonts w:ascii="Arial" w:eastAsia="Malgun Gothic" w:hAnsi="Arial" w:cs="Arial"/>
                <w:color w:val="000000"/>
                <w:sz w:val="18"/>
                <w:szCs w:val="18"/>
                <w:lang w:val="en-US" w:eastAsia="ko-KR"/>
              </w:rPr>
              <w:t>0</w:t>
            </w:r>
          </w:p>
        </w:tc>
        <w:tc>
          <w:tcPr>
            <w:tcW w:w="520" w:type="pct"/>
            <w:tcBorders>
              <w:top w:val="nil"/>
              <w:left w:val="nil"/>
              <w:bottom w:val="single" w:sz="4" w:space="0" w:color="auto"/>
              <w:right w:val="single" w:sz="4" w:space="0" w:color="auto"/>
            </w:tcBorders>
            <w:shd w:val="clear" w:color="auto" w:fill="auto"/>
            <w:vAlign w:val="center"/>
            <w:hideMark/>
          </w:tcPr>
          <w:p w14:paraId="61D9B768"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c>
          <w:tcPr>
            <w:tcW w:w="520" w:type="pct"/>
            <w:tcBorders>
              <w:top w:val="nil"/>
              <w:left w:val="nil"/>
              <w:bottom w:val="single" w:sz="4" w:space="0" w:color="auto"/>
              <w:right w:val="single" w:sz="4" w:space="0" w:color="auto"/>
            </w:tcBorders>
            <w:shd w:val="clear" w:color="auto" w:fill="auto"/>
            <w:vAlign w:val="center"/>
          </w:tcPr>
          <w:p w14:paraId="785DEF1D"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550</w:t>
            </w:r>
          </w:p>
        </w:tc>
        <w:tc>
          <w:tcPr>
            <w:tcW w:w="520" w:type="pct"/>
            <w:tcBorders>
              <w:top w:val="nil"/>
              <w:left w:val="nil"/>
              <w:bottom w:val="single" w:sz="4" w:space="0" w:color="auto"/>
              <w:right w:val="single" w:sz="4" w:space="0" w:color="auto"/>
            </w:tcBorders>
            <w:shd w:val="clear" w:color="auto" w:fill="auto"/>
            <w:vAlign w:val="center"/>
            <w:hideMark/>
          </w:tcPr>
          <w:p w14:paraId="46AB1FAD"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3</w:t>
            </w:r>
            <w:r w:rsidRPr="00B45522">
              <w:rPr>
                <w:rFonts w:ascii="Arial" w:eastAsia="Malgun Gothic" w:hAnsi="Arial" w:cs="Arial"/>
                <w:color w:val="000000"/>
                <w:sz w:val="18"/>
                <w:szCs w:val="18"/>
                <w:lang w:val="en-US" w:eastAsia="ko-KR"/>
              </w:rPr>
              <w:t>.4</w:t>
            </w:r>
          </w:p>
        </w:tc>
        <w:tc>
          <w:tcPr>
            <w:tcW w:w="521" w:type="pct"/>
            <w:tcBorders>
              <w:top w:val="nil"/>
              <w:left w:val="nil"/>
              <w:bottom w:val="single" w:sz="4" w:space="0" w:color="auto"/>
              <w:right w:val="single" w:sz="4" w:space="0" w:color="auto"/>
            </w:tcBorders>
            <w:shd w:val="clear" w:color="auto" w:fill="auto"/>
            <w:vAlign w:val="center"/>
            <w:hideMark/>
          </w:tcPr>
          <w:p w14:paraId="2DEAF84E"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nil"/>
              <w:left w:val="nil"/>
              <w:bottom w:val="single" w:sz="4" w:space="0" w:color="auto"/>
              <w:right w:val="single" w:sz="4" w:space="0" w:color="auto"/>
            </w:tcBorders>
            <w:shd w:val="clear" w:color="auto" w:fill="auto"/>
            <w:vAlign w:val="center"/>
            <w:hideMark/>
          </w:tcPr>
          <w:p w14:paraId="2A44949D"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I</w:t>
            </w:r>
            <w:r w:rsidRPr="00B45522">
              <w:rPr>
                <w:rFonts w:ascii="Arial" w:eastAsia="Malgun Gothic" w:hAnsi="Arial" w:cs="Arial"/>
                <w:color w:val="000000"/>
                <w:sz w:val="18"/>
                <w:szCs w:val="18"/>
                <w:lang w:val="en-US" w:eastAsia="ko-KR"/>
              </w:rPr>
              <w:t>MD5</w:t>
            </w:r>
          </w:p>
        </w:tc>
      </w:tr>
      <w:tr w:rsidR="008C2556" w:rsidRPr="00B45522" w14:paraId="71EF0C6D" w14:textId="77777777" w:rsidTr="00DA4AD2">
        <w:trPr>
          <w:trHeight w:val="70"/>
          <w:jc w:val="center"/>
        </w:trPr>
        <w:tc>
          <w:tcPr>
            <w:tcW w:w="837" w:type="pct"/>
            <w:tcBorders>
              <w:top w:val="nil"/>
              <w:left w:val="single" w:sz="4" w:space="0" w:color="auto"/>
              <w:bottom w:val="nil"/>
              <w:right w:val="single" w:sz="4" w:space="0" w:color="auto"/>
            </w:tcBorders>
            <w:shd w:val="clear" w:color="auto" w:fill="auto"/>
            <w:vAlign w:val="center"/>
            <w:hideMark/>
          </w:tcPr>
          <w:p w14:paraId="1A3D3D00"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 </w:t>
            </w:r>
          </w:p>
        </w:tc>
        <w:tc>
          <w:tcPr>
            <w:tcW w:w="456" w:type="pct"/>
            <w:tcBorders>
              <w:top w:val="single" w:sz="4" w:space="0" w:color="auto"/>
              <w:left w:val="nil"/>
              <w:bottom w:val="single" w:sz="4" w:space="0" w:color="auto"/>
              <w:right w:val="single" w:sz="4" w:space="0" w:color="auto"/>
            </w:tcBorders>
            <w:shd w:val="clear" w:color="auto" w:fill="auto"/>
            <w:vAlign w:val="center"/>
            <w:hideMark/>
          </w:tcPr>
          <w:p w14:paraId="3A59D9C7"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n79</w:t>
            </w:r>
          </w:p>
        </w:tc>
        <w:tc>
          <w:tcPr>
            <w:tcW w:w="520" w:type="pct"/>
            <w:tcBorders>
              <w:top w:val="single" w:sz="4" w:space="0" w:color="auto"/>
              <w:left w:val="nil"/>
              <w:bottom w:val="single" w:sz="4" w:space="0" w:color="auto"/>
              <w:right w:val="single" w:sz="4" w:space="0" w:color="auto"/>
            </w:tcBorders>
            <w:shd w:val="clear" w:color="auto" w:fill="auto"/>
            <w:vAlign w:val="center"/>
            <w:hideMark/>
          </w:tcPr>
          <w:p w14:paraId="24048AA6"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4</w:t>
            </w:r>
            <w:r w:rsidRPr="00B45522">
              <w:rPr>
                <w:rFonts w:ascii="Arial" w:eastAsia="Malgun Gothic" w:hAnsi="Arial" w:cs="Arial"/>
                <w:color w:val="000000"/>
                <w:sz w:val="18"/>
                <w:szCs w:val="18"/>
                <w:lang w:val="en-US" w:eastAsia="ko-KR"/>
              </w:rPr>
              <w:t>800</w:t>
            </w:r>
          </w:p>
        </w:tc>
        <w:tc>
          <w:tcPr>
            <w:tcW w:w="622" w:type="pct"/>
            <w:tcBorders>
              <w:top w:val="single" w:sz="4" w:space="0" w:color="auto"/>
              <w:left w:val="nil"/>
              <w:bottom w:val="single" w:sz="4" w:space="0" w:color="auto"/>
              <w:right w:val="single" w:sz="4" w:space="0" w:color="auto"/>
            </w:tcBorders>
            <w:shd w:val="clear" w:color="auto" w:fill="auto"/>
            <w:vAlign w:val="center"/>
            <w:hideMark/>
          </w:tcPr>
          <w:p w14:paraId="5D47D699"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color w:val="000000"/>
                <w:sz w:val="18"/>
                <w:szCs w:val="18"/>
                <w:lang w:val="en-US" w:eastAsia="ko-KR"/>
              </w:rPr>
              <w:t>40</w:t>
            </w:r>
          </w:p>
        </w:tc>
        <w:tc>
          <w:tcPr>
            <w:tcW w:w="520" w:type="pct"/>
            <w:tcBorders>
              <w:top w:val="single" w:sz="4" w:space="0" w:color="auto"/>
              <w:left w:val="nil"/>
              <w:bottom w:val="single" w:sz="4" w:space="0" w:color="auto"/>
              <w:right w:val="single" w:sz="4" w:space="0" w:color="auto"/>
            </w:tcBorders>
            <w:shd w:val="clear" w:color="auto" w:fill="auto"/>
            <w:vAlign w:val="center"/>
            <w:hideMark/>
          </w:tcPr>
          <w:p w14:paraId="280092AF"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16</w:t>
            </w:r>
          </w:p>
        </w:tc>
        <w:tc>
          <w:tcPr>
            <w:tcW w:w="520" w:type="pct"/>
            <w:tcBorders>
              <w:top w:val="single" w:sz="4" w:space="0" w:color="auto"/>
              <w:left w:val="nil"/>
              <w:bottom w:val="single" w:sz="4" w:space="0" w:color="auto"/>
              <w:right w:val="single" w:sz="4" w:space="0" w:color="auto"/>
            </w:tcBorders>
            <w:shd w:val="clear" w:color="auto" w:fill="auto"/>
            <w:vAlign w:val="center"/>
          </w:tcPr>
          <w:p w14:paraId="39081B04"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4</w:t>
            </w:r>
            <w:r w:rsidRPr="00B45522">
              <w:rPr>
                <w:rFonts w:ascii="Arial" w:eastAsia="Malgun Gothic" w:hAnsi="Arial" w:cs="Arial"/>
                <w:color w:val="000000"/>
                <w:sz w:val="18"/>
                <w:szCs w:val="18"/>
                <w:lang w:val="en-US" w:eastAsia="ko-KR"/>
              </w:rPr>
              <w:t>800</w:t>
            </w:r>
          </w:p>
        </w:tc>
        <w:tc>
          <w:tcPr>
            <w:tcW w:w="520" w:type="pct"/>
            <w:tcBorders>
              <w:top w:val="single" w:sz="4" w:space="0" w:color="auto"/>
              <w:left w:val="nil"/>
              <w:bottom w:val="single" w:sz="4" w:space="0" w:color="auto"/>
              <w:right w:val="single" w:sz="4" w:space="0" w:color="auto"/>
            </w:tcBorders>
            <w:shd w:val="clear" w:color="auto" w:fill="auto"/>
            <w:vAlign w:val="center"/>
            <w:hideMark/>
          </w:tcPr>
          <w:p w14:paraId="07014152"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c>
          <w:tcPr>
            <w:tcW w:w="521" w:type="pct"/>
            <w:tcBorders>
              <w:top w:val="single" w:sz="4" w:space="0" w:color="auto"/>
              <w:left w:val="nil"/>
              <w:bottom w:val="single" w:sz="4" w:space="0" w:color="auto"/>
              <w:right w:val="single" w:sz="4" w:space="0" w:color="auto"/>
            </w:tcBorders>
            <w:shd w:val="clear" w:color="auto" w:fill="auto"/>
            <w:vAlign w:val="center"/>
            <w:hideMark/>
          </w:tcPr>
          <w:p w14:paraId="5633AA99"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single" w:sz="4" w:space="0" w:color="auto"/>
              <w:left w:val="nil"/>
              <w:bottom w:val="single" w:sz="4" w:space="0" w:color="auto"/>
              <w:right w:val="single" w:sz="4" w:space="0" w:color="auto"/>
            </w:tcBorders>
            <w:shd w:val="clear" w:color="auto" w:fill="auto"/>
            <w:vAlign w:val="center"/>
            <w:hideMark/>
          </w:tcPr>
          <w:p w14:paraId="1724982F"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r>
      <w:tr w:rsidR="008C2556" w:rsidRPr="00B45522" w14:paraId="4CC14B7B" w14:textId="77777777" w:rsidTr="00DA4AD2">
        <w:trPr>
          <w:trHeight w:val="70"/>
          <w:jc w:val="center"/>
        </w:trPr>
        <w:tc>
          <w:tcPr>
            <w:tcW w:w="837" w:type="pct"/>
            <w:tcBorders>
              <w:top w:val="nil"/>
              <w:left w:val="single" w:sz="4" w:space="0" w:color="auto"/>
              <w:bottom w:val="nil"/>
              <w:right w:val="single" w:sz="4" w:space="0" w:color="auto"/>
            </w:tcBorders>
            <w:shd w:val="clear" w:color="auto" w:fill="auto"/>
            <w:vAlign w:val="center"/>
          </w:tcPr>
          <w:p w14:paraId="7ABCAB21"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p>
        </w:tc>
        <w:tc>
          <w:tcPr>
            <w:tcW w:w="456" w:type="pct"/>
            <w:tcBorders>
              <w:top w:val="single" w:sz="4" w:space="0" w:color="auto"/>
              <w:left w:val="nil"/>
              <w:bottom w:val="single" w:sz="4" w:space="0" w:color="auto"/>
              <w:right w:val="single" w:sz="4" w:space="0" w:color="auto"/>
            </w:tcBorders>
            <w:shd w:val="clear" w:color="auto" w:fill="auto"/>
            <w:vAlign w:val="center"/>
          </w:tcPr>
          <w:p w14:paraId="32FE02CE"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n40</w:t>
            </w:r>
          </w:p>
        </w:tc>
        <w:tc>
          <w:tcPr>
            <w:tcW w:w="520" w:type="pct"/>
            <w:tcBorders>
              <w:top w:val="single" w:sz="4" w:space="0" w:color="auto"/>
              <w:left w:val="nil"/>
              <w:bottom w:val="single" w:sz="4" w:space="0" w:color="auto"/>
              <w:right w:val="single" w:sz="4" w:space="0" w:color="auto"/>
            </w:tcBorders>
            <w:shd w:val="clear" w:color="auto" w:fill="auto"/>
            <w:vAlign w:val="center"/>
          </w:tcPr>
          <w:p w14:paraId="55BE6F61"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c>
          <w:tcPr>
            <w:tcW w:w="622" w:type="pct"/>
            <w:tcBorders>
              <w:top w:val="single" w:sz="4" w:space="0" w:color="auto"/>
              <w:left w:val="nil"/>
              <w:bottom w:val="single" w:sz="4" w:space="0" w:color="auto"/>
              <w:right w:val="single" w:sz="4" w:space="0" w:color="auto"/>
            </w:tcBorders>
            <w:shd w:val="clear" w:color="auto" w:fill="auto"/>
            <w:vAlign w:val="center"/>
          </w:tcPr>
          <w:p w14:paraId="05C3AE37"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hAnsi="Arial" w:cs="Arial"/>
                <w:color w:val="000000"/>
                <w:sz w:val="18"/>
                <w:szCs w:val="18"/>
                <w:lang w:val="en-US" w:eastAsia="zh-CN"/>
              </w:rPr>
              <w:t>5</w:t>
            </w:r>
          </w:p>
        </w:tc>
        <w:tc>
          <w:tcPr>
            <w:tcW w:w="520" w:type="pct"/>
            <w:tcBorders>
              <w:top w:val="single" w:sz="4" w:space="0" w:color="auto"/>
              <w:left w:val="nil"/>
              <w:bottom w:val="single" w:sz="4" w:space="0" w:color="auto"/>
              <w:right w:val="single" w:sz="4" w:space="0" w:color="auto"/>
            </w:tcBorders>
            <w:shd w:val="clear" w:color="auto" w:fill="auto"/>
            <w:vAlign w:val="center"/>
          </w:tcPr>
          <w:p w14:paraId="3EFF1C84"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c>
          <w:tcPr>
            <w:tcW w:w="520" w:type="pct"/>
            <w:tcBorders>
              <w:top w:val="single" w:sz="4" w:space="0" w:color="auto"/>
              <w:left w:val="nil"/>
              <w:bottom w:val="single" w:sz="4" w:space="0" w:color="auto"/>
              <w:right w:val="single" w:sz="4" w:space="0" w:color="auto"/>
            </w:tcBorders>
            <w:shd w:val="clear" w:color="auto" w:fill="auto"/>
            <w:vAlign w:val="center"/>
          </w:tcPr>
          <w:p w14:paraId="5BF5D80E"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330</w:t>
            </w:r>
          </w:p>
        </w:tc>
        <w:tc>
          <w:tcPr>
            <w:tcW w:w="520" w:type="pct"/>
            <w:tcBorders>
              <w:top w:val="single" w:sz="4" w:space="0" w:color="auto"/>
              <w:left w:val="nil"/>
              <w:bottom w:val="single" w:sz="4" w:space="0" w:color="auto"/>
              <w:right w:val="single" w:sz="4" w:space="0" w:color="auto"/>
            </w:tcBorders>
            <w:shd w:val="clear" w:color="auto" w:fill="auto"/>
            <w:vAlign w:val="center"/>
          </w:tcPr>
          <w:p w14:paraId="016E84B4"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Pr>
                <w:rFonts w:ascii="Arial" w:eastAsia="Malgun Gothic" w:hAnsi="Arial" w:cs="Arial"/>
                <w:color w:val="000000"/>
                <w:sz w:val="18"/>
                <w:szCs w:val="18"/>
                <w:lang w:val="en-US" w:eastAsia="ko-KR"/>
              </w:rPr>
              <w:t>33</w:t>
            </w:r>
          </w:p>
        </w:tc>
        <w:tc>
          <w:tcPr>
            <w:tcW w:w="521" w:type="pct"/>
            <w:tcBorders>
              <w:top w:val="single" w:sz="4" w:space="0" w:color="auto"/>
              <w:left w:val="nil"/>
              <w:bottom w:val="single" w:sz="4" w:space="0" w:color="auto"/>
              <w:right w:val="single" w:sz="4" w:space="0" w:color="auto"/>
            </w:tcBorders>
            <w:shd w:val="clear" w:color="auto" w:fill="auto"/>
            <w:vAlign w:val="center"/>
          </w:tcPr>
          <w:p w14:paraId="07E5AB49"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single" w:sz="4" w:space="0" w:color="auto"/>
              <w:left w:val="nil"/>
              <w:bottom w:val="single" w:sz="4" w:space="0" w:color="auto"/>
              <w:right w:val="single" w:sz="4" w:space="0" w:color="auto"/>
            </w:tcBorders>
            <w:shd w:val="clear" w:color="auto" w:fill="auto"/>
            <w:vAlign w:val="center"/>
          </w:tcPr>
          <w:p w14:paraId="10E8C459"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I</w:t>
            </w:r>
            <w:r w:rsidRPr="00B45522">
              <w:rPr>
                <w:rFonts w:ascii="Arial" w:eastAsia="Malgun Gothic" w:hAnsi="Arial" w:cs="Arial"/>
                <w:color w:val="000000"/>
                <w:sz w:val="18"/>
                <w:szCs w:val="18"/>
                <w:lang w:val="en-US" w:eastAsia="ko-KR"/>
              </w:rPr>
              <w:t>MD2</w:t>
            </w:r>
          </w:p>
        </w:tc>
      </w:tr>
      <w:tr w:rsidR="008C2556" w:rsidRPr="00B45522" w14:paraId="5E08F226" w14:textId="77777777" w:rsidTr="00DA4AD2">
        <w:trPr>
          <w:trHeight w:val="70"/>
          <w:jc w:val="center"/>
        </w:trPr>
        <w:tc>
          <w:tcPr>
            <w:tcW w:w="837" w:type="pct"/>
            <w:tcBorders>
              <w:top w:val="nil"/>
              <w:left w:val="single" w:sz="4" w:space="0" w:color="auto"/>
              <w:bottom w:val="nil"/>
              <w:right w:val="single" w:sz="4" w:space="0" w:color="auto"/>
            </w:tcBorders>
            <w:shd w:val="clear" w:color="auto" w:fill="auto"/>
            <w:vAlign w:val="center"/>
          </w:tcPr>
          <w:p w14:paraId="2E799845"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p>
        </w:tc>
        <w:tc>
          <w:tcPr>
            <w:tcW w:w="456" w:type="pct"/>
            <w:tcBorders>
              <w:top w:val="single" w:sz="4" w:space="0" w:color="auto"/>
              <w:left w:val="nil"/>
              <w:bottom w:val="single" w:sz="4" w:space="0" w:color="auto"/>
              <w:right w:val="single" w:sz="4" w:space="0" w:color="auto"/>
            </w:tcBorders>
            <w:shd w:val="clear" w:color="auto" w:fill="auto"/>
            <w:vAlign w:val="center"/>
          </w:tcPr>
          <w:p w14:paraId="09D3647D"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n41</w:t>
            </w:r>
          </w:p>
        </w:tc>
        <w:tc>
          <w:tcPr>
            <w:tcW w:w="520" w:type="pct"/>
            <w:tcBorders>
              <w:top w:val="single" w:sz="4" w:space="0" w:color="auto"/>
              <w:left w:val="nil"/>
              <w:bottom w:val="single" w:sz="4" w:space="0" w:color="auto"/>
              <w:right w:val="single" w:sz="4" w:space="0" w:color="auto"/>
            </w:tcBorders>
            <w:shd w:val="clear" w:color="auto" w:fill="auto"/>
            <w:vAlign w:val="center"/>
          </w:tcPr>
          <w:p w14:paraId="0DC2C596"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520</w:t>
            </w:r>
          </w:p>
        </w:tc>
        <w:tc>
          <w:tcPr>
            <w:tcW w:w="622" w:type="pct"/>
            <w:tcBorders>
              <w:top w:val="single" w:sz="4" w:space="0" w:color="auto"/>
              <w:left w:val="nil"/>
              <w:bottom w:val="single" w:sz="4" w:space="0" w:color="auto"/>
              <w:right w:val="single" w:sz="4" w:space="0" w:color="auto"/>
            </w:tcBorders>
            <w:shd w:val="clear" w:color="auto" w:fill="auto"/>
            <w:vAlign w:val="center"/>
          </w:tcPr>
          <w:p w14:paraId="0422CB7C"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1</w:t>
            </w:r>
            <w:r w:rsidRPr="00B45522">
              <w:rPr>
                <w:rFonts w:ascii="Arial" w:eastAsia="Malgun Gothic" w:hAnsi="Arial" w:cs="Arial"/>
                <w:color w:val="000000"/>
                <w:sz w:val="18"/>
                <w:szCs w:val="18"/>
                <w:lang w:val="en-US" w:eastAsia="ko-KR"/>
              </w:rPr>
              <w:t>0</w:t>
            </w:r>
          </w:p>
        </w:tc>
        <w:tc>
          <w:tcPr>
            <w:tcW w:w="520" w:type="pct"/>
            <w:tcBorders>
              <w:top w:val="single" w:sz="4" w:space="0" w:color="auto"/>
              <w:left w:val="nil"/>
              <w:bottom w:val="single" w:sz="4" w:space="0" w:color="auto"/>
              <w:right w:val="single" w:sz="4" w:space="0" w:color="auto"/>
            </w:tcBorders>
            <w:shd w:val="clear" w:color="auto" w:fill="auto"/>
            <w:vAlign w:val="center"/>
          </w:tcPr>
          <w:p w14:paraId="45E50C2B"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5</w:t>
            </w:r>
            <w:r w:rsidRPr="00B45522">
              <w:rPr>
                <w:rFonts w:ascii="Arial" w:eastAsia="Malgun Gothic" w:hAnsi="Arial" w:cs="Arial"/>
                <w:color w:val="000000"/>
                <w:sz w:val="18"/>
                <w:szCs w:val="18"/>
                <w:lang w:val="en-US" w:eastAsia="ko-KR"/>
              </w:rPr>
              <w:t>0</w:t>
            </w:r>
          </w:p>
        </w:tc>
        <w:tc>
          <w:tcPr>
            <w:tcW w:w="520" w:type="pct"/>
            <w:tcBorders>
              <w:top w:val="single" w:sz="4" w:space="0" w:color="auto"/>
              <w:left w:val="nil"/>
              <w:bottom w:val="single" w:sz="4" w:space="0" w:color="auto"/>
              <w:right w:val="single" w:sz="4" w:space="0" w:color="auto"/>
            </w:tcBorders>
            <w:shd w:val="clear" w:color="auto" w:fill="auto"/>
            <w:vAlign w:val="center"/>
          </w:tcPr>
          <w:p w14:paraId="7F10A954"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520</w:t>
            </w:r>
          </w:p>
        </w:tc>
        <w:tc>
          <w:tcPr>
            <w:tcW w:w="520" w:type="pct"/>
            <w:tcBorders>
              <w:top w:val="single" w:sz="4" w:space="0" w:color="auto"/>
              <w:left w:val="nil"/>
              <w:bottom w:val="single" w:sz="4" w:space="0" w:color="auto"/>
              <w:right w:val="single" w:sz="4" w:space="0" w:color="auto"/>
            </w:tcBorders>
            <w:shd w:val="clear" w:color="auto" w:fill="auto"/>
            <w:vAlign w:val="center"/>
          </w:tcPr>
          <w:p w14:paraId="3D3D084E"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hAnsi="Arial" w:cs="Arial"/>
                <w:color w:val="000000"/>
                <w:sz w:val="18"/>
                <w:szCs w:val="18"/>
                <w:lang w:val="en-US" w:eastAsia="ja-JP"/>
              </w:rPr>
              <w:t>N/A</w:t>
            </w:r>
          </w:p>
        </w:tc>
        <w:tc>
          <w:tcPr>
            <w:tcW w:w="521" w:type="pct"/>
            <w:tcBorders>
              <w:top w:val="single" w:sz="4" w:space="0" w:color="auto"/>
              <w:left w:val="nil"/>
              <w:bottom w:val="single" w:sz="4" w:space="0" w:color="auto"/>
              <w:right w:val="single" w:sz="4" w:space="0" w:color="auto"/>
            </w:tcBorders>
            <w:shd w:val="clear" w:color="auto" w:fill="auto"/>
            <w:vAlign w:val="center"/>
          </w:tcPr>
          <w:p w14:paraId="69747DDD"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single" w:sz="4" w:space="0" w:color="auto"/>
              <w:left w:val="nil"/>
              <w:bottom w:val="single" w:sz="4" w:space="0" w:color="auto"/>
              <w:right w:val="single" w:sz="4" w:space="0" w:color="auto"/>
            </w:tcBorders>
            <w:shd w:val="clear" w:color="auto" w:fill="auto"/>
            <w:vAlign w:val="center"/>
          </w:tcPr>
          <w:p w14:paraId="350D65D8"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hAnsi="Arial" w:cs="Arial"/>
                <w:color w:val="000000"/>
                <w:sz w:val="18"/>
                <w:szCs w:val="18"/>
                <w:lang w:val="en-US" w:eastAsia="ja-JP"/>
              </w:rPr>
              <w:t>N/A</w:t>
            </w:r>
          </w:p>
        </w:tc>
      </w:tr>
      <w:tr w:rsidR="008C2556" w:rsidRPr="00B45522" w14:paraId="66E6BA34" w14:textId="77777777" w:rsidTr="00DA4AD2">
        <w:trPr>
          <w:trHeight w:val="70"/>
          <w:jc w:val="center"/>
        </w:trPr>
        <w:tc>
          <w:tcPr>
            <w:tcW w:w="837" w:type="pct"/>
            <w:tcBorders>
              <w:top w:val="nil"/>
              <w:left w:val="single" w:sz="4" w:space="0" w:color="auto"/>
              <w:bottom w:val="nil"/>
              <w:right w:val="single" w:sz="4" w:space="0" w:color="auto"/>
            </w:tcBorders>
            <w:shd w:val="clear" w:color="auto" w:fill="auto"/>
            <w:vAlign w:val="center"/>
          </w:tcPr>
          <w:p w14:paraId="183E7E1D"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p>
        </w:tc>
        <w:tc>
          <w:tcPr>
            <w:tcW w:w="456" w:type="pct"/>
            <w:tcBorders>
              <w:top w:val="single" w:sz="4" w:space="0" w:color="auto"/>
              <w:left w:val="nil"/>
              <w:bottom w:val="single" w:sz="4" w:space="0" w:color="auto"/>
              <w:right w:val="single" w:sz="4" w:space="0" w:color="auto"/>
            </w:tcBorders>
            <w:shd w:val="clear" w:color="auto" w:fill="auto"/>
            <w:vAlign w:val="center"/>
          </w:tcPr>
          <w:p w14:paraId="3078DE00"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n79</w:t>
            </w:r>
          </w:p>
        </w:tc>
        <w:tc>
          <w:tcPr>
            <w:tcW w:w="520" w:type="pct"/>
            <w:tcBorders>
              <w:top w:val="single" w:sz="4" w:space="0" w:color="auto"/>
              <w:left w:val="nil"/>
              <w:bottom w:val="single" w:sz="4" w:space="0" w:color="auto"/>
              <w:right w:val="single" w:sz="4" w:space="0" w:color="auto"/>
            </w:tcBorders>
            <w:shd w:val="clear" w:color="auto" w:fill="auto"/>
            <w:vAlign w:val="center"/>
          </w:tcPr>
          <w:p w14:paraId="27E97A12"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4</w:t>
            </w:r>
            <w:r w:rsidRPr="00B45522">
              <w:rPr>
                <w:rFonts w:ascii="Arial" w:eastAsia="Malgun Gothic" w:hAnsi="Arial" w:cs="Arial"/>
                <w:color w:val="000000"/>
                <w:sz w:val="18"/>
                <w:szCs w:val="18"/>
                <w:lang w:val="en-US" w:eastAsia="ko-KR"/>
              </w:rPr>
              <w:t>850</w:t>
            </w:r>
          </w:p>
        </w:tc>
        <w:tc>
          <w:tcPr>
            <w:tcW w:w="622" w:type="pct"/>
            <w:tcBorders>
              <w:top w:val="single" w:sz="4" w:space="0" w:color="auto"/>
              <w:left w:val="nil"/>
              <w:bottom w:val="single" w:sz="4" w:space="0" w:color="auto"/>
              <w:right w:val="single" w:sz="4" w:space="0" w:color="auto"/>
            </w:tcBorders>
            <w:shd w:val="clear" w:color="auto" w:fill="auto"/>
            <w:vAlign w:val="center"/>
          </w:tcPr>
          <w:p w14:paraId="42FCD6BC"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color w:val="000000"/>
                <w:sz w:val="18"/>
                <w:szCs w:val="18"/>
                <w:lang w:val="en-US" w:eastAsia="ko-KR"/>
              </w:rPr>
              <w:t>40</w:t>
            </w:r>
          </w:p>
        </w:tc>
        <w:tc>
          <w:tcPr>
            <w:tcW w:w="520" w:type="pct"/>
            <w:tcBorders>
              <w:top w:val="single" w:sz="4" w:space="0" w:color="auto"/>
              <w:left w:val="nil"/>
              <w:bottom w:val="single" w:sz="4" w:space="0" w:color="auto"/>
              <w:right w:val="single" w:sz="4" w:space="0" w:color="auto"/>
            </w:tcBorders>
            <w:shd w:val="clear" w:color="auto" w:fill="auto"/>
            <w:vAlign w:val="center"/>
          </w:tcPr>
          <w:p w14:paraId="78C6CE19"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16</w:t>
            </w:r>
          </w:p>
        </w:tc>
        <w:tc>
          <w:tcPr>
            <w:tcW w:w="520" w:type="pct"/>
            <w:tcBorders>
              <w:top w:val="single" w:sz="4" w:space="0" w:color="auto"/>
              <w:left w:val="nil"/>
              <w:bottom w:val="single" w:sz="4" w:space="0" w:color="auto"/>
              <w:right w:val="single" w:sz="4" w:space="0" w:color="auto"/>
            </w:tcBorders>
            <w:shd w:val="clear" w:color="auto" w:fill="auto"/>
            <w:vAlign w:val="center"/>
          </w:tcPr>
          <w:p w14:paraId="7DDD932F"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4</w:t>
            </w:r>
            <w:r w:rsidRPr="00B45522">
              <w:rPr>
                <w:rFonts w:ascii="Arial" w:eastAsia="Malgun Gothic" w:hAnsi="Arial" w:cs="Arial"/>
                <w:color w:val="000000"/>
                <w:sz w:val="18"/>
                <w:szCs w:val="18"/>
                <w:lang w:val="en-US" w:eastAsia="ko-KR"/>
              </w:rPr>
              <w:t>850</w:t>
            </w:r>
          </w:p>
        </w:tc>
        <w:tc>
          <w:tcPr>
            <w:tcW w:w="520" w:type="pct"/>
            <w:tcBorders>
              <w:top w:val="single" w:sz="4" w:space="0" w:color="auto"/>
              <w:left w:val="nil"/>
              <w:bottom w:val="single" w:sz="4" w:space="0" w:color="auto"/>
              <w:right w:val="single" w:sz="4" w:space="0" w:color="auto"/>
            </w:tcBorders>
            <w:shd w:val="clear" w:color="auto" w:fill="auto"/>
            <w:vAlign w:val="center"/>
          </w:tcPr>
          <w:p w14:paraId="386466E3"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c>
          <w:tcPr>
            <w:tcW w:w="521" w:type="pct"/>
            <w:tcBorders>
              <w:top w:val="single" w:sz="4" w:space="0" w:color="auto"/>
              <w:left w:val="nil"/>
              <w:bottom w:val="single" w:sz="4" w:space="0" w:color="auto"/>
              <w:right w:val="single" w:sz="4" w:space="0" w:color="auto"/>
            </w:tcBorders>
            <w:shd w:val="clear" w:color="auto" w:fill="auto"/>
            <w:vAlign w:val="center"/>
          </w:tcPr>
          <w:p w14:paraId="7ECBF332"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single" w:sz="4" w:space="0" w:color="auto"/>
              <w:left w:val="nil"/>
              <w:bottom w:val="single" w:sz="4" w:space="0" w:color="auto"/>
              <w:right w:val="single" w:sz="4" w:space="0" w:color="auto"/>
            </w:tcBorders>
            <w:shd w:val="clear" w:color="auto" w:fill="auto"/>
            <w:vAlign w:val="center"/>
          </w:tcPr>
          <w:p w14:paraId="713DB21B"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r>
      <w:tr w:rsidR="008C2556" w:rsidRPr="00B45522" w14:paraId="78FCD00A" w14:textId="77777777" w:rsidTr="00DA4AD2">
        <w:trPr>
          <w:trHeight w:val="70"/>
          <w:jc w:val="center"/>
        </w:trPr>
        <w:tc>
          <w:tcPr>
            <w:tcW w:w="837" w:type="pct"/>
            <w:tcBorders>
              <w:top w:val="nil"/>
              <w:left w:val="single" w:sz="4" w:space="0" w:color="auto"/>
              <w:bottom w:val="nil"/>
              <w:right w:val="single" w:sz="4" w:space="0" w:color="auto"/>
            </w:tcBorders>
            <w:shd w:val="clear" w:color="auto" w:fill="auto"/>
            <w:vAlign w:val="center"/>
          </w:tcPr>
          <w:p w14:paraId="3C825B98"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p>
        </w:tc>
        <w:tc>
          <w:tcPr>
            <w:tcW w:w="456" w:type="pct"/>
            <w:tcBorders>
              <w:top w:val="single" w:sz="4" w:space="0" w:color="auto"/>
              <w:left w:val="nil"/>
              <w:bottom w:val="single" w:sz="4" w:space="0" w:color="auto"/>
              <w:right w:val="single" w:sz="4" w:space="0" w:color="auto"/>
            </w:tcBorders>
            <w:shd w:val="clear" w:color="auto" w:fill="auto"/>
            <w:vAlign w:val="center"/>
          </w:tcPr>
          <w:p w14:paraId="7000B5F9"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n40</w:t>
            </w:r>
          </w:p>
        </w:tc>
        <w:tc>
          <w:tcPr>
            <w:tcW w:w="520" w:type="pct"/>
            <w:tcBorders>
              <w:top w:val="single" w:sz="4" w:space="0" w:color="auto"/>
              <w:left w:val="nil"/>
              <w:bottom w:val="single" w:sz="4" w:space="0" w:color="auto"/>
              <w:right w:val="single" w:sz="4" w:space="0" w:color="auto"/>
            </w:tcBorders>
            <w:shd w:val="clear" w:color="auto" w:fill="auto"/>
            <w:vAlign w:val="center"/>
          </w:tcPr>
          <w:p w14:paraId="665216E7"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c>
          <w:tcPr>
            <w:tcW w:w="622" w:type="pct"/>
            <w:tcBorders>
              <w:top w:val="single" w:sz="4" w:space="0" w:color="auto"/>
              <w:left w:val="nil"/>
              <w:bottom w:val="single" w:sz="4" w:space="0" w:color="auto"/>
              <w:right w:val="single" w:sz="4" w:space="0" w:color="auto"/>
            </w:tcBorders>
            <w:shd w:val="clear" w:color="auto" w:fill="auto"/>
            <w:vAlign w:val="center"/>
          </w:tcPr>
          <w:p w14:paraId="76458916"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hAnsi="Arial" w:cs="Arial"/>
                <w:color w:val="000000"/>
                <w:sz w:val="18"/>
                <w:szCs w:val="18"/>
                <w:lang w:val="en-US" w:eastAsia="zh-CN"/>
              </w:rPr>
              <w:t>5</w:t>
            </w:r>
          </w:p>
        </w:tc>
        <w:tc>
          <w:tcPr>
            <w:tcW w:w="520" w:type="pct"/>
            <w:tcBorders>
              <w:top w:val="single" w:sz="4" w:space="0" w:color="auto"/>
              <w:left w:val="nil"/>
              <w:bottom w:val="single" w:sz="4" w:space="0" w:color="auto"/>
              <w:right w:val="single" w:sz="4" w:space="0" w:color="auto"/>
            </w:tcBorders>
            <w:shd w:val="clear" w:color="auto" w:fill="auto"/>
            <w:vAlign w:val="center"/>
          </w:tcPr>
          <w:p w14:paraId="64A903C8"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c>
          <w:tcPr>
            <w:tcW w:w="520" w:type="pct"/>
            <w:tcBorders>
              <w:top w:val="single" w:sz="4" w:space="0" w:color="auto"/>
              <w:left w:val="nil"/>
              <w:bottom w:val="single" w:sz="4" w:space="0" w:color="auto"/>
              <w:right w:val="single" w:sz="4" w:space="0" w:color="auto"/>
            </w:tcBorders>
            <w:shd w:val="clear" w:color="auto" w:fill="auto"/>
            <w:vAlign w:val="center"/>
          </w:tcPr>
          <w:p w14:paraId="4302F3FC"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330</w:t>
            </w:r>
          </w:p>
        </w:tc>
        <w:tc>
          <w:tcPr>
            <w:tcW w:w="520" w:type="pct"/>
            <w:tcBorders>
              <w:top w:val="single" w:sz="4" w:space="0" w:color="auto"/>
              <w:left w:val="nil"/>
              <w:bottom w:val="single" w:sz="4" w:space="0" w:color="auto"/>
              <w:right w:val="single" w:sz="4" w:space="0" w:color="auto"/>
            </w:tcBorders>
            <w:shd w:val="clear" w:color="auto" w:fill="auto"/>
            <w:vAlign w:val="center"/>
          </w:tcPr>
          <w:p w14:paraId="6356ECB3"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3</w:t>
            </w:r>
            <w:r w:rsidRPr="00B45522">
              <w:rPr>
                <w:rFonts w:ascii="Arial" w:eastAsia="Malgun Gothic" w:hAnsi="Arial" w:cs="Arial"/>
                <w:color w:val="000000"/>
                <w:sz w:val="18"/>
                <w:szCs w:val="18"/>
                <w:lang w:val="en-US" w:eastAsia="ko-KR"/>
              </w:rPr>
              <w:t>.0</w:t>
            </w:r>
          </w:p>
        </w:tc>
        <w:tc>
          <w:tcPr>
            <w:tcW w:w="521" w:type="pct"/>
            <w:tcBorders>
              <w:top w:val="single" w:sz="4" w:space="0" w:color="auto"/>
              <w:left w:val="nil"/>
              <w:bottom w:val="single" w:sz="4" w:space="0" w:color="auto"/>
              <w:right w:val="single" w:sz="4" w:space="0" w:color="auto"/>
            </w:tcBorders>
            <w:shd w:val="clear" w:color="auto" w:fill="auto"/>
            <w:vAlign w:val="center"/>
          </w:tcPr>
          <w:p w14:paraId="18C38D49"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single" w:sz="4" w:space="0" w:color="auto"/>
              <w:left w:val="nil"/>
              <w:bottom w:val="single" w:sz="4" w:space="0" w:color="auto"/>
              <w:right w:val="single" w:sz="4" w:space="0" w:color="auto"/>
            </w:tcBorders>
            <w:shd w:val="clear" w:color="auto" w:fill="auto"/>
            <w:vAlign w:val="center"/>
          </w:tcPr>
          <w:p w14:paraId="210FDF78"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I</w:t>
            </w:r>
            <w:r w:rsidRPr="00B45522">
              <w:rPr>
                <w:rFonts w:ascii="Arial" w:eastAsia="Malgun Gothic" w:hAnsi="Arial" w:cs="Arial"/>
                <w:color w:val="000000"/>
                <w:sz w:val="18"/>
                <w:szCs w:val="18"/>
                <w:lang w:val="en-US" w:eastAsia="ko-KR"/>
              </w:rPr>
              <w:t>MD5</w:t>
            </w:r>
          </w:p>
        </w:tc>
      </w:tr>
      <w:tr w:rsidR="008C2556" w:rsidRPr="00B45522" w14:paraId="62F44845" w14:textId="77777777" w:rsidTr="00DA4AD2">
        <w:trPr>
          <w:trHeight w:val="70"/>
          <w:jc w:val="center"/>
        </w:trPr>
        <w:tc>
          <w:tcPr>
            <w:tcW w:w="837" w:type="pct"/>
            <w:tcBorders>
              <w:top w:val="nil"/>
              <w:left w:val="single" w:sz="4" w:space="0" w:color="auto"/>
              <w:bottom w:val="nil"/>
              <w:right w:val="single" w:sz="4" w:space="0" w:color="auto"/>
            </w:tcBorders>
            <w:shd w:val="clear" w:color="auto" w:fill="auto"/>
            <w:vAlign w:val="center"/>
          </w:tcPr>
          <w:p w14:paraId="15C5FA7C"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p>
        </w:tc>
        <w:tc>
          <w:tcPr>
            <w:tcW w:w="456" w:type="pct"/>
            <w:tcBorders>
              <w:top w:val="single" w:sz="4" w:space="0" w:color="auto"/>
              <w:left w:val="nil"/>
              <w:bottom w:val="single" w:sz="4" w:space="0" w:color="auto"/>
              <w:right w:val="single" w:sz="4" w:space="0" w:color="auto"/>
            </w:tcBorders>
            <w:shd w:val="clear" w:color="auto" w:fill="auto"/>
            <w:vAlign w:val="center"/>
          </w:tcPr>
          <w:p w14:paraId="67271B6B"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n41</w:t>
            </w:r>
          </w:p>
        </w:tc>
        <w:tc>
          <w:tcPr>
            <w:tcW w:w="520" w:type="pct"/>
            <w:tcBorders>
              <w:top w:val="single" w:sz="4" w:space="0" w:color="auto"/>
              <w:left w:val="nil"/>
              <w:bottom w:val="single" w:sz="4" w:space="0" w:color="auto"/>
              <w:right w:val="single" w:sz="4" w:space="0" w:color="auto"/>
            </w:tcBorders>
            <w:shd w:val="clear" w:color="auto" w:fill="auto"/>
            <w:vAlign w:val="center"/>
          </w:tcPr>
          <w:p w14:paraId="6253D6CC"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530</w:t>
            </w:r>
          </w:p>
        </w:tc>
        <w:tc>
          <w:tcPr>
            <w:tcW w:w="622" w:type="pct"/>
            <w:tcBorders>
              <w:top w:val="single" w:sz="4" w:space="0" w:color="auto"/>
              <w:left w:val="nil"/>
              <w:bottom w:val="single" w:sz="4" w:space="0" w:color="auto"/>
              <w:right w:val="single" w:sz="4" w:space="0" w:color="auto"/>
            </w:tcBorders>
            <w:shd w:val="clear" w:color="auto" w:fill="auto"/>
            <w:vAlign w:val="center"/>
          </w:tcPr>
          <w:p w14:paraId="456444C6"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1</w:t>
            </w:r>
            <w:r w:rsidRPr="00B45522">
              <w:rPr>
                <w:rFonts w:ascii="Arial" w:eastAsia="Malgun Gothic" w:hAnsi="Arial" w:cs="Arial"/>
                <w:color w:val="000000"/>
                <w:sz w:val="18"/>
                <w:szCs w:val="18"/>
                <w:lang w:val="en-US" w:eastAsia="ko-KR"/>
              </w:rPr>
              <w:t>0</w:t>
            </w:r>
          </w:p>
        </w:tc>
        <w:tc>
          <w:tcPr>
            <w:tcW w:w="520" w:type="pct"/>
            <w:tcBorders>
              <w:top w:val="single" w:sz="4" w:space="0" w:color="auto"/>
              <w:left w:val="nil"/>
              <w:bottom w:val="single" w:sz="4" w:space="0" w:color="auto"/>
              <w:right w:val="single" w:sz="4" w:space="0" w:color="auto"/>
            </w:tcBorders>
            <w:shd w:val="clear" w:color="auto" w:fill="auto"/>
            <w:vAlign w:val="center"/>
          </w:tcPr>
          <w:p w14:paraId="32AF32A7"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5</w:t>
            </w:r>
            <w:r w:rsidRPr="00B45522">
              <w:rPr>
                <w:rFonts w:ascii="Arial" w:eastAsia="Malgun Gothic" w:hAnsi="Arial" w:cs="Arial"/>
                <w:color w:val="000000"/>
                <w:sz w:val="18"/>
                <w:szCs w:val="18"/>
                <w:lang w:val="en-US" w:eastAsia="ko-KR"/>
              </w:rPr>
              <w:t>0</w:t>
            </w:r>
          </w:p>
        </w:tc>
        <w:tc>
          <w:tcPr>
            <w:tcW w:w="520" w:type="pct"/>
            <w:tcBorders>
              <w:top w:val="single" w:sz="4" w:space="0" w:color="auto"/>
              <w:left w:val="nil"/>
              <w:bottom w:val="single" w:sz="4" w:space="0" w:color="auto"/>
              <w:right w:val="single" w:sz="4" w:space="0" w:color="auto"/>
            </w:tcBorders>
            <w:shd w:val="clear" w:color="auto" w:fill="auto"/>
            <w:vAlign w:val="center"/>
          </w:tcPr>
          <w:p w14:paraId="0636F887"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540</w:t>
            </w:r>
          </w:p>
        </w:tc>
        <w:tc>
          <w:tcPr>
            <w:tcW w:w="520" w:type="pct"/>
            <w:tcBorders>
              <w:top w:val="single" w:sz="4" w:space="0" w:color="auto"/>
              <w:left w:val="nil"/>
              <w:bottom w:val="single" w:sz="4" w:space="0" w:color="auto"/>
              <w:right w:val="single" w:sz="4" w:space="0" w:color="auto"/>
            </w:tcBorders>
            <w:shd w:val="clear" w:color="auto" w:fill="auto"/>
            <w:vAlign w:val="center"/>
          </w:tcPr>
          <w:p w14:paraId="05E90DF1"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hAnsi="Arial" w:cs="Arial"/>
                <w:color w:val="000000"/>
                <w:sz w:val="18"/>
                <w:szCs w:val="18"/>
                <w:lang w:val="en-US" w:eastAsia="ja-JP"/>
              </w:rPr>
              <w:t>N/A</w:t>
            </w:r>
          </w:p>
        </w:tc>
        <w:tc>
          <w:tcPr>
            <w:tcW w:w="521" w:type="pct"/>
            <w:tcBorders>
              <w:top w:val="single" w:sz="4" w:space="0" w:color="auto"/>
              <w:left w:val="nil"/>
              <w:bottom w:val="single" w:sz="4" w:space="0" w:color="auto"/>
              <w:right w:val="single" w:sz="4" w:space="0" w:color="auto"/>
            </w:tcBorders>
            <w:shd w:val="clear" w:color="auto" w:fill="auto"/>
            <w:vAlign w:val="center"/>
          </w:tcPr>
          <w:p w14:paraId="58C8812F"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single" w:sz="4" w:space="0" w:color="auto"/>
              <w:left w:val="nil"/>
              <w:bottom w:val="single" w:sz="4" w:space="0" w:color="auto"/>
              <w:right w:val="single" w:sz="4" w:space="0" w:color="auto"/>
            </w:tcBorders>
            <w:shd w:val="clear" w:color="auto" w:fill="auto"/>
            <w:vAlign w:val="center"/>
          </w:tcPr>
          <w:p w14:paraId="1F10CF7A"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hAnsi="Arial" w:cs="Arial"/>
                <w:color w:val="000000"/>
                <w:sz w:val="18"/>
                <w:szCs w:val="18"/>
                <w:lang w:val="en-US" w:eastAsia="ja-JP"/>
              </w:rPr>
              <w:t>N/A</w:t>
            </w:r>
          </w:p>
        </w:tc>
      </w:tr>
      <w:tr w:rsidR="008C2556" w:rsidRPr="00B45522" w14:paraId="68885698" w14:textId="77777777" w:rsidTr="00DA4AD2">
        <w:trPr>
          <w:trHeight w:val="70"/>
          <w:jc w:val="center"/>
        </w:trPr>
        <w:tc>
          <w:tcPr>
            <w:tcW w:w="837" w:type="pct"/>
            <w:tcBorders>
              <w:top w:val="nil"/>
              <w:left w:val="single" w:sz="4" w:space="0" w:color="auto"/>
              <w:bottom w:val="single" w:sz="4" w:space="0" w:color="auto"/>
              <w:right w:val="single" w:sz="4" w:space="0" w:color="auto"/>
            </w:tcBorders>
            <w:shd w:val="clear" w:color="auto" w:fill="auto"/>
            <w:vAlign w:val="center"/>
          </w:tcPr>
          <w:p w14:paraId="50856DCF"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p>
        </w:tc>
        <w:tc>
          <w:tcPr>
            <w:tcW w:w="456" w:type="pct"/>
            <w:tcBorders>
              <w:top w:val="single" w:sz="4" w:space="0" w:color="auto"/>
              <w:left w:val="nil"/>
              <w:bottom w:val="single" w:sz="4" w:space="0" w:color="auto"/>
              <w:right w:val="single" w:sz="4" w:space="0" w:color="auto"/>
            </w:tcBorders>
            <w:shd w:val="clear" w:color="auto" w:fill="auto"/>
            <w:vAlign w:val="center"/>
          </w:tcPr>
          <w:p w14:paraId="29D289DF"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n79</w:t>
            </w:r>
          </w:p>
        </w:tc>
        <w:tc>
          <w:tcPr>
            <w:tcW w:w="520" w:type="pct"/>
            <w:tcBorders>
              <w:top w:val="single" w:sz="4" w:space="0" w:color="auto"/>
              <w:left w:val="nil"/>
              <w:bottom w:val="single" w:sz="4" w:space="0" w:color="auto"/>
              <w:right w:val="single" w:sz="4" w:space="0" w:color="auto"/>
            </w:tcBorders>
            <w:shd w:val="clear" w:color="auto" w:fill="auto"/>
            <w:vAlign w:val="center"/>
          </w:tcPr>
          <w:p w14:paraId="0D000A87"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4</w:t>
            </w:r>
            <w:r w:rsidRPr="00B45522">
              <w:rPr>
                <w:rFonts w:ascii="Arial" w:eastAsia="Malgun Gothic" w:hAnsi="Arial" w:cs="Arial"/>
                <w:color w:val="000000"/>
                <w:sz w:val="18"/>
                <w:szCs w:val="18"/>
                <w:lang w:val="en-US" w:eastAsia="ko-KR"/>
              </w:rPr>
              <w:t>960</w:t>
            </w:r>
          </w:p>
        </w:tc>
        <w:tc>
          <w:tcPr>
            <w:tcW w:w="622" w:type="pct"/>
            <w:tcBorders>
              <w:top w:val="single" w:sz="4" w:space="0" w:color="auto"/>
              <w:left w:val="nil"/>
              <w:bottom w:val="single" w:sz="4" w:space="0" w:color="auto"/>
              <w:right w:val="single" w:sz="4" w:space="0" w:color="auto"/>
            </w:tcBorders>
            <w:shd w:val="clear" w:color="auto" w:fill="auto"/>
            <w:vAlign w:val="center"/>
          </w:tcPr>
          <w:p w14:paraId="55A0A0B4"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color w:val="000000"/>
                <w:sz w:val="18"/>
                <w:szCs w:val="18"/>
                <w:lang w:val="en-US" w:eastAsia="ko-KR"/>
              </w:rPr>
              <w:t>40</w:t>
            </w:r>
          </w:p>
        </w:tc>
        <w:tc>
          <w:tcPr>
            <w:tcW w:w="520" w:type="pct"/>
            <w:tcBorders>
              <w:top w:val="single" w:sz="4" w:space="0" w:color="auto"/>
              <w:left w:val="nil"/>
              <w:bottom w:val="single" w:sz="4" w:space="0" w:color="auto"/>
              <w:right w:val="single" w:sz="4" w:space="0" w:color="auto"/>
            </w:tcBorders>
            <w:shd w:val="clear" w:color="auto" w:fill="auto"/>
            <w:vAlign w:val="center"/>
          </w:tcPr>
          <w:p w14:paraId="0E41F40F"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16</w:t>
            </w:r>
          </w:p>
        </w:tc>
        <w:tc>
          <w:tcPr>
            <w:tcW w:w="520" w:type="pct"/>
            <w:tcBorders>
              <w:top w:val="single" w:sz="4" w:space="0" w:color="auto"/>
              <w:left w:val="nil"/>
              <w:bottom w:val="single" w:sz="4" w:space="0" w:color="auto"/>
              <w:right w:val="single" w:sz="4" w:space="0" w:color="auto"/>
            </w:tcBorders>
            <w:shd w:val="clear" w:color="auto" w:fill="auto"/>
            <w:vAlign w:val="center"/>
          </w:tcPr>
          <w:p w14:paraId="133C8EB0"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4</w:t>
            </w:r>
            <w:r w:rsidRPr="00B45522">
              <w:rPr>
                <w:rFonts w:ascii="Arial" w:eastAsia="Malgun Gothic" w:hAnsi="Arial" w:cs="Arial"/>
                <w:color w:val="000000"/>
                <w:sz w:val="18"/>
                <w:szCs w:val="18"/>
                <w:lang w:val="en-US" w:eastAsia="ko-KR"/>
              </w:rPr>
              <w:t>960</w:t>
            </w:r>
          </w:p>
        </w:tc>
        <w:tc>
          <w:tcPr>
            <w:tcW w:w="520" w:type="pct"/>
            <w:tcBorders>
              <w:top w:val="single" w:sz="4" w:space="0" w:color="auto"/>
              <w:left w:val="nil"/>
              <w:bottom w:val="single" w:sz="4" w:space="0" w:color="auto"/>
              <w:right w:val="single" w:sz="4" w:space="0" w:color="auto"/>
            </w:tcBorders>
            <w:shd w:val="clear" w:color="auto" w:fill="auto"/>
            <w:vAlign w:val="center"/>
          </w:tcPr>
          <w:p w14:paraId="153AA200"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c>
          <w:tcPr>
            <w:tcW w:w="521" w:type="pct"/>
            <w:tcBorders>
              <w:top w:val="single" w:sz="4" w:space="0" w:color="auto"/>
              <w:left w:val="nil"/>
              <w:bottom w:val="single" w:sz="4" w:space="0" w:color="auto"/>
              <w:right w:val="single" w:sz="4" w:space="0" w:color="auto"/>
            </w:tcBorders>
            <w:shd w:val="clear" w:color="auto" w:fill="auto"/>
            <w:vAlign w:val="center"/>
          </w:tcPr>
          <w:p w14:paraId="056585FD"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single" w:sz="4" w:space="0" w:color="auto"/>
              <w:left w:val="nil"/>
              <w:bottom w:val="single" w:sz="4" w:space="0" w:color="auto"/>
              <w:right w:val="single" w:sz="4" w:space="0" w:color="auto"/>
            </w:tcBorders>
            <w:shd w:val="clear" w:color="auto" w:fill="auto"/>
            <w:vAlign w:val="center"/>
          </w:tcPr>
          <w:p w14:paraId="22D1DFED"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r>
    </w:tbl>
    <w:p w14:paraId="516EFAB5" w14:textId="77777777" w:rsidR="008C2556" w:rsidRDefault="008C2556" w:rsidP="008C2556">
      <w:pPr>
        <w:jc w:val="center"/>
        <w:rPr>
          <w:rFonts w:ascii="Arial" w:hAnsi="Arial" w:cs="Arial"/>
          <w:b/>
          <w:lang w:eastAsia="zh-CN"/>
        </w:rPr>
      </w:pPr>
    </w:p>
    <w:p w14:paraId="2994C467" w14:textId="77777777" w:rsidR="008C2556" w:rsidRPr="00790FCD" w:rsidRDefault="008C2556" w:rsidP="008C2556">
      <w:pPr>
        <w:rPr>
          <w:rFonts w:eastAsia="宋体"/>
        </w:rPr>
      </w:pPr>
      <w:r w:rsidRPr="0098274B">
        <w:rPr>
          <w:rFonts w:ascii="Arial" w:hAnsi="Arial" w:cs="Arial"/>
          <w:b/>
        </w:rPr>
        <w:t>IMD for simultaneous Rx-Tx with CA_n40A-n41A-n79A</w:t>
      </w:r>
      <w:r>
        <w:rPr>
          <w:rFonts w:ascii="Arial" w:hAnsi="Arial" w:cs="Arial"/>
          <w:b/>
        </w:rPr>
        <w:t xml:space="preserve"> provided by Qualcomm: </w:t>
      </w:r>
      <w:r w:rsidRPr="006544B3">
        <w:rPr>
          <w:bCs/>
        </w:rPr>
        <w:t>n40 MSD 32 dB, n41 MSD 29.4dB</w:t>
      </w:r>
    </w:p>
    <w:p w14:paraId="4B3F644E" w14:textId="77777777" w:rsidR="008C2556" w:rsidRDefault="008C2556" w:rsidP="008C2556">
      <w:pPr>
        <w:pStyle w:val="3"/>
      </w:pPr>
      <w:bookmarkStart w:id="1690" w:name="_Toc167790557"/>
      <w:r>
        <w:t>5.10.3</w:t>
      </w:r>
      <w:r>
        <w:tab/>
        <w:t>Requirements for simultaneous Rx/Tx</w:t>
      </w:r>
      <w:bookmarkEnd w:id="1690"/>
    </w:p>
    <w:p w14:paraId="5EF65B69" w14:textId="77777777" w:rsidR="008C2556" w:rsidRPr="0098274B" w:rsidRDefault="008C2556" w:rsidP="008C2556">
      <w:pPr>
        <w:jc w:val="center"/>
        <w:rPr>
          <w:rFonts w:ascii="Arial" w:eastAsia="宋体" w:hAnsi="Arial" w:cs="Arial"/>
          <w:b/>
        </w:rPr>
      </w:pPr>
      <w:r w:rsidRPr="0098274B">
        <w:rPr>
          <w:rFonts w:ascii="Arial" w:hAnsi="Arial" w:cs="Arial"/>
          <w:b/>
          <w:lang w:eastAsia="zh-CN"/>
        </w:rPr>
        <w:t xml:space="preserve">Table </w:t>
      </w:r>
      <w:r>
        <w:rPr>
          <w:rFonts w:ascii="Arial" w:hAnsi="Arial" w:cs="Arial"/>
          <w:b/>
          <w:lang w:eastAsia="zh-CN"/>
        </w:rPr>
        <w:t>5.10.3-1</w:t>
      </w:r>
      <w:r w:rsidRPr="0098274B">
        <w:rPr>
          <w:rFonts w:ascii="Arial" w:hAnsi="Arial" w:cs="Arial"/>
          <w:b/>
          <w:lang w:eastAsia="zh-CN"/>
        </w:rPr>
        <w:t xml:space="preserve"> </w:t>
      </w:r>
      <w:r w:rsidRPr="0098274B">
        <w:rPr>
          <w:rFonts w:ascii="Arial" w:hAnsi="Arial" w:cs="Arial"/>
          <w:b/>
        </w:rPr>
        <w:t>IMD for simultaneous Rx-Tx with CA_n40A-n41A-n79A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8C2556" w:rsidRPr="00D462F1" w14:paraId="6BBA23F9" w14:textId="77777777" w:rsidTr="00DA4AD2">
        <w:trPr>
          <w:trHeight w:val="187"/>
          <w:jc w:val="center"/>
        </w:trPr>
        <w:tc>
          <w:tcPr>
            <w:tcW w:w="2007" w:type="dxa"/>
            <w:tcBorders>
              <w:left w:val="single" w:sz="4" w:space="0" w:color="auto"/>
              <w:bottom w:val="nil"/>
              <w:right w:val="single" w:sz="4" w:space="0" w:color="auto"/>
            </w:tcBorders>
            <w:shd w:val="clear" w:color="auto" w:fill="auto"/>
          </w:tcPr>
          <w:p w14:paraId="2C1DB013" w14:textId="77777777" w:rsidR="008C2556" w:rsidRPr="00D462F1" w:rsidRDefault="008C2556" w:rsidP="00DA4AD2">
            <w:pPr>
              <w:pStyle w:val="TAC"/>
              <w:rPr>
                <w:lang w:val="en-US" w:eastAsia="zh-CN"/>
              </w:rPr>
            </w:pPr>
            <w:r w:rsidRPr="0098274B">
              <w:rPr>
                <w:color w:val="000000"/>
                <w:lang w:val="en-US" w:eastAsia="zh-CN"/>
              </w:rPr>
              <w:t>CA</w:t>
            </w:r>
            <w:r w:rsidRPr="0098274B">
              <w:rPr>
                <w:color w:val="000000"/>
                <w:lang w:val="en-US" w:eastAsia="ko-KR"/>
              </w:rPr>
              <w:t>_</w:t>
            </w:r>
            <w:r w:rsidRPr="0098274B">
              <w:rPr>
                <w:color w:val="000000"/>
                <w:lang w:val="en-US" w:eastAsia="zh-CN"/>
              </w:rPr>
              <w:t>n</w:t>
            </w:r>
            <w:r w:rsidRPr="0098274B">
              <w:rPr>
                <w:color w:val="000000"/>
                <w:lang w:val="en-US" w:eastAsia="ko-KR"/>
              </w:rPr>
              <w:t>40</w:t>
            </w:r>
            <w:r w:rsidRPr="0098274B">
              <w:rPr>
                <w:color w:val="000000"/>
                <w:lang w:val="en-US" w:eastAsia="zh-CN"/>
              </w:rPr>
              <w:t>-</w:t>
            </w:r>
            <w:r w:rsidRPr="0098274B">
              <w:rPr>
                <w:color w:val="000000"/>
                <w:lang w:val="en-US" w:eastAsia="ko-KR"/>
              </w:rPr>
              <w:t>n41-n79</w:t>
            </w:r>
          </w:p>
        </w:tc>
        <w:tc>
          <w:tcPr>
            <w:tcW w:w="1146" w:type="dxa"/>
            <w:tcBorders>
              <w:top w:val="single" w:sz="4" w:space="0" w:color="auto"/>
              <w:left w:val="single" w:sz="4" w:space="0" w:color="auto"/>
              <w:bottom w:val="single" w:sz="4" w:space="0" w:color="auto"/>
              <w:right w:val="single" w:sz="4" w:space="0" w:color="auto"/>
            </w:tcBorders>
          </w:tcPr>
          <w:p w14:paraId="09F89615" w14:textId="77777777" w:rsidR="008C2556" w:rsidRPr="00D462F1" w:rsidRDefault="008C2556" w:rsidP="00DA4AD2">
            <w:pPr>
              <w:pStyle w:val="TAC"/>
              <w:rPr>
                <w:lang w:val="en-US" w:eastAsia="ko-KR"/>
              </w:rPr>
            </w:pPr>
            <w:r w:rsidRPr="00D462F1">
              <w:rPr>
                <w:lang w:val="en-US" w:eastAsia="zh-CN"/>
              </w:rPr>
              <w:t>n</w:t>
            </w:r>
            <w:r w:rsidRPr="00D462F1">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20A25A8E" w14:textId="77777777" w:rsidR="008C2556" w:rsidRPr="00D462F1" w:rsidRDefault="008C2556" w:rsidP="00DA4AD2">
            <w:pPr>
              <w:pStyle w:val="TAC"/>
              <w:rPr>
                <w:color w:val="000000"/>
                <w:lang w:val="en-US" w:eastAsia="ko-KR"/>
              </w:rPr>
            </w:pPr>
            <w:r>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tcPr>
          <w:p w14:paraId="0F78B289" w14:textId="77777777" w:rsidR="008C2556" w:rsidRPr="00D462F1" w:rsidRDefault="008C2556" w:rsidP="00DA4AD2">
            <w:pPr>
              <w:pStyle w:val="TAC"/>
              <w:rPr>
                <w:color w:val="000000"/>
                <w:lang w:val="en-US" w:eastAsia="ko-KR"/>
              </w:rPr>
            </w:pPr>
            <w:r w:rsidRPr="00D462F1">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465E70C" w14:textId="77777777" w:rsidR="008C2556" w:rsidRPr="00D462F1" w:rsidRDefault="008C2556" w:rsidP="00DA4AD2">
            <w:pPr>
              <w:pStyle w:val="TAC"/>
              <w:rPr>
                <w:color w:val="000000"/>
                <w:lang w:val="en-US" w:eastAsia="ko-KR"/>
              </w:rPr>
            </w:pPr>
            <w:r>
              <w:rPr>
                <w:rFonts w:cs="Arial"/>
                <w:color w:val="000000"/>
                <w:szCs w:val="18"/>
              </w:rPr>
              <w:t>N/A</w:t>
            </w:r>
          </w:p>
        </w:tc>
        <w:tc>
          <w:tcPr>
            <w:tcW w:w="960" w:type="dxa"/>
            <w:tcBorders>
              <w:top w:val="single" w:sz="4" w:space="0" w:color="auto"/>
              <w:left w:val="single" w:sz="4" w:space="0" w:color="auto"/>
              <w:bottom w:val="single" w:sz="4" w:space="0" w:color="auto"/>
              <w:right w:val="single" w:sz="4" w:space="0" w:color="auto"/>
            </w:tcBorders>
          </w:tcPr>
          <w:p w14:paraId="745D7074" w14:textId="77777777" w:rsidR="008C2556" w:rsidRPr="00D462F1" w:rsidRDefault="008C2556" w:rsidP="00DA4AD2">
            <w:pPr>
              <w:pStyle w:val="TAC"/>
              <w:rPr>
                <w:color w:val="000000"/>
                <w:lang w:val="en-US" w:eastAsia="ko-KR"/>
              </w:rPr>
            </w:pPr>
            <w:r w:rsidRPr="00D462F1">
              <w:rPr>
                <w:color w:val="000000"/>
                <w:lang w:val="en-US" w:eastAsia="ko-KR"/>
              </w:rPr>
              <w:t>23</w:t>
            </w:r>
            <w:r>
              <w:rPr>
                <w:color w:val="000000"/>
                <w:lang w:val="en-US" w:eastAsia="ko-KR"/>
              </w:rPr>
              <w:t>35</w:t>
            </w:r>
          </w:p>
        </w:tc>
        <w:tc>
          <w:tcPr>
            <w:tcW w:w="977" w:type="dxa"/>
            <w:tcBorders>
              <w:top w:val="single" w:sz="4" w:space="0" w:color="auto"/>
              <w:left w:val="single" w:sz="4" w:space="0" w:color="auto"/>
              <w:bottom w:val="single" w:sz="4" w:space="0" w:color="auto"/>
              <w:right w:val="single" w:sz="4" w:space="0" w:color="auto"/>
            </w:tcBorders>
          </w:tcPr>
          <w:p w14:paraId="3FAFFBB7" w14:textId="77777777" w:rsidR="008C2556" w:rsidRPr="00D462F1" w:rsidRDefault="008C2556" w:rsidP="00DA4AD2">
            <w:pPr>
              <w:pStyle w:val="TAC"/>
              <w:rPr>
                <w:lang w:eastAsia="ja-JP"/>
              </w:rPr>
            </w:pPr>
            <w:r>
              <w:rPr>
                <w:lang w:eastAsia="ja-JP"/>
              </w:rPr>
              <w:t>31</w:t>
            </w:r>
          </w:p>
        </w:tc>
        <w:tc>
          <w:tcPr>
            <w:tcW w:w="828" w:type="dxa"/>
            <w:tcBorders>
              <w:top w:val="single" w:sz="4" w:space="0" w:color="auto"/>
              <w:left w:val="single" w:sz="4" w:space="0" w:color="auto"/>
              <w:bottom w:val="single" w:sz="4" w:space="0" w:color="auto"/>
              <w:right w:val="single" w:sz="4" w:space="0" w:color="auto"/>
            </w:tcBorders>
          </w:tcPr>
          <w:p w14:paraId="5D5872C5"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537E0DC" w14:textId="77777777" w:rsidR="008C2556" w:rsidRPr="00D462F1" w:rsidRDefault="008C2556" w:rsidP="00DA4AD2">
            <w:pPr>
              <w:pStyle w:val="TAC"/>
              <w:rPr>
                <w:lang w:eastAsia="zh-CN"/>
              </w:rPr>
            </w:pPr>
            <w:r w:rsidRPr="00D462F1">
              <w:rPr>
                <w:lang w:eastAsia="ko-KR"/>
              </w:rPr>
              <w:t>IMD</w:t>
            </w:r>
            <w:r w:rsidRPr="00D462F1">
              <w:rPr>
                <w:rFonts w:hint="eastAsia"/>
                <w:lang w:val="en-US" w:eastAsia="zh-CN"/>
              </w:rPr>
              <w:t>2</w:t>
            </w:r>
            <w:r>
              <w:rPr>
                <w:vertAlign w:val="superscript"/>
              </w:rPr>
              <w:t>1</w:t>
            </w:r>
          </w:p>
        </w:tc>
      </w:tr>
      <w:tr w:rsidR="008C2556" w:rsidRPr="00D462F1" w14:paraId="3DD79F48" w14:textId="77777777" w:rsidTr="00DA4AD2">
        <w:trPr>
          <w:trHeight w:val="187"/>
          <w:jc w:val="center"/>
        </w:trPr>
        <w:tc>
          <w:tcPr>
            <w:tcW w:w="2007" w:type="dxa"/>
            <w:tcBorders>
              <w:top w:val="nil"/>
              <w:left w:val="single" w:sz="4" w:space="0" w:color="auto"/>
              <w:bottom w:val="nil"/>
              <w:right w:val="single" w:sz="4" w:space="0" w:color="auto"/>
            </w:tcBorders>
            <w:shd w:val="clear" w:color="auto" w:fill="auto"/>
          </w:tcPr>
          <w:p w14:paraId="5F02EF4E" w14:textId="77777777" w:rsidR="008C2556" w:rsidRPr="00D462F1" w:rsidRDefault="008C255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EA37A40" w14:textId="77777777" w:rsidR="008C2556" w:rsidRPr="00D462F1" w:rsidRDefault="008C2556" w:rsidP="00DA4AD2">
            <w:pPr>
              <w:pStyle w:val="TAC"/>
              <w:rPr>
                <w:lang w:val="en-US" w:eastAsia="ko-KR"/>
              </w:rPr>
            </w:pPr>
            <w:r w:rsidRPr="00D462F1">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3095A6D8" w14:textId="77777777" w:rsidR="008C2556" w:rsidRPr="00D462F1" w:rsidRDefault="008C2556" w:rsidP="00DA4AD2">
            <w:pPr>
              <w:pStyle w:val="TAC"/>
              <w:rPr>
                <w:color w:val="000000"/>
                <w:lang w:val="en-US" w:eastAsia="ko-KR"/>
              </w:rPr>
            </w:pPr>
            <w:r>
              <w:rPr>
                <w:color w:val="000000"/>
                <w:lang w:val="en-US" w:eastAsia="ko-KR"/>
              </w:rPr>
              <w:t>2545</w:t>
            </w:r>
          </w:p>
        </w:tc>
        <w:tc>
          <w:tcPr>
            <w:tcW w:w="964" w:type="dxa"/>
            <w:tcBorders>
              <w:top w:val="single" w:sz="4" w:space="0" w:color="auto"/>
              <w:left w:val="single" w:sz="4" w:space="0" w:color="auto"/>
              <w:bottom w:val="single" w:sz="4" w:space="0" w:color="auto"/>
              <w:right w:val="single" w:sz="4" w:space="0" w:color="auto"/>
            </w:tcBorders>
          </w:tcPr>
          <w:p w14:paraId="782E6BC8" w14:textId="77777777" w:rsidR="008C2556" w:rsidRPr="00D462F1" w:rsidRDefault="008C2556" w:rsidP="00DA4AD2">
            <w:pPr>
              <w:pStyle w:val="TAC"/>
              <w:rPr>
                <w:color w:val="000000"/>
                <w:lang w:val="en-US" w:eastAsia="ko-KR"/>
              </w:rPr>
            </w:pPr>
            <w:r w:rsidRPr="00D462F1">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27E9C427" w14:textId="77777777" w:rsidR="008C2556" w:rsidRPr="00D462F1" w:rsidRDefault="008C2556" w:rsidP="00DA4AD2">
            <w:pPr>
              <w:pStyle w:val="TAC"/>
              <w:rPr>
                <w:color w:val="000000"/>
                <w:lang w:val="en-US" w:eastAsia="ko-KR"/>
              </w:rPr>
            </w:pPr>
            <w:r w:rsidRPr="00D462F1">
              <w:rPr>
                <w:color w:val="000000"/>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4E16E69B" w14:textId="77777777" w:rsidR="008C2556" w:rsidRPr="00D462F1" w:rsidRDefault="008C2556" w:rsidP="00DA4AD2">
            <w:pPr>
              <w:pStyle w:val="TAC"/>
              <w:rPr>
                <w:color w:val="000000"/>
                <w:lang w:val="en-US" w:eastAsia="ko-KR"/>
              </w:rPr>
            </w:pPr>
            <w:r>
              <w:rPr>
                <w:color w:val="000000"/>
                <w:lang w:val="en-US" w:eastAsia="ko-KR"/>
              </w:rPr>
              <w:t>2545</w:t>
            </w:r>
          </w:p>
        </w:tc>
        <w:tc>
          <w:tcPr>
            <w:tcW w:w="977" w:type="dxa"/>
            <w:tcBorders>
              <w:top w:val="single" w:sz="4" w:space="0" w:color="auto"/>
              <w:left w:val="single" w:sz="4" w:space="0" w:color="auto"/>
              <w:bottom w:val="single" w:sz="4" w:space="0" w:color="auto"/>
              <w:right w:val="single" w:sz="4" w:space="0" w:color="auto"/>
            </w:tcBorders>
          </w:tcPr>
          <w:p w14:paraId="5F99AB5D" w14:textId="77777777" w:rsidR="008C2556" w:rsidRPr="00D462F1" w:rsidRDefault="008C2556" w:rsidP="00DA4AD2">
            <w:pPr>
              <w:pStyle w:val="TAC"/>
              <w:rPr>
                <w:lang w:eastAsia="ja-JP"/>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54FED92"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659CB44" w14:textId="77777777" w:rsidR="008C2556" w:rsidRPr="00D462F1" w:rsidRDefault="008C2556" w:rsidP="00DA4AD2">
            <w:pPr>
              <w:pStyle w:val="TAC"/>
              <w:rPr>
                <w:lang w:eastAsia="zh-CN"/>
              </w:rPr>
            </w:pPr>
            <w:r w:rsidRPr="00D462F1">
              <w:rPr>
                <w:lang w:eastAsia="zh-CN"/>
              </w:rPr>
              <w:t>N/A</w:t>
            </w:r>
          </w:p>
        </w:tc>
      </w:tr>
      <w:tr w:rsidR="008C2556" w:rsidRPr="00D462F1" w14:paraId="0142114C" w14:textId="77777777" w:rsidTr="00DA4AD2">
        <w:trPr>
          <w:trHeight w:val="187"/>
          <w:jc w:val="center"/>
        </w:trPr>
        <w:tc>
          <w:tcPr>
            <w:tcW w:w="2007" w:type="dxa"/>
            <w:tcBorders>
              <w:top w:val="nil"/>
              <w:left w:val="single" w:sz="4" w:space="0" w:color="auto"/>
              <w:bottom w:val="nil"/>
              <w:right w:val="single" w:sz="4" w:space="0" w:color="auto"/>
            </w:tcBorders>
            <w:shd w:val="clear" w:color="auto" w:fill="auto"/>
          </w:tcPr>
          <w:p w14:paraId="1406741C" w14:textId="77777777" w:rsidR="008C2556" w:rsidRPr="00D462F1" w:rsidRDefault="008C255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6A11FAD" w14:textId="77777777" w:rsidR="008C2556" w:rsidRPr="00D462F1" w:rsidRDefault="008C2556" w:rsidP="00DA4AD2">
            <w:pPr>
              <w:pStyle w:val="TAC"/>
              <w:rPr>
                <w:lang w:val="en-US" w:eastAsia="ko-KR"/>
              </w:rPr>
            </w:pPr>
            <w:r w:rsidRPr="00D462F1">
              <w:rPr>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7E4910F4" w14:textId="77777777" w:rsidR="008C2556" w:rsidRPr="00D462F1" w:rsidRDefault="008C2556" w:rsidP="00DA4AD2">
            <w:pPr>
              <w:pStyle w:val="TAC"/>
              <w:rPr>
                <w:color w:val="000000"/>
                <w:lang w:val="en-US" w:eastAsia="ko-KR"/>
              </w:rPr>
            </w:pPr>
            <w:r>
              <w:rPr>
                <w:color w:val="000000"/>
                <w:lang w:val="en-US" w:eastAsia="ko-KR"/>
              </w:rPr>
              <w:t>4880</w:t>
            </w:r>
          </w:p>
        </w:tc>
        <w:tc>
          <w:tcPr>
            <w:tcW w:w="964" w:type="dxa"/>
            <w:tcBorders>
              <w:top w:val="single" w:sz="4" w:space="0" w:color="auto"/>
              <w:left w:val="single" w:sz="4" w:space="0" w:color="auto"/>
              <w:bottom w:val="single" w:sz="4" w:space="0" w:color="auto"/>
              <w:right w:val="single" w:sz="4" w:space="0" w:color="auto"/>
            </w:tcBorders>
          </w:tcPr>
          <w:p w14:paraId="541C4A10" w14:textId="77777777" w:rsidR="008C2556" w:rsidRPr="00D462F1" w:rsidRDefault="008C2556" w:rsidP="00DA4AD2">
            <w:pPr>
              <w:pStyle w:val="TAC"/>
              <w:rPr>
                <w:color w:val="000000"/>
                <w:lang w:val="en-US" w:eastAsia="ko-KR"/>
              </w:rPr>
            </w:pPr>
            <w:r w:rsidRPr="00D462F1">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5C523787" w14:textId="77777777" w:rsidR="008C2556" w:rsidRPr="00D462F1" w:rsidRDefault="008C2556" w:rsidP="00DA4AD2">
            <w:pPr>
              <w:pStyle w:val="TAC"/>
              <w:rPr>
                <w:color w:val="000000"/>
                <w:lang w:val="en-US" w:eastAsia="ko-KR"/>
              </w:rPr>
            </w:pPr>
            <w:r>
              <w:rPr>
                <w:color w:val="000000"/>
                <w:lang w:val="en-US" w:eastAsia="ko-KR"/>
              </w:rPr>
              <w:t>216</w:t>
            </w:r>
          </w:p>
        </w:tc>
        <w:tc>
          <w:tcPr>
            <w:tcW w:w="960" w:type="dxa"/>
            <w:tcBorders>
              <w:top w:val="single" w:sz="4" w:space="0" w:color="auto"/>
              <w:left w:val="single" w:sz="4" w:space="0" w:color="auto"/>
              <w:bottom w:val="single" w:sz="4" w:space="0" w:color="auto"/>
              <w:right w:val="single" w:sz="4" w:space="0" w:color="auto"/>
            </w:tcBorders>
          </w:tcPr>
          <w:p w14:paraId="59292F93" w14:textId="77777777" w:rsidR="008C2556" w:rsidRPr="00D462F1" w:rsidRDefault="008C2556" w:rsidP="00DA4AD2">
            <w:pPr>
              <w:pStyle w:val="TAC"/>
              <w:rPr>
                <w:color w:val="000000"/>
                <w:lang w:val="en-US" w:eastAsia="ko-KR"/>
              </w:rPr>
            </w:pPr>
            <w:r>
              <w:rPr>
                <w:lang w:val="en-US" w:eastAsia="ko-KR"/>
              </w:rPr>
              <w:t>4880</w:t>
            </w:r>
          </w:p>
        </w:tc>
        <w:tc>
          <w:tcPr>
            <w:tcW w:w="977" w:type="dxa"/>
            <w:tcBorders>
              <w:top w:val="single" w:sz="4" w:space="0" w:color="auto"/>
              <w:left w:val="single" w:sz="4" w:space="0" w:color="auto"/>
              <w:bottom w:val="single" w:sz="4" w:space="0" w:color="auto"/>
              <w:right w:val="single" w:sz="4" w:space="0" w:color="auto"/>
            </w:tcBorders>
          </w:tcPr>
          <w:p w14:paraId="1C130C12" w14:textId="77777777" w:rsidR="008C2556" w:rsidRPr="00D462F1" w:rsidRDefault="008C2556" w:rsidP="00DA4AD2">
            <w:pPr>
              <w:pStyle w:val="TAC"/>
              <w:rPr>
                <w:lang w:eastAsia="ja-JP"/>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1C2D712"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AC1A0C9" w14:textId="77777777" w:rsidR="008C2556" w:rsidRPr="00D462F1" w:rsidRDefault="008C2556" w:rsidP="00DA4AD2">
            <w:pPr>
              <w:pStyle w:val="TAC"/>
              <w:rPr>
                <w:lang w:eastAsia="zh-CN"/>
              </w:rPr>
            </w:pPr>
            <w:r w:rsidRPr="00D462F1">
              <w:rPr>
                <w:lang w:eastAsia="zh-CN"/>
              </w:rPr>
              <w:t>N/A</w:t>
            </w:r>
          </w:p>
        </w:tc>
      </w:tr>
      <w:tr w:rsidR="008C2556" w:rsidRPr="00D462F1" w14:paraId="02B61389" w14:textId="77777777" w:rsidTr="00DA4AD2">
        <w:trPr>
          <w:trHeight w:val="187"/>
          <w:jc w:val="center"/>
        </w:trPr>
        <w:tc>
          <w:tcPr>
            <w:tcW w:w="2007" w:type="dxa"/>
            <w:tcBorders>
              <w:top w:val="nil"/>
              <w:left w:val="single" w:sz="4" w:space="0" w:color="auto"/>
              <w:bottom w:val="nil"/>
              <w:right w:val="single" w:sz="4" w:space="0" w:color="auto"/>
            </w:tcBorders>
            <w:shd w:val="clear" w:color="auto" w:fill="auto"/>
          </w:tcPr>
          <w:p w14:paraId="5E9E2EA7" w14:textId="77777777" w:rsidR="008C2556" w:rsidRPr="00D462F1" w:rsidRDefault="008C255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570B6A6" w14:textId="77777777" w:rsidR="008C2556" w:rsidRPr="00D462F1" w:rsidRDefault="008C2556" w:rsidP="00DA4AD2">
            <w:pPr>
              <w:pStyle w:val="TAC"/>
              <w:rPr>
                <w:lang w:val="en-US" w:eastAsia="ko-KR"/>
              </w:rPr>
            </w:pPr>
            <w:r w:rsidRPr="00D462F1">
              <w:rPr>
                <w:lang w:val="en-US" w:eastAsia="zh-CN"/>
              </w:rPr>
              <w:t>n</w:t>
            </w:r>
            <w:r w:rsidRPr="00D462F1">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001BFEE3" w14:textId="77777777" w:rsidR="008C2556" w:rsidRDefault="008C2556" w:rsidP="00DA4AD2">
            <w:pPr>
              <w:pStyle w:val="TAC"/>
              <w:rPr>
                <w:rFonts w:cs="Arial"/>
                <w:color w:val="000000"/>
                <w:szCs w:val="18"/>
              </w:rPr>
            </w:pPr>
            <w:r w:rsidRPr="00D462F1">
              <w:rPr>
                <w:color w:val="000000"/>
                <w:lang w:val="en-US" w:eastAsia="ko-KR"/>
              </w:rPr>
              <w:t>2340</w:t>
            </w:r>
          </w:p>
        </w:tc>
        <w:tc>
          <w:tcPr>
            <w:tcW w:w="964" w:type="dxa"/>
            <w:tcBorders>
              <w:top w:val="single" w:sz="4" w:space="0" w:color="auto"/>
              <w:left w:val="single" w:sz="4" w:space="0" w:color="auto"/>
              <w:bottom w:val="single" w:sz="4" w:space="0" w:color="auto"/>
              <w:right w:val="single" w:sz="4" w:space="0" w:color="auto"/>
            </w:tcBorders>
          </w:tcPr>
          <w:p w14:paraId="4D0DF240" w14:textId="77777777" w:rsidR="008C2556" w:rsidRPr="00D462F1" w:rsidRDefault="008C2556" w:rsidP="00DA4AD2">
            <w:pPr>
              <w:pStyle w:val="TAC"/>
              <w:rPr>
                <w:lang w:val="en-US" w:eastAsia="ko-KR"/>
              </w:rPr>
            </w:pPr>
            <w:r w:rsidRPr="00D462F1">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B136C67" w14:textId="77777777" w:rsidR="008C2556" w:rsidRDefault="008C2556" w:rsidP="00DA4AD2">
            <w:pPr>
              <w:pStyle w:val="TAC"/>
            </w:pPr>
            <w:r w:rsidRPr="00D462F1">
              <w:rPr>
                <w:color w:val="000000"/>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2332638B" w14:textId="77777777" w:rsidR="008C2556" w:rsidRPr="00D462F1" w:rsidRDefault="008C2556" w:rsidP="00DA4AD2">
            <w:pPr>
              <w:pStyle w:val="TAC"/>
              <w:rPr>
                <w:lang w:val="en-US" w:eastAsia="ko-KR"/>
              </w:rPr>
            </w:pPr>
            <w:r w:rsidRPr="00D462F1">
              <w:rPr>
                <w:color w:val="000000"/>
                <w:lang w:val="en-US" w:eastAsia="ko-KR"/>
              </w:rPr>
              <w:t>2340</w:t>
            </w:r>
          </w:p>
        </w:tc>
        <w:tc>
          <w:tcPr>
            <w:tcW w:w="977" w:type="dxa"/>
            <w:tcBorders>
              <w:top w:val="single" w:sz="4" w:space="0" w:color="auto"/>
              <w:left w:val="single" w:sz="4" w:space="0" w:color="auto"/>
              <w:bottom w:val="single" w:sz="4" w:space="0" w:color="auto"/>
              <w:right w:val="single" w:sz="4" w:space="0" w:color="auto"/>
            </w:tcBorders>
          </w:tcPr>
          <w:p w14:paraId="5F2180D8" w14:textId="77777777" w:rsidR="008C2556" w:rsidRPr="00D76EDC" w:rsidRDefault="008C2556" w:rsidP="00DA4AD2">
            <w:pPr>
              <w:pStyle w:val="TAC"/>
              <w:rPr>
                <w:highlight w:val="yellow"/>
                <w:lang w:val="en-US" w:eastAsia="zh-CN"/>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358C4E6"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F866AA6" w14:textId="77777777" w:rsidR="008C2556" w:rsidRPr="00D462F1" w:rsidRDefault="008C2556" w:rsidP="00DA4AD2">
            <w:pPr>
              <w:pStyle w:val="TAC"/>
              <w:rPr>
                <w:lang w:eastAsia="ko-KR"/>
              </w:rPr>
            </w:pPr>
            <w:r w:rsidRPr="00D462F1">
              <w:rPr>
                <w:lang w:eastAsia="zh-CN"/>
              </w:rPr>
              <w:t>N/A</w:t>
            </w:r>
          </w:p>
        </w:tc>
      </w:tr>
      <w:tr w:rsidR="008C2556" w:rsidRPr="00D462F1" w14:paraId="291FA37C" w14:textId="77777777" w:rsidTr="00DA4AD2">
        <w:trPr>
          <w:trHeight w:val="187"/>
          <w:jc w:val="center"/>
        </w:trPr>
        <w:tc>
          <w:tcPr>
            <w:tcW w:w="2007" w:type="dxa"/>
            <w:tcBorders>
              <w:top w:val="nil"/>
              <w:left w:val="single" w:sz="4" w:space="0" w:color="auto"/>
              <w:bottom w:val="nil"/>
              <w:right w:val="single" w:sz="4" w:space="0" w:color="auto"/>
            </w:tcBorders>
            <w:shd w:val="clear" w:color="auto" w:fill="auto"/>
          </w:tcPr>
          <w:p w14:paraId="1E182F36" w14:textId="77777777" w:rsidR="008C2556" w:rsidRPr="00D462F1" w:rsidRDefault="008C255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0D7E631" w14:textId="77777777" w:rsidR="008C2556" w:rsidRPr="00D462F1" w:rsidRDefault="008C2556" w:rsidP="00DA4AD2">
            <w:pPr>
              <w:pStyle w:val="TAC"/>
              <w:rPr>
                <w:lang w:val="en-US" w:eastAsia="ko-KR"/>
              </w:rPr>
            </w:pPr>
            <w:r w:rsidRPr="00D462F1">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15A6996E" w14:textId="77777777" w:rsidR="008C2556" w:rsidRDefault="008C2556" w:rsidP="00DA4AD2">
            <w:pPr>
              <w:pStyle w:val="TAC"/>
              <w:rPr>
                <w:rFonts w:cs="Arial"/>
                <w:color w:val="000000"/>
                <w:szCs w:val="18"/>
              </w:rPr>
            </w:pPr>
            <w:r>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tcPr>
          <w:p w14:paraId="3358CA35" w14:textId="77777777" w:rsidR="008C2556" w:rsidRPr="00D462F1" w:rsidRDefault="008C2556" w:rsidP="00DA4AD2">
            <w:pPr>
              <w:pStyle w:val="TAC"/>
              <w:rPr>
                <w:lang w:val="en-US" w:eastAsia="ko-KR"/>
              </w:rPr>
            </w:pPr>
            <w:r w:rsidRPr="00D462F1">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70522466" w14:textId="77777777" w:rsidR="008C2556" w:rsidRDefault="008C2556" w:rsidP="00DA4AD2">
            <w:pPr>
              <w:pStyle w:val="TAC"/>
            </w:pPr>
            <w:r>
              <w:rPr>
                <w:rFonts w:cs="Arial"/>
                <w:color w:val="000000"/>
                <w:szCs w:val="18"/>
              </w:rPr>
              <w:t>N/A</w:t>
            </w:r>
          </w:p>
        </w:tc>
        <w:tc>
          <w:tcPr>
            <w:tcW w:w="960" w:type="dxa"/>
            <w:tcBorders>
              <w:top w:val="single" w:sz="4" w:space="0" w:color="auto"/>
              <w:left w:val="single" w:sz="4" w:space="0" w:color="auto"/>
              <w:bottom w:val="single" w:sz="4" w:space="0" w:color="auto"/>
              <w:right w:val="single" w:sz="4" w:space="0" w:color="auto"/>
            </w:tcBorders>
          </w:tcPr>
          <w:p w14:paraId="1A4B5265" w14:textId="77777777" w:rsidR="008C2556" w:rsidRPr="00D462F1" w:rsidRDefault="008C2556" w:rsidP="00DA4AD2">
            <w:pPr>
              <w:pStyle w:val="TAC"/>
              <w:rPr>
                <w:lang w:val="en-US" w:eastAsia="ko-KR"/>
              </w:rPr>
            </w:pPr>
            <w:r w:rsidRPr="00D462F1">
              <w:rPr>
                <w:color w:val="000000"/>
                <w:lang w:val="en-US" w:eastAsia="ko-KR"/>
              </w:rPr>
              <w:t>2600</w:t>
            </w:r>
          </w:p>
        </w:tc>
        <w:tc>
          <w:tcPr>
            <w:tcW w:w="977" w:type="dxa"/>
            <w:tcBorders>
              <w:top w:val="single" w:sz="4" w:space="0" w:color="auto"/>
              <w:left w:val="single" w:sz="4" w:space="0" w:color="auto"/>
              <w:bottom w:val="single" w:sz="4" w:space="0" w:color="auto"/>
              <w:right w:val="single" w:sz="4" w:space="0" w:color="auto"/>
            </w:tcBorders>
          </w:tcPr>
          <w:p w14:paraId="56A4B18D" w14:textId="77777777" w:rsidR="008C2556" w:rsidRPr="00D76EDC" w:rsidRDefault="008C2556" w:rsidP="00DA4AD2">
            <w:pPr>
              <w:pStyle w:val="TAC"/>
              <w:rPr>
                <w:highlight w:val="yellow"/>
                <w:lang w:val="en-US" w:eastAsia="zh-CN"/>
              </w:rPr>
            </w:pPr>
            <w:r>
              <w:rPr>
                <w:lang w:val="en-US" w:eastAsia="zh-CN"/>
              </w:rPr>
              <w:t>29.4</w:t>
            </w:r>
          </w:p>
        </w:tc>
        <w:tc>
          <w:tcPr>
            <w:tcW w:w="828" w:type="dxa"/>
            <w:tcBorders>
              <w:top w:val="single" w:sz="4" w:space="0" w:color="auto"/>
              <w:left w:val="single" w:sz="4" w:space="0" w:color="auto"/>
              <w:bottom w:val="single" w:sz="4" w:space="0" w:color="auto"/>
              <w:right w:val="single" w:sz="4" w:space="0" w:color="auto"/>
            </w:tcBorders>
          </w:tcPr>
          <w:p w14:paraId="073C454B"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E3B0445" w14:textId="77777777" w:rsidR="008C2556" w:rsidRPr="00D462F1" w:rsidRDefault="008C2556" w:rsidP="00DA4AD2">
            <w:pPr>
              <w:pStyle w:val="TAC"/>
              <w:rPr>
                <w:lang w:eastAsia="ko-KR"/>
              </w:rPr>
            </w:pPr>
            <w:r w:rsidRPr="00D462F1">
              <w:rPr>
                <w:lang w:eastAsia="ko-KR"/>
              </w:rPr>
              <w:t>IMD</w:t>
            </w:r>
            <w:r w:rsidRPr="00D462F1">
              <w:rPr>
                <w:rFonts w:hint="eastAsia"/>
                <w:lang w:val="en-US" w:eastAsia="zh-CN"/>
              </w:rPr>
              <w:t>2</w:t>
            </w:r>
            <w:r>
              <w:rPr>
                <w:vertAlign w:val="superscript"/>
              </w:rPr>
              <w:t>1</w:t>
            </w:r>
          </w:p>
        </w:tc>
      </w:tr>
      <w:tr w:rsidR="008C2556" w:rsidRPr="00D462F1" w14:paraId="1D168AE1" w14:textId="77777777" w:rsidTr="00DA4AD2">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DCF8C69" w14:textId="77777777" w:rsidR="008C2556" w:rsidRPr="00D462F1" w:rsidRDefault="008C255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E4A731B" w14:textId="77777777" w:rsidR="008C2556" w:rsidRPr="00D462F1" w:rsidRDefault="008C2556" w:rsidP="00DA4AD2">
            <w:pPr>
              <w:pStyle w:val="TAC"/>
              <w:rPr>
                <w:lang w:val="en-US" w:eastAsia="ko-KR"/>
              </w:rPr>
            </w:pPr>
            <w:r w:rsidRPr="00D462F1">
              <w:rPr>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692EC047" w14:textId="77777777" w:rsidR="008C2556" w:rsidRDefault="008C2556" w:rsidP="00DA4AD2">
            <w:pPr>
              <w:pStyle w:val="TAC"/>
              <w:rPr>
                <w:rFonts w:cs="Arial"/>
                <w:color w:val="000000"/>
                <w:szCs w:val="18"/>
              </w:rPr>
            </w:pPr>
            <w:r>
              <w:rPr>
                <w:color w:val="000000"/>
                <w:lang w:val="en-US" w:eastAsia="ko-KR"/>
              </w:rPr>
              <w:t>4880</w:t>
            </w:r>
          </w:p>
        </w:tc>
        <w:tc>
          <w:tcPr>
            <w:tcW w:w="964" w:type="dxa"/>
            <w:tcBorders>
              <w:top w:val="single" w:sz="4" w:space="0" w:color="auto"/>
              <w:left w:val="single" w:sz="4" w:space="0" w:color="auto"/>
              <w:bottom w:val="single" w:sz="4" w:space="0" w:color="auto"/>
              <w:right w:val="single" w:sz="4" w:space="0" w:color="auto"/>
            </w:tcBorders>
          </w:tcPr>
          <w:p w14:paraId="41934C18" w14:textId="77777777" w:rsidR="008C2556" w:rsidRPr="00D462F1" w:rsidRDefault="008C2556" w:rsidP="00DA4AD2">
            <w:pPr>
              <w:pStyle w:val="TAC"/>
              <w:rPr>
                <w:lang w:val="en-US" w:eastAsia="ko-KR"/>
              </w:rPr>
            </w:pPr>
            <w:r w:rsidRPr="00D462F1">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4ADB0890" w14:textId="77777777" w:rsidR="008C2556" w:rsidRDefault="008C2556" w:rsidP="00DA4AD2">
            <w:pPr>
              <w:pStyle w:val="TAC"/>
            </w:pPr>
            <w:r>
              <w:rPr>
                <w:color w:val="000000"/>
                <w:lang w:val="en-US" w:eastAsia="ko-KR"/>
              </w:rPr>
              <w:t>216</w:t>
            </w:r>
          </w:p>
        </w:tc>
        <w:tc>
          <w:tcPr>
            <w:tcW w:w="960" w:type="dxa"/>
            <w:tcBorders>
              <w:top w:val="single" w:sz="4" w:space="0" w:color="auto"/>
              <w:left w:val="single" w:sz="4" w:space="0" w:color="auto"/>
              <w:bottom w:val="single" w:sz="4" w:space="0" w:color="auto"/>
              <w:right w:val="single" w:sz="4" w:space="0" w:color="auto"/>
            </w:tcBorders>
          </w:tcPr>
          <w:p w14:paraId="4FE45FF7" w14:textId="77777777" w:rsidR="008C2556" w:rsidRPr="00D462F1" w:rsidRDefault="008C2556" w:rsidP="00DA4AD2">
            <w:pPr>
              <w:pStyle w:val="TAC"/>
              <w:rPr>
                <w:lang w:val="en-US" w:eastAsia="ko-KR"/>
              </w:rPr>
            </w:pPr>
            <w:r w:rsidRPr="00D462F1">
              <w:rPr>
                <w:lang w:val="en-US" w:eastAsia="ko-KR"/>
              </w:rPr>
              <w:t>4940</w:t>
            </w:r>
          </w:p>
        </w:tc>
        <w:tc>
          <w:tcPr>
            <w:tcW w:w="977" w:type="dxa"/>
            <w:tcBorders>
              <w:top w:val="single" w:sz="4" w:space="0" w:color="auto"/>
              <w:left w:val="single" w:sz="4" w:space="0" w:color="auto"/>
              <w:bottom w:val="single" w:sz="4" w:space="0" w:color="auto"/>
              <w:right w:val="single" w:sz="4" w:space="0" w:color="auto"/>
            </w:tcBorders>
          </w:tcPr>
          <w:p w14:paraId="074276E7" w14:textId="77777777" w:rsidR="008C2556" w:rsidRPr="00D76EDC" w:rsidRDefault="008C2556" w:rsidP="00DA4AD2">
            <w:pPr>
              <w:pStyle w:val="TAC"/>
              <w:rPr>
                <w:highlight w:val="yellow"/>
                <w:lang w:val="en-US" w:eastAsia="zh-CN"/>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1BD82C2D"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F236CEC" w14:textId="77777777" w:rsidR="008C2556" w:rsidRPr="00D462F1" w:rsidRDefault="008C2556" w:rsidP="00DA4AD2">
            <w:pPr>
              <w:pStyle w:val="TAC"/>
              <w:rPr>
                <w:lang w:eastAsia="ko-KR"/>
              </w:rPr>
            </w:pPr>
            <w:r w:rsidRPr="00D462F1">
              <w:rPr>
                <w:lang w:eastAsia="zh-CN"/>
              </w:rPr>
              <w:t>N/A</w:t>
            </w:r>
          </w:p>
        </w:tc>
      </w:tr>
      <w:tr w:rsidR="008C2556" w:rsidRPr="00D462F1" w14:paraId="5100764A" w14:textId="77777777" w:rsidTr="00DA4AD2">
        <w:trPr>
          <w:trHeight w:val="187"/>
          <w:jc w:val="center"/>
        </w:trPr>
        <w:tc>
          <w:tcPr>
            <w:tcW w:w="9859" w:type="dxa"/>
            <w:gridSpan w:val="9"/>
            <w:tcBorders>
              <w:top w:val="single" w:sz="4" w:space="0" w:color="auto"/>
              <w:left w:val="single" w:sz="4" w:space="0" w:color="auto"/>
              <w:bottom w:val="single" w:sz="4" w:space="0" w:color="auto"/>
              <w:right w:val="single" w:sz="4" w:space="0" w:color="auto"/>
            </w:tcBorders>
            <w:shd w:val="clear" w:color="auto" w:fill="auto"/>
          </w:tcPr>
          <w:p w14:paraId="04DA97DC" w14:textId="77777777" w:rsidR="008C2556" w:rsidRPr="00D462F1" w:rsidRDefault="008C2556" w:rsidP="00DA4AD2">
            <w:pPr>
              <w:pStyle w:val="TAC"/>
              <w:jc w:val="left"/>
              <w:rPr>
                <w:lang w:eastAsia="zh-CN"/>
              </w:rPr>
            </w:pPr>
            <w:r w:rsidRPr="00D462F1">
              <w:t xml:space="preserve">NOTE </w:t>
            </w:r>
            <w:r w:rsidRPr="00D462F1">
              <w:rPr>
                <w:rFonts w:hint="eastAsia"/>
                <w:lang w:val="en-US" w:eastAsia="zh-CN"/>
              </w:rPr>
              <w:t>1</w:t>
            </w:r>
            <w:r w:rsidRPr="00D462F1">
              <w:t>:</w:t>
            </w:r>
            <w:r w:rsidRPr="00D462F1">
              <w:tab/>
            </w:r>
            <w:r w:rsidRPr="00D462F1">
              <w:rPr>
                <w:lang w:eastAsia="ja-JP"/>
              </w:rPr>
              <w:t>This band is subject to IMD5 also which MSD is not specified.</w:t>
            </w:r>
          </w:p>
        </w:tc>
      </w:tr>
    </w:tbl>
    <w:p w14:paraId="19C6C489" w14:textId="77777777" w:rsidR="008C2556" w:rsidRDefault="008C2556" w:rsidP="008C2556">
      <w:pPr>
        <w:rPr>
          <w:i/>
          <w:color w:val="0000FF"/>
        </w:rPr>
      </w:pPr>
    </w:p>
    <w:p w14:paraId="0A4552B9" w14:textId="77777777" w:rsidR="0033348A" w:rsidRPr="00143FAD" w:rsidRDefault="0033348A" w:rsidP="00143FAD">
      <w:pPr>
        <w:pStyle w:val="2"/>
        <w:overflowPunct/>
        <w:autoSpaceDE/>
        <w:autoSpaceDN/>
        <w:adjustRightInd/>
        <w:textAlignment w:val="auto"/>
        <w:rPr>
          <w:rFonts w:eastAsiaTheme="minorEastAsia"/>
          <w:lang w:eastAsia="en-US"/>
        </w:rPr>
      </w:pPr>
      <w:bookmarkStart w:id="1691" w:name="_Toc167790558"/>
      <w:r w:rsidRPr="00143FAD">
        <w:rPr>
          <w:rFonts w:eastAsiaTheme="minorEastAsia" w:hint="eastAsia"/>
          <w:lang w:eastAsia="en-US"/>
        </w:rPr>
        <w:t>5</w:t>
      </w:r>
      <w:r w:rsidRPr="00143FAD">
        <w:rPr>
          <w:rFonts w:eastAsiaTheme="minorEastAsia"/>
          <w:lang w:eastAsia="en-US"/>
        </w:rPr>
        <w:t>.x</w:t>
      </w:r>
      <w:r w:rsidRPr="00143FAD">
        <w:rPr>
          <w:rFonts w:eastAsiaTheme="minorEastAsia"/>
          <w:lang w:eastAsia="en-US"/>
        </w:rPr>
        <w:tab/>
        <w:t>CA_n</w:t>
      </w:r>
      <w:r w:rsidR="00143FAD" w:rsidRPr="00143FAD">
        <w:rPr>
          <w:rFonts w:eastAsiaTheme="minorEastAsia"/>
          <w:lang w:eastAsia="en-US"/>
        </w:rPr>
        <w:t>A</w:t>
      </w:r>
      <w:r w:rsidRPr="00143FAD">
        <w:rPr>
          <w:rFonts w:eastAsiaTheme="minorEastAsia"/>
          <w:lang w:eastAsia="en-US"/>
        </w:rPr>
        <w:t>-n</w:t>
      </w:r>
      <w:r w:rsidR="00143FAD" w:rsidRPr="00143FAD">
        <w:rPr>
          <w:rFonts w:eastAsiaTheme="minorEastAsia"/>
          <w:lang w:eastAsia="en-US"/>
        </w:rPr>
        <w:t>B</w:t>
      </w:r>
      <w:bookmarkEnd w:id="1691"/>
    </w:p>
    <w:p w14:paraId="20832993" w14:textId="77777777" w:rsidR="00BE2318" w:rsidRDefault="00BE2318" w:rsidP="006349F4">
      <w:pPr>
        <w:rPr>
          <w:rFonts w:eastAsiaTheme="minorEastAsia"/>
          <w:i/>
          <w:lang w:eastAsia="zh-CN"/>
        </w:rPr>
      </w:pPr>
      <w:bookmarkStart w:id="1692" w:name="_Toc104300109"/>
      <w:bookmarkStart w:id="1693" w:name="_Toc106115986"/>
      <w:r>
        <w:rPr>
          <w:rFonts w:eastAsiaTheme="minorEastAsia"/>
          <w:lang w:eastAsia="zh-CN"/>
        </w:rPr>
        <w:t>For reference of the TP</w:t>
      </w:r>
      <w:r>
        <w:rPr>
          <w:rFonts w:eastAsiaTheme="minorEastAsia" w:hint="eastAsia"/>
          <w:lang w:eastAsia="zh-CN"/>
        </w:rPr>
        <w:t>.</w:t>
      </w:r>
    </w:p>
    <w:p w14:paraId="62DE9FE0" w14:textId="630511B6" w:rsidR="00143FAD" w:rsidRDefault="00143FAD" w:rsidP="00143FAD">
      <w:pPr>
        <w:pStyle w:val="3"/>
        <w:overflowPunct/>
        <w:autoSpaceDE/>
        <w:autoSpaceDN/>
        <w:adjustRightInd/>
        <w:textAlignment w:val="auto"/>
      </w:pPr>
      <w:bookmarkStart w:id="1694" w:name="_Toc167790559"/>
      <w:r>
        <w:t>5.</w:t>
      </w:r>
      <w:r w:rsidR="00B40153">
        <w:t>x</w:t>
      </w:r>
      <w:r>
        <w:t>.1</w:t>
      </w:r>
      <w:r>
        <w:tab/>
      </w:r>
      <w:bookmarkEnd w:id="1692"/>
      <w:bookmarkEnd w:id="1693"/>
      <w:r>
        <w:t>Status of the band combination</w:t>
      </w:r>
      <w:bookmarkEnd w:id="1694"/>
    </w:p>
    <w:p w14:paraId="11A84C6A" w14:textId="77777777" w:rsidR="00143FAD" w:rsidRDefault="00143FAD" w:rsidP="00143FAD"/>
    <w:p w14:paraId="0088318A" w14:textId="77777777" w:rsidR="008E5830" w:rsidRPr="00D21B18" w:rsidRDefault="008E5830" w:rsidP="00143FAD"/>
    <w:p w14:paraId="03E12300" w14:textId="1A225674" w:rsidR="00143FAD" w:rsidRDefault="00143FAD" w:rsidP="00143FAD">
      <w:pPr>
        <w:pStyle w:val="3"/>
        <w:overflowPunct/>
        <w:autoSpaceDE/>
        <w:autoSpaceDN/>
        <w:adjustRightInd/>
        <w:textAlignment w:val="auto"/>
      </w:pPr>
      <w:bookmarkStart w:id="1695" w:name="_Toc167790560"/>
      <w:r>
        <w:t>5.</w:t>
      </w:r>
      <w:r w:rsidR="00B40153">
        <w:t>x</w:t>
      </w:r>
      <w:r>
        <w:t>.2</w:t>
      </w:r>
      <w:r>
        <w:tab/>
        <w:t>MSD analysis</w:t>
      </w:r>
      <w:bookmarkEnd w:id="1695"/>
    </w:p>
    <w:p w14:paraId="2ECD3FCE" w14:textId="77777777" w:rsidR="00143FAD" w:rsidRDefault="00143FAD" w:rsidP="00143FAD"/>
    <w:p w14:paraId="13158367" w14:textId="75A09AB0" w:rsidR="008E5830" w:rsidRDefault="008E5830" w:rsidP="008E5830">
      <w:pPr>
        <w:pStyle w:val="3"/>
        <w:overflowPunct/>
        <w:autoSpaceDE/>
        <w:autoSpaceDN/>
        <w:adjustRightInd/>
        <w:textAlignment w:val="auto"/>
      </w:pPr>
      <w:bookmarkStart w:id="1696" w:name="_Toc167790561"/>
      <w:r>
        <w:t>5.</w:t>
      </w:r>
      <w:r w:rsidR="00B40153">
        <w:t>x</w:t>
      </w:r>
      <w:r>
        <w:t>.3</w:t>
      </w:r>
      <w:r>
        <w:tab/>
        <w:t>Requirements for simultaneous Rx/Tx</w:t>
      </w:r>
      <w:bookmarkEnd w:id="1696"/>
    </w:p>
    <w:p w14:paraId="3BAF7C22" w14:textId="77777777" w:rsidR="008E5830" w:rsidRPr="008E5830" w:rsidRDefault="008E5830" w:rsidP="008E5830"/>
    <w:p w14:paraId="5639EC48" w14:textId="77777777" w:rsidR="00941C45" w:rsidRPr="00941C45" w:rsidRDefault="00941C45" w:rsidP="00941C45">
      <w:pPr>
        <w:pStyle w:val="8"/>
        <w:overflowPunct/>
        <w:autoSpaceDE/>
        <w:autoSpaceDN/>
        <w:adjustRightInd/>
        <w:textAlignment w:val="auto"/>
        <w:rPr>
          <w:rFonts w:eastAsiaTheme="minorEastAsia"/>
        </w:rPr>
      </w:pPr>
      <w:bookmarkStart w:id="1697" w:name="_Toc107475353"/>
      <w:bookmarkStart w:id="1698" w:name="_Toc107419716"/>
      <w:bookmarkStart w:id="1699" w:name="_Toc107312132"/>
      <w:bookmarkStart w:id="1700" w:name="_Toc106783240"/>
      <w:bookmarkStart w:id="1701" w:name="_Toc90423036"/>
      <w:bookmarkStart w:id="1702" w:name="_Toc82622189"/>
      <w:bookmarkStart w:id="1703" w:name="_Toc74663646"/>
      <w:bookmarkStart w:id="1704" w:name="_Toc67917025"/>
      <w:bookmarkStart w:id="1705" w:name="_Toc61179723"/>
      <w:bookmarkStart w:id="1706" w:name="_Toc61179253"/>
      <w:bookmarkStart w:id="1707" w:name="_Toc53179005"/>
      <w:bookmarkStart w:id="1708" w:name="_Toc53178554"/>
      <w:bookmarkStart w:id="1709" w:name="_Toc45893848"/>
      <w:bookmarkStart w:id="1710" w:name="_Toc44712536"/>
      <w:bookmarkStart w:id="1711" w:name="_Toc37267929"/>
      <w:bookmarkStart w:id="1712" w:name="_Toc37260541"/>
      <w:bookmarkStart w:id="1713" w:name="_Toc36817615"/>
      <w:bookmarkStart w:id="1714" w:name="_Toc29812063"/>
      <w:bookmarkStart w:id="1715" w:name="_Toc21127854"/>
      <w:bookmarkStart w:id="1716" w:name="historyclause"/>
      <w:bookmarkStart w:id="1717" w:name="_Toc39585307"/>
      <w:bookmarkStart w:id="1718" w:name="_Toc39586650"/>
      <w:bookmarkStart w:id="1719" w:name="_Toc167790562"/>
      <w:r w:rsidRPr="00941C45">
        <w:rPr>
          <w:rFonts w:eastAsiaTheme="minorEastAsia"/>
        </w:rPr>
        <w:lastRenderedPageBreak/>
        <w:t xml:space="preserve">Annex </w:t>
      </w:r>
      <w:r w:rsidR="008700E2">
        <w:rPr>
          <w:rFonts w:eastAsiaTheme="minorEastAsia" w:hint="eastAsia"/>
        </w:rPr>
        <w:t>A</w:t>
      </w:r>
      <w:r w:rsidRPr="00941C45">
        <w:rPr>
          <w:rFonts w:eastAsiaTheme="minorEastAsia"/>
        </w:rPr>
        <w:t xml:space="preserve"> (informative):</w:t>
      </w:r>
      <w:r w:rsidRPr="00941C45">
        <w:rPr>
          <w:rFonts w:eastAsiaTheme="minorEastAsia"/>
        </w:rPr>
        <w:br/>
        <w:t>Change history</w:t>
      </w:r>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9"/>
    </w:p>
    <w:tbl>
      <w:tblPr>
        <w:tblW w:w="969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1042"/>
        <w:gridCol w:w="992"/>
        <w:gridCol w:w="339"/>
        <w:gridCol w:w="425"/>
        <w:gridCol w:w="425"/>
        <w:gridCol w:w="4964"/>
        <w:gridCol w:w="708"/>
      </w:tblGrid>
      <w:tr w:rsidR="00941C45" w14:paraId="01D9727B" w14:textId="77777777" w:rsidTr="00941C45">
        <w:trPr>
          <w:cantSplit/>
        </w:trPr>
        <w:tc>
          <w:tcPr>
            <w:tcW w:w="9696" w:type="dxa"/>
            <w:gridSpan w:val="8"/>
            <w:tcBorders>
              <w:top w:val="single" w:sz="6" w:space="0" w:color="auto"/>
              <w:left w:val="single" w:sz="6" w:space="0" w:color="auto"/>
              <w:bottom w:val="nil"/>
              <w:right w:val="single" w:sz="6" w:space="0" w:color="auto"/>
            </w:tcBorders>
            <w:shd w:val="solid" w:color="FFFFFF" w:fill="auto"/>
            <w:hideMark/>
          </w:tcPr>
          <w:p w14:paraId="072A6E63" w14:textId="77777777" w:rsidR="00941C45" w:rsidRDefault="00941C45">
            <w:pPr>
              <w:pStyle w:val="TAL"/>
              <w:jc w:val="center"/>
              <w:rPr>
                <w:b/>
                <w:sz w:val="16"/>
              </w:rPr>
            </w:pPr>
            <w:r>
              <w:rPr>
                <w:b/>
              </w:rPr>
              <w:t>Change history</w:t>
            </w:r>
          </w:p>
        </w:tc>
      </w:tr>
      <w:tr w:rsidR="00941C45" w14:paraId="3D3751EA" w14:textId="77777777" w:rsidTr="00941C45">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E099A19" w14:textId="77777777" w:rsidR="00941C45" w:rsidRDefault="00941C45" w:rsidP="005E5D0A">
            <w:pPr>
              <w:pStyle w:val="TAL"/>
              <w:jc w:val="center"/>
              <w:rPr>
                <w:b/>
                <w:sz w:val="16"/>
              </w:rPr>
            </w:pPr>
            <w:r>
              <w:rPr>
                <w:b/>
                <w:sz w:val="16"/>
              </w:rPr>
              <w:t>Date</w:t>
            </w:r>
          </w:p>
        </w:tc>
        <w:tc>
          <w:tcPr>
            <w:tcW w:w="1042" w:type="dxa"/>
            <w:tcBorders>
              <w:top w:val="single" w:sz="6" w:space="0" w:color="auto"/>
              <w:left w:val="single" w:sz="6" w:space="0" w:color="auto"/>
              <w:bottom w:val="single" w:sz="6" w:space="0" w:color="auto"/>
              <w:right w:val="single" w:sz="6" w:space="0" w:color="auto"/>
            </w:tcBorders>
            <w:shd w:val="pct10" w:color="auto" w:fill="FFFFFF"/>
            <w:hideMark/>
          </w:tcPr>
          <w:p w14:paraId="21697A84" w14:textId="77777777" w:rsidR="00941C45" w:rsidRDefault="00941C45" w:rsidP="005E5D0A">
            <w:pPr>
              <w:pStyle w:val="TAL"/>
              <w:jc w:val="center"/>
              <w:rPr>
                <w:b/>
                <w:sz w:val="16"/>
              </w:rPr>
            </w:pPr>
            <w:r>
              <w:rPr>
                <w:b/>
                <w:sz w:val="16"/>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668DE4BB" w14:textId="77777777" w:rsidR="00941C45" w:rsidRDefault="00941C45" w:rsidP="005E5D0A">
            <w:pPr>
              <w:pStyle w:val="TAL"/>
              <w:jc w:val="center"/>
              <w:rPr>
                <w:b/>
                <w:sz w:val="16"/>
              </w:rPr>
            </w:pPr>
            <w:r>
              <w:rPr>
                <w:b/>
                <w:sz w:val="16"/>
              </w:rPr>
              <w:t>TDoc</w:t>
            </w:r>
          </w:p>
        </w:tc>
        <w:tc>
          <w:tcPr>
            <w:tcW w:w="339" w:type="dxa"/>
            <w:tcBorders>
              <w:top w:val="single" w:sz="6" w:space="0" w:color="auto"/>
              <w:left w:val="single" w:sz="6" w:space="0" w:color="auto"/>
              <w:bottom w:val="single" w:sz="6" w:space="0" w:color="auto"/>
              <w:right w:val="single" w:sz="6" w:space="0" w:color="auto"/>
            </w:tcBorders>
            <w:shd w:val="pct10" w:color="auto" w:fill="FFFFFF"/>
            <w:hideMark/>
          </w:tcPr>
          <w:p w14:paraId="6C8CBE69" w14:textId="77777777" w:rsidR="00941C45" w:rsidRDefault="00941C45">
            <w:pPr>
              <w:pStyle w:val="TAL"/>
              <w:rPr>
                <w:b/>
                <w:sz w:val="16"/>
              </w:rPr>
            </w:pPr>
            <w:r>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E71B23C" w14:textId="77777777" w:rsidR="00941C45" w:rsidRDefault="00941C45">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ACF9DD0" w14:textId="77777777" w:rsidR="00941C45" w:rsidRDefault="00941C45">
            <w:pPr>
              <w:pStyle w:val="TAL"/>
              <w:rPr>
                <w:b/>
                <w:sz w:val="16"/>
              </w:rPr>
            </w:pPr>
            <w:r>
              <w:rPr>
                <w:b/>
                <w:sz w:val="16"/>
              </w:rPr>
              <w:t>Cat</w:t>
            </w:r>
          </w:p>
        </w:tc>
        <w:tc>
          <w:tcPr>
            <w:tcW w:w="4964" w:type="dxa"/>
            <w:tcBorders>
              <w:top w:val="single" w:sz="6" w:space="0" w:color="auto"/>
              <w:left w:val="single" w:sz="6" w:space="0" w:color="auto"/>
              <w:bottom w:val="single" w:sz="6" w:space="0" w:color="auto"/>
              <w:right w:val="single" w:sz="6" w:space="0" w:color="auto"/>
            </w:tcBorders>
            <w:shd w:val="pct10" w:color="auto" w:fill="FFFFFF"/>
            <w:hideMark/>
          </w:tcPr>
          <w:p w14:paraId="29E5EB56" w14:textId="77777777" w:rsidR="00941C45" w:rsidRDefault="00941C45">
            <w:pPr>
              <w:pStyle w:val="TAL"/>
              <w:rPr>
                <w:b/>
                <w:sz w:val="16"/>
              </w:rPr>
            </w:pPr>
            <w:r>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7482139D" w14:textId="77777777" w:rsidR="00941C45" w:rsidRDefault="00941C45">
            <w:pPr>
              <w:pStyle w:val="TAL"/>
              <w:rPr>
                <w:b/>
                <w:sz w:val="16"/>
              </w:rPr>
            </w:pPr>
            <w:r>
              <w:rPr>
                <w:b/>
                <w:sz w:val="16"/>
              </w:rPr>
              <w:t>New version</w:t>
            </w:r>
          </w:p>
        </w:tc>
      </w:tr>
      <w:tr w:rsidR="00941C45" w14:paraId="69399D75" w14:textId="77777777" w:rsidTr="00941C45">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E4E5CCC" w14:textId="77777777" w:rsidR="00941C45" w:rsidRDefault="00941C45" w:rsidP="005E5D0A">
            <w:pPr>
              <w:pStyle w:val="TAC"/>
              <w:rPr>
                <w:sz w:val="16"/>
                <w:szCs w:val="16"/>
                <w:lang w:eastAsia="zh-CN"/>
              </w:rPr>
            </w:pPr>
            <w:r>
              <w:rPr>
                <w:sz w:val="16"/>
                <w:szCs w:val="16"/>
              </w:rPr>
              <w:t>20</w:t>
            </w:r>
            <w:r>
              <w:rPr>
                <w:rFonts w:hint="eastAsia"/>
                <w:sz w:val="16"/>
                <w:szCs w:val="16"/>
                <w:lang w:eastAsia="zh-CN"/>
              </w:rPr>
              <w:t>22</w:t>
            </w:r>
            <w:r>
              <w:rPr>
                <w:sz w:val="16"/>
                <w:szCs w:val="16"/>
              </w:rPr>
              <w:t>-</w:t>
            </w:r>
            <w:r w:rsidR="00935BFE">
              <w:rPr>
                <w:sz w:val="16"/>
                <w:szCs w:val="16"/>
              </w:rPr>
              <w:t>10</w:t>
            </w:r>
          </w:p>
        </w:tc>
        <w:tc>
          <w:tcPr>
            <w:tcW w:w="1042" w:type="dxa"/>
            <w:tcBorders>
              <w:top w:val="single" w:sz="6" w:space="0" w:color="auto"/>
              <w:left w:val="single" w:sz="6" w:space="0" w:color="auto"/>
              <w:bottom w:val="single" w:sz="6" w:space="0" w:color="auto"/>
              <w:right w:val="single" w:sz="6" w:space="0" w:color="auto"/>
            </w:tcBorders>
            <w:shd w:val="solid" w:color="FFFFFF" w:fill="auto"/>
            <w:hideMark/>
          </w:tcPr>
          <w:p w14:paraId="6F4AA8F7" w14:textId="77777777" w:rsidR="00941C45" w:rsidRDefault="00941C45" w:rsidP="005E5D0A">
            <w:pPr>
              <w:pStyle w:val="TAC"/>
              <w:rPr>
                <w:sz w:val="16"/>
                <w:szCs w:val="16"/>
                <w:lang w:eastAsia="zh-CN"/>
              </w:rPr>
            </w:pPr>
            <w:r>
              <w:rPr>
                <w:sz w:val="16"/>
                <w:szCs w:val="16"/>
              </w:rPr>
              <w:t>RAN4#</w:t>
            </w:r>
            <w:r>
              <w:rPr>
                <w:rFonts w:hint="eastAsia"/>
                <w:sz w:val="16"/>
                <w:szCs w:val="16"/>
                <w:lang w:eastAsia="zh-CN"/>
              </w:rPr>
              <w:t>104</w:t>
            </w:r>
            <w:r w:rsidR="00935BFE">
              <w:rPr>
                <w:sz w:val="16"/>
                <w:szCs w:val="16"/>
                <w:lang w:eastAsia="zh-CN"/>
              </w:rPr>
              <w:t>-bis-</w:t>
            </w:r>
            <w:r>
              <w:rPr>
                <w:rFonts w:hint="eastAsia"/>
                <w:sz w:val="16"/>
                <w:szCs w:val="16"/>
                <w:lang w:eastAsia="zh-CN"/>
              </w:rPr>
              <w:t>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41080A" w14:textId="77777777" w:rsidR="00941C45" w:rsidRDefault="00941C45" w:rsidP="00935BFE">
            <w:pPr>
              <w:pStyle w:val="TAC"/>
              <w:jc w:val="left"/>
              <w:rPr>
                <w:sz w:val="16"/>
                <w:szCs w:val="16"/>
                <w:lang w:eastAsia="zh-CN"/>
              </w:rPr>
            </w:pPr>
            <w:r>
              <w:rPr>
                <w:sz w:val="16"/>
                <w:szCs w:val="16"/>
              </w:rPr>
              <w:t>R4-</w:t>
            </w:r>
            <w:r>
              <w:rPr>
                <w:rFonts w:hint="eastAsia"/>
                <w:sz w:val="16"/>
                <w:szCs w:val="16"/>
                <w:lang w:eastAsia="zh-CN"/>
              </w:rPr>
              <w:t>22xxxxx</w:t>
            </w:r>
          </w:p>
        </w:tc>
        <w:tc>
          <w:tcPr>
            <w:tcW w:w="339" w:type="dxa"/>
            <w:tcBorders>
              <w:top w:val="single" w:sz="6" w:space="0" w:color="auto"/>
              <w:left w:val="single" w:sz="6" w:space="0" w:color="auto"/>
              <w:bottom w:val="single" w:sz="6" w:space="0" w:color="auto"/>
              <w:right w:val="single" w:sz="6" w:space="0" w:color="auto"/>
            </w:tcBorders>
            <w:shd w:val="solid" w:color="FFFFFF" w:fill="auto"/>
          </w:tcPr>
          <w:p w14:paraId="3FDE284C" w14:textId="77777777" w:rsidR="00941C45" w:rsidRDefault="00941C45" w:rsidP="00935BF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BCBC15" w14:textId="77777777" w:rsidR="00941C45" w:rsidRDefault="00941C45" w:rsidP="00935BFE">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884E9E" w14:textId="77777777" w:rsidR="00941C45" w:rsidRDefault="00941C45" w:rsidP="00935BFE">
            <w:pPr>
              <w:pStyle w:val="TAC"/>
              <w:jc w:val="left"/>
              <w:rPr>
                <w:sz w:val="16"/>
                <w:szCs w:val="16"/>
              </w:rPr>
            </w:pPr>
          </w:p>
        </w:tc>
        <w:tc>
          <w:tcPr>
            <w:tcW w:w="4964" w:type="dxa"/>
            <w:tcBorders>
              <w:top w:val="single" w:sz="6" w:space="0" w:color="auto"/>
              <w:left w:val="single" w:sz="6" w:space="0" w:color="auto"/>
              <w:bottom w:val="single" w:sz="6" w:space="0" w:color="auto"/>
              <w:right w:val="single" w:sz="6" w:space="0" w:color="auto"/>
            </w:tcBorders>
            <w:shd w:val="solid" w:color="FFFFFF" w:fill="auto"/>
            <w:hideMark/>
          </w:tcPr>
          <w:p w14:paraId="073CC6D6" w14:textId="77777777" w:rsidR="00941C45" w:rsidRDefault="00941C45" w:rsidP="00935BFE">
            <w:pPr>
              <w:pStyle w:val="TAL"/>
              <w:rPr>
                <w:rFonts w:cs="Arial"/>
                <w:snapToGrid w:val="0"/>
                <w:sz w:val="16"/>
                <w:szCs w:val="16"/>
              </w:rPr>
            </w:pPr>
            <w:r>
              <w:rPr>
                <w:rFonts w:cs="Arial" w:hint="eastAsia"/>
                <w:snapToGrid w:val="0"/>
                <w:sz w:val="16"/>
                <w:szCs w:val="16"/>
                <w:lang w:eastAsia="zh-CN"/>
              </w:rPr>
              <w:t>TR</w:t>
            </w:r>
            <w:r>
              <w:rPr>
                <w:rFonts w:cs="Arial"/>
                <w:snapToGrid w:val="0"/>
                <w:sz w:val="16"/>
                <w:szCs w:val="16"/>
              </w:rPr>
              <w:t xml:space="preserve"> skeleton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1A4C580" w14:textId="77777777" w:rsidR="00941C45" w:rsidRDefault="00941C45" w:rsidP="00921185">
            <w:pPr>
              <w:pStyle w:val="TAC"/>
              <w:rPr>
                <w:sz w:val="16"/>
                <w:szCs w:val="16"/>
              </w:rPr>
            </w:pPr>
            <w:r>
              <w:rPr>
                <w:sz w:val="16"/>
                <w:szCs w:val="16"/>
              </w:rPr>
              <w:t>0.0.1</w:t>
            </w:r>
          </w:p>
        </w:tc>
      </w:tr>
      <w:tr w:rsidR="005E5D0A" w14:paraId="6D7FCA74" w14:textId="77777777" w:rsidTr="00941C45">
        <w:tc>
          <w:tcPr>
            <w:tcW w:w="801" w:type="dxa"/>
            <w:tcBorders>
              <w:top w:val="single" w:sz="6" w:space="0" w:color="auto"/>
              <w:left w:val="single" w:sz="6" w:space="0" w:color="auto"/>
              <w:bottom w:val="single" w:sz="6" w:space="0" w:color="auto"/>
              <w:right w:val="single" w:sz="6" w:space="0" w:color="auto"/>
            </w:tcBorders>
            <w:shd w:val="solid" w:color="FFFFFF" w:fill="auto"/>
          </w:tcPr>
          <w:p w14:paraId="625A892A" w14:textId="745C3E9D" w:rsidR="005E5D0A" w:rsidRDefault="005E5D0A" w:rsidP="005E5D0A">
            <w:pPr>
              <w:pStyle w:val="TAC"/>
              <w:rPr>
                <w:sz w:val="16"/>
                <w:szCs w:val="16"/>
                <w:lang w:eastAsia="zh-CN"/>
              </w:rPr>
            </w:pPr>
            <w:r>
              <w:rPr>
                <w:rFonts w:hint="eastAsia"/>
                <w:sz w:val="16"/>
                <w:szCs w:val="16"/>
                <w:lang w:eastAsia="zh-CN"/>
              </w:rPr>
              <w:t>2</w:t>
            </w:r>
            <w:r>
              <w:rPr>
                <w:sz w:val="16"/>
                <w:szCs w:val="16"/>
                <w:lang w:eastAsia="zh-CN"/>
              </w:rPr>
              <w:t>022-11</w:t>
            </w:r>
          </w:p>
        </w:tc>
        <w:tc>
          <w:tcPr>
            <w:tcW w:w="1042" w:type="dxa"/>
            <w:tcBorders>
              <w:top w:val="single" w:sz="6" w:space="0" w:color="auto"/>
              <w:left w:val="single" w:sz="6" w:space="0" w:color="auto"/>
              <w:bottom w:val="single" w:sz="6" w:space="0" w:color="auto"/>
              <w:right w:val="single" w:sz="6" w:space="0" w:color="auto"/>
            </w:tcBorders>
            <w:shd w:val="solid" w:color="FFFFFF" w:fill="auto"/>
          </w:tcPr>
          <w:p w14:paraId="464CED2B" w14:textId="36C32E8E" w:rsidR="005E5D0A" w:rsidRDefault="005E5D0A" w:rsidP="005E5D0A">
            <w:pPr>
              <w:pStyle w:val="TAC"/>
              <w:rPr>
                <w:sz w:val="16"/>
                <w:szCs w:val="16"/>
                <w:lang w:eastAsia="zh-CN"/>
              </w:rPr>
            </w:pPr>
            <w:r>
              <w:rPr>
                <w:rFonts w:hint="eastAsia"/>
                <w:sz w:val="16"/>
                <w:szCs w:val="16"/>
                <w:lang w:eastAsia="zh-CN"/>
              </w:rPr>
              <w:t>R</w:t>
            </w:r>
            <w:r>
              <w:rPr>
                <w:sz w:val="16"/>
                <w:szCs w:val="16"/>
                <w:lang w:eastAsia="zh-CN"/>
              </w:rPr>
              <w:t>AN4#105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36D74" w14:textId="455E3D06" w:rsidR="005E5D0A" w:rsidRDefault="005E5D0A" w:rsidP="005E5D0A">
            <w:pPr>
              <w:pStyle w:val="TAC"/>
              <w:rPr>
                <w:sz w:val="16"/>
                <w:szCs w:val="16"/>
                <w:lang w:eastAsia="zh-CN"/>
              </w:rPr>
            </w:pPr>
            <w:r>
              <w:rPr>
                <w:rFonts w:hint="eastAsia"/>
                <w:sz w:val="16"/>
                <w:szCs w:val="16"/>
                <w:lang w:eastAsia="zh-CN"/>
              </w:rPr>
              <w:t>R</w:t>
            </w:r>
            <w:r>
              <w:rPr>
                <w:sz w:val="16"/>
                <w:szCs w:val="16"/>
                <w:lang w:eastAsia="zh-CN"/>
              </w:rPr>
              <w:t>4-2219415</w:t>
            </w:r>
          </w:p>
        </w:tc>
        <w:tc>
          <w:tcPr>
            <w:tcW w:w="339" w:type="dxa"/>
            <w:tcBorders>
              <w:top w:val="single" w:sz="6" w:space="0" w:color="auto"/>
              <w:left w:val="single" w:sz="6" w:space="0" w:color="auto"/>
              <w:bottom w:val="single" w:sz="6" w:space="0" w:color="auto"/>
              <w:right w:val="single" w:sz="6" w:space="0" w:color="auto"/>
            </w:tcBorders>
            <w:shd w:val="solid" w:color="FFFFFF" w:fill="auto"/>
          </w:tcPr>
          <w:p w14:paraId="1FFAC506" w14:textId="77777777" w:rsidR="005E5D0A" w:rsidRDefault="005E5D0A" w:rsidP="005E5D0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652E66" w14:textId="77777777" w:rsidR="005E5D0A" w:rsidRDefault="005E5D0A" w:rsidP="005E5D0A">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B1FA3D" w14:textId="77777777" w:rsidR="005E5D0A" w:rsidRDefault="005E5D0A" w:rsidP="005E5D0A">
            <w:pPr>
              <w:pStyle w:val="TAC"/>
              <w:rPr>
                <w:sz w:val="16"/>
                <w:szCs w:val="16"/>
              </w:rPr>
            </w:pPr>
          </w:p>
        </w:tc>
        <w:tc>
          <w:tcPr>
            <w:tcW w:w="4964" w:type="dxa"/>
            <w:tcBorders>
              <w:top w:val="single" w:sz="6" w:space="0" w:color="auto"/>
              <w:left w:val="single" w:sz="6" w:space="0" w:color="auto"/>
              <w:bottom w:val="single" w:sz="6" w:space="0" w:color="auto"/>
              <w:right w:val="single" w:sz="6" w:space="0" w:color="auto"/>
            </w:tcBorders>
            <w:shd w:val="solid" w:color="FFFFFF" w:fill="auto"/>
          </w:tcPr>
          <w:p w14:paraId="4C7ABC40" w14:textId="32F63ABD" w:rsidR="00921185" w:rsidRDefault="00921185" w:rsidP="00921185">
            <w:pPr>
              <w:pStyle w:val="TAL"/>
              <w:rPr>
                <w:lang w:eastAsia="zh-CN"/>
              </w:rPr>
            </w:pPr>
            <w:r>
              <w:rPr>
                <w:lang w:eastAsia="zh-CN"/>
              </w:rPr>
              <w:t>Implemented TP’s from RAN4#105</w:t>
            </w:r>
          </w:p>
          <w:p w14:paraId="1D65264B" w14:textId="534E17C5" w:rsidR="00921185" w:rsidRDefault="00921185" w:rsidP="005E5D0A">
            <w:pPr>
              <w:pStyle w:val="TAL"/>
              <w:rPr>
                <w:sz w:val="16"/>
                <w:szCs w:val="16"/>
                <w:lang w:eastAsia="zh-CN"/>
              </w:rPr>
            </w:pPr>
            <w:r w:rsidRPr="00F7510C">
              <w:rPr>
                <w:sz w:val="16"/>
                <w:szCs w:val="16"/>
                <w:lang w:eastAsia="zh-CN"/>
              </w:rPr>
              <w:t>R4-22</w:t>
            </w:r>
            <w:r>
              <w:rPr>
                <w:sz w:val="16"/>
                <w:szCs w:val="16"/>
                <w:lang w:eastAsia="zh-CN"/>
              </w:rPr>
              <w:t xml:space="preserve">20484 </w:t>
            </w:r>
            <w:r w:rsidRPr="00921185">
              <w:rPr>
                <w:sz w:val="16"/>
                <w:szCs w:val="16"/>
                <w:lang w:eastAsia="zh-CN"/>
              </w:rPr>
              <w:t>TP for TR 38.894 to include simultaneous Rx/Tx CA_n39-n41</w:t>
            </w:r>
            <w:r>
              <w:rPr>
                <w:sz w:val="16"/>
                <w:szCs w:val="16"/>
                <w:lang w:eastAsia="zh-CN"/>
              </w:rPr>
              <w:t>, ZTE</w:t>
            </w:r>
          </w:p>
          <w:p w14:paraId="77D3D781" w14:textId="1D20B299" w:rsidR="00921185" w:rsidRDefault="00921185" w:rsidP="005E5D0A">
            <w:pPr>
              <w:pStyle w:val="TAL"/>
              <w:rPr>
                <w:rFonts w:cs="Arial"/>
                <w:snapToGrid w:val="0"/>
                <w:sz w:val="16"/>
                <w:szCs w:val="16"/>
                <w:lang w:eastAsia="zh-CN"/>
              </w:rPr>
            </w:pPr>
            <w:r w:rsidRPr="00F7510C">
              <w:rPr>
                <w:sz w:val="16"/>
                <w:szCs w:val="16"/>
                <w:lang w:eastAsia="zh-CN"/>
              </w:rPr>
              <w:t>R4-22</w:t>
            </w:r>
            <w:r>
              <w:rPr>
                <w:sz w:val="16"/>
                <w:szCs w:val="16"/>
                <w:lang w:eastAsia="zh-CN"/>
              </w:rPr>
              <w:t xml:space="preserve">20485 </w:t>
            </w:r>
            <w:r w:rsidRPr="005E5D0A">
              <w:rPr>
                <w:rFonts w:cs="Arial"/>
                <w:snapToGrid w:val="0"/>
                <w:sz w:val="16"/>
                <w:szCs w:val="16"/>
                <w:lang w:eastAsia="zh-CN"/>
              </w:rPr>
              <w:t>TP for TR38.894: CA_n39A-n41A ,CA_n34A-n41A, CA_n40A-n41A, CA_n7A-n40A</w:t>
            </w:r>
            <w:r>
              <w:rPr>
                <w:rFonts w:cs="Arial"/>
                <w:snapToGrid w:val="0"/>
                <w:sz w:val="16"/>
                <w:szCs w:val="16"/>
                <w:lang w:eastAsia="zh-CN"/>
              </w:rPr>
              <w:t xml:space="preserve"> </w:t>
            </w:r>
            <w:r w:rsidRPr="001C3EB3">
              <w:t>Huawei, HiSilicon</w:t>
            </w:r>
          </w:p>
          <w:p w14:paraId="7CD9C14F" w14:textId="3867E2E7" w:rsidR="005E5D0A" w:rsidRDefault="005E5D0A" w:rsidP="005E5D0A">
            <w:pPr>
              <w:pStyle w:val="TAL"/>
              <w:rPr>
                <w:rFonts w:cs="Arial"/>
                <w:snapToGrid w:val="0"/>
                <w:sz w:val="16"/>
                <w:szCs w:val="16"/>
                <w:lang w:eastAsia="zh-CN"/>
              </w:rPr>
            </w:pPr>
            <w:r>
              <w:rPr>
                <w:rFonts w:cs="Arial" w:hint="eastAsia"/>
                <w:snapToGrid w:val="0"/>
                <w:sz w:val="16"/>
                <w:szCs w:val="16"/>
                <w:lang w:eastAsia="zh-CN"/>
              </w:rPr>
              <w:t>T</w:t>
            </w:r>
            <w:r>
              <w:rPr>
                <w:rFonts w:cs="Arial"/>
                <w:snapToGrid w:val="0"/>
                <w:sz w:val="16"/>
                <w:szCs w:val="16"/>
                <w:lang w:eastAsia="zh-CN"/>
              </w:rPr>
              <w:t xml:space="preserve">R 38.894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9FB05" w14:textId="72B2946B" w:rsidR="005E5D0A" w:rsidRDefault="005E5D0A" w:rsidP="005E5D0A">
            <w:pPr>
              <w:pStyle w:val="TAC"/>
              <w:rPr>
                <w:sz w:val="16"/>
                <w:szCs w:val="16"/>
                <w:lang w:eastAsia="zh-CN"/>
              </w:rPr>
            </w:pPr>
            <w:r>
              <w:rPr>
                <w:rFonts w:hint="eastAsia"/>
                <w:sz w:val="16"/>
                <w:szCs w:val="16"/>
                <w:lang w:eastAsia="zh-CN"/>
              </w:rPr>
              <w:t>0</w:t>
            </w:r>
            <w:r>
              <w:rPr>
                <w:sz w:val="16"/>
                <w:szCs w:val="16"/>
                <w:lang w:eastAsia="zh-CN"/>
              </w:rPr>
              <w:t>.1.0</w:t>
            </w:r>
          </w:p>
        </w:tc>
      </w:tr>
      <w:tr w:rsidR="00194A2F" w14:paraId="0D5CBE2F" w14:textId="77777777" w:rsidTr="00941C45">
        <w:tc>
          <w:tcPr>
            <w:tcW w:w="801" w:type="dxa"/>
            <w:tcBorders>
              <w:top w:val="single" w:sz="6" w:space="0" w:color="auto"/>
              <w:left w:val="single" w:sz="6" w:space="0" w:color="auto"/>
              <w:bottom w:val="single" w:sz="6" w:space="0" w:color="auto"/>
              <w:right w:val="single" w:sz="6" w:space="0" w:color="auto"/>
            </w:tcBorders>
            <w:shd w:val="solid" w:color="FFFFFF" w:fill="auto"/>
          </w:tcPr>
          <w:p w14:paraId="5CD86583" w14:textId="429DCD90" w:rsidR="00194A2F" w:rsidRDefault="00194A2F" w:rsidP="005E5D0A">
            <w:pPr>
              <w:pStyle w:val="TAC"/>
              <w:rPr>
                <w:sz w:val="16"/>
                <w:szCs w:val="16"/>
                <w:lang w:eastAsia="zh-CN"/>
              </w:rPr>
            </w:pPr>
            <w:r>
              <w:rPr>
                <w:sz w:val="16"/>
                <w:szCs w:val="16"/>
                <w:lang w:eastAsia="zh-CN"/>
              </w:rPr>
              <w:t>2023-04</w:t>
            </w:r>
          </w:p>
        </w:tc>
        <w:tc>
          <w:tcPr>
            <w:tcW w:w="1042" w:type="dxa"/>
            <w:tcBorders>
              <w:top w:val="single" w:sz="6" w:space="0" w:color="auto"/>
              <w:left w:val="single" w:sz="6" w:space="0" w:color="auto"/>
              <w:bottom w:val="single" w:sz="6" w:space="0" w:color="auto"/>
              <w:right w:val="single" w:sz="6" w:space="0" w:color="auto"/>
            </w:tcBorders>
            <w:shd w:val="solid" w:color="FFFFFF" w:fill="auto"/>
          </w:tcPr>
          <w:p w14:paraId="74BB327F" w14:textId="286A8DE7" w:rsidR="00194A2F" w:rsidRDefault="00194A2F" w:rsidP="005E5D0A">
            <w:pPr>
              <w:pStyle w:val="TAC"/>
              <w:rPr>
                <w:sz w:val="16"/>
                <w:szCs w:val="16"/>
                <w:lang w:eastAsia="zh-CN"/>
              </w:rPr>
            </w:pPr>
            <w:r>
              <w:rPr>
                <w:sz w:val="16"/>
                <w:szCs w:val="16"/>
                <w:lang w:eastAsia="zh-CN"/>
              </w:rPr>
              <w:t>RAN</w:t>
            </w:r>
            <w:r w:rsidR="00B747FD">
              <w:rPr>
                <w:sz w:val="16"/>
                <w:szCs w:val="16"/>
                <w:lang w:eastAsia="zh-CN"/>
              </w:rPr>
              <w:t>4</w:t>
            </w:r>
            <w:r>
              <w:rPr>
                <w:sz w:val="16"/>
                <w:szCs w:val="16"/>
                <w:lang w:eastAsia="zh-CN"/>
              </w:rPr>
              <w:t>#106-bis-e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8D1F28" w14:textId="77777777" w:rsidR="00194A2F" w:rsidRDefault="00194A2F" w:rsidP="005E5D0A">
            <w:pPr>
              <w:pStyle w:val="TAC"/>
              <w:rPr>
                <w:sz w:val="16"/>
                <w:szCs w:val="16"/>
                <w:lang w:eastAsia="zh-CN"/>
              </w:rPr>
            </w:pPr>
          </w:p>
        </w:tc>
        <w:tc>
          <w:tcPr>
            <w:tcW w:w="339" w:type="dxa"/>
            <w:tcBorders>
              <w:top w:val="single" w:sz="6" w:space="0" w:color="auto"/>
              <w:left w:val="single" w:sz="6" w:space="0" w:color="auto"/>
              <w:bottom w:val="single" w:sz="6" w:space="0" w:color="auto"/>
              <w:right w:val="single" w:sz="6" w:space="0" w:color="auto"/>
            </w:tcBorders>
            <w:shd w:val="solid" w:color="FFFFFF" w:fill="auto"/>
          </w:tcPr>
          <w:p w14:paraId="5CF12675" w14:textId="77777777" w:rsidR="00194A2F" w:rsidRDefault="00194A2F" w:rsidP="005E5D0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5D4A0C" w14:textId="77777777" w:rsidR="00194A2F" w:rsidRDefault="00194A2F" w:rsidP="005E5D0A">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EE6548" w14:textId="77777777" w:rsidR="00194A2F" w:rsidRDefault="00194A2F" w:rsidP="005E5D0A">
            <w:pPr>
              <w:pStyle w:val="TAC"/>
              <w:rPr>
                <w:sz w:val="16"/>
                <w:szCs w:val="16"/>
              </w:rPr>
            </w:pPr>
          </w:p>
        </w:tc>
        <w:tc>
          <w:tcPr>
            <w:tcW w:w="4964" w:type="dxa"/>
            <w:tcBorders>
              <w:top w:val="single" w:sz="6" w:space="0" w:color="auto"/>
              <w:left w:val="single" w:sz="6" w:space="0" w:color="auto"/>
              <w:bottom w:val="single" w:sz="6" w:space="0" w:color="auto"/>
              <w:right w:val="single" w:sz="6" w:space="0" w:color="auto"/>
            </w:tcBorders>
            <w:shd w:val="solid" w:color="FFFFFF" w:fill="auto"/>
          </w:tcPr>
          <w:p w14:paraId="6FB05A76" w14:textId="19E6E34C" w:rsidR="00194A2F" w:rsidRDefault="00194A2F" w:rsidP="00921185">
            <w:pPr>
              <w:pStyle w:val="TAL"/>
              <w:rPr>
                <w:lang w:eastAsia="zh-CN"/>
              </w:rPr>
            </w:pPr>
            <w:r>
              <w:rPr>
                <w:lang w:eastAsia="zh-CN"/>
              </w:rPr>
              <w:t>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B62DE" w14:textId="0A94FB78" w:rsidR="00194A2F" w:rsidRDefault="00194A2F" w:rsidP="005E5D0A">
            <w:pPr>
              <w:pStyle w:val="TAC"/>
              <w:rPr>
                <w:sz w:val="16"/>
                <w:szCs w:val="16"/>
                <w:lang w:eastAsia="zh-CN"/>
              </w:rPr>
            </w:pPr>
            <w:r>
              <w:rPr>
                <w:sz w:val="16"/>
                <w:szCs w:val="16"/>
                <w:lang w:eastAsia="zh-CN"/>
              </w:rPr>
              <w:t>0.2.0</w:t>
            </w:r>
          </w:p>
        </w:tc>
      </w:tr>
      <w:tr w:rsidR="00B747FD" w14:paraId="1B55CE29" w14:textId="77777777" w:rsidTr="00941C45">
        <w:tc>
          <w:tcPr>
            <w:tcW w:w="801" w:type="dxa"/>
            <w:tcBorders>
              <w:top w:val="single" w:sz="6" w:space="0" w:color="auto"/>
              <w:left w:val="single" w:sz="6" w:space="0" w:color="auto"/>
              <w:bottom w:val="single" w:sz="6" w:space="0" w:color="auto"/>
              <w:right w:val="single" w:sz="6" w:space="0" w:color="auto"/>
            </w:tcBorders>
            <w:shd w:val="solid" w:color="FFFFFF" w:fill="auto"/>
          </w:tcPr>
          <w:p w14:paraId="5A693C3B" w14:textId="03B74B79" w:rsidR="00B747FD" w:rsidRDefault="00B747FD" w:rsidP="00B747FD">
            <w:pPr>
              <w:pStyle w:val="TAC"/>
              <w:rPr>
                <w:sz w:val="16"/>
                <w:szCs w:val="16"/>
                <w:lang w:eastAsia="zh-CN"/>
              </w:rPr>
            </w:pPr>
            <w:r>
              <w:rPr>
                <w:sz w:val="16"/>
                <w:szCs w:val="16"/>
                <w:lang w:eastAsia="zh-CN"/>
              </w:rPr>
              <w:t>2023-05</w:t>
            </w:r>
          </w:p>
        </w:tc>
        <w:tc>
          <w:tcPr>
            <w:tcW w:w="1042" w:type="dxa"/>
            <w:tcBorders>
              <w:top w:val="single" w:sz="6" w:space="0" w:color="auto"/>
              <w:left w:val="single" w:sz="6" w:space="0" w:color="auto"/>
              <w:bottom w:val="single" w:sz="6" w:space="0" w:color="auto"/>
              <w:right w:val="single" w:sz="6" w:space="0" w:color="auto"/>
            </w:tcBorders>
            <w:shd w:val="solid" w:color="FFFFFF" w:fill="auto"/>
          </w:tcPr>
          <w:p w14:paraId="123894A7" w14:textId="5ABEAB35" w:rsidR="00B747FD" w:rsidRDefault="00B747FD" w:rsidP="00B747FD">
            <w:pPr>
              <w:pStyle w:val="TAC"/>
              <w:rPr>
                <w:sz w:val="16"/>
                <w:szCs w:val="16"/>
                <w:lang w:eastAsia="zh-CN"/>
              </w:rPr>
            </w:pPr>
            <w:r>
              <w:rPr>
                <w:sz w:val="16"/>
                <w:szCs w:val="16"/>
                <w:lang w:eastAsia="zh-CN"/>
              </w:rPr>
              <w:t>RAN4#107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AB8FC1" w14:textId="67C15545" w:rsidR="00B747FD" w:rsidRDefault="00000A43" w:rsidP="00B747FD">
            <w:pPr>
              <w:pStyle w:val="TAC"/>
              <w:rPr>
                <w:sz w:val="16"/>
                <w:szCs w:val="16"/>
                <w:lang w:eastAsia="zh-CN"/>
              </w:rPr>
            </w:pPr>
            <w:r w:rsidRPr="00000A43">
              <w:rPr>
                <w:sz w:val="16"/>
                <w:szCs w:val="16"/>
                <w:lang w:eastAsia="zh-CN"/>
              </w:rPr>
              <w:t>R4-2307170</w:t>
            </w:r>
          </w:p>
        </w:tc>
        <w:tc>
          <w:tcPr>
            <w:tcW w:w="339" w:type="dxa"/>
            <w:tcBorders>
              <w:top w:val="single" w:sz="6" w:space="0" w:color="auto"/>
              <w:left w:val="single" w:sz="6" w:space="0" w:color="auto"/>
              <w:bottom w:val="single" w:sz="6" w:space="0" w:color="auto"/>
              <w:right w:val="single" w:sz="6" w:space="0" w:color="auto"/>
            </w:tcBorders>
            <w:shd w:val="solid" w:color="FFFFFF" w:fill="auto"/>
          </w:tcPr>
          <w:p w14:paraId="13B6A4BA" w14:textId="77777777" w:rsidR="00B747FD" w:rsidRDefault="00B747FD" w:rsidP="00B747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DA1D3B" w14:textId="77777777" w:rsidR="00B747FD" w:rsidRDefault="00B747FD" w:rsidP="00B747F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A039F9" w14:textId="77777777" w:rsidR="00B747FD" w:rsidRDefault="00B747FD" w:rsidP="00B747FD">
            <w:pPr>
              <w:pStyle w:val="TAC"/>
              <w:rPr>
                <w:sz w:val="16"/>
                <w:szCs w:val="16"/>
              </w:rPr>
            </w:pPr>
          </w:p>
        </w:tc>
        <w:tc>
          <w:tcPr>
            <w:tcW w:w="4964" w:type="dxa"/>
            <w:tcBorders>
              <w:top w:val="single" w:sz="6" w:space="0" w:color="auto"/>
              <w:left w:val="single" w:sz="6" w:space="0" w:color="auto"/>
              <w:bottom w:val="single" w:sz="6" w:space="0" w:color="auto"/>
              <w:right w:val="single" w:sz="6" w:space="0" w:color="auto"/>
            </w:tcBorders>
            <w:shd w:val="solid" w:color="FFFFFF" w:fill="auto"/>
          </w:tcPr>
          <w:p w14:paraId="5FDCE19E" w14:textId="48056521" w:rsidR="00B747FD" w:rsidRDefault="00B747FD" w:rsidP="00B747FD">
            <w:pPr>
              <w:pStyle w:val="TAL"/>
              <w:rPr>
                <w:lang w:eastAsia="zh-CN"/>
              </w:rPr>
            </w:pPr>
            <w:r>
              <w:rPr>
                <w:lang w:eastAsia="zh-CN"/>
              </w:rPr>
              <w:t>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85446" w14:textId="491122FF" w:rsidR="00B747FD" w:rsidRDefault="00B747FD" w:rsidP="00B747FD">
            <w:pPr>
              <w:pStyle w:val="TAC"/>
              <w:rPr>
                <w:sz w:val="16"/>
                <w:szCs w:val="16"/>
                <w:lang w:eastAsia="zh-CN"/>
              </w:rPr>
            </w:pPr>
            <w:r>
              <w:rPr>
                <w:sz w:val="16"/>
                <w:szCs w:val="16"/>
                <w:lang w:eastAsia="zh-CN"/>
              </w:rPr>
              <w:t>0.3.0</w:t>
            </w:r>
          </w:p>
        </w:tc>
      </w:tr>
      <w:tr w:rsidR="009A682B" w14:paraId="1722FE7C" w14:textId="77777777" w:rsidTr="00941C45">
        <w:tc>
          <w:tcPr>
            <w:tcW w:w="801" w:type="dxa"/>
            <w:tcBorders>
              <w:top w:val="single" w:sz="6" w:space="0" w:color="auto"/>
              <w:left w:val="single" w:sz="6" w:space="0" w:color="auto"/>
              <w:bottom w:val="single" w:sz="6" w:space="0" w:color="auto"/>
              <w:right w:val="single" w:sz="6" w:space="0" w:color="auto"/>
            </w:tcBorders>
            <w:shd w:val="solid" w:color="FFFFFF" w:fill="auto"/>
          </w:tcPr>
          <w:p w14:paraId="798B2B5F" w14:textId="76E0FCF2" w:rsidR="009A682B" w:rsidRDefault="009A682B" w:rsidP="00B747FD">
            <w:pPr>
              <w:pStyle w:val="TAC"/>
              <w:rPr>
                <w:sz w:val="16"/>
                <w:szCs w:val="16"/>
                <w:lang w:eastAsia="zh-CN"/>
              </w:rPr>
            </w:pPr>
            <w:r>
              <w:rPr>
                <w:sz w:val="16"/>
                <w:szCs w:val="16"/>
                <w:lang w:eastAsia="zh-CN"/>
              </w:rPr>
              <w:t>2023-11</w:t>
            </w:r>
          </w:p>
        </w:tc>
        <w:tc>
          <w:tcPr>
            <w:tcW w:w="1042" w:type="dxa"/>
            <w:tcBorders>
              <w:top w:val="single" w:sz="6" w:space="0" w:color="auto"/>
              <w:left w:val="single" w:sz="6" w:space="0" w:color="auto"/>
              <w:bottom w:val="single" w:sz="6" w:space="0" w:color="auto"/>
              <w:right w:val="single" w:sz="6" w:space="0" w:color="auto"/>
            </w:tcBorders>
            <w:shd w:val="solid" w:color="FFFFFF" w:fill="auto"/>
          </w:tcPr>
          <w:p w14:paraId="6B0BCE00" w14:textId="030CD67E" w:rsidR="009A682B" w:rsidRDefault="009A682B" w:rsidP="00B747FD">
            <w:pPr>
              <w:pStyle w:val="TAC"/>
              <w:rPr>
                <w:sz w:val="16"/>
                <w:szCs w:val="16"/>
                <w:lang w:eastAsia="zh-CN"/>
              </w:rPr>
            </w:pPr>
            <w:r>
              <w:rPr>
                <w:sz w:val="16"/>
                <w:szCs w:val="16"/>
                <w:lang w:eastAsia="zh-CN"/>
              </w:rPr>
              <w:t>RAN4#109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EAC4D2" w14:textId="77777777" w:rsidR="009A682B" w:rsidRPr="00000A43" w:rsidRDefault="009A682B" w:rsidP="00B747FD">
            <w:pPr>
              <w:pStyle w:val="TAC"/>
              <w:rPr>
                <w:sz w:val="16"/>
                <w:szCs w:val="16"/>
                <w:lang w:eastAsia="zh-CN"/>
              </w:rPr>
            </w:pPr>
          </w:p>
        </w:tc>
        <w:tc>
          <w:tcPr>
            <w:tcW w:w="339" w:type="dxa"/>
            <w:tcBorders>
              <w:top w:val="single" w:sz="6" w:space="0" w:color="auto"/>
              <w:left w:val="single" w:sz="6" w:space="0" w:color="auto"/>
              <w:bottom w:val="single" w:sz="6" w:space="0" w:color="auto"/>
              <w:right w:val="single" w:sz="6" w:space="0" w:color="auto"/>
            </w:tcBorders>
            <w:shd w:val="solid" w:color="FFFFFF" w:fill="auto"/>
          </w:tcPr>
          <w:p w14:paraId="4F8D78A4" w14:textId="77777777" w:rsidR="009A682B" w:rsidRDefault="009A682B" w:rsidP="00B747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5A08F1" w14:textId="77777777" w:rsidR="009A682B" w:rsidRDefault="009A682B" w:rsidP="00B747F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15C576" w14:textId="77777777" w:rsidR="009A682B" w:rsidRDefault="009A682B" w:rsidP="00B747FD">
            <w:pPr>
              <w:pStyle w:val="TAC"/>
              <w:rPr>
                <w:sz w:val="16"/>
                <w:szCs w:val="16"/>
              </w:rPr>
            </w:pPr>
          </w:p>
        </w:tc>
        <w:tc>
          <w:tcPr>
            <w:tcW w:w="4964" w:type="dxa"/>
            <w:tcBorders>
              <w:top w:val="single" w:sz="6" w:space="0" w:color="auto"/>
              <w:left w:val="single" w:sz="6" w:space="0" w:color="auto"/>
              <w:bottom w:val="single" w:sz="6" w:space="0" w:color="auto"/>
              <w:right w:val="single" w:sz="6" w:space="0" w:color="auto"/>
            </w:tcBorders>
            <w:shd w:val="solid" w:color="FFFFFF" w:fill="auto"/>
          </w:tcPr>
          <w:p w14:paraId="3C453DC0" w14:textId="10E47D87" w:rsidR="009A682B" w:rsidRDefault="009A682B" w:rsidP="00B747FD">
            <w:pPr>
              <w:pStyle w:val="TAL"/>
              <w:rPr>
                <w:lang w:eastAsia="zh-CN"/>
              </w:rPr>
            </w:pPr>
            <w:r>
              <w:rPr>
                <w:lang w:eastAsia="zh-CN"/>
              </w:rPr>
              <w:t>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5EB3C2" w14:textId="4CAB2617" w:rsidR="009A682B" w:rsidRDefault="009A682B" w:rsidP="00B747FD">
            <w:pPr>
              <w:pStyle w:val="TAC"/>
              <w:rPr>
                <w:sz w:val="16"/>
                <w:szCs w:val="16"/>
                <w:lang w:eastAsia="zh-CN"/>
              </w:rPr>
            </w:pPr>
            <w:r>
              <w:rPr>
                <w:sz w:val="16"/>
                <w:szCs w:val="16"/>
                <w:lang w:eastAsia="zh-CN"/>
              </w:rPr>
              <w:t>0.4.0</w:t>
            </w:r>
          </w:p>
        </w:tc>
      </w:tr>
      <w:tr w:rsidR="00852477" w14:paraId="76A5252A" w14:textId="77777777" w:rsidTr="00941C45">
        <w:tc>
          <w:tcPr>
            <w:tcW w:w="801" w:type="dxa"/>
            <w:tcBorders>
              <w:top w:val="single" w:sz="6" w:space="0" w:color="auto"/>
              <w:left w:val="single" w:sz="6" w:space="0" w:color="auto"/>
              <w:bottom w:val="single" w:sz="6" w:space="0" w:color="auto"/>
              <w:right w:val="single" w:sz="6" w:space="0" w:color="auto"/>
            </w:tcBorders>
            <w:shd w:val="solid" w:color="FFFFFF" w:fill="auto"/>
          </w:tcPr>
          <w:p w14:paraId="7F443FFE" w14:textId="38D15D27" w:rsidR="00852477" w:rsidRDefault="00852477" w:rsidP="00852477">
            <w:pPr>
              <w:pStyle w:val="TAC"/>
              <w:rPr>
                <w:sz w:val="16"/>
                <w:szCs w:val="16"/>
                <w:lang w:eastAsia="zh-CN"/>
              </w:rPr>
            </w:pPr>
            <w:r>
              <w:rPr>
                <w:sz w:val="16"/>
                <w:szCs w:val="16"/>
                <w:lang w:eastAsia="zh-CN"/>
              </w:rPr>
              <w:t>2024-03</w:t>
            </w:r>
          </w:p>
        </w:tc>
        <w:tc>
          <w:tcPr>
            <w:tcW w:w="1042" w:type="dxa"/>
            <w:tcBorders>
              <w:top w:val="single" w:sz="6" w:space="0" w:color="auto"/>
              <w:left w:val="single" w:sz="6" w:space="0" w:color="auto"/>
              <w:bottom w:val="single" w:sz="6" w:space="0" w:color="auto"/>
              <w:right w:val="single" w:sz="6" w:space="0" w:color="auto"/>
            </w:tcBorders>
            <w:shd w:val="solid" w:color="FFFFFF" w:fill="auto"/>
          </w:tcPr>
          <w:p w14:paraId="7857ED1B" w14:textId="52EF6C52" w:rsidR="00852477" w:rsidRDefault="00852477" w:rsidP="00852477">
            <w:pPr>
              <w:pStyle w:val="TAC"/>
              <w:rPr>
                <w:sz w:val="16"/>
                <w:szCs w:val="16"/>
                <w:lang w:eastAsia="zh-CN"/>
              </w:rPr>
            </w:pPr>
            <w:r>
              <w:rPr>
                <w:sz w:val="16"/>
                <w:szCs w:val="16"/>
                <w:lang w:eastAsia="zh-CN"/>
              </w:rPr>
              <w:t>RAN4#110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00C22" w14:textId="461B66BF" w:rsidR="00852477" w:rsidRPr="00000A43" w:rsidRDefault="00852477" w:rsidP="00852477">
            <w:pPr>
              <w:pStyle w:val="TAC"/>
              <w:rPr>
                <w:sz w:val="16"/>
                <w:szCs w:val="16"/>
                <w:lang w:eastAsia="zh-CN"/>
              </w:rPr>
            </w:pPr>
            <w:r w:rsidRPr="00B40153">
              <w:rPr>
                <w:sz w:val="16"/>
                <w:szCs w:val="16"/>
                <w:lang w:eastAsia="zh-CN"/>
              </w:rPr>
              <w:t>R4-2400854</w:t>
            </w:r>
          </w:p>
        </w:tc>
        <w:tc>
          <w:tcPr>
            <w:tcW w:w="339" w:type="dxa"/>
            <w:tcBorders>
              <w:top w:val="single" w:sz="6" w:space="0" w:color="auto"/>
              <w:left w:val="single" w:sz="6" w:space="0" w:color="auto"/>
              <w:bottom w:val="single" w:sz="6" w:space="0" w:color="auto"/>
              <w:right w:val="single" w:sz="6" w:space="0" w:color="auto"/>
            </w:tcBorders>
            <w:shd w:val="solid" w:color="FFFFFF" w:fill="auto"/>
          </w:tcPr>
          <w:p w14:paraId="2E4E60C6" w14:textId="77777777" w:rsidR="00852477" w:rsidRDefault="00852477" w:rsidP="0085247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E35F67" w14:textId="77777777" w:rsidR="00852477" w:rsidRDefault="00852477" w:rsidP="0085247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CFB33C" w14:textId="77777777" w:rsidR="00852477" w:rsidRDefault="00852477" w:rsidP="00852477">
            <w:pPr>
              <w:pStyle w:val="TAC"/>
              <w:rPr>
                <w:sz w:val="16"/>
                <w:szCs w:val="16"/>
              </w:rPr>
            </w:pPr>
          </w:p>
        </w:tc>
        <w:tc>
          <w:tcPr>
            <w:tcW w:w="4964" w:type="dxa"/>
            <w:tcBorders>
              <w:top w:val="single" w:sz="6" w:space="0" w:color="auto"/>
              <w:left w:val="single" w:sz="6" w:space="0" w:color="auto"/>
              <w:bottom w:val="single" w:sz="6" w:space="0" w:color="auto"/>
              <w:right w:val="single" w:sz="6" w:space="0" w:color="auto"/>
            </w:tcBorders>
            <w:shd w:val="solid" w:color="FFFFFF" w:fill="auto"/>
          </w:tcPr>
          <w:p w14:paraId="5B1BBCD8" w14:textId="244188E0" w:rsidR="00852477" w:rsidRDefault="00852477" w:rsidP="00852477">
            <w:pPr>
              <w:pStyle w:val="TAL"/>
              <w:rPr>
                <w:lang w:eastAsia="zh-CN"/>
              </w:rPr>
            </w:pPr>
            <w:r>
              <w:rPr>
                <w:lang w:eastAsia="zh-CN"/>
              </w:rPr>
              <w:t>Updates for the structure for the 3-band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87F36" w14:textId="012CCAE7" w:rsidR="00852477" w:rsidRDefault="00852477" w:rsidP="00852477">
            <w:pPr>
              <w:pStyle w:val="TAC"/>
              <w:rPr>
                <w:sz w:val="16"/>
                <w:szCs w:val="16"/>
                <w:lang w:eastAsia="zh-CN"/>
              </w:rPr>
            </w:pPr>
            <w:r>
              <w:rPr>
                <w:sz w:val="16"/>
                <w:szCs w:val="16"/>
                <w:lang w:eastAsia="zh-CN"/>
              </w:rPr>
              <w:t>0.5.0</w:t>
            </w:r>
          </w:p>
        </w:tc>
      </w:tr>
      <w:tr w:rsidR="00AE6398" w14:paraId="77A6EA0E" w14:textId="77777777" w:rsidTr="00941C45">
        <w:tc>
          <w:tcPr>
            <w:tcW w:w="801" w:type="dxa"/>
            <w:tcBorders>
              <w:top w:val="single" w:sz="6" w:space="0" w:color="auto"/>
              <w:left w:val="single" w:sz="6" w:space="0" w:color="auto"/>
              <w:bottom w:val="single" w:sz="6" w:space="0" w:color="auto"/>
              <w:right w:val="single" w:sz="6" w:space="0" w:color="auto"/>
            </w:tcBorders>
            <w:shd w:val="solid" w:color="FFFFFF" w:fill="auto"/>
          </w:tcPr>
          <w:p w14:paraId="59D8725A" w14:textId="5DB5646A" w:rsidR="00AE6398" w:rsidRDefault="00AE6398" w:rsidP="00852477">
            <w:pPr>
              <w:pStyle w:val="TAC"/>
              <w:rPr>
                <w:sz w:val="16"/>
                <w:szCs w:val="16"/>
                <w:lang w:eastAsia="zh-CN"/>
              </w:rPr>
            </w:pPr>
            <w:r>
              <w:rPr>
                <w:sz w:val="16"/>
                <w:szCs w:val="16"/>
                <w:lang w:eastAsia="zh-CN"/>
              </w:rPr>
              <w:t>2024-04</w:t>
            </w:r>
          </w:p>
        </w:tc>
        <w:tc>
          <w:tcPr>
            <w:tcW w:w="1042" w:type="dxa"/>
            <w:tcBorders>
              <w:top w:val="single" w:sz="6" w:space="0" w:color="auto"/>
              <w:left w:val="single" w:sz="6" w:space="0" w:color="auto"/>
              <w:bottom w:val="single" w:sz="6" w:space="0" w:color="auto"/>
              <w:right w:val="single" w:sz="6" w:space="0" w:color="auto"/>
            </w:tcBorders>
            <w:shd w:val="solid" w:color="FFFFFF" w:fill="auto"/>
          </w:tcPr>
          <w:p w14:paraId="5FA7DC55" w14:textId="6654DA1D" w:rsidR="00AE6398" w:rsidRDefault="00AE6398" w:rsidP="00852477">
            <w:pPr>
              <w:pStyle w:val="TAC"/>
              <w:rPr>
                <w:sz w:val="16"/>
                <w:szCs w:val="16"/>
                <w:lang w:eastAsia="zh-CN"/>
              </w:rPr>
            </w:pPr>
            <w:r>
              <w:rPr>
                <w:sz w:val="16"/>
                <w:szCs w:val="16"/>
                <w:lang w:eastAsia="zh-CN"/>
              </w:rPr>
              <w:t>RAN4#110bis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C8976" w14:textId="6FA592EF" w:rsidR="00AE6398" w:rsidRPr="00B40153" w:rsidRDefault="00AE6398" w:rsidP="00852477">
            <w:pPr>
              <w:pStyle w:val="TAC"/>
              <w:rPr>
                <w:sz w:val="16"/>
                <w:szCs w:val="16"/>
                <w:lang w:eastAsia="zh-CN"/>
              </w:rPr>
            </w:pPr>
            <w:r w:rsidRPr="00AE6398">
              <w:rPr>
                <w:sz w:val="16"/>
                <w:szCs w:val="16"/>
                <w:lang w:eastAsia="zh-CN"/>
              </w:rPr>
              <w:t>R4-2404512</w:t>
            </w:r>
          </w:p>
        </w:tc>
        <w:tc>
          <w:tcPr>
            <w:tcW w:w="339" w:type="dxa"/>
            <w:tcBorders>
              <w:top w:val="single" w:sz="6" w:space="0" w:color="auto"/>
              <w:left w:val="single" w:sz="6" w:space="0" w:color="auto"/>
              <w:bottom w:val="single" w:sz="6" w:space="0" w:color="auto"/>
              <w:right w:val="single" w:sz="6" w:space="0" w:color="auto"/>
            </w:tcBorders>
            <w:shd w:val="solid" w:color="FFFFFF" w:fill="auto"/>
          </w:tcPr>
          <w:p w14:paraId="6CF252E0" w14:textId="77777777" w:rsidR="00AE6398" w:rsidRDefault="00AE6398" w:rsidP="0085247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624181" w14:textId="77777777" w:rsidR="00AE6398" w:rsidRDefault="00AE6398" w:rsidP="0085247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77BB84" w14:textId="77777777" w:rsidR="00AE6398" w:rsidRDefault="00AE6398" w:rsidP="00852477">
            <w:pPr>
              <w:pStyle w:val="TAC"/>
              <w:rPr>
                <w:sz w:val="16"/>
                <w:szCs w:val="16"/>
              </w:rPr>
            </w:pPr>
          </w:p>
        </w:tc>
        <w:tc>
          <w:tcPr>
            <w:tcW w:w="4964" w:type="dxa"/>
            <w:tcBorders>
              <w:top w:val="single" w:sz="6" w:space="0" w:color="auto"/>
              <w:left w:val="single" w:sz="6" w:space="0" w:color="auto"/>
              <w:bottom w:val="single" w:sz="6" w:space="0" w:color="auto"/>
              <w:right w:val="single" w:sz="6" w:space="0" w:color="auto"/>
            </w:tcBorders>
            <w:shd w:val="solid" w:color="FFFFFF" w:fill="auto"/>
          </w:tcPr>
          <w:p w14:paraId="2F61A600" w14:textId="3EA361E6" w:rsidR="00AE6398" w:rsidRDefault="00AE6398" w:rsidP="00852477">
            <w:pPr>
              <w:pStyle w:val="TAL"/>
              <w:rPr>
                <w:lang w:eastAsia="zh-CN"/>
              </w:rPr>
            </w:pPr>
            <w:r>
              <w:rPr>
                <w:lang w:eastAsia="zh-CN"/>
              </w:rPr>
              <w:t>Updates for the analysis of 5 band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A08F8" w14:textId="7A8AD7AE" w:rsidR="00AE6398" w:rsidRDefault="00AE6398" w:rsidP="00852477">
            <w:pPr>
              <w:pStyle w:val="TAC"/>
              <w:rPr>
                <w:sz w:val="16"/>
                <w:szCs w:val="16"/>
                <w:lang w:eastAsia="zh-CN"/>
              </w:rPr>
            </w:pPr>
            <w:r>
              <w:rPr>
                <w:sz w:val="16"/>
                <w:szCs w:val="16"/>
                <w:lang w:eastAsia="zh-CN"/>
              </w:rPr>
              <w:t>0.6.0</w:t>
            </w:r>
          </w:p>
        </w:tc>
      </w:tr>
      <w:bookmarkEnd w:id="1717"/>
      <w:bookmarkEnd w:id="1718"/>
    </w:tbl>
    <w:p w14:paraId="5A86A399" w14:textId="77777777" w:rsidR="002F13B0" w:rsidRPr="000161F2" w:rsidRDefault="002F13B0" w:rsidP="004445FE">
      <w:pPr>
        <w:spacing w:after="120"/>
        <w:rPr>
          <w:lang w:val="en-US"/>
        </w:rPr>
      </w:pPr>
    </w:p>
    <w:sectPr w:rsidR="002F13B0" w:rsidRPr="000161F2" w:rsidSect="00C401C0">
      <w:headerReference w:type="even" r:id="rId49"/>
      <w:headerReference w:type="default" r:id="rId50"/>
      <w:footerReference w:type="default" r:id="rId51"/>
      <w:footnotePr>
        <w:numRestart w:val="eachSect"/>
      </w:footnotePr>
      <w:pgSz w:w="11907" w:h="16840" w:code="9"/>
      <w:pgMar w:top="1418" w:right="1134" w:bottom="1134" w:left="1134" w:header="851" w:footer="340" w:gutter="0"/>
      <w:cols w:space="720"/>
      <w:docGrid w:linePitch="28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19CA587" w14:textId="77777777" w:rsidR="00090338" w:rsidRDefault="00090338" w:rsidP="0095591C">
      <w:pPr>
        <w:spacing w:after="60"/>
        <w:ind w:left="210"/>
      </w:pPr>
      <w:r>
        <w:separator/>
      </w:r>
    </w:p>
  </w:endnote>
  <w:endnote w:type="continuationSeparator" w:id="0">
    <w:p w14:paraId="01B4DAE7" w14:textId="77777777" w:rsidR="00090338" w:rsidRDefault="00090338" w:rsidP="0095591C">
      <w:pPr>
        <w:spacing w:after="60"/>
        <w:ind w:left="21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w:altName w:val="Times New Roman"/>
    <w:panose1 w:val="02020603050405020304"/>
    <w:charset w:val="00"/>
    <w:family w:val="roman"/>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宋体">
    <w:altName w:val="SimSun"/>
    <w:panose1 w:val="02010600030101010101"/>
    <w:charset w:val="86"/>
    <w:family w:val="auto"/>
    <w:pitch w:val="variable"/>
    <w:sig w:usb0="00000003" w:usb1="288F0000" w:usb2="00000016" w:usb3="00000000" w:csb0="00040001" w:csb1="00000000"/>
  </w:font>
  <w:font w:name="ZapfDingbats">
    <w:altName w:val="Segoe Print"/>
    <w:charset w:val="02"/>
    <w:family w:val="decorative"/>
    <w:pitch w:val="default"/>
    <w:sig w:usb0="00000000" w:usb1="0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Book Antiqua">
    <w:altName w:val="Segoe Print"/>
    <w:panose1 w:val="02040602050305030304"/>
    <w:charset w:val="00"/>
    <w:family w:val="roman"/>
    <w:pitch w:val="variable"/>
    <w:sig w:usb0="00000287" w:usb1="00000000" w:usb2="00000000" w:usb3="00000000" w:csb0="0000009F" w:csb1="00000000"/>
  </w:font>
  <w:font w:name="黑体">
    <w:altName w:val="SimHei"/>
    <w:panose1 w:val="02010609060101010101"/>
    <w:charset w:val="86"/>
    <w:family w:val="modern"/>
    <w:pitch w:val="fixed"/>
    <w:sig w:usb0="800002BF" w:usb1="38CF7CFA"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Arial Unicode MS"/>
    <w:panose1 w:val="02030600000101010101"/>
    <w:charset w:val="81"/>
    <w:family w:val="auto"/>
    <w:notTrueType/>
    <w:pitch w:val="fixed"/>
    <w:sig w:usb0="00000000" w:usb1="09060000" w:usb2="00000010" w:usb3="00000000" w:csb0="00080000" w:csb1="00000000"/>
  </w:font>
  <w:font w:name="Calibri">
    <w:panose1 w:val="020F0502020204030204"/>
    <w:charset w:val="00"/>
    <w:family w:val="swiss"/>
    <w:pitch w:val="variable"/>
    <w:sig w:usb0="E4002EFF" w:usb1="C000247B" w:usb2="00000009" w:usb3="00000000" w:csb0="000001FF" w:csb1="00000000"/>
  </w:font>
  <w:font w:name="TimesNewRomanPSMT">
    <w:altName w:val="Times New Roman"/>
    <w:panose1 w:val="00000000000000000000"/>
    <w:charset w:val="00"/>
    <w:family w:val="roman"/>
    <w:notTrueType/>
    <w:pitch w:val="default"/>
  </w:font>
  <w:font w:name="Yu Mincho">
    <w:altName w:val="MS Gothic"/>
    <w:charset w:val="80"/>
    <w:family w:val="roman"/>
    <w:pitch w:val="variable"/>
    <w:sig w:usb0="800002E7" w:usb1="2AC7FCFF" w:usb2="00000012" w:usb3="00000000" w:csb0="0002009F" w:csb1="00000000"/>
  </w:font>
  <w:font w:name="Bookman">
    <w:altName w:val="Bookman Old Style"/>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auto"/>
    <w:notTrueType/>
    <w:pitch w:val="variable"/>
    <w:sig w:usb0="00000001" w:usb1="08080000" w:usb2="00000010" w:usb3="00000000" w:csb0="00100000" w:csb1="00000000"/>
  </w:font>
  <w:font w:name="等线">
    <w:panose1 w:val="02010600030101010101"/>
    <w:charset w:val="86"/>
    <w:family w:val="auto"/>
    <w:pitch w:val="variable"/>
    <w:sig w:usb0="A00002BF" w:usb1="38CF7CFA" w:usb2="00000016" w:usb3="00000000" w:csb0="0004000F" w:csb1="00000000"/>
  </w:font>
  <w:font w:name="Gulim">
    <w:altName w:val="굴림"/>
    <w:panose1 w:val="020B0600000101010101"/>
    <w:charset w:val="81"/>
    <w:family w:val="roman"/>
    <w:notTrueType/>
    <w:pitch w:val="fixed"/>
    <w:sig w:usb0="00000001" w:usb1="09060000" w:usb2="00000010" w:usb3="00000000" w:csb0="0008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379F17" w14:textId="77777777" w:rsidR="0079239C" w:rsidRDefault="0079239C" w:rsidP="0095591C">
    <w:pPr>
      <w:pStyle w:val="a5"/>
      <w:tabs>
        <w:tab w:val="right" w:pos="9639"/>
      </w:tabs>
      <w:spacing w:after="60"/>
      <w:ind w:left="1344"/>
      <w:jc w:val="center"/>
    </w:pPr>
    <w:r>
      <w:t xml:space="preserve">Page </w:t>
    </w:r>
    <w:r>
      <w:fldChar w:fldCharType="begin"/>
    </w:r>
    <w:r>
      <w:instrText xml:space="preserve"> PAGE  \* MERGEFORMAT </w:instrText>
    </w:r>
    <w:r>
      <w:fldChar w:fldCharType="separate"/>
    </w:r>
    <w:r w:rsidR="007404A2">
      <w:t>7</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AF927CC" w14:textId="77777777" w:rsidR="00090338" w:rsidRDefault="00090338" w:rsidP="0095591C">
      <w:pPr>
        <w:spacing w:after="60"/>
        <w:ind w:left="210"/>
      </w:pPr>
      <w:r>
        <w:separator/>
      </w:r>
    </w:p>
  </w:footnote>
  <w:footnote w:type="continuationSeparator" w:id="0">
    <w:p w14:paraId="1FFCA23A" w14:textId="77777777" w:rsidR="00090338" w:rsidRDefault="00090338" w:rsidP="0095591C">
      <w:pPr>
        <w:spacing w:after="60"/>
        <w:ind w:left="21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81672C4" w14:textId="77777777" w:rsidR="0079239C" w:rsidRDefault="0079239C" w:rsidP="0095591C">
    <w:pPr>
      <w:spacing w:after="60"/>
      <w:ind w:left="210"/>
    </w:pPr>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761DEB5" w14:textId="6D87CCD7" w:rsidR="0079239C" w:rsidRDefault="0079239C" w:rsidP="00F12E43">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404A2">
      <w:rPr>
        <w:rFonts w:ascii="Arial" w:hAnsi="Arial" w:cs="Arial"/>
        <w:b/>
        <w:noProof/>
        <w:sz w:val="18"/>
        <w:szCs w:val="18"/>
      </w:rPr>
      <w:t>Release 18</w:t>
    </w:r>
    <w:r>
      <w:rPr>
        <w:rFonts w:ascii="Arial" w:hAnsi="Arial" w:cs="Arial"/>
        <w:b/>
        <w:sz w:val="18"/>
        <w:szCs w:val="18"/>
      </w:rPr>
      <w:fldChar w:fldCharType="end"/>
    </w:r>
  </w:p>
  <w:p w14:paraId="70A98B82" w14:textId="77777777" w:rsidR="0079239C" w:rsidRDefault="0079239C" w:rsidP="00F12E43">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404A2">
      <w:rPr>
        <w:rFonts w:ascii="Arial" w:hAnsi="Arial" w:cs="Arial"/>
        <w:b/>
        <w:noProof/>
        <w:sz w:val="18"/>
        <w:szCs w:val="18"/>
      </w:rPr>
      <w:t>7</w:t>
    </w:r>
    <w:r>
      <w:rPr>
        <w:rFonts w:ascii="Arial" w:hAnsi="Arial" w:cs="Arial"/>
        <w:b/>
        <w:sz w:val="18"/>
        <w:szCs w:val="18"/>
      </w:rPr>
      <w:fldChar w:fldCharType="end"/>
    </w:r>
  </w:p>
  <w:p w14:paraId="3359FE8D" w14:textId="239E942E" w:rsidR="0079239C" w:rsidRDefault="0079239C" w:rsidP="00F12E4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404A2">
      <w:rPr>
        <w:rFonts w:ascii="Arial" w:hAnsi="Arial" w:cs="Arial"/>
        <w:b/>
        <w:noProof/>
        <w:sz w:val="18"/>
        <w:szCs w:val="18"/>
      </w:rPr>
      <w:t>3GPP TR 38.894 V0.67.0 (2024-0405)</w:t>
    </w:r>
    <w:r>
      <w:rPr>
        <w:rFonts w:ascii="Arial" w:hAnsi="Arial" w:cs="Arial"/>
        <w:b/>
        <w:sz w:val="18"/>
        <w:szCs w:val="18"/>
      </w:rPr>
      <w:fldChar w:fldCharType="end"/>
    </w:r>
  </w:p>
  <w:p w14:paraId="1E8738AC" w14:textId="77777777" w:rsidR="0079239C" w:rsidRDefault="0079239C">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0E861B2"/>
    <w:multiLevelType w:val="hybridMultilevel"/>
    <w:tmpl w:val="ECEE0CE6"/>
    <w:lvl w:ilvl="0" w:tplc="59D0D2F0">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2" w15:restartNumberingAfterBreak="0">
    <w:nsid w:val="0A6E609D"/>
    <w:multiLevelType w:val="multilevel"/>
    <w:tmpl w:val="636CAA6E"/>
    <w:lvl w:ilvl="0">
      <w:start w:val="1"/>
      <w:numFmt w:val="decimal"/>
      <w:pStyle w:val="StateHead"/>
      <w:lvlText w:val="%1."/>
      <w:lvlJc w:val="left"/>
      <w:pPr>
        <w:tabs>
          <w:tab w:val="num" w:pos="420"/>
        </w:tabs>
        <w:ind w:left="420" w:hanging="420"/>
      </w:pPr>
    </w:lvl>
    <w:lvl w:ilvl="1">
      <w:start w:val="1"/>
      <w:numFmt w:val="upperLetter"/>
      <w:lvlText w:val="%2."/>
      <w:lvlJc w:val="left"/>
      <w:pPr>
        <w:tabs>
          <w:tab w:val="num" w:pos="851"/>
        </w:tabs>
        <w:ind w:left="851" w:hanging="426"/>
      </w:pPr>
    </w:lvl>
    <w:lvl w:ilvl="2">
      <w:start w:val="1"/>
      <w:numFmt w:val="decimal"/>
      <w:lvlText w:val="%3."/>
      <w:lvlJc w:val="left"/>
      <w:pPr>
        <w:tabs>
          <w:tab w:val="num" w:pos="1276"/>
        </w:tabs>
        <w:ind w:left="1276" w:hanging="425"/>
      </w:pPr>
    </w:lvl>
    <w:lvl w:ilvl="3">
      <w:start w:val="1"/>
      <w:numFmt w:val="lowerLetter"/>
      <w:lvlText w:val="%4."/>
      <w:lvlJc w:val="left"/>
      <w:pPr>
        <w:tabs>
          <w:tab w:val="num" w:pos="1559"/>
        </w:tabs>
        <w:ind w:left="1559" w:hanging="283"/>
      </w:pPr>
    </w:lvl>
    <w:lvl w:ilvl="4">
      <w:start w:val="1"/>
      <w:numFmt w:val="decimal"/>
      <w:lvlText w:val="%5."/>
      <w:lvlJc w:val="left"/>
      <w:pPr>
        <w:tabs>
          <w:tab w:val="num" w:pos="1984"/>
        </w:tabs>
        <w:ind w:left="1984" w:hanging="425"/>
      </w:pPr>
    </w:lvl>
    <w:lvl w:ilvl="5">
      <w:start w:val="1"/>
      <w:numFmt w:val="lowerLetter"/>
      <w:lvlText w:val="%6."/>
      <w:lvlJc w:val="left"/>
      <w:pPr>
        <w:tabs>
          <w:tab w:val="num" w:pos="2409"/>
        </w:tabs>
        <w:ind w:left="2409" w:hanging="425"/>
      </w:pPr>
    </w:lvl>
    <w:lvl w:ilvl="6">
      <w:start w:val="1"/>
      <w:numFmt w:val="lowerRoman"/>
      <w:lvlText w:val="%7."/>
      <w:lvlJc w:val="left"/>
      <w:pPr>
        <w:tabs>
          <w:tab w:val="num" w:pos="2835"/>
        </w:tabs>
        <w:ind w:left="2835" w:hanging="426"/>
      </w:pPr>
    </w:lvl>
    <w:lvl w:ilvl="7">
      <w:start w:val="1"/>
      <w:numFmt w:val="lowerLetter"/>
      <w:lvlText w:val="%8."/>
      <w:lvlJc w:val="left"/>
      <w:pPr>
        <w:tabs>
          <w:tab w:val="num" w:pos="3260"/>
        </w:tabs>
        <w:ind w:left="3260" w:hanging="425"/>
      </w:pPr>
    </w:lvl>
    <w:lvl w:ilvl="8">
      <w:start w:val="1"/>
      <w:numFmt w:val="lowerRoman"/>
      <w:lvlText w:val="%9."/>
      <w:lvlJc w:val="left"/>
      <w:pPr>
        <w:tabs>
          <w:tab w:val="num" w:pos="3685"/>
        </w:tabs>
        <w:ind w:left="3685" w:hanging="425"/>
      </w:pPr>
    </w:lvl>
  </w:abstractNum>
  <w:abstractNum w:abstractNumId="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6DA5191"/>
    <w:multiLevelType w:val="hybridMultilevel"/>
    <w:tmpl w:val="D764C936"/>
    <w:lvl w:ilvl="0" w:tplc="F796C510">
      <w:start w:val="1"/>
      <w:numFmt w:val="bullet"/>
      <w:pStyle w:val="1"/>
      <w:lvlText w:val="•"/>
      <w:lvlJc w:val="left"/>
      <w:pPr>
        <w:tabs>
          <w:tab w:val="num" w:pos="720"/>
        </w:tabs>
        <w:ind w:left="720" w:hanging="360"/>
      </w:pPr>
      <w:rPr>
        <w:rFonts w:ascii="Arial" w:hAnsi="Arial" w:hint="default"/>
      </w:rPr>
    </w:lvl>
    <w:lvl w:ilvl="1" w:tplc="04090019">
      <w:start w:val="4089"/>
      <w:numFmt w:val="bullet"/>
      <w:lvlText w:val="•"/>
      <w:lvlJc w:val="left"/>
      <w:pPr>
        <w:tabs>
          <w:tab w:val="num" w:pos="1440"/>
        </w:tabs>
        <w:ind w:left="1440" w:hanging="360"/>
      </w:pPr>
      <w:rPr>
        <w:rFonts w:ascii="Arial" w:hAnsi="Arial" w:hint="default"/>
      </w:rPr>
    </w:lvl>
    <w:lvl w:ilvl="2" w:tplc="0409001B">
      <w:start w:val="4089"/>
      <w:numFmt w:val="bullet"/>
      <w:lvlText w:val="•"/>
      <w:lvlJc w:val="left"/>
      <w:pPr>
        <w:tabs>
          <w:tab w:val="num" w:pos="2160"/>
        </w:tabs>
        <w:ind w:left="2160" w:hanging="360"/>
      </w:pPr>
      <w:rPr>
        <w:rFonts w:ascii="Arial" w:hAnsi="Arial" w:hint="default"/>
      </w:rPr>
    </w:lvl>
    <w:lvl w:ilvl="3" w:tplc="0409000F" w:tentative="1">
      <w:start w:val="1"/>
      <w:numFmt w:val="bullet"/>
      <w:lvlText w:val="•"/>
      <w:lvlJc w:val="left"/>
      <w:pPr>
        <w:tabs>
          <w:tab w:val="num" w:pos="2880"/>
        </w:tabs>
        <w:ind w:left="2880" w:hanging="360"/>
      </w:pPr>
      <w:rPr>
        <w:rFonts w:ascii="Arial" w:hAnsi="Arial" w:hint="default"/>
      </w:rPr>
    </w:lvl>
    <w:lvl w:ilvl="4" w:tplc="04090019" w:tentative="1">
      <w:start w:val="1"/>
      <w:numFmt w:val="bullet"/>
      <w:lvlText w:val="•"/>
      <w:lvlJc w:val="left"/>
      <w:pPr>
        <w:tabs>
          <w:tab w:val="num" w:pos="3600"/>
        </w:tabs>
        <w:ind w:left="3600" w:hanging="360"/>
      </w:pPr>
      <w:rPr>
        <w:rFonts w:ascii="Arial" w:hAnsi="Arial" w:hint="default"/>
      </w:rPr>
    </w:lvl>
    <w:lvl w:ilvl="5" w:tplc="0409001B" w:tentative="1">
      <w:start w:val="1"/>
      <w:numFmt w:val="bullet"/>
      <w:lvlText w:val="•"/>
      <w:lvlJc w:val="left"/>
      <w:pPr>
        <w:tabs>
          <w:tab w:val="num" w:pos="4320"/>
        </w:tabs>
        <w:ind w:left="4320" w:hanging="360"/>
      </w:pPr>
      <w:rPr>
        <w:rFonts w:ascii="Arial" w:hAnsi="Arial" w:hint="default"/>
      </w:rPr>
    </w:lvl>
    <w:lvl w:ilvl="6" w:tplc="0409000F" w:tentative="1">
      <w:start w:val="1"/>
      <w:numFmt w:val="bullet"/>
      <w:lvlText w:val="•"/>
      <w:lvlJc w:val="left"/>
      <w:pPr>
        <w:tabs>
          <w:tab w:val="num" w:pos="5040"/>
        </w:tabs>
        <w:ind w:left="5040" w:hanging="360"/>
      </w:pPr>
      <w:rPr>
        <w:rFonts w:ascii="Arial" w:hAnsi="Arial" w:hint="default"/>
      </w:rPr>
    </w:lvl>
    <w:lvl w:ilvl="7" w:tplc="04090019" w:tentative="1">
      <w:start w:val="1"/>
      <w:numFmt w:val="bullet"/>
      <w:lvlText w:val="•"/>
      <w:lvlJc w:val="left"/>
      <w:pPr>
        <w:tabs>
          <w:tab w:val="num" w:pos="5760"/>
        </w:tabs>
        <w:ind w:left="5760" w:hanging="360"/>
      </w:pPr>
      <w:rPr>
        <w:rFonts w:ascii="Arial" w:hAnsi="Arial" w:hint="default"/>
      </w:rPr>
    </w:lvl>
    <w:lvl w:ilvl="8" w:tplc="0409001B"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1E457F13"/>
    <w:multiLevelType w:val="hybridMultilevel"/>
    <w:tmpl w:val="ECEE0CE6"/>
    <w:lvl w:ilvl="0" w:tplc="59D0D2F0">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6" w15:restartNumberingAfterBreak="0">
    <w:nsid w:val="28BD1FCA"/>
    <w:multiLevelType w:val="hybridMultilevel"/>
    <w:tmpl w:val="504A9754"/>
    <w:lvl w:ilvl="0" w:tplc="6788486E">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1913D55"/>
    <w:multiLevelType w:val="multilevel"/>
    <w:tmpl w:val="31913D55"/>
    <w:lvl w:ilvl="0">
      <w:start w:val="1"/>
      <w:numFmt w:val="decimal"/>
      <w:pStyle w:val="10"/>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35954958"/>
    <w:multiLevelType w:val="hybridMultilevel"/>
    <w:tmpl w:val="06DEF0B0"/>
    <w:lvl w:ilvl="0" w:tplc="6788486E">
      <w:start w:val="1"/>
      <w:numFmt w:val="bullet"/>
      <w:lvlText w:val="-"/>
      <w:lvlJc w:val="left"/>
      <w:pPr>
        <w:ind w:left="720" w:hanging="360"/>
      </w:pPr>
      <w:rPr>
        <w:rFonts w:ascii="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36E3590D"/>
    <w:multiLevelType w:val="hybridMultilevel"/>
    <w:tmpl w:val="ECEE0CE6"/>
    <w:lvl w:ilvl="0" w:tplc="59D0D2F0">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2"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3" w15:restartNumberingAfterBreak="0">
    <w:nsid w:val="3DCA40B1"/>
    <w:multiLevelType w:val="hybridMultilevel"/>
    <w:tmpl w:val="B296AE86"/>
    <w:lvl w:ilvl="0" w:tplc="04090003">
      <w:start w:val="1"/>
      <w:numFmt w:val="bullet"/>
      <w:lvlText w:val=""/>
      <w:lvlJc w:val="left"/>
      <w:pPr>
        <w:ind w:left="420" w:hanging="420"/>
      </w:pPr>
      <w:rPr>
        <w:rFonts w:ascii="Wingdings" w:hAnsi="Wingdings" w:hint="default"/>
      </w:rPr>
    </w:lvl>
    <w:lvl w:ilvl="1" w:tplc="FFFFFFFF">
      <w:start w:val="1"/>
      <w:numFmt w:val="bullet"/>
      <w:lvlText w:val=""/>
      <w:lvlJc w:val="left"/>
      <w:pPr>
        <w:ind w:left="840" w:hanging="420"/>
      </w:pPr>
      <w:rPr>
        <w:rFonts w:ascii="Symbol" w:hAnsi="Symbol" w:hint="default"/>
      </w:rPr>
    </w:lvl>
    <w:lvl w:ilvl="2" w:tplc="BD502C82">
      <w:start w:val="1"/>
      <w:numFmt w:val="bullet"/>
      <w:lvlText w:val="–"/>
      <w:lvlJc w:val="left"/>
      <w:pPr>
        <w:ind w:left="1260" w:hanging="420"/>
      </w:pPr>
      <w:rPr>
        <w:rFonts w:ascii="Arial" w:hAnsi="Arial" w:cs="Times New Roman"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4" w15:restartNumberingAfterBreak="0">
    <w:nsid w:val="400007DE"/>
    <w:multiLevelType w:val="multilevel"/>
    <w:tmpl w:val="400007DE"/>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6" w15:restartNumberingAfterBreak="0">
    <w:nsid w:val="46DF1DB0"/>
    <w:multiLevelType w:val="hybridMultilevel"/>
    <w:tmpl w:val="FE74578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97B2795"/>
    <w:multiLevelType w:val="hybridMultilevel"/>
    <w:tmpl w:val="ECEE0CE6"/>
    <w:lvl w:ilvl="0" w:tplc="59D0D2F0">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8" w15:restartNumberingAfterBreak="0">
    <w:nsid w:val="4C435B6E"/>
    <w:multiLevelType w:val="hybridMultilevel"/>
    <w:tmpl w:val="CB064662"/>
    <w:lvl w:ilvl="0" w:tplc="6788486E">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C4F3A26"/>
    <w:multiLevelType w:val="multilevel"/>
    <w:tmpl w:val="D3E8FD7A"/>
    <w:lvl w:ilvl="0">
      <w:start w:val="1"/>
      <w:numFmt w:val="decimal"/>
      <w:lvlText w:val="%1."/>
      <w:lvlJc w:val="left"/>
      <w:pPr>
        <w:ind w:left="360" w:hanging="360"/>
      </w:pPr>
      <w:rPr>
        <w:rFonts w:hint="default"/>
      </w:rPr>
    </w:lvl>
    <w:lvl w:ilvl="1">
      <w:start w:val="1"/>
      <w:numFmt w:val="decimal"/>
      <w:isLgl/>
      <w:lvlText w:val="%1.%2"/>
      <w:lvlJc w:val="left"/>
      <w:pPr>
        <w:ind w:left="468" w:hanging="468"/>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2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505F1C8C"/>
    <w:multiLevelType w:val="hybridMultilevel"/>
    <w:tmpl w:val="4B00AD72"/>
    <w:lvl w:ilvl="0" w:tplc="6314737C">
      <w:start w:val="1"/>
      <w:numFmt w:val="bullet"/>
      <w:lvlText w:val="•"/>
      <w:lvlJc w:val="left"/>
      <w:pPr>
        <w:tabs>
          <w:tab w:val="num" w:pos="360"/>
        </w:tabs>
        <w:ind w:left="360" w:hanging="360"/>
      </w:pPr>
      <w:rPr>
        <w:rFonts w:ascii="Arial" w:hAnsi="Arial" w:cs="Times New Roman" w:hint="default"/>
      </w:rPr>
    </w:lvl>
    <w:lvl w:ilvl="1" w:tplc="5C6C2CFC">
      <w:numFmt w:val="bullet"/>
      <w:lvlText w:val="-"/>
      <w:lvlJc w:val="left"/>
      <w:pPr>
        <w:tabs>
          <w:tab w:val="num" w:pos="1080"/>
        </w:tabs>
        <w:ind w:left="1080" w:hanging="360"/>
      </w:pPr>
      <w:rPr>
        <w:rFonts w:ascii="Times New Roman" w:eastAsia="Times New Roman" w:hAnsi="Times New Roman" w:cs="Times New Roman" w:hint="default"/>
      </w:rPr>
    </w:lvl>
    <w:lvl w:ilvl="2" w:tplc="FF784F48">
      <w:start w:val="1"/>
      <w:numFmt w:val="bullet"/>
      <w:lvlText w:val="▪"/>
      <w:lvlJc w:val="left"/>
      <w:pPr>
        <w:tabs>
          <w:tab w:val="num" w:pos="1800"/>
        </w:tabs>
        <w:ind w:left="1800" w:hanging="360"/>
      </w:pPr>
      <w:rPr>
        <w:rFonts w:ascii="Times New Roman" w:eastAsia="Times New Roman" w:hAnsi="Times New Roman" w:cs="Times New Roman" w:hint="default"/>
        <w:b w:val="0"/>
        <w:i/>
        <w:iCs/>
        <w:strike w:val="0"/>
        <w:dstrike w:val="0"/>
        <w:color w:val="000000"/>
        <w:sz w:val="22"/>
        <w:szCs w:val="22"/>
        <w:u w:val="none" w:color="000000"/>
        <w:effect w:val="none"/>
        <w:bdr w:val="none" w:sz="0" w:space="0" w:color="auto" w:frame="1"/>
        <w:vertAlign w:val="baseline"/>
      </w:rPr>
    </w:lvl>
    <w:lvl w:ilvl="3" w:tplc="B2DAEBB8">
      <w:start w:val="1686"/>
      <w:numFmt w:val="bullet"/>
      <w:lvlText w:val="–"/>
      <w:lvlJc w:val="left"/>
      <w:pPr>
        <w:tabs>
          <w:tab w:val="num" w:pos="2520"/>
        </w:tabs>
        <w:ind w:left="2520" w:hanging="360"/>
      </w:pPr>
      <w:rPr>
        <w:rFonts w:ascii="Arial" w:hAnsi="Arial" w:cs="Times New Roman" w:hint="default"/>
      </w:rPr>
    </w:lvl>
    <w:lvl w:ilvl="4" w:tplc="A12A4D20">
      <w:start w:val="1686"/>
      <w:numFmt w:val="bullet"/>
      <w:lvlText w:val="»"/>
      <w:lvlJc w:val="left"/>
      <w:pPr>
        <w:tabs>
          <w:tab w:val="num" w:pos="3240"/>
        </w:tabs>
        <w:ind w:left="3240" w:hanging="360"/>
      </w:pPr>
      <w:rPr>
        <w:rFonts w:ascii="Arial" w:hAnsi="Arial" w:cs="Times New Roman" w:hint="default"/>
      </w:rPr>
    </w:lvl>
    <w:lvl w:ilvl="5" w:tplc="37F061E8">
      <w:start w:val="1"/>
      <w:numFmt w:val="bullet"/>
      <w:lvlText w:val="•"/>
      <w:lvlJc w:val="left"/>
      <w:pPr>
        <w:tabs>
          <w:tab w:val="num" w:pos="3960"/>
        </w:tabs>
        <w:ind w:left="3960" w:hanging="360"/>
      </w:pPr>
      <w:rPr>
        <w:rFonts w:ascii="Arial" w:hAnsi="Arial" w:cs="Times New Roman" w:hint="default"/>
      </w:rPr>
    </w:lvl>
    <w:lvl w:ilvl="6" w:tplc="725475A0">
      <w:start w:val="1"/>
      <w:numFmt w:val="bullet"/>
      <w:lvlText w:val="•"/>
      <w:lvlJc w:val="left"/>
      <w:pPr>
        <w:tabs>
          <w:tab w:val="num" w:pos="4680"/>
        </w:tabs>
        <w:ind w:left="4680" w:hanging="360"/>
      </w:pPr>
      <w:rPr>
        <w:rFonts w:ascii="Arial" w:hAnsi="Arial" w:cs="Times New Roman" w:hint="default"/>
      </w:rPr>
    </w:lvl>
    <w:lvl w:ilvl="7" w:tplc="F9025F12">
      <w:start w:val="1"/>
      <w:numFmt w:val="bullet"/>
      <w:lvlText w:val="•"/>
      <w:lvlJc w:val="left"/>
      <w:pPr>
        <w:tabs>
          <w:tab w:val="num" w:pos="5400"/>
        </w:tabs>
        <w:ind w:left="5400" w:hanging="360"/>
      </w:pPr>
      <w:rPr>
        <w:rFonts w:ascii="Arial" w:hAnsi="Arial" w:cs="Times New Roman" w:hint="default"/>
      </w:rPr>
    </w:lvl>
    <w:lvl w:ilvl="8" w:tplc="B614AC64">
      <w:start w:val="1"/>
      <w:numFmt w:val="bullet"/>
      <w:lvlText w:val="•"/>
      <w:lvlJc w:val="left"/>
      <w:pPr>
        <w:tabs>
          <w:tab w:val="num" w:pos="6120"/>
        </w:tabs>
        <w:ind w:left="6120" w:hanging="360"/>
      </w:pPr>
      <w:rPr>
        <w:rFonts w:ascii="Arial" w:hAnsi="Arial" w:cs="Times New Roman" w:hint="default"/>
      </w:rPr>
    </w:lvl>
  </w:abstractNum>
  <w:abstractNum w:abstractNumId="22" w15:restartNumberingAfterBreak="0">
    <w:nsid w:val="521F44A7"/>
    <w:multiLevelType w:val="hybridMultilevel"/>
    <w:tmpl w:val="AAA62292"/>
    <w:lvl w:ilvl="0" w:tplc="98D4740E">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27050AA"/>
    <w:multiLevelType w:val="singleLevel"/>
    <w:tmpl w:val="BC14E5D4"/>
    <w:lvl w:ilvl="0">
      <w:start w:val="1"/>
      <w:numFmt w:val="lowerLetter"/>
      <w:pStyle w:val="Reference"/>
      <w:lvlText w:val="%1)"/>
      <w:legacy w:legacy="1" w:legacySpace="0" w:legacyIndent="283"/>
      <w:lvlJc w:val="left"/>
      <w:pPr>
        <w:ind w:left="567" w:hanging="283"/>
      </w:pPr>
    </w:lvl>
  </w:abstractNum>
  <w:abstractNum w:abstractNumId="24"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5"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72EF1B59"/>
    <w:multiLevelType w:val="hybridMultilevel"/>
    <w:tmpl w:val="AB485EEE"/>
    <w:lvl w:ilvl="0" w:tplc="BCFA6B3A">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4857346"/>
    <w:multiLevelType w:val="hybridMultilevel"/>
    <w:tmpl w:val="41549BAE"/>
    <w:lvl w:ilvl="0" w:tplc="A162DF58">
      <w:start w:val="1"/>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1"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23"/>
  </w:num>
  <w:num w:numId="2">
    <w:abstractNumId w:val="4"/>
  </w:num>
  <w:num w:numId="3">
    <w:abstractNumId w:val="2"/>
  </w:num>
  <w:num w:numId="4">
    <w:abstractNumId w:val="19"/>
  </w:num>
  <w:num w:numId="5">
    <w:abstractNumId w:val="7"/>
  </w:num>
  <w:num w:numId="6">
    <w:abstractNumId w:val="29"/>
  </w:num>
  <w:num w:numId="7">
    <w:abstractNumId w:val="3"/>
  </w:num>
  <w:num w:numId="8">
    <w:abstractNumId w:val="20"/>
  </w:num>
  <w:num w:numId="9">
    <w:abstractNumId w:val="10"/>
  </w:num>
  <w:num w:numId="10">
    <w:abstractNumId w:val="26"/>
  </w:num>
  <w:num w:numId="11">
    <w:abstractNumId w:val="30"/>
  </w:num>
  <w:num w:numId="12">
    <w:abstractNumId w:val="31"/>
  </w:num>
  <w:num w:numId="13">
    <w:abstractNumId w:val="12"/>
  </w:num>
  <w:num w:numId="14">
    <w:abstractNumId w:val="15"/>
  </w:num>
  <w:num w:numId="15">
    <w:abstractNumId w:val="8"/>
  </w:num>
  <w:num w:numId="16">
    <w:abstractNumId w:val="24"/>
  </w:num>
  <w:num w:numId="17">
    <w:abstractNumId w:val="0"/>
  </w:num>
  <w:num w:numId="18">
    <w:abstractNumId w:val="25"/>
  </w:num>
  <w:num w:numId="19">
    <w:abstractNumId w:val="22"/>
  </w:num>
  <w:num w:numId="20">
    <w:abstractNumId w:val="11"/>
  </w:num>
  <w:num w:numId="21">
    <w:abstractNumId w:val="1"/>
  </w:num>
  <w:num w:numId="22">
    <w:abstractNumId w:val="17"/>
  </w:num>
  <w:num w:numId="23">
    <w:abstractNumId w:val="5"/>
  </w:num>
  <w:num w:numId="24">
    <w:abstractNumId w:val="13"/>
  </w:num>
  <w:num w:numId="25">
    <w:abstractNumId w:val="21"/>
  </w:num>
  <w:num w:numId="26">
    <w:abstractNumId w:val="27"/>
  </w:num>
  <w:num w:numId="27">
    <w:abstractNumId w:val="14"/>
  </w:num>
  <w:num w:numId="28">
    <w:abstractNumId w:val="16"/>
  </w:num>
  <w:num w:numId="29">
    <w:abstractNumId w:val="18"/>
  </w:num>
  <w:num w:numId="30">
    <w:abstractNumId w:val="6"/>
  </w:num>
  <w:num w:numId="31">
    <w:abstractNumId w:val="9"/>
  </w:num>
  <w:num w:numId="32">
    <w:abstractNumId w:val="28"/>
  </w:num>
  <w:numIdMacAtCleanup w:val="23"/>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
    <w15:presenceInfo w15:providerId="None" w15:userId="Huawei"/>
  </w15:person>
  <w15:person w15:author="Young-Taek Lee">
    <w15:presenceInfo w15:providerId="AD" w15:userId="S::ylee@psemi.com::d03cbf6e-8f64-425c-be83-8400bb26db9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2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680"/>
  <w:doNotHyphenateCaps/>
  <w:displayHorizontalDrawingGridEvery w:val="0"/>
  <w:displayVerticalDrawingGridEvery w:val="0"/>
  <w:doNotUseMarginsForDrawingGridOrigin/>
  <w:doNotShadeFormData/>
  <w:noPunctuationKerning/>
  <w:characterSpacingControl w:val="doNotCompress"/>
  <w:hdrShapeDefaults>
    <o:shapedefaults v:ext="edit" spidmax="4097" style="mso-position-horizontal:center;mso-width-percent:400;mso-height-percent:200;mso-width-relative:margin;mso-height-relative:margin" fillcolor="white">
      <v:fill color="white"/>
      <v:textbox style="mso-fit-shape-to-text: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D7C3A"/>
    <w:rsid w:val="000000AA"/>
    <w:rsid w:val="00000529"/>
    <w:rsid w:val="00000715"/>
    <w:rsid w:val="00000A43"/>
    <w:rsid w:val="00000C90"/>
    <w:rsid w:val="0000199F"/>
    <w:rsid w:val="00001C6B"/>
    <w:rsid w:val="00001E27"/>
    <w:rsid w:val="000027BE"/>
    <w:rsid w:val="00002D44"/>
    <w:rsid w:val="00003FCE"/>
    <w:rsid w:val="000040AA"/>
    <w:rsid w:val="00004307"/>
    <w:rsid w:val="00005AA1"/>
    <w:rsid w:val="000063D7"/>
    <w:rsid w:val="000065F9"/>
    <w:rsid w:val="000067AF"/>
    <w:rsid w:val="000072DB"/>
    <w:rsid w:val="000107E8"/>
    <w:rsid w:val="00010820"/>
    <w:rsid w:val="00010E1B"/>
    <w:rsid w:val="00010E72"/>
    <w:rsid w:val="000110A9"/>
    <w:rsid w:val="00011417"/>
    <w:rsid w:val="00011734"/>
    <w:rsid w:val="000118A8"/>
    <w:rsid w:val="00011969"/>
    <w:rsid w:val="00011C28"/>
    <w:rsid w:val="000121E9"/>
    <w:rsid w:val="000128C7"/>
    <w:rsid w:val="0001329C"/>
    <w:rsid w:val="00013E4A"/>
    <w:rsid w:val="00014364"/>
    <w:rsid w:val="0001451B"/>
    <w:rsid w:val="000150AC"/>
    <w:rsid w:val="000156DC"/>
    <w:rsid w:val="0001585C"/>
    <w:rsid w:val="000161F2"/>
    <w:rsid w:val="000162AE"/>
    <w:rsid w:val="00016747"/>
    <w:rsid w:val="00016A70"/>
    <w:rsid w:val="00016A7B"/>
    <w:rsid w:val="00016C9F"/>
    <w:rsid w:val="00016EAC"/>
    <w:rsid w:val="000202A9"/>
    <w:rsid w:val="00020765"/>
    <w:rsid w:val="00020811"/>
    <w:rsid w:val="00020968"/>
    <w:rsid w:val="0002187C"/>
    <w:rsid w:val="00021F9A"/>
    <w:rsid w:val="000225C6"/>
    <w:rsid w:val="000227B9"/>
    <w:rsid w:val="00022DC7"/>
    <w:rsid w:val="000230A8"/>
    <w:rsid w:val="000234EB"/>
    <w:rsid w:val="0002395C"/>
    <w:rsid w:val="00023B54"/>
    <w:rsid w:val="00023C39"/>
    <w:rsid w:val="00024790"/>
    <w:rsid w:val="00024886"/>
    <w:rsid w:val="00024C0E"/>
    <w:rsid w:val="00024E08"/>
    <w:rsid w:val="000258AC"/>
    <w:rsid w:val="000259FA"/>
    <w:rsid w:val="0002624C"/>
    <w:rsid w:val="000264B0"/>
    <w:rsid w:val="00026E46"/>
    <w:rsid w:val="00026F12"/>
    <w:rsid w:val="000273BD"/>
    <w:rsid w:val="000277A4"/>
    <w:rsid w:val="00030323"/>
    <w:rsid w:val="00030D9E"/>
    <w:rsid w:val="00031ADF"/>
    <w:rsid w:val="00031B87"/>
    <w:rsid w:val="00031D9B"/>
    <w:rsid w:val="00032220"/>
    <w:rsid w:val="000322C3"/>
    <w:rsid w:val="000330E7"/>
    <w:rsid w:val="000333E3"/>
    <w:rsid w:val="000339BE"/>
    <w:rsid w:val="00034CE4"/>
    <w:rsid w:val="00035139"/>
    <w:rsid w:val="00035165"/>
    <w:rsid w:val="000358BD"/>
    <w:rsid w:val="00035EBF"/>
    <w:rsid w:val="00036379"/>
    <w:rsid w:val="0003675B"/>
    <w:rsid w:val="000369CD"/>
    <w:rsid w:val="00036EE0"/>
    <w:rsid w:val="00037A61"/>
    <w:rsid w:val="00037E0E"/>
    <w:rsid w:val="000400BB"/>
    <w:rsid w:val="00040A6C"/>
    <w:rsid w:val="00040FF7"/>
    <w:rsid w:val="0004165F"/>
    <w:rsid w:val="00041A26"/>
    <w:rsid w:val="0004232E"/>
    <w:rsid w:val="00042E0F"/>
    <w:rsid w:val="00044142"/>
    <w:rsid w:val="0004435A"/>
    <w:rsid w:val="00044558"/>
    <w:rsid w:val="0004464F"/>
    <w:rsid w:val="000450E6"/>
    <w:rsid w:val="00045184"/>
    <w:rsid w:val="00045A43"/>
    <w:rsid w:val="00045A7A"/>
    <w:rsid w:val="00045FD9"/>
    <w:rsid w:val="00046E97"/>
    <w:rsid w:val="00047A44"/>
    <w:rsid w:val="00051A1C"/>
    <w:rsid w:val="00051DF7"/>
    <w:rsid w:val="00052250"/>
    <w:rsid w:val="00052A17"/>
    <w:rsid w:val="00052AC7"/>
    <w:rsid w:val="00053439"/>
    <w:rsid w:val="00053A91"/>
    <w:rsid w:val="00053B3F"/>
    <w:rsid w:val="00053FBC"/>
    <w:rsid w:val="0005406E"/>
    <w:rsid w:val="000559F7"/>
    <w:rsid w:val="00055CBF"/>
    <w:rsid w:val="0005636E"/>
    <w:rsid w:val="00056E33"/>
    <w:rsid w:val="00057A77"/>
    <w:rsid w:val="00057D85"/>
    <w:rsid w:val="00060923"/>
    <w:rsid w:val="000610B2"/>
    <w:rsid w:val="000614A8"/>
    <w:rsid w:val="00061649"/>
    <w:rsid w:val="00061687"/>
    <w:rsid w:val="00061C4F"/>
    <w:rsid w:val="00062322"/>
    <w:rsid w:val="000625BD"/>
    <w:rsid w:val="0006277E"/>
    <w:rsid w:val="00062CE1"/>
    <w:rsid w:val="000637F6"/>
    <w:rsid w:val="00063B99"/>
    <w:rsid w:val="00063CB7"/>
    <w:rsid w:val="00064AAE"/>
    <w:rsid w:val="00064AD2"/>
    <w:rsid w:val="00064BBF"/>
    <w:rsid w:val="000654EF"/>
    <w:rsid w:val="00066280"/>
    <w:rsid w:val="00066F7E"/>
    <w:rsid w:val="00066FBA"/>
    <w:rsid w:val="000672FE"/>
    <w:rsid w:val="00067C58"/>
    <w:rsid w:val="00070174"/>
    <w:rsid w:val="00070416"/>
    <w:rsid w:val="00070BF5"/>
    <w:rsid w:val="00070D62"/>
    <w:rsid w:val="00071CC3"/>
    <w:rsid w:val="00071F41"/>
    <w:rsid w:val="000720AA"/>
    <w:rsid w:val="0007217E"/>
    <w:rsid w:val="00072602"/>
    <w:rsid w:val="00072825"/>
    <w:rsid w:val="00072C64"/>
    <w:rsid w:val="000733A4"/>
    <w:rsid w:val="00073720"/>
    <w:rsid w:val="00073738"/>
    <w:rsid w:val="00073947"/>
    <w:rsid w:val="00074646"/>
    <w:rsid w:val="00075020"/>
    <w:rsid w:val="00075299"/>
    <w:rsid w:val="00075C68"/>
    <w:rsid w:val="00075F36"/>
    <w:rsid w:val="000768C8"/>
    <w:rsid w:val="00076F3D"/>
    <w:rsid w:val="00077EDB"/>
    <w:rsid w:val="00080509"/>
    <w:rsid w:val="00081A94"/>
    <w:rsid w:val="00081C73"/>
    <w:rsid w:val="00081C8F"/>
    <w:rsid w:val="00082878"/>
    <w:rsid w:val="0008287C"/>
    <w:rsid w:val="00083BE6"/>
    <w:rsid w:val="00083E75"/>
    <w:rsid w:val="000843AE"/>
    <w:rsid w:val="00084564"/>
    <w:rsid w:val="00084664"/>
    <w:rsid w:val="00084B25"/>
    <w:rsid w:val="00084B45"/>
    <w:rsid w:val="00085A66"/>
    <w:rsid w:val="00085A7A"/>
    <w:rsid w:val="00085B71"/>
    <w:rsid w:val="00085D3F"/>
    <w:rsid w:val="00086811"/>
    <w:rsid w:val="00086E12"/>
    <w:rsid w:val="000873C2"/>
    <w:rsid w:val="000876A6"/>
    <w:rsid w:val="00087769"/>
    <w:rsid w:val="000879B8"/>
    <w:rsid w:val="00090338"/>
    <w:rsid w:val="000906BC"/>
    <w:rsid w:val="00090855"/>
    <w:rsid w:val="000909E9"/>
    <w:rsid w:val="00090EC5"/>
    <w:rsid w:val="00090F38"/>
    <w:rsid w:val="00091322"/>
    <w:rsid w:val="0009277A"/>
    <w:rsid w:val="000932F6"/>
    <w:rsid w:val="00093566"/>
    <w:rsid w:val="00093903"/>
    <w:rsid w:val="00093C80"/>
    <w:rsid w:val="00094590"/>
    <w:rsid w:val="000947F7"/>
    <w:rsid w:val="00094DCA"/>
    <w:rsid w:val="00095246"/>
    <w:rsid w:val="000953F6"/>
    <w:rsid w:val="000953FB"/>
    <w:rsid w:val="00095CC0"/>
    <w:rsid w:val="00095E9C"/>
    <w:rsid w:val="00095F09"/>
    <w:rsid w:val="0009612C"/>
    <w:rsid w:val="000966BA"/>
    <w:rsid w:val="00097BE5"/>
    <w:rsid w:val="000A0AD8"/>
    <w:rsid w:val="000A0D44"/>
    <w:rsid w:val="000A0E87"/>
    <w:rsid w:val="000A167D"/>
    <w:rsid w:val="000A176C"/>
    <w:rsid w:val="000A17DB"/>
    <w:rsid w:val="000A1844"/>
    <w:rsid w:val="000A1E6E"/>
    <w:rsid w:val="000A1F41"/>
    <w:rsid w:val="000A3401"/>
    <w:rsid w:val="000A41E3"/>
    <w:rsid w:val="000A429C"/>
    <w:rsid w:val="000A42F1"/>
    <w:rsid w:val="000A4BC4"/>
    <w:rsid w:val="000A4C74"/>
    <w:rsid w:val="000A63B1"/>
    <w:rsid w:val="000A677D"/>
    <w:rsid w:val="000A6A7D"/>
    <w:rsid w:val="000B0777"/>
    <w:rsid w:val="000B0ECD"/>
    <w:rsid w:val="000B132D"/>
    <w:rsid w:val="000B1D73"/>
    <w:rsid w:val="000B29E0"/>
    <w:rsid w:val="000B2EDB"/>
    <w:rsid w:val="000B2EE2"/>
    <w:rsid w:val="000B5088"/>
    <w:rsid w:val="000B529A"/>
    <w:rsid w:val="000B5C46"/>
    <w:rsid w:val="000B5D8E"/>
    <w:rsid w:val="000B76E8"/>
    <w:rsid w:val="000B77CC"/>
    <w:rsid w:val="000B7C0C"/>
    <w:rsid w:val="000C0426"/>
    <w:rsid w:val="000C0892"/>
    <w:rsid w:val="000C0DEB"/>
    <w:rsid w:val="000C0EC6"/>
    <w:rsid w:val="000C0F2C"/>
    <w:rsid w:val="000C114E"/>
    <w:rsid w:val="000C169E"/>
    <w:rsid w:val="000C213D"/>
    <w:rsid w:val="000C21DD"/>
    <w:rsid w:val="000C25DF"/>
    <w:rsid w:val="000C3BA2"/>
    <w:rsid w:val="000C43F9"/>
    <w:rsid w:val="000C468D"/>
    <w:rsid w:val="000C47E4"/>
    <w:rsid w:val="000C4F3F"/>
    <w:rsid w:val="000C5462"/>
    <w:rsid w:val="000C57B6"/>
    <w:rsid w:val="000C57D3"/>
    <w:rsid w:val="000C6153"/>
    <w:rsid w:val="000C65BA"/>
    <w:rsid w:val="000C6818"/>
    <w:rsid w:val="000C69FB"/>
    <w:rsid w:val="000D0665"/>
    <w:rsid w:val="000D0BCD"/>
    <w:rsid w:val="000D0EC8"/>
    <w:rsid w:val="000D18AA"/>
    <w:rsid w:val="000D1A0E"/>
    <w:rsid w:val="000D287F"/>
    <w:rsid w:val="000D2FC6"/>
    <w:rsid w:val="000D32A5"/>
    <w:rsid w:val="000D3533"/>
    <w:rsid w:val="000D3EB2"/>
    <w:rsid w:val="000D4038"/>
    <w:rsid w:val="000D4039"/>
    <w:rsid w:val="000D43F5"/>
    <w:rsid w:val="000D46E3"/>
    <w:rsid w:val="000D4C89"/>
    <w:rsid w:val="000D4D8D"/>
    <w:rsid w:val="000D4ECB"/>
    <w:rsid w:val="000D5602"/>
    <w:rsid w:val="000D59C0"/>
    <w:rsid w:val="000D5E16"/>
    <w:rsid w:val="000D5FC3"/>
    <w:rsid w:val="000D642B"/>
    <w:rsid w:val="000D727C"/>
    <w:rsid w:val="000D7A4F"/>
    <w:rsid w:val="000D7CD2"/>
    <w:rsid w:val="000D7F26"/>
    <w:rsid w:val="000D7FF2"/>
    <w:rsid w:val="000E0124"/>
    <w:rsid w:val="000E018D"/>
    <w:rsid w:val="000E0541"/>
    <w:rsid w:val="000E0BBD"/>
    <w:rsid w:val="000E1191"/>
    <w:rsid w:val="000E14F9"/>
    <w:rsid w:val="000E1DD4"/>
    <w:rsid w:val="000E1EB4"/>
    <w:rsid w:val="000E2D7D"/>
    <w:rsid w:val="000E31E6"/>
    <w:rsid w:val="000E36CC"/>
    <w:rsid w:val="000E4193"/>
    <w:rsid w:val="000E4A9B"/>
    <w:rsid w:val="000E5934"/>
    <w:rsid w:val="000E59F3"/>
    <w:rsid w:val="000E6D17"/>
    <w:rsid w:val="000E6FAE"/>
    <w:rsid w:val="000F04CD"/>
    <w:rsid w:val="000F0FCE"/>
    <w:rsid w:val="000F1534"/>
    <w:rsid w:val="000F1894"/>
    <w:rsid w:val="000F35D8"/>
    <w:rsid w:val="000F38D9"/>
    <w:rsid w:val="000F3EE8"/>
    <w:rsid w:val="000F4100"/>
    <w:rsid w:val="000F44E5"/>
    <w:rsid w:val="000F4964"/>
    <w:rsid w:val="000F4AE4"/>
    <w:rsid w:val="000F6CA6"/>
    <w:rsid w:val="000F6E81"/>
    <w:rsid w:val="000F71F4"/>
    <w:rsid w:val="000F72BF"/>
    <w:rsid w:val="000F73FA"/>
    <w:rsid w:val="00100324"/>
    <w:rsid w:val="001004D0"/>
    <w:rsid w:val="00101911"/>
    <w:rsid w:val="001032A8"/>
    <w:rsid w:val="00103A77"/>
    <w:rsid w:val="001042E9"/>
    <w:rsid w:val="00104630"/>
    <w:rsid w:val="00104894"/>
    <w:rsid w:val="00104E30"/>
    <w:rsid w:val="001059FA"/>
    <w:rsid w:val="00106380"/>
    <w:rsid w:val="00106C51"/>
    <w:rsid w:val="00106EBC"/>
    <w:rsid w:val="0010715C"/>
    <w:rsid w:val="00107581"/>
    <w:rsid w:val="00107936"/>
    <w:rsid w:val="00107B51"/>
    <w:rsid w:val="00107CB8"/>
    <w:rsid w:val="00107FCD"/>
    <w:rsid w:val="0011006D"/>
    <w:rsid w:val="00110EB7"/>
    <w:rsid w:val="0011165C"/>
    <w:rsid w:val="00111E4B"/>
    <w:rsid w:val="00112C82"/>
    <w:rsid w:val="0011308A"/>
    <w:rsid w:val="00114704"/>
    <w:rsid w:val="00114DA1"/>
    <w:rsid w:val="0011564F"/>
    <w:rsid w:val="00115BCF"/>
    <w:rsid w:val="00115E4E"/>
    <w:rsid w:val="001166C0"/>
    <w:rsid w:val="00117363"/>
    <w:rsid w:val="00117D5C"/>
    <w:rsid w:val="001202FD"/>
    <w:rsid w:val="00120A0E"/>
    <w:rsid w:val="00120B99"/>
    <w:rsid w:val="00121402"/>
    <w:rsid w:val="00122AB2"/>
    <w:rsid w:val="00122BEC"/>
    <w:rsid w:val="00122C86"/>
    <w:rsid w:val="0012343F"/>
    <w:rsid w:val="00123EEA"/>
    <w:rsid w:val="001243A1"/>
    <w:rsid w:val="00124D63"/>
    <w:rsid w:val="00124E89"/>
    <w:rsid w:val="0012520A"/>
    <w:rsid w:val="00125397"/>
    <w:rsid w:val="00125669"/>
    <w:rsid w:val="00126266"/>
    <w:rsid w:val="00126D51"/>
    <w:rsid w:val="001274C2"/>
    <w:rsid w:val="00127BB8"/>
    <w:rsid w:val="001303FC"/>
    <w:rsid w:val="001305BE"/>
    <w:rsid w:val="00130E2A"/>
    <w:rsid w:val="00132F45"/>
    <w:rsid w:val="00133A7D"/>
    <w:rsid w:val="00133BEE"/>
    <w:rsid w:val="00133F99"/>
    <w:rsid w:val="0013443E"/>
    <w:rsid w:val="001346AD"/>
    <w:rsid w:val="00134AB7"/>
    <w:rsid w:val="00134BE7"/>
    <w:rsid w:val="00135AED"/>
    <w:rsid w:val="00135CF4"/>
    <w:rsid w:val="001369B2"/>
    <w:rsid w:val="00136E75"/>
    <w:rsid w:val="00137148"/>
    <w:rsid w:val="00137E8F"/>
    <w:rsid w:val="001401C8"/>
    <w:rsid w:val="001405D4"/>
    <w:rsid w:val="00140660"/>
    <w:rsid w:val="0014068B"/>
    <w:rsid w:val="00140A00"/>
    <w:rsid w:val="001414E4"/>
    <w:rsid w:val="00141649"/>
    <w:rsid w:val="0014173F"/>
    <w:rsid w:val="001419FD"/>
    <w:rsid w:val="00141C5A"/>
    <w:rsid w:val="00142A8B"/>
    <w:rsid w:val="00142EE8"/>
    <w:rsid w:val="0014311C"/>
    <w:rsid w:val="001433DB"/>
    <w:rsid w:val="00143467"/>
    <w:rsid w:val="0014366C"/>
    <w:rsid w:val="001437B8"/>
    <w:rsid w:val="00143968"/>
    <w:rsid w:val="00143FAD"/>
    <w:rsid w:val="00144532"/>
    <w:rsid w:val="0014507E"/>
    <w:rsid w:val="00145831"/>
    <w:rsid w:val="00145C19"/>
    <w:rsid w:val="001466A9"/>
    <w:rsid w:val="0015068B"/>
    <w:rsid w:val="001508A9"/>
    <w:rsid w:val="00151047"/>
    <w:rsid w:val="00151354"/>
    <w:rsid w:val="00151371"/>
    <w:rsid w:val="00151599"/>
    <w:rsid w:val="00152E8E"/>
    <w:rsid w:val="001532EA"/>
    <w:rsid w:val="0015335F"/>
    <w:rsid w:val="00153960"/>
    <w:rsid w:val="00153B31"/>
    <w:rsid w:val="00153B3B"/>
    <w:rsid w:val="001542BB"/>
    <w:rsid w:val="001544EF"/>
    <w:rsid w:val="001548F9"/>
    <w:rsid w:val="00154D36"/>
    <w:rsid w:val="001554CD"/>
    <w:rsid w:val="001554EE"/>
    <w:rsid w:val="0015613C"/>
    <w:rsid w:val="001564F6"/>
    <w:rsid w:val="00156673"/>
    <w:rsid w:val="001566FA"/>
    <w:rsid w:val="00156A4A"/>
    <w:rsid w:val="00156FA8"/>
    <w:rsid w:val="0015746D"/>
    <w:rsid w:val="0015784E"/>
    <w:rsid w:val="00157C3E"/>
    <w:rsid w:val="00160F54"/>
    <w:rsid w:val="00161212"/>
    <w:rsid w:val="001618C1"/>
    <w:rsid w:val="00161E07"/>
    <w:rsid w:val="00162007"/>
    <w:rsid w:val="001638EA"/>
    <w:rsid w:val="00163DB5"/>
    <w:rsid w:val="001642BA"/>
    <w:rsid w:val="0016486C"/>
    <w:rsid w:val="0016487F"/>
    <w:rsid w:val="00165816"/>
    <w:rsid w:val="00166042"/>
    <w:rsid w:val="00166236"/>
    <w:rsid w:val="001664A6"/>
    <w:rsid w:val="001675CF"/>
    <w:rsid w:val="00170187"/>
    <w:rsid w:val="00171BAB"/>
    <w:rsid w:val="00171BCB"/>
    <w:rsid w:val="00171E2C"/>
    <w:rsid w:val="00171FBD"/>
    <w:rsid w:val="00172385"/>
    <w:rsid w:val="001729F9"/>
    <w:rsid w:val="00173053"/>
    <w:rsid w:val="001733B5"/>
    <w:rsid w:val="001735EB"/>
    <w:rsid w:val="0017361C"/>
    <w:rsid w:val="001748CC"/>
    <w:rsid w:val="0017491E"/>
    <w:rsid w:val="00174ABD"/>
    <w:rsid w:val="00174AEE"/>
    <w:rsid w:val="00174F4F"/>
    <w:rsid w:val="0017543E"/>
    <w:rsid w:val="001755BD"/>
    <w:rsid w:val="00175715"/>
    <w:rsid w:val="0017584A"/>
    <w:rsid w:val="001767C6"/>
    <w:rsid w:val="00176A12"/>
    <w:rsid w:val="00177E27"/>
    <w:rsid w:val="001800ED"/>
    <w:rsid w:val="001801B1"/>
    <w:rsid w:val="00180B1D"/>
    <w:rsid w:val="001818F5"/>
    <w:rsid w:val="001824DC"/>
    <w:rsid w:val="0018284D"/>
    <w:rsid w:val="00182A33"/>
    <w:rsid w:val="00182CB9"/>
    <w:rsid w:val="00183510"/>
    <w:rsid w:val="00183D3B"/>
    <w:rsid w:val="001843AB"/>
    <w:rsid w:val="0018488F"/>
    <w:rsid w:val="0018517C"/>
    <w:rsid w:val="00185406"/>
    <w:rsid w:val="00185C08"/>
    <w:rsid w:val="00186108"/>
    <w:rsid w:val="00186195"/>
    <w:rsid w:val="00186A12"/>
    <w:rsid w:val="00186BC6"/>
    <w:rsid w:val="00186E7B"/>
    <w:rsid w:val="001906E8"/>
    <w:rsid w:val="00191450"/>
    <w:rsid w:val="001914FD"/>
    <w:rsid w:val="001918B7"/>
    <w:rsid w:val="001926A3"/>
    <w:rsid w:val="001926AE"/>
    <w:rsid w:val="0019278D"/>
    <w:rsid w:val="00192E95"/>
    <w:rsid w:val="00193417"/>
    <w:rsid w:val="001938EF"/>
    <w:rsid w:val="00194A2F"/>
    <w:rsid w:val="0019507E"/>
    <w:rsid w:val="001950C1"/>
    <w:rsid w:val="00195B1B"/>
    <w:rsid w:val="00195B5D"/>
    <w:rsid w:val="00196257"/>
    <w:rsid w:val="001964B6"/>
    <w:rsid w:val="00196E43"/>
    <w:rsid w:val="00196ECC"/>
    <w:rsid w:val="00196FDA"/>
    <w:rsid w:val="001A104B"/>
    <w:rsid w:val="001A1105"/>
    <w:rsid w:val="001A1B28"/>
    <w:rsid w:val="001A21FA"/>
    <w:rsid w:val="001A25A7"/>
    <w:rsid w:val="001A2B25"/>
    <w:rsid w:val="001A2B91"/>
    <w:rsid w:val="001A2CB2"/>
    <w:rsid w:val="001A38CB"/>
    <w:rsid w:val="001A3B88"/>
    <w:rsid w:val="001A40D7"/>
    <w:rsid w:val="001A473C"/>
    <w:rsid w:val="001A47CD"/>
    <w:rsid w:val="001A4ACD"/>
    <w:rsid w:val="001A5F0F"/>
    <w:rsid w:val="001A6580"/>
    <w:rsid w:val="001A6647"/>
    <w:rsid w:val="001A6AE0"/>
    <w:rsid w:val="001A704C"/>
    <w:rsid w:val="001A72E4"/>
    <w:rsid w:val="001A78AB"/>
    <w:rsid w:val="001A7A9E"/>
    <w:rsid w:val="001A7F59"/>
    <w:rsid w:val="001B03FA"/>
    <w:rsid w:val="001B0CB5"/>
    <w:rsid w:val="001B115A"/>
    <w:rsid w:val="001B27AB"/>
    <w:rsid w:val="001B2D43"/>
    <w:rsid w:val="001B2EC7"/>
    <w:rsid w:val="001B33EF"/>
    <w:rsid w:val="001B3DBA"/>
    <w:rsid w:val="001B3DDC"/>
    <w:rsid w:val="001B4690"/>
    <w:rsid w:val="001B5156"/>
    <w:rsid w:val="001B65B7"/>
    <w:rsid w:val="001B65BA"/>
    <w:rsid w:val="001B7169"/>
    <w:rsid w:val="001B7297"/>
    <w:rsid w:val="001B746B"/>
    <w:rsid w:val="001B7862"/>
    <w:rsid w:val="001C06AA"/>
    <w:rsid w:val="001C08A4"/>
    <w:rsid w:val="001C1283"/>
    <w:rsid w:val="001C15EB"/>
    <w:rsid w:val="001C1A86"/>
    <w:rsid w:val="001C2207"/>
    <w:rsid w:val="001C2476"/>
    <w:rsid w:val="001C2808"/>
    <w:rsid w:val="001C3199"/>
    <w:rsid w:val="001C326D"/>
    <w:rsid w:val="001C3358"/>
    <w:rsid w:val="001C38E3"/>
    <w:rsid w:val="001C3FC6"/>
    <w:rsid w:val="001C55E4"/>
    <w:rsid w:val="001C5BCF"/>
    <w:rsid w:val="001C5CCE"/>
    <w:rsid w:val="001C5D28"/>
    <w:rsid w:val="001C5FE0"/>
    <w:rsid w:val="001C72D7"/>
    <w:rsid w:val="001D04D8"/>
    <w:rsid w:val="001D109B"/>
    <w:rsid w:val="001D11DA"/>
    <w:rsid w:val="001D11E8"/>
    <w:rsid w:val="001D1634"/>
    <w:rsid w:val="001D1B1E"/>
    <w:rsid w:val="001D1F9C"/>
    <w:rsid w:val="001D2EA8"/>
    <w:rsid w:val="001D40F2"/>
    <w:rsid w:val="001D45D5"/>
    <w:rsid w:val="001D49AD"/>
    <w:rsid w:val="001D49D9"/>
    <w:rsid w:val="001D580C"/>
    <w:rsid w:val="001D681C"/>
    <w:rsid w:val="001D6C2E"/>
    <w:rsid w:val="001D73B6"/>
    <w:rsid w:val="001D7430"/>
    <w:rsid w:val="001D7CB0"/>
    <w:rsid w:val="001D7F81"/>
    <w:rsid w:val="001E074D"/>
    <w:rsid w:val="001E0FFF"/>
    <w:rsid w:val="001E1749"/>
    <w:rsid w:val="001E18A5"/>
    <w:rsid w:val="001E2038"/>
    <w:rsid w:val="001E2130"/>
    <w:rsid w:val="001E2508"/>
    <w:rsid w:val="001E323F"/>
    <w:rsid w:val="001E350E"/>
    <w:rsid w:val="001E3865"/>
    <w:rsid w:val="001E3D6F"/>
    <w:rsid w:val="001E3F28"/>
    <w:rsid w:val="001E4F14"/>
    <w:rsid w:val="001E53B2"/>
    <w:rsid w:val="001E5E16"/>
    <w:rsid w:val="001E6489"/>
    <w:rsid w:val="001E6521"/>
    <w:rsid w:val="001E65EC"/>
    <w:rsid w:val="001E6908"/>
    <w:rsid w:val="001E6C0B"/>
    <w:rsid w:val="001E6CA5"/>
    <w:rsid w:val="001E6D07"/>
    <w:rsid w:val="001E7D31"/>
    <w:rsid w:val="001E7FA2"/>
    <w:rsid w:val="001F0154"/>
    <w:rsid w:val="001F015F"/>
    <w:rsid w:val="001F0782"/>
    <w:rsid w:val="001F1A83"/>
    <w:rsid w:val="001F3A60"/>
    <w:rsid w:val="001F405A"/>
    <w:rsid w:val="001F41B6"/>
    <w:rsid w:val="001F5190"/>
    <w:rsid w:val="001F707F"/>
    <w:rsid w:val="001F766D"/>
    <w:rsid w:val="001F7FC4"/>
    <w:rsid w:val="00200A26"/>
    <w:rsid w:val="00201302"/>
    <w:rsid w:val="002013B3"/>
    <w:rsid w:val="002029B2"/>
    <w:rsid w:val="00202AEA"/>
    <w:rsid w:val="00202D5B"/>
    <w:rsid w:val="00202E88"/>
    <w:rsid w:val="00202FAC"/>
    <w:rsid w:val="002035BD"/>
    <w:rsid w:val="00203E0A"/>
    <w:rsid w:val="00204415"/>
    <w:rsid w:val="0020446D"/>
    <w:rsid w:val="002054BD"/>
    <w:rsid w:val="00205587"/>
    <w:rsid w:val="00205F4D"/>
    <w:rsid w:val="002063B3"/>
    <w:rsid w:val="00206CB8"/>
    <w:rsid w:val="00206DBA"/>
    <w:rsid w:val="002116DB"/>
    <w:rsid w:val="002118A8"/>
    <w:rsid w:val="00212170"/>
    <w:rsid w:val="0021297D"/>
    <w:rsid w:val="00212CEE"/>
    <w:rsid w:val="00213644"/>
    <w:rsid w:val="002136ED"/>
    <w:rsid w:val="00213953"/>
    <w:rsid w:val="00213C3B"/>
    <w:rsid w:val="002140F1"/>
    <w:rsid w:val="00214BBE"/>
    <w:rsid w:val="00215A5E"/>
    <w:rsid w:val="00215AC2"/>
    <w:rsid w:val="00215BCE"/>
    <w:rsid w:val="002175F1"/>
    <w:rsid w:val="00217A42"/>
    <w:rsid w:val="00220892"/>
    <w:rsid w:val="002208C7"/>
    <w:rsid w:val="00221759"/>
    <w:rsid w:val="00221AFB"/>
    <w:rsid w:val="00221CC6"/>
    <w:rsid w:val="00222EA5"/>
    <w:rsid w:val="002230F7"/>
    <w:rsid w:val="00224DCF"/>
    <w:rsid w:val="002252B4"/>
    <w:rsid w:val="00225716"/>
    <w:rsid w:val="00225A03"/>
    <w:rsid w:val="00225D1C"/>
    <w:rsid w:val="00225D8D"/>
    <w:rsid w:val="002260E9"/>
    <w:rsid w:val="0022699C"/>
    <w:rsid w:val="00226CA1"/>
    <w:rsid w:val="00227453"/>
    <w:rsid w:val="00227A3D"/>
    <w:rsid w:val="00227A4E"/>
    <w:rsid w:val="00230CEA"/>
    <w:rsid w:val="002311E9"/>
    <w:rsid w:val="00231A6F"/>
    <w:rsid w:val="00232336"/>
    <w:rsid w:val="002323A9"/>
    <w:rsid w:val="002326B4"/>
    <w:rsid w:val="0023281F"/>
    <w:rsid w:val="00232D27"/>
    <w:rsid w:val="002332A7"/>
    <w:rsid w:val="0023412D"/>
    <w:rsid w:val="00234440"/>
    <w:rsid w:val="00235521"/>
    <w:rsid w:val="00235545"/>
    <w:rsid w:val="00236307"/>
    <w:rsid w:val="0023685C"/>
    <w:rsid w:val="0024094A"/>
    <w:rsid w:val="00240D3A"/>
    <w:rsid w:val="00241551"/>
    <w:rsid w:val="00241E48"/>
    <w:rsid w:val="00241EED"/>
    <w:rsid w:val="00242C82"/>
    <w:rsid w:val="00243682"/>
    <w:rsid w:val="00243E06"/>
    <w:rsid w:val="00243E93"/>
    <w:rsid w:val="00244012"/>
    <w:rsid w:val="002443EF"/>
    <w:rsid w:val="00244D36"/>
    <w:rsid w:val="002450C7"/>
    <w:rsid w:val="0024629E"/>
    <w:rsid w:val="00246FFE"/>
    <w:rsid w:val="002474BB"/>
    <w:rsid w:val="002479DD"/>
    <w:rsid w:val="00247CD6"/>
    <w:rsid w:val="00247EEB"/>
    <w:rsid w:val="002504FB"/>
    <w:rsid w:val="00250C8C"/>
    <w:rsid w:val="0025181C"/>
    <w:rsid w:val="002519C5"/>
    <w:rsid w:val="00253080"/>
    <w:rsid w:val="00253620"/>
    <w:rsid w:val="00254079"/>
    <w:rsid w:val="00254308"/>
    <w:rsid w:val="00254BCF"/>
    <w:rsid w:val="00254C24"/>
    <w:rsid w:val="002554CA"/>
    <w:rsid w:val="00255728"/>
    <w:rsid w:val="00255DBB"/>
    <w:rsid w:val="00255F57"/>
    <w:rsid w:val="002567E3"/>
    <w:rsid w:val="002600F0"/>
    <w:rsid w:val="002608C8"/>
    <w:rsid w:val="0026096D"/>
    <w:rsid w:val="002616B3"/>
    <w:rsid w:val="00261B17"/>
    <w:rsid w:val="00262371"/>
    <w:rsid w:val="00262400"/>
    <w:rsid w:val="002624E2"/>
    <w:rsid w:val="002628E0"/>
    <w:rsid w:val="0026299E"/>
    <w:rsid w:val="00262B9D"/>
    <w:rsid w:val="00262F20"/>
    <w:rsid w:val="002630D8"/>
    <w:rsid w:val="00263192"/>
    <w:rsid w:val="002633BA"/>
    <w:rsid w:val="002637E1"/>
    <w:rsid w:val="00263D3B"/>
    <w:rsid w:val="002640FC"/>
    <w:rsid w:val="00264DE6"/>
    <w:rsid w:val="00264EEA"/>
    <w:rsid w:val="002653EC"/>
    <w:rsid w:val="00265891"/>
    <w:rsid w:val="002661E1"/>
    <w:rsid w:val="0026699D"/>
    <w:rsid w:val="0027010E"/>
    <w:rsid w:val="00270783"/>
    <w:rsid w:val="00270854"/>
    <w:rsid w:val="00270FC5"/>
    <w:rsid w:val="002714EE"/>
    <w:rsid w:val="00272359"/>
    <w:rsid w:val="00272B18"/>
    <w:rsid w:val="00273051"/>
    <w:rsid w:val="002730B6"/>
    <w:rsid w:val="0027344F"/>
    <w:rsid w:val="002740E0"/>
    <w:rsid w:val="00274DFF"/>
    <w:rsid w:val="00275236"/>
    <w:rsid w:val="00275EB7"/>
    <w:rsid w:val="00276AD5"/>
    <w:rsid w:val="00276AFC"/>
    <w:rsid w:val="00277314"/>
    <w:rsid w:val="00277607"/>
    <w:rsid w:val="00277D2E"/>
    <w:rsid w:val="002800A9"/>
    <w:rsid w:val="0028041A"/>
    <w:rsid w:val="00281149"/>
    <w:rsid w:val="002827E0"/>
    <w:rsid w:val="00282A0D"/>
    <w:rsid w:val="002836DA"/>
    <w:rsid w:val="00283834"/>
    <w:rsid w:val="0028427E"/>
    <w:rsid w:val="00284416"/>
    <w:rsid w:val="002870BD"/>
    <w:rsid w:val="002900B2"/>
    <w:rsid w:val="00290653"/>
    <w:rsid w:val="0029117B"/>
    <w:rsid w:val="002911CD"/>
    <w:rsid w:val="002911D9"/>
    <w:rsid w:val="00291EEE"/>
    <w:rsid w:val="00292269"/>
    <w:rsid w:val="0029264F"/>
    <w:rsid w:val="002928FA"/>
    <w:rsid w:val="0029339C"/>
    <w:rsid w:val="00293923"/>
    <w:rsid w:val="00293E6A"/>
    <w:rsid w:val="002940C6"/>
    <w:rsid w:val="0029431D"/>
    <w:rsid w:val="00294774"/>
    <w:rsid w:val="002947F5"/>
    <w:rsid w:val="0029559C"/>
    <w:rsid w:val="0029562B"/>
    <w:rsid w:val="002956B6"/>
    <w:rsid w:val="00295FF4"/>
    <w:rsid w:val="00297A2E"/>
    <w:rsid w:val="002A023A"/>
    <w:rsid w:val="002A06FB"/>
    <w:rsid w:val="002A0815"/>
    <w:rsid w:val="002A0C23"/>
    <w:rsid w:val="002A0F0A"/>
    <w:rsid w:val="002A1E9B"/>
    <w:rsid w:val="002A2862"/>
    <w:rsid w:val="002A2A92"/>
    <w:rsid w:val="002A2BC0"/>
    <w:rsid w:val="002A2C22"/>
    <w:rsid w:val="002A3165"/>
    <w:rsid w:val="002A3B1E"/>
    <w:rsid w:val="002A416A"/>
    <w:rsid w:val="002A4927"/>
    <w:rsid w:val="002A4ADB"/>
    <w:rsid w:val="002A4F71"/>
    <w:rsid w:val="002A4FE1"/>
    <w:rsid w:val="002A5D47"/>
    <w:rsid w:val="002A729F"/>
    <w:rsid w:val="002A7AED"/>
    <w:rsid w:val="002B03AF"/>
    <w:rsid w:val="002B0985"/>
    <w:rsid w:val="002B0A55"/>
    <w:rsid w:val="002B0E2F"/>
    <w:rsid w:val="002B1192"/>
    <w:rsid w:val="002B1252"/>
    <w:rsid w:val="002B12D7"/>
    <w:rsid w:val="002B14C7"/>
    <w:rsid w:val="002B1604"/>
    <w:rsid w:val="002B2A07"/>
    <w:rsid w:val="002B33EB"/>
    <w:rsid w:val="002B38BE"/>
    <w:rsid w:val="002B42A3"/>
    <w:rsid w:val="002B4397"/>
    <w:rsid w:val="002B45BA"/>
    <w:rsid w:val="002B4B66"/>
    <w:rsid w:val="002B4F0C"/>
    <w:rsid w:val="002B5877"/>
    <w:rsid w:val="002B6225"/>
    <w:rsid w:val="002B650E"/>
    <w:rsid w:val="002B6C9B"/>
    <w:rsid w:val="002B75C6"/>
    <w:rsid w:val="002B7ABC"/>
    <w:rsid w:val="002B7B17"/>
    <w:rsid w:val="002C0B1B"/>
    <w:rsid w:val="002C0B58"/>
    <w:rsid w:val="002C11E8"/>
    <w:rsid w:val="002C19E2"/>
    <w:rsid w:val="002C1A73"/>
    <w:rsid w:val="002C1B35"/>
    <w:rsid w:val="002C220F"/>
    <w:rsid w:val="002C26E5"/>
    <w:rsid w:val="002C2F99"/>
    <w:rsid w:val="002C38EC"/>
    <w:rsid w:val="002C4448"/>
    <w:rsid w:val="002C4C6B"/>
    <w:rsid w:val="002C5018"/>
    <w:rsid w:val="002C51F6"/>
    <w:rsid w:val="002C5862"/>
    <w:rsid w:val="002C5D68"/>
    <w:rsid w:val="002C5F63"/>
    <w:rsid w:val="002C61C2"/>
    <w:rsid w:val="002C6398"/>
    <w:rsid w:val="002C6448"/>
    <w:rsid w:val="002C709F"/>
    <w:rsid w:val="002C734D"/>
    <w:rsid w:val="002C7896"/>
    <w:rsid w:val="002C7B97"/>
    <w:rsid w:val="002C7C48"/>
    <w:rsid w:val="002D0363"/>
    <w:rsid w:val="002D045C"/>
    <w:rsid w:val="002D0FAD"/>
    <w:rsid w:val="002D1C40"/>
    <w:rsid w:val="002D1D73"/>
    <w:rsid w:val="002D228A"/>
    <w:rsid w:val="002D26FA"/>
    <w:rsid w:val="002D32E6"/>
    <w:rsid w:val="002D375A"/>
    <w:rsid w:val="002D3D37"/>
    <w:rsid w:val="002D441A"/>
    <w:rsid w:val="002D456C"/>
    <w:rsid w:val="002D4AC1"/>
    <w:rsid w:val="002D503F"/>
    <w:rsid w:val="002D52BC"/>
    <w:rsid w:val="002D5FEC"/>
    <w:rsid w:val="002D6949"/>
    <w:rsid w:val="002D6AB2"/>
    <w:rsid w:val="002D7294"/>
    <w:rsid w:val="002D781E"/>
    <w:rsid w:val="002E08C8"/>
    <w:rsid w:val="002E0A6B"/>
    <w:rsid w:val="002E123B"/>
    <w:rsid w:val="002E1B44"/>
    <w:rsid w:val="002E1DF3"/>
    <w:rsid w:val="002E2357"/>
    <w:rsid w:val="002E26A2"/>
    <w:rsid w:val="002E2BC2"/>
    <w:rsid w:val="002E3542"/>
    <w:rsid w:val="002E3885"/>
    <w:rsid w:val="002E38EB"/>
    <w:rsid w:val="002E39F0"/>
    <w:rsid w:val="002E3C40"/>
    <w:rsid w:val="002E3CAD"/>
    <w:rsid w:val="002E4370"/>
    <w:rsid w:val="002E4536"/>
    <w:rsid w:val="002E48E7"/>
    <w:rsid w:val="002E4C77"/>
    <w:rsid w:val="002E5491"/>
    <w:rsid w:val="002E5A32"/>
    <w:rsid w:val="002E5C79"/>
    <w:rsid w:val="002E673F"/>
    <w:rsid w:val="002E7130"/>
    <w:rsid w:val="002E79C8"/>
    <w:rsid w:val="002F0299"/>
    <w:rsid w:val="002F078B"/>
    <w:rsid w:val="002F0870"/>
    <w:rsid w:val="002F08D0"/>
    <w:rsid w:val="002F09A5"/>
    <w:rsid w:val="002F0E9C"/>
    <w:rsid w:val="002F13B0"/>
    <w:rsid w:val="002F166C"/>
    <w:rsid w:val="002F1A69"/>
    <w:rsid w:val="002F1C10"/>
    <w:rsid w:val="002F1D4B"/>
    <w:rsid w:val="002F28C3"/>
    <w:rsid w:val="002F2959"/>
    <w:rsid w:val="002F3C10"/>
    <w:rsid w:val="002F3D8A"/>
    <w:rsid w:val="002F3EBA"/>
    <w:rsid w:val="002F46E4"/>
    <w:rsid w:val="002F4E51"/>
    <w:rsid w:val="002F5802"/>
    <w:rsid w:val="002F5A53"/>
    <w:rsid w:val="002F5ACD"/>
    <w:rsid w:val="002F5E41"/>
    <w:rsid w:val="002F6E16"/>
    <w:rsid w:val="002F6F77"/>
    <w:rsid w:val="002F7028"/>
    <w:rsid w:val="002F7469"/>
    <w:rsid w:val="002F746C"/>
    <w:rsid w:val="002F7F34"/>
    <w:rsid w:val="003004CF"/>
    <w:rsid w:val="00300CB7"/>
    <w:rsid w:val="00300D60"/>
    <w:rsid w:val="00300EC7"/>
    <w:rsid w:val="00301387"/>
    <w:rsid w:val="003015FC"/>
    <w:rsid w:val="00301CF2"/>
    <w:rsid w:val="00302DD6"/>
    <w:rsid w:val="00302FE1"/>
    <w:rsid w:val="00303320"/>
    <w:rsid w:val="003036B7"/>
    <w:rsid w:val="00304F5D"/>
    <w:rsid w:val="00305562"/>
    <w:rsid w:val="00305889"/>
    <w:rsid w:val="003058DF"/>
    <w:rsid w:val="003059E0"/>
    <w:rsid w:val="003074C2"/>
    <w:rsid w:val="00307E36"/>
    <w:rsid w:val="00307F83"/>
    <w:rsid w:val="00310186"/>
    <w:rsid w:val="0031095C"/>
    <w:rsid w:val="00311304"/>
    <w:rsid w:val="003114DF"/>
    <w:rsid w:val="003117CA"/>
    <w:rsid w:val="00311ED5"/>
    <w:rsid w:val="00311FF0"/>
    <w:rsid w:val="0031280F"/>
    <w:rsid w:val="00312AF9"/>
    <w:rsid w:val="00312B76"/>
    <w:rsid w:val="00312DC1"/>
    <w:rsid w:val="00312DF6"/>
    <w:rsid w:val="00312EFE"/>
    <w:rsid w:val="003133FC"/>
    <w:rsid w:val="00313946"/>
    <w:rsid w:val="00313BAA"/>
    <w:rsid w:val="00313E12"/>
    <w:rsid w:val="003148C1"/>
    <w:rsid w:val="00315322"/>
    <w:rsid w:val="00316412"/>
    <w:rsid w:val="00316A73"/>
    <w:rsid w:val="00316AEC"/>
    <w:rsid w:val="00316E2E"/>
    <w:rsid w:val="00316F70"/>
    <w:rsid w:val="00317088"/>
    <w:rsid w:val="00317419"/>
    <w:rsid w:val="003174B8"/>
    <w:rsid w:val="0031784C"/>
    <w:rsid w:val="00317C4A"/>
    <w:rsid w:val="00317E1F"/>
    <w:rsid w:val="00317E5C"/>
    <w:rsid w:val="00320279"/>
    <w:rsid w:val="003202CD"/>
    <w:rsid w:val="003214F8"/>
    <w:rsid w:val="00321D0D"/>
    <w:rsid w:val="003223D4"/>
    <w:rsid w:val="003229C3"/>
    <w:rsid w:val="00323F81"/>
    <w:rsid w:val="003244E9"/>
    <w:rsid w:val="003248D2"/>
    <w:rsid w:val="00324E91"/>
    <w:rsid w:val="0032581C"/>
    <w:rsid w:val="00325E1A"/>
    <w:rsid w:val="0032603B"/>
    <w:rsid w:val="003260D3"/>
    <w:rsid w:val="003272D6"/>
    <w:rsid w:val="00327447"/>
    <w:rsid w:val="003275E4"/>
    <w:rsid w:val="003304BC"/>
    <w:rsid w:val="00330DA2"/>
    <w:rsid w:val="003316B9"/>
    <w:rsid w:val="00331A97"/>
    <w:rsid w:val="00331B95"/>
    <w:rsid w:val="00332662"/>
    <w:rsid w:val="0033278B"/>
    <w:rsid w:val="003330E4"/>
    <w:rsid w:val="0033348A"/>
    <w:rsid w:val="00333B38"/>
    <w:rsid w:val="00333B48"/>
    <w:rsid w:val="00333B91"/>
    <w:rsid w:val="003345D4"/>
    <w:rsid w:val="00334ABB"/>
    <w:rsid w:val="00334CCC"/>
    <w:rsid w:val="00334D80"/>
    <w:rsid w:val="00335BAF"/>
    <w:rsid w:val="00337700"/>
    <w:rsid w:val="00341286"/>
    <w:rsid w:val="00341432"/>
    <w:rsid w:val="00341633"/>
    <w:rsid w:val="00341774"/>
    <w:rsid w:val="003434AB"/>
    <w:rsid w:val="0034365C"/>
    <w:rsid w:val="00343B9A"/>
    <w:rsid w:val="0034428A"/>
    <w:rsid w:val="003444CF"/>
    <w:rsid w:val="003449DB"/>
    <w:rsid w:val="003454F3"/>
    <w:rsid w:val="003465E0"/>
    <w:rsid w:val="00346872"/>
    <w:rsid w:val="00346CAD"/>
    <w:rsid w:val="00346D6D"/>
    <w:rsid w:val="003470F3"/>
    <w:rsid w:val="00347AA1"/>
    <w:rsid w:val="00347F3B"/>
    <w:rsid w:val="0035030D"/>
    <w:rsid w:val="00350933"/>
    <w:rsid w:val="00350979"/>
    <w:rsid w:val="003509D9"/>
    <w:rsid w:val="00351670"/>
    <w:rsid w:val="00351A25"/>
    <w:rsid w:val="00352026"/>
    <w:rsid w:val="00352352"/>
    <w:rsid w:val="00352AE6"/>
    <w:rsid w:val="0035314C"/>
    <w:rsid w:val="003549BC"/>
    <w:rsid w:val="0035559F"/>
    <w:rsid w:val="00355887"/>
    <w:rsid w:val="00355EA6"/>
    <w:rsid w:val="00356B37"/>
    <w:rsid w:val="00356E4B"/>
    <w:rsid w:val="00357063"/>
    <w:rsid w:val="00357929"/>
    <w:rsid w:val="00357D4A"/>
    <w:rsid w:val="00357E98"/>
    <w:rsid w:val="00360BD9"/>
    <w:rsid w:val="00360DE0"/>
    <w:rsid w:val="00361305"/>
    <w:rsid w:val="003623EA"/>
    <w:rsid w:val="00362F20"/>
    <w:rsid w:val="00363CFD"/>
    <w:rsid w:val="00363E17"/>
    <w:rsid w:val="003641C1"/>
    <w:rsid w:val="00364272"/>
    <w:rsid w:val="003667D3"/>
    <w:rsid w:val="00366B69"/>
    <w:rsid w:val="00366C5A"/>
    <w:rsid w:val="00366F4E"/>
    <w:rsid w:val="00367A7B"/>
    <w:rsid w:val="00367BA7"/>
    <w:rsid w:val="0037014D"/>
    <w:rsid w:val="00370B4A"/>
    <w:rsid w:val="00370BE8"/>
    <w:rsid w:val="00370E77"/>
    <w:rsid w:val="00371485"/>
    <w:rsid w:val="00371766"/>
    <w:rsid w:val="00371BD2"/>
    <w:rsid w:val="00372273"/>
    <w:rsid w:val="0037234B"/>
    <w:rsid w:val="00372566"/>
    <w:rsid w:val="0037295F"/>
    <w:rsid w:val="00372EE2"/>
    <w:rsid w:val="0037317B"/>
    <w:rsid w:val="0037340D"/>
    <w:rsid w:val="003734DF"/>
    <w:rsid w:val="00373F61"/>
    <w:rsid w:val="003742D0"/>
    <w:rsid w:val="0037431A"/>
    <w:rsid w:val="003746CD"/>
    <w:rsid w:val="00375343"/>
    <w:rsid w:val="003754C8"/>
    <w:rsid w:val="00375A80"/>
    <w:rsid w:val="00375CC9"/>
    <w:rsid w:val="00375D1B"/>
    <w:rsid w:val="003769B3"/>
    <w:rsid w:val="00376ADF"/>
    <w:rsid w:val="00376CA3"/>
    <w:rsid w:val="00376F17"/>
    <w:rsid w:val="003804A9"/>
    <w:rsid w:val="00380537"/>
    <w:rsid w:val="003805A3"/>
    <w:rsid w:val="00380B63"/>
    <w:rsid w:val="00381A7A"/>
    <w:rsid w:val="003824F1"/>
    <w:rsid w:val="003829A5"/>
    <w:rsid w:val="00382E70"/>
    <w:rsid w:val="00382EEE"/>
    <w:rsid w:val="0038449B"/>
    <w:rsid w:val="003848E8"/>
    <w:rsid w:val="00385164"/>
    <w:rsid w:val="003852C6"/>
    <w:rsid w:val="003859E9"/>
    <w:rsid w:val="00385D5B"/>
    <w:rsid w:val="003863CF"/>
    <w:rsid w:val="00386401"/>
    <w:rsid w:val="00386620"/>
    <w:rsid w:val="00386660"/>
    <w:rsid w:val="00390AA4"/>
    <w:rsid w:val="0039101D"/>
    <w:rsid w:val="00391319"/>
    <w:rsid w:val="0039151A"/>
    <w:rsid w:val="0039185B"/>
    <w:rsid w:val="00391A8C"/>
    <w:rsid w:val="00391E96"/>
    <w:rsid w:val="003922E7"/>
    <w:rsid w:val="003926A6"/>
    <w:rsid w:val="00393175"/>
    <w:rsid w:val="003931E0"/>
    <w:rsid w:val="003937D9"/>
    <w:rsid w:val="00394020"/>
    <w:rsid w:val="003942C5"/>
    <w:rsid w:val="003945B6"/>
    <w:rsid w:val="00394AB2"/>
    <w:rsid w:val="0039593E"/>
    <w:rsid w:val="00395BD6"/>
    <w:rsid w:val="00396D93"/>
    <w:rsid w:val="0039757F"/>
    <w:rsid w:val="00397B89"/>
    <w:rsid w:val="00397EB3"/>
    <w:rsid w:val="003A10CF"/>
    <w:rsid w:val="003A11CB"/>
    <w:rsid w:val="003A13DD"/>
    <w:rsid w:val="003A2530"/>
    <w:rsid w:val="003A33B9"/>
    <w:rsid w:val="003A3431"/>
    <w:rsid w:val="003A3550"/>
    <w:rsid w:val="003A3F0E"/>
    <w:rsid w:val="003A41F5"/>
    <w:rsid w:val="003A43E6"/>
    <w:rsid w:val="003A46B8"/>
    <w:rsid w:val="003A4754"/>
    <w:rsid w:val="003A4ACD"/>
    <w:rsid w:val="003A4E03"/>
    <w:rsid w:val="003A5DF7"/>
    <w:rsid w:val="003A5EF2"/>
    <w:rsid w:val="003A6679"/>
    <w:rsid w:val="003A6A49"/>
    <w:rsid w:val="003A6D47"/>
    <w:rsid w:val="003A7F97"/>
    <w:rsid w:val="003B01CF"/>
    <w:rsid w:val="003B041E"/>
    <w:rsid w:val="003B04E5"/>
    <w:rsid w:val="003B2154"/>
    <w:rsid w:val="003B2E2A"/>
    <w:rsid w:val="003B3318"/>
    <w:rsid w:val="003B5112"/>
    <w:rsid w:val="003B5532"/>
    <w:rsid w:val="003B56C8"/>
    <w:rsid w:val="003B58C8"/>
    <w:rsid w:val="003B6ADF"/>
    <w:rsid w:val="003B7538"/>
    <w:rsid w:val="003B7669"/>
    <w:rsid w:val="003B77DA"/>
    <w:rsid w:val="003B7ACF"/>
    <w:rsid w:val="003B7BD4"/>
    <w:rsid w:val="003C0368"/>
    <w:rsid w:val="003C05F4"/>
    <w:rsid w:val="003C0B14"/>
    <w:rsid w:val="003C0FF1"/>
    <w:rsid w:val="003C191A"/>
    <w:rsid w:val="003C1C26"/>
    <w:rsid w:val="003C3067"/>
    <w:rsid w:val="003C3770"/>
    <w:rsid w:val="003C40C7"/>
    <w:rsid w:val="003C4AC6"/>
    <w:rsid w:val="003C4E6B"/>
    <w:rsid w:val="003C5AD9"/>
    <w:rsid w:val="003C5B87"/>
    <w:rsid w:val="003C6C00"/>
    <w:rsid w:val="003C72E9"/>
    <w:rsid w:val="003C7804"/>
    <w:rsid w:val="003D039A"/>
    <w:rsid w:val="003D0597"/>
    <w:rsid w:val="003D1237"/>
    <w:rsid w:val="003D13F5"/>
    <w:rsid w:val="003D1943"/>
    <w:rsid w:val="003D40F1"/>
    <w:rsid w:val="003D5A40"/>
    <w:rsid w:val="003D5BB5"/>
    <w:rsid w:val="003D6436"/>
    <w:rsid w:val="003D6741"/>
    <w:rsid w:val="003D6BD9"/>
    <w:rsid w:val="003D78AD"/>
    <w:rsid w:val="003D7BF7"/>
    <w:rsid w:val="003E0C35"/>
    <w:rsid w:val="003E1086"/>
    <w:rsid w:val="003E125F"/>
    <w:rsid w:val="003E1594"/>
    <w:rsid w:val="003E1A4F"/>
    <w:rsid w:val="003E2E49"/>
    <w:rsid w:val="003E3913"/>
    <w:rsid w:val="003E39C8"/>
    <w:rsid w:val="003E435B"/>
    <w:rsid w:val="003E48B0"/>
    <w:rsid w:val="003E5609"/>
    <w:rsid w:val="003E5ECD"/>
    <w:rsid w:val="003E5F26"/>
    <w:rsid w:val="003E69A8"/>
    <w:rsid w:val="003E7060"/>
    <w:rsid w:val="003E736B"/>
    <w:rsid w:val="003F003A"/>
    <w:rsid w:val="003F0344"/>
    <w:rsid w:val="003F1A35"/>
    <w:rsid w:val="003F4519"/>
    <w:rsid w:val="003F453B"/>
    <w:rsid w:val="003F4816"/>
    <w:rsid w:val="003F49B8"/>
    <w:rsid w:val="003F4D47"/>
    <w:rsid w:val="003F5CA4"/>
    <w:rsid w:val="003F5DF8"/>
    <w:rsid w:val="003F655B"/>
    <w:rsid w:val="003F6CD9"/>
    <w:rsid w:val="003F7107"/>
    <w:rsid w:val="003F730D"/>
    <w:rsid w:val="0040036F"/>
    <w:rsid w:val="00400F53"/>
    <w:rsid w:val="00401700"/>
    <w:rsid w:val="00401C92"/>
    <w:rsid w:val="00403151"/>
    <w:rsid w:val="004034C3"/>
    <w:rsid w:val="004037F7"/>
    <w:rsid w:val="00403D0C"/>
    <w:rsid w:val="0040492C"/>
    <w:rsid w:val="0040537F"/>
    <w:rsid w:val="00405450"/>
    <w:rsid w:val="004057F3"/>
    <w:rsid w:val="00405839"/>
    <w:rsid w:val="00406A0E"/>
    <w:rsid w:val="00406DD1"/>
    <w:rsid w:val="0040796F"/>
    <w:rsid w:val="00407BBB"/>
    <w:rsid w:val="00407C51"/>
    <w:rsid w:val="0041003D"/>
    <w:rsid w:val="00410919"/>
    <w:rsid w:val="00410A8F"/>
    <w:rsid w:val="00410F4B"/>
    <w:rsid w:val="00411265"/>
    <w:rsid w:val="00411342"/>
    <w:rsid w:val="0041215A"/>
    <w:rsid w:val="004127B6"/>
    <w:rsid w:val="00412982"/>
    <w:rsid w:val="00413C0F"/>
    <w:rsid w:val="004146B9"/>
    <w:rsid w:val="00414B96"/>
    <w:rsid w:val="004150E3"/>
    <w:rsid w:val="0041580A"/>
    <w:rsid w:val="00415C82"/>
    <w:rsid w:val="00415E90"/>
    <w:rsid w:val="00415FEA"/>
    <w:rsid w:val="004174BF"/>
    <w:rsid w:val="00417A74"/>
    <w:rsid w:val="00417B0E"/>
    <w:rsid w:val="00420400"/>
    <w:rsid w:val="004205C8"/>
    <w:rsid w:val="004217A5"/>
    <w:rsid w:val="00421BB0"/>
    <w:rsid w:val="00422172"/>
    <w:rsid w:val="00422F98"/>
    <w:rsid w:val="0042357B"/>
    <w:rsid w:val="004238CF"/>
    <w:rsid w:val="00423B07"/>
    <w:rsid w:val="00423B34"/>
    <w:rsid w:val="0042437C"/>
    <w:rsid w:val="0042485B"/>
    <w:rsid w:val="00424DE2"/>
    <w:rsid w:val="004252B5"/>
    <w:rsid w:val="004254FC"/>
    <w:rsid w:val="00425AB2"/>
    <w:rsid w:val="00425D0F"/>
    <w:rsid w:val="0042778F"/>
    <w:rsid w:val="00427B09"/>
    <w:rsid w:val="0043025B"/>
    <w:rsid w:val="0043081C"/>
    <w:rsid w:val="00431141"/>
    <w:rsid w:val="004314F6"/>
    <w:rsid w:val="004317FA"/>
    <w:rsid w:val="00432268"/>
    <w:rsid w:val="00432486"/>
    <w:rsid w:val="00432D94"/>
    <w:rsid w:val="004332A6"/>
    <w:rsid w:val="004335E3"/>
    <w:rsid w:val="004337F9"/>
    <w:rsid w:val="00433AFA"/>
    <w:rsid w:val="004349CD"/>
    <w:rsid w:val="004351CD"/>
    <w:rsid w:val="004353D2"/>
    <w:rsid w:val="00435574"/>
    <w:rsid w:val="00436784"/>
    <w:rsid w:val="00436C58"/>
    <w:rsid w:val="00437412"/>
    <w:rsid w:val="0043781B"/>
    <w:rsid w:val="00437EB0"/>
    <w:rsid w:val="00440BCF"/>
    <w:rsid w:val="00440E83"/>
    <w:rsid w:val="00441341"/>
    <w:rsid w:val="0044159F"/>
    <w:rsid w:val="00441695"/>
    <w:rsid w:val="00441A83"/>
    <w:rsid w:val="00441C58"/>
    <w:rsid w:val="00441CEE"/>
    <w:rsid w:val="00442181"/>
    <w:rsid w:val="0044295C"/>
    <w:rsid w:val="00443057"/>
    <w:rsid w:val="004434BD"/>
    <w:rsid w:val="00443751"/>
    <w:rsid w:val="00443F8E"/>
    <w:rsid w:val="00443F99"/>
    <w:rsid w:val="0044436C"/>
    <w:rsid w:val="004445FE"/>
    <w:rsid w:val="004448E4"/>
    <w:rsid w:val="00444CAF"/>
    <w:rsid w:val="00446154"/>
    <w:rsid w:val="004465E5"/>
    <w:rsid w:val="00446666"/>
    <w:rsid w:val="00446DDE"/>
    <w:rsid w:val="00447075"/>
    <w:rsid w:val="004473A6"/>
    <w:rsid w:val="00447E14"/>
    <w:rsid w:val="0045063D"/>
    <w:rsid w:val="00450A4D"/>
    <w:rsid w:val="0045132F"/>
    <w:rsid w:val="00451477"/>
    <w:rsid w:val="00451ACD"/>
    <w:rsid w:val="00451BB9"/>
    <w:rsid w:val="00451EAE"/>
    <w:rsid w:val="004527F7"/>
    <w:rsid w:val="0045401D"/>
    <w:rsid w:val="0045452E"/>
    <w:rsid w:val="0045456D"/>
    <w:rsid w:val="00454ED4"/>
    <w:rsid w:val="00454F80"/>
    <w:rsid w:val="0045504A"/>
    <w:rsid w:val="0045724F"/>
    <w:rsid w:val="00460B0C"/>
    <w:rsid w:val="00460C2D"/>
    <w:rsid w:val="00461375"/>
    <w:rsid w:val="0046175B"/>
    <w:rsid w:val="00461D62"/>
    <w:rsid w:val="004623F2"/>
    <w:rsid w:val="00462927"/>
    <w:rsid w:val="00462955"/>
    <w:rsid w:val="00462987"/>
    <w:rsid w:val="00463942"/>
    <w:rsid w:val="004647B1"/>
    <w:rsid w:val="00464BAE"/>
    <w:rsid w:val="00464F6F"/>
    <w:rsid w:val="004659BA"/>
    <w:rsid w:val="00465B13"/>
    <w:rsid w:val="00465CD1"/>
    <w:rsid w:val="00465D9A"/>
    <w:rsid w:val="004669C7"/>
    <w:rsid w:val="00466FE2"/>
    <w:rsid w:val="00467619"/>
    <w:rsid w:val="00467807"/>
    <w:rsid w:val="00467B94"/>
    <w:rsid w:val="004707BB"/>
    <w:rsid w:val="00470877"/>
    <w:rsid w:val="00470C28"/>
    <w:rsid w:val="00471F8A"/>
    <w:rsid w:val="0047201E"/>
    <w:rsid w:val="00472B0E"/>
    <w:rsid w:val="0047417C"/>
    <w:rsid w:val="00474CDF"/>
    <w:rsid w:val="00474E4A"/>
    <w:rsid w:val="00475B7F"/>
    <w:rsid w:val="00475F40"/>
    <w:rsid w:val="004760E7"/>
    <w:rsid w:val="00476301"/>
    <w:rsid w:val="004763CB"/>
    <w:rsid w:val="00476C8B"/>
    <w:rsid w:val="00477174"/>
    <w:rsid w:val="00477279"/>
    <w:rsid w:val="004778B8"/>
    <w:rsid w:val="00477B71"/>
    <w:rsid w:val="00477CBB"/>
    <w:rsid w:val="00480015"/>
    <w:rsid w:val="00480602"/>
    <w:rsid w:val="0048083B"/>
    <w:rsid w:val="00480980"/>
    <w:rsid w:val="00480C24"/>
    <w:rsid w:val="00481AFB"/>
    <w:rsid w:val="00481E61"/>
    <w:rsid w:val="004820CB"/>
    <w:rsid w:val="004823EB"/>
    <w:rsid w:val="00482A3D"/>
    <w:rsid w:val="00482D5A"/>
    <w:rsid w:val="004830AB"/>
    <w:rsid w:val="0048313C"/>
    <w:rsid w:val="004832F6"/>
    <w:rsid w:val="00483FBC"/>
    <w:rsid w:val="004841F5"/>
    <w:rsid w:val="00484751"/>
    <w:rsid w:val="004855C2"/>
    <w:rsid w:val="00485831"/>
    <w:rsid w:val="00485C17"/>
    <w:rsid w:val="00485CEC"/>
    <w:rsid w:val="00486476"/>
    <w:rsid w:val="00486687"/>
    <w:rsid w:val="004866FE"/>
    <w:rsid w:val="00486C14"/>
    <w:rsid w:val="00486CDD"/>
    <w:rsid w:val="004872B0"/>
    <w:rsid w:val="00487607"/>
    <w:rsid w:val="00487B89"/>
    <w:rsid w:val="0049008E"/>
    <w:rsid w:val="004901B1"/>
    <w:rsid w:val="004904FE"/>
    <w:rsid w:val="00490565"/>
    <w:rsid w:val="0049062E"/>
    <w:rsid w:val="004910C8"/>
    <w:rsid w:val="004919C4"/>
    <w:rsid w:val="00491D27"/>
    <w:rsid w:val="0049205D"/>
    <w:rsid w:val="00492AAF"/>
    <w:rsid w:val="00492D70"/>
    <w:rsid w:val="0049332F"/>
    <w:rsid w:val="0049337D"/>
    <w:rsid w:val="00493408"/>
    <w:rsid w:val="0049430B"/>
    <w:rsid w:val="004945BE"/>
    <w:rsid w:val="00495019"/>
    <w:rsid w:val="00495AD8"/>
    <w:rsid w:val="00495D5C"/>
    <w:rsid w:val="00496584"/>
    <w:rsid w:val="00496956"/>
    <w:rsid w:val="004A0124"/>
    <w:rsid w:val="004A0476"/>
    <w:rsid w:val="004A110F"/>
    <w:rsid w:val="004A14B1"/>
    <w:rsid w:val="004A1B06"/>
    <w:rsid w:val="004A1B2A"/>
    <w:rsid w:val="004A1BE4"/>
    <w:rsid w:val="004A1C15"/>
    <w:rsid w:val="004A1F1E"/>
    <w:rsid w:val="004A255D"/>
    <w:rsid w:val="004A2721"/>
    <w:rsid w:val="004A295D"/>
    <w:rsid w:val="004A2A5A"/>
    <w:rsid w:val="004A2B08"/>
    <w:rsid w:val="004A349C"/>
    <w:rsid w:val="004A40E0"/>
    <w:rsid w:val="004A4756"/>
    <w:rsid w:val="004A4938"/>
    <w:rsid w:val="004A52AC"/>
    <w:rsid w:val="004A6CE8"/>
    <w:rsid w:val="004B011F"/>
    <w:rsid w:val="004B07CA"/>
    <w:rsid w:val="004B1152"/>
    <w:rsid w:val="004B11B0"/>
    <w:rsid w:val="004B1C88"/>
    <w:rsid w:val="004B1CD9"/>
    <w:rsid w:val="004B1D8E"/>
    <w:rsid w:val="004B1E03"/>
    <w:rsid w:val="004B1E81"/>
    <w:rsid w:val="004B26B3"/>
    <w:rsid w:val="004B283F"/>
    <w:rsid w:val="004B2D9F"/>
    <w:rsid w:val="004B2FA7"/>
    <w:rsid w:val="004B3208"/>
    <w:rsid w:val="004B3A3D"/>
    <w:rsid w:val="004B3EE8"/>
    <w:rsid w:val="004B3F22"/>
    <w:rsid w:val="004B4C21"/>
    <w:rsid w:val="004B5137"/>
    <w:rsid w:val="004B655A"/>
    <w:rsid w:val="004B6DDA"/>
    <w:rsid w:val="004C00CD"/>
    <w:rsid w:val="004C07F1"/>
    <w:rsid w:val="004C0C3D"/>
    <w:rsid w:val="004C0F7A"/>
    <w:rsid w:val="004C111A"/>
    <w:rsid w:val="004C1795"/>
    <w:rsid w:val="004C1DA7"/>
    <w:rsid w:val="004C25EB"/>
    <w:rsid w:val="004C2995"/>
    <w:rsid w:val="004C33C2"/>
    <w:rsid w:val="004C3522"/>
    <w:rsid w:val="004C4030"/>
    <w:rsid w:val="004C43D7"/>
    <w:rsid w:val="004C45D7"/>
    <w:rsid w:val="004C4C7A"/>
    <w:rsid w:val="004C52E0"/>
    <w:rsid w:val="004C5CC7"/>
    <w:rsid w:val="004C5DC4"/>
    <w:rsid w:val="004C5DCC"/>
    <w:rsid w:val="004C6562"/>
    <w:rsid w:val="004C6641"/>
    <w:rsid w:val="004C6670"/>
    <w:rsid w:val="004C69A0"/>
    <w:rsid w:val="004C785A"/>
    <w:rsid w:val="004C7FBA"/>
    <w:rsid w:val="004D0753"/>
    <w:rsid w:val="004D0E14"/>
    <w:rsid w:val="004D152D"/>
    <w:rsid w:val="004D1D9B"/>
    <w:rsid w:val="004D2299"/>
    <w:rsid w:val="004D26C5"/>
    <w:rsid w:val="004D2785"/>
    <w:rsid w:val="004D28DB"/>
    <w:rsid w:val="004D2D51"/>
    <w:rsid w:val="004D32FB"/>
    <w:rsid w:val="004D343C"/>
    <w:rsid w:val="004D369A"/>
    <w:rsid w:val="004D374B"/>
    <w:rsid w:val="004D39E3"/>
    <w:rsid w:val="004D3E32"/>
    <w:rsid w:val="004D3F3E"/>
    <w:rsid w:val="004D429A"/>
    <w:rsid w:val="004D52F7"/>
    <w:rsid w:val="004D564B"/>
    <w:rsid w:val="004D62D3"/>
    <w:rsid w:val="004D647F"/>
    <w:rsid w:val="004D6664"/>
    <w:rsid w:val="004D6D2E"/>
    <w:rsid w:val="004D744C"/>
    <w:rsid w:val="004D78BD"/>
    <w:rsid w:val="004D7D7F"/>
    <w:rsid w:val="004E05B8"/>
    <w:rsid w:val="004E169F"/>
    <w:rsid w:val="004E1A85"/>
    <w:rsid w:val="004E1FC2"/>
    <w:rsid w:val="004E2D60"/>
    <w:rsid w:val="004E3020"/>
    <w:rsid w:val="004E3350"/>
    <w:rsid w:val="004E35B8"/>
    <w:rsid w:val="004E41BF"/>
    <w:rsid w:val="004E4401"/>
    <w:rsid w:val="004E4461"/>
    <w:rsid w:val="004E448D"/>
    <w:rsid w:val="004E4587"/>
    <w:rsid w:val="004E501F"/>
    <w:rsid w:val="004E540B"/>
    <w:rsid w:val="004E5B94"/>
    <w:rsid w:val="004E5BE5"/>
    <w:rsid w:val="004E658C"/>
    <w:rsid w:val="004E72C3"/>
    <w:rsid w:val="004E7508"/>
    <w:rsid w:val="004E76C0"/>
    <w:rsid w:val="004E7993"/>
    <w:rsid w:val="004F009C"/>
    <w:rsid w:val="004F1728"/>
    <w:rsid w:val="004F2350"/>
    <w:rsid w:val="004F35DD"/>
    <w:rsid w:val="004F40F5"/>
    <w:rsid w:val="004F465C"/>
    <w:rsid w:val="004F4918"/>
    <w:rsid w:val="004F4B4A"/>
    <w:rsid w:val="004F4F1E"/>
    <w:rsid w:val="004F5285"/>
    <w:rsid w:val="004F5871"/>
    <w:rsid w:val="004F5C39"/>
    <w:rsid w:val="004F61DD"/>
    <w:rsid w:val="004F6456"/>
    <w:rsid w:val="004F717A"/>
    <w:rsid w:val="004F76E7"/>
    <w:rsid w:val="004F7745"/>
    <w:rsid w:val="005015C4"/>
    <w:rsid w:val="00501E05"/>
    <w:rsid w:val="005027EE"/>
    <w:rsid w:val="005028BF"/>
    <w:rsid w:val="00502C1B"/>
    <w:rsid w:val="00502FFE"/>
    <w:rsid w:val="00504084"/>
    <w:rsid w:val="0050464D"/>
    <w:rsid w:val="00504B2C"/>
    <w:rsid w:val="00505123"/>
    <w:rsid w:val="00505339"/>
    <w:rsid w:val="00505460"/>
    <w:rsid w:val="00505579"/>
    <w:rsid w:val="00505587"/>
    <w:rsid w:val="00505C1E"/>
    <w:rsid w:val="00505DBA"/>
    <w:rsid w:val="00506364"/>
    <w:rsid w:val="005067B7"/>
    <w:rsid w:val="005069A0"/>
    <w:rsid w:val="005077CD"/>
    <w:rsid w:val="0050787A"/>
    <w:rsid w:val="00507C0F"/>
    <w:rsid w:val="00510232"/>
    <w:rsid w:val="0051037B"/>
    <w:rsid w:val="005109E1"/>
    <w:rsid w:val="00510C38"/>
    <w:rsid w:val="00511432"/>
    <w:rsid w:val="0051146F"/>
    <w:rsid w:val="005115CD"/>
    <w:rsid w:val="00511FCB"/>
    <w:rsid w:val="00512AAA"/>
    <w:rsid w:val="005131DA"/>
    <w:rsid w:val="00513386"/>
    <w:rsid w:val="00514E07"/>
    <w:rsid w:val="0051502C"/>
    <w:rsid w:val="00516440"/>
    <w:rsid w:val="00517173"/>
    <w:rsid w:val="005202B6"/>
    <w:rsid w:val="00520424"/>
    <w:rsid w:val="00520DAC"/>
    <w:rsid w:val="005216E6"/>
    <w:rsid w:val="00521AF6"/>
    <w:rsid w:val="00521C1A"/>
    <w:rsid w:val="00522F1D"/>
    <w:rsid w:val="00523419"/>
    <w:rsid w:val="0052346C"/>
    <w:rsid w:val="00523671"/>
    <w:rsid w:val="005237A6"/>
    <w:rsid w:val="005240C1"/>
    <w:rsid w:val="00524682"/>
    <w:rsid w:val="00524A94"/>
    <w:rsid w:val="00525360"/>
    <w:rsid w:val="00526557"/>
    <w:rsid w:val="00526AA1"/>
    <w:rsid w:val="00526D89"/>
    <w:rsid w:val="005270AE"/>
    <w:rsid w:val="00527325"/>
    <w:rsid w:val="00527660"/>
    <w:rsid w:val="00527696"/>
    <w:rsid w:val="00530449"/>
    <w:rsid w:val="0053072F"/>
    <w:rsid w:val="00531822"/>
    <w:rsid w:val="00531DD1"/>
    <w:rsid w:val="00532032"/>
    <w:rsid w:val="005325B8"/>
    <w:rsid w:val="0053313C"/>
    <w:rsid w:val="005333A6"/>
    <w:rsid w:val="005334A2"/>
    <w:rsid w:val="00533645"/>
    <w:rsid w:val="005337AB"/>
    <w:rsid w:val="005343FE"/>
    <w:rsid w:val="0053460C"/>
    <w:rsid w:val="00534C96"/>
    <w:rsid w:val="005357A7"/>
    <w:rsid w:val="00535C7E"/>
    <w:rsid w:val="00535F2C"/>
    <w:rsid w:val="00536BC4"/>
    <w:rsid w:val="00536E9E"/>
    <w:rsid w:val="005372F5"/>
    <w:rsid w:val="005402C3"/>
    <w:rsid w:val="00541194"/>
    <w:rsid w:val="00541FF4"/>
    <w:rsid w:val="005423C2"/>
    <w:rsid w:val="00542B3C"/>
    <w:rsid w:val="005430EA"/>
    <w:rsid w:val="00543604"/>
    <w:rsid w:val="005437E1"/>
    <w:rsid w:val="00543825"/>
    <w:rsid w:val="00543F5D"/>
    <w:rsid w:val="005449B5"/>
    <w:rsid w:val="00544E2B"/>
    <w:rsid w:val="00544FFC"/>
    <w:rsid w:val="00545464"/>
    <w:rsid w:val="0054556B"/>
    <w:rsid w:val="005457B7"/>
    <w:rsid w:val="005457C8"/>
    <w:rsid w:val="00545D18"/>
    <w:rsid w:val="00546673"/>
    <w:rsid w:val="005469AE"/>
    <w:rsid w:val="00546F4E"/>
    <w:rsid w:val="00550A4F"/>
    <w:rsid w:val="00551502"/>
    <w:rsid w:val="00551E8C"/>
    <w:rsid w:val="0055200F"/>
    <w:rsid w:val="00552286"/>
    <w:rsid w:val="005525A0"/>
    <w:rsid w:val="0055264D"/>
    <w:rsid w:val="005526D6"/>
    <w:rsid w:val="00552CDB"/>
    <w:rsid w:val="005530D6"/>
    <w:rsid w:val="00554825"/>
    <w:rsid w:val="005550E7"/>
    <w:rsid w:val="00555BF6"/>
    <w:rsid w:val="00555EE2"/>
    <w:rsid w:val="005564ED"/>
    <w:rsid w:val="00556626"/>
    <w:rsid w:val="005568E9"/>
    <w:rsid w:val="00557266"/>
    <w:rsid w:val="00557651"/>
    <w:rsid w:val="00560084"/>
    <w:rsid w:val="00560402"/>
    <w:rsid w:val="005604A0"/>
    <w:rsid w:val="00560A1A"/>
    <w:rsid w:val="00560DF0"/>
    <w:rsid w:val="005618E7"/>
    <w:rsid w:val="0056192B"/>
    <w:rsid w:val="00561C89"/>
    <w:rsid w:val="00562209"/>
    <w:rsid w:val="0056223F"/>
    <w:rsid w:val="00562AB8"/>
    <w:rsid w:val="00563D7C"/>
    <w:rsid w:val="00564273"/>
    <w:rsid w:val="0056469E"/>
    <w:rsid w:val="00565394"/>
    <w:rsid w:val="00565B9B"/>
    <w:rsid w:val="00566263"/>
    <w:rsid w:val="00566BC9"/>
    <w:rsid w:val="00567B59"/>
    <w:rsid w:val="00567F62"/>
    <w:rsid w:val="0057014B"/>
    <w:rsid w:val="00570E13"/>
    <w:rsid w:val="00570FD6"/>
    <w:rsid w:val="00571877"/>
    <w:rsid w:val="00571C9B"/>
    <w:rsid w:val="00571E8E"/>
    <w:rsid w:val="00572792"/>
    <w:rsid w:val="00572CAB"/>
    <w:rsid w:val="00572D70"/>
    <w:rsid w:val="00572E64"/>
    <w:rsid w:val="00572EED"/>
    <w:rsid w:val="005734D1"/>
    <w:rsid w:val="005735A5"/>
    <w:rsid w:val="00573A00"/>
    <w:rsid w:val="00573D1B"/>
    <w:rsid w:val="00574A31"/>
    <w:rsid w:val="00575528"/>
    <w:rsid w:val="00575F45"/>
    <w:rsid w:val="005763E8"/>
    <w:rsid w:val="00577346"/>
    <w:rsid w:val="0057749F"/>
    <w:rsid w:val="00577577"/>
    <w:rsid w:val="0057799A"/>
    <w:rsid w:val="00580534"/>
    <w:rsid w:val="00580BB5"/>
    <w:rsid w:val="00580C50"/>
    <w:rsid w:val="0058252C"/>
    <w:rsid w:val="00582E60"/>
    <w:rsid w:val="00582E6D"/>
    <w:rsid w:val="00583062"/>
    <w:rsid w:val="005830F9"/>
    <w:rsid w:val="00584B40"/>
    <w:rsid w:val="00584E77"/>
    <w:rsid w:val="00585BE7"/>
    <w:rsid w:val="005861EE"/>
    <w:rsid w:val="00586471"/>
    <w:rsid w:val="005870CE"/>
    <w:rsid w:val="0058715C"/>
    <w:rsid w:val="005873D7"/>
    <w:rsid w:val="00587406"/>
    <w:rsid w:val="00590785"/>
    <w:rsid w:val="0059170F"/>
    <w:rsid w:val="00591B95"/>
    <w:rsid w:val="00591F9A"/>
    <w:rsid w:val="00592664"/>
    <w:rsid w:val="00592673"/>
    <w:rsid w:val="00592DCF"/>
    <w:rsid w:val="00593C9F"/>
    <w:rsid w:val="005943AA"/>
    <w:rsid w:val="00595260"/>
    <w:rsid w:val="00595C0C"/>
    <w:rsid w:val="0059655F"/>
    <w:rsid w:val="005967FF"/>
    <w:rsid w:val="00596C8C"/>
    <w:rsid w:val="0059791B"/>
    <w:rsid w:val="005A00F8"/>
    <w:rsid w:val="005A0552"/>
    <w:rsid w:val="005A061B"/>
    <w:rsid w:val="005A0B4E"/>
    <w:rsid w:val="005A0EDA"/>
    <w:rsid w:val="005A161E"/>
    <w:rsid w:val="005A25A9"/>
    <w:rsid w:val="005A2A6F"/>
    <w:rsid w:val="005A2F50"/>
    <w:rsid w:val="005A31B3"/>
    <w:rsid w:val="005A36FF"/>
    <w:rsid w:val="005A37BC"/>
    <w:rsid w:val="005A48AC"/>
    <w:rsid w:val="005A4C0B"/>
    <w:rsid w:val="005A4D01"/>
    <w:rsid w:val="005A5176"/>
    <w:rsid w:val="005A5232"/>
    <w:rsid w:val="005A5AE0"/>
    <w:rsid w:val="005A6095"/>
    <w:rsid w:val="005A67A2"/>
    <w:rsid w:val="005A6985"/>
    <w:rsid w:val="005A7C38"/>
    <w:rsid w:val="005A7C9D"/>
    <w:rsid w:val="005B0057"/>
    <w:rsid w:val="005B01A9"/>
    <w:rsid w:val="005B0587"/>
    <w:rsid w:val="005B0889"/>
    <w:rsid w:val="005B167B"/>
    <w:rsid w:val="005B193C"/>
    <w:rsid w:val="005B28E8"/>
    <w:rsid w:val="005B2E86"/>
    <w:rsid w:val="005B403E"/>
    <w:rsid w:val="005B4363"/>
    <w:rsid w:val="005B4989"/>
    <w:rsid w:val="005B4B3B"/>
    <w:rsid w:val="005B5481"/>
    <w:rsid w:val="005B6402"/>
    <w:rsid w:val="005B6D14"/>
    <w:rsid w:val="005B6DDC"/>
    <w:rsid w:val="005B734C"/>
    <w:rsid w:val="005B79F6"/>
    <w:rsid w:val="005C0281"/>
    <w:rsid w:val="005C17EE"/>
    <w:rsid w:val="005C17F3"/>
    <w:rsid w:val="005C1EA4"/>
    <w:rsid w:val="005C1EE1"/>
    <w:rsid w:val="005C2277"/>
    <w:rsid w:val="005C2B7E"/>
    <w:rsid w:val="005C407E"/>
    <w:rsid w:val="005C4375"/>
    <w:rsid w:val="005C4DB1"/>
    <w:rsid w:val="005C54A7"/>
    <w:rsid w:val="005C57AA"/>
    <w:rsid w:val="005C5B6B"/>
    <w:rsid w:val="005C5E61"/>
    <w:rsid w:val="005C6118"/>
    <w:rsid w:val="005C6189"/>
    <w:rsid w:val="005C61D6"/>
    <w:rsid w:val="005C6256"/>
    <w:rsid w:val="005C630D"/>
    <w:rsid w:val="005C6E34"/>
    <w:rsid w:val="005C7518"/>
    <w:rsid w:val="005C7BED"/>
    <w:rsid w:val="005D0450"/>
    <w:rsid w:val="005D0D76"/>
    <w:rsid w:val="005D2458"/>
    <w:rsid w:val="005D311F"/>
    <w:rsid w:val="005D3132"/>
    <w:rsid w:val="005D3454"/>
    <w:rsid w:val="005D3E0F"/>
    <w:rsid w:val="005D402E"/>
    <w:rsid w:val="005D4523"/>
    <w:rsid w:val="005D54E6"/>
    <w:rsid w:val="005D5AA3"/>
    <w:rsid w:val="005D5EF1"/>
    <w:rsid w:val="005D5F41"/>
    <w:rsid w:val="005D691F"/>
    <w:rsid w:val="005D7000"/>
    <w:rsid w:val="005D7078"/>
    <w:rsid w:val="005D74BB"/>
    <w:rsid w:val="005D77AB"/>
    <w:rsid w:val="005D78E7"/>
    <w:rsid w:val="005E00BF"/>
    <w:rsid w:val="005E0331"/>
    <w:rsid w:val="005E0490"/>
    <w:rsid w:val="005E246B"/>
    <w:rsid w:val="005E2BEF"/>
    <w:rsid w:val="005E306D"/>
    <w:rsid w:val="005E33FB"/>
    <w:rsid w:val="005E48C0"/>
    <w:rsid w:val="005E54EE"/>
    <w:rsid w:val="005E5D0A"/>
    <w:rsid w:val="005E6023"/>
    <w:rsid w:val="005E7160"/>
    <w:rsid w:val="005E775A"/>
    <w:rsid w:val="005E7DBE"/>
    <w:rsid w:val="005F0C17"/>
    <w:rsid w:val="005F0CB5"/>
    <w:rsid w:val="005F18D7"/>
    <w:rsid w:val="005F23A0"/>
    <w:rsid w:val="005F2721"/>
    <w:rsid w:val="005F3164"/>
    <w:rsid w:val="005F3BCD"/>
    <w:rsid w:val="005F3E91"/>
    <w:rsid w:val="005F412D"/>
    <w:rsid w:val="005F4250"/>
    <w:rsid w:val="005F439D"/>
    <w:rsid w:val="005F4B5C"/>
    <w:rsid w:val="005F4CD6"/>
    <w:rsid w:val="005F504A"/>
    <w:rsid w:val="005F50F2"/>
    <w:rsid w:val="005F5595"/>
    <w:rsid w:val="005F5786"/>
    <w:rsid w:val="005F584D"/>
    <w:rsid w:val="005F5C21"/>
    <w:rsid w:val="005F5EEA"/>
    <w:rsid w:val="005F620C"/>
    <w:rsid w:val="005F668F"/>
    <w:rsid w:val="005F7C66"/>
    <w:rsid w:val="005F7CB0"/>
    <w:rsid w:val="005F7DA8"/>
    <w:rsid w:val="005F7DF9"/>
    <w:rsid w:val="0060064D"/>
    <w:rsid w:val="00600DB4"/>
    <w:rsid w:val="00601054"/>
    <w:rsid w:val="006014E5"/>
    <w:rsid w:val="0060249D"/>
    <w:rsid w:val="00602AF1"/>
    <w:rsid w:val="00602DE3"/>
    <w:rsid w:val="0060380B"/>
    <w:rsid w:val="006044F8"/>
    <w:rsid w:val="00604525"/>
    <w:rsid w:val="006049C8"/>
    <w:rsid w:val="00604C36"/>
    <w:rsid w:val="00605104"/>
    <w:rsid w:val="006056DE"/>
    <w:rsid w:val="00605825"/>
    <w:rsid w:val="00606139"/>
    <w:rsid w:val="006061E1"/>
    <w:rsid w:val="006066E0"/>
    <w:rsid w:val="00606A39"/>
    <w:rsid w:val="00607297"/>
    <w:rsid w:val="00607307"/>
    <w:rsid w:val="0060779F"/>
    <w:rsid w:val="00607E10"/>
    <w:rsid w:val="006106DD"/>
    <w:rsid w:val="0061146B"/>
    <w:rsid w:val="00612200"/>
    <w:rsid w:val="0061258B"/>
    <w:rsid w:val="0061262B"/>
    <w:rsid w:val="0061286A"/>
    <w:rsid w:val="00612D62"/>
    <w:rsid w:val="00613707"/>
    <w:rsid w:val="00613775"/>
    <w:rsid w:val="006138D8"/>
    <w:rsid w:val="00613E39"/>
    <w:rsid w:val="0061426E"/>
    <w:rsid w:val="00614445"/>
    <w:rsid w:val="00614454"/>
    <w:rsid w:val="00614598"/>
    <w:rsid w:val="00614770"/>
    <w:rsid w:val="006147CD"/>
    <w:rsid w:val="00614D77"/>
    <w:rsid w:val="00615825"/>
    <w:rsid w:val="00615A4D"/>
    <w:rsid w:val="00615CFA"/>
    <w:rsid w:val="006179F8"/>
    <w:rsid w:val="0062004F"/>
    <w:rsid w:val="00620C78"/>
    <w:rsid w:val="00620DA8"/>
    <w:rsid w:val="0062109A"/>
    <w:rsid w:val="0062123D"/>
    <w:rsid w:val="006213A4"/>
    <w:rsid w:val="0062201C"/>
    <w:rsid w:val="00622A5B"/>
    <w:rsid w:val="00622EA9"/>
    <w:rsid w:val="00623BDE"/>
    <w:rsid w:val="00623FDC"/>
    <w:rsid w:val="00624505"/>
    <w:rsid w:val="00624B21"/>
    <w:rsid w:val="0062537D"/>
    <w:rsid w:val="00625B5F"/>
    <w:rsid w:val="00625D22"/>
    <w:rsid w:val="00627E61"/>
    <w:rsid w:val="0063076F"/>
    <w:rsid w:val="0063086D"/>
    <w:rsid w:val="0063103A"/>
    <w:rsid w:val="0063143D"/>
    <w:rsid w:val="0063143E"/>
    <w:rsid w:val="00632180"/>
    <w:rsid w:val="00632428"/>
    <w:rsid w:val="00632958"/>
    <w:rsid w:val="00632F0D"/>
    <w:rsid w:val="00633AC5"/>
    <w:rsid w:val="00633F4E"/>
    <w:rsid w:val="006349F4"/>
    <w:rsid w:val="00634DAE"/>
    <w:rsid w:val="00634FAD"/>
    <w:rsid w:val="0063552C"/>
    <w:rsid w:val="0063608B"/>
    <w:rsid w:val="00636209"/>
    <w:rsid w:val="00636454"/>
    <w:rsid w:val="0063651E"/>
    <w:rsid w:val="006373C2"/>
    <w:rsid w:val="00637B40"/>
    <w:rsid w:val="00637F35"/>
    <w:rsid w:val="00640ACA"/>
    <w:rsid w:val="006416DD"/>
    <w:rsid w:val="00641808"/>
    <w:rsid w:val="00642688"/>
    <w:rsid w:val="00642752"/>
    <w:rsid w:val="0064275F"/>
    <w:rsid w:val="00642802"/>
    <w:rsid w:val="006431E3"/>
    <w:rsid w:val="006436E4"/>
    <w:rsid w:val="00643CA1"/>
    <w:rsid w:val="006443FB"/>
    <w:rsid w:val="00644675"/>
    <w:rsid w:val="0064515C"/>
    <w:rsid w:val="00645BBE"/>
    <w:rsid w:val="00645D98"/>
    <w:rsid w:val="006462E0"/>
    <w:rsid w:val="00646829"/>
    <w:rsid w:val="00647D1F"/>
    <w:rsid w:val="00647FB1"/>
    <w:rsid w:val="00650584"/>
    <w:rsid w:val="00650E96"/>
    <w:rsid w:val="006513E9"/>
    <w:rsid w:val="006517BF"/>
    <w:rsid w:val="006519E2"/>
    <w:rsid w:val="00651D08"/>
    <w:rsid w:val="00652361"/>
    <w:rsid w:val="00652515"/>
    <w:rsid w:val="006529C2"/>
    <w:rsid w:val="0065303E"/>
    <w:rsid w:val="00653D1E"/>
    <w:rsid w:val="00655B92"/>
    <w:rsid w:val="0065628F"/>
    <w:rsid w:val="00657757"/>
    <w:rsid w:val="00657E6A"/>
    <w:rsid w:val="006600BD"/>
    <w:rsid w:val="0066119F"/>
    <w:rsid w:val="0066179C"/>
    <w:rsid w:val="006618E2"/>
    <w:rsid w:val="00661BF2"/>
    <w:rsid w:val="00662255"/>
    <w:rsid w:val="00662696"/>
    <w:rsid w:val="00663CAD"/>
    <w:rsid w:val="006641AC"/>
    <w:rsid w:val="00664843"/>
    <w:rsid w:val="00664D46"/>
    <w:rsid w:val="0066589C"/>
    <w:rsid w:val="00665942"/>
    <w:rsid w:val="00665E2F"/>
    <w:rsid w:val="00665EC2"/>
    <w:rsid w:val="00666242"/>
    <w:rsid w:val="00666AC3"/>
    <w:rsid w:val="00666CD5"/>
    <w:rsid w:val="00667345"/>
    <w:rsid w:val="00667956"/>
    <w:rsid w:val="00667B55"/>
    <w:rsid w:val="00667CAE"/>
    <w:rsid w:val="006700B8"/>
    <w:rsid w:val="00671564"/>
    <w:rsid w:val="00671837"/>
    <w:rsid w:val="00671A0A"/>
    <w:rsid w:val="006733D6"/>
    <w:rsid w:val="00673E9A"/>
    <w:rsid w:val="00673E9E"/>
    <w:rsid w:val="006743EC"/>
    <w:rsid w:val="0067447F"/>
    <w:rsid w:val="00674577"/>
    <w:rsid w:val="006749E5"/>
    <w:rsid w:val="00674D16"/>
    <w:rsid w:val="00675549"/>
    <w:rsid w:val="006759AA"/>
    <w:rsid w:val="00676023"/>
    <w:rsid w:val="00677391"/>
    <w:rsid w:val="0067777A"/>
    <w:rsid w:val="00677793"/>
    <w:rsid w:val="00677B76"/>
    <w:rsid w:val="00677D3C"/>
    <w:rsid w:val="00680B1D"/>
    <w:rsid w:val="00680F0B"/>
    <w:rsid w:val="0068110E"/>
    <w:rsid w:val="006818CE"/>
    <w:rsid w:val="006826DF"/>
    <w:rsid w:val="00683483"/>
    <w:rsid w:val="006836A6"/>
    <w:rsid w:val="00683AFE"/>
    <w:rsid w:val="006861F8"/>
    <w:rsid w:val="0068646D"/>
    <w:rsid w:val="006869FF"/>
    <w:rsid w:val="00686D21"/>
    <w:rsid w:val="00686E82"/>
    <w:rsid w:val="006874BC"/>
    <w:rsid w:val="00687E0D"/>
    <w:rsid w:val="0069052E"/>
    <w:rsid w:val="00690896"/>
    <w:rsid w:val="00690BA1"/>
    <w:rsid w:val="00690CD0"/>
    <w:rsid w:val="006919FE"/>
    <w:rsid w:val="0069299F"/>
    <w:rsid w:val="00692BDF"/>
    <w:rsid w:val="00692C43"/>
    <w:rsid w:val="00692DFB"/>
    <w:rsid w:val="00692FEA"/>
    <w:rsid w:val="006933B3"/>
    <w:rsid w:val="00693889"/>
    <w:rsid w:val="00693D4D"/>
    <w:rsid w:val="00693F36"/>
    <w:rsid w:val="0069443D"/>
    <w:rsid w:val="00694E01"/>
    <w:rsid w:val="00694EB9"/>
    <w:rsid w:val="006950A6"/>
    <w:rsid w:val="00695A16"/>
    <w:rsid w:val="00695B30"/>
    <w:rsid w:val="00695D9B"/>
    <w:rsid w:val="00695FB1"/>
    <w:rsid w:val="006962EE"/>
    <w:rsid w:val="0069684D"/>
    <w:rsid w:val="00696C7D"/>
    <w:rsid w:val="00696FB1"/>
    <w:rsid w:val="0069709B"/>
    <w:rsid w:val="00697128"/>
    <w:rsid w:val="006975D2"/>
    <w:rsid w:val="00697749"/>
    <w:rsid w:val="00697DEB"/>
    <w:rsid w:val="006A005E"/>
    <w:rsid w:val="006A07D3"/>
    <w:rsid w:val="006A0941"/>
    <w:rsid w:val="006A0FFA"/>
    <w:rsid w:val="006A1885"/>
    <w:rsid w:val="006A21EC"/>
    <w:rsid w:val="006A25A2"/>
    <w:rsid w:val="006A264A"/>
    <w:rsid w:val="006A2772"/>
    <w:rsid w:val="006A324E"/>
    <w:rsid w:val="006A36A7"/>
    <w:rsid w:val="006A3817"/>
    <w:rsid w:val="006A3A4F"/>
    <w:rsid w:val="006A4C15"/>
    <w:rsid w:val="006A5935"/>
    <w:rsid w:val="006A5A90"/>
    <w:rsid w:val="006A5D69"/>
    <w:rsid w:val="006A5E91"/>
    <w:rsid w:val="006A7113"/>
    <w:rsid w:val="006A7BB5"/>
    <w:rsid w:val="006B0061"/>
    <w:rsid w:val="006B0130"/>
    <w:rsid w:val="006B0DAC"/>
    <w:rsid w:val="006B10FB"/>
    <w:rsid w:val="006B13BF"/>
    <w:rsid w:val="006B36CB"/>
    <w:rsid w:val="006B411D"/>
    <w:rsid w:val="006B42F1"/>
    <w:rsid w:val="006B47E1"/>
    <w:rsid w:val="006B4918"/>
    <w:rsid w:val="006B5099"/>
    <w:rsid w:val="006B5B51"/>
    <w:rsid w:val="006B66CE"/>
    <w:rsid w:val="006B67B5"/>
    <w:rsid w:val="006B6B26"/>
    <w:rsid w:val="006B6D89"/>
    <w:rsid w:val="006B782A"/>
    <w:rsid w:val="006B7DE3"/>
    <w:rsid w:val="006B7F11"/>
    <w:rsid w:val="006C021A"/>
    <w:rsid w:val="006C02BE"/>
    <w:rsid w:val="006C071F"/>
    <w:rsid w:val="006C09EA"/>
    <w:rsid w:val="006C0D20"/>
    <w:rsid w:val="006C12BC"/>
    <w:rsid w:val="006C1404"/>
    <w:rsid w:val="006C1BEC"/>
    <w:rsid w:val="006C21CB"/>
    <w:rsid w:val="006C2610"/>
    <w:rsid w:val="006C2730"/>
    <w:rsid w:val="006C2BEF"/>
    <w:rsid w:val="006C2F90"/>
    <w:rsid w:val="006C31C3"/>
    <w:rsid w:val="006C33C5"/>
    <w:rsid w:val="006C3C8D"/>
    <w:rsid w:val="006C4073"/>
    <w:rsid w:val="006C4587"/>
    <w:rsid w:val="006C4883"/>
    <w:rsid w:val="006C4DC4"/>
    <w:rsid w:val="006C5107"/>
    <w:rsid w:val="006C5CA9"/>
    <w:rsid w:val="006C6056"/>
    <w:rsid w:val="006C6478"/>
    <w:rsid w:val="006C66D2"/>
    <w:rsid w:val="006C6961"/>
    <w:rsid w:val="006C6BB2"/>
    <w:rsid w:val="006C6DEC"/>
    <w:rsid w:val="006C7200"/>
    <w:rsid w:val="006D03A4"/>
    <w:rsid w:val="006D04A3"/>
    <w:rsid w:val="006D0530"/>
    <w:rsid w:val="006D16EA"/>
    <w:rsid w:val="006D17DB"/>
    <w:rsid w:val="006D1E59"/>
    <w:rsid w:val="006D1FE7"/>
    <w:rsid w:val="006D202A"/>
    <w:rsid w:val="006D2B23"/>
    <w:rsid w:val="006D3489"/>
    <w:rsid w:val="006D3C3C"/>
    <w:rsid w:val="006D3C52"/>
    <w:rsid w:val="006D4691"/>
    <w:rsid w:val="006D46D6"/>
    <w:rsid w:val="006D472B"/>
    <w:rsid w:val="006D481C"/>
    <w:rsid w:val="006D4CA1"/>
    <w:rsid w:val="006D622D"/>
    <w:rsid w:val="006D6380"/>
    <w:rsid w:val="006D64BB"/>
    <w:rsid w:val="006D68F9"/>
    <w:rsid w:val="006D6EC8"/>
    <w:rsid w:val="006D7756"/>
    <w:rsid w:val="006D77D7"/>
    <w:rsid w:val="006D7CA4"/>
    <w:rsid w:val="006E0148"/>
    <w:rsid w:val="006E04B4"/>
    <w:rsid w:val="006E11FB"/>
    <w:rsid w:val="006E1826"/>
    <w:rsid w:val="006E1FDA"/>
    <w:rsid w:val="006E24AD"/>
    <w:rsid w:val="006E2582"/>
    <w:rsid w:val="006E2B8F"/>
    <w:rsid w:val="006E2CF5"/>
    <w:rsid w:val="006E3288"/>
    <w:rsid w:val="006E3DD3"/>
    <w:rsid w:val="006E3EC9"/>
    <w:rsid w:val="006E4013"/>
    <w:rsid w:val="006E4EAC"/>
    <w:rsid w:val="006E51C7"/>
    <w:rsid w:val="006E51DA"/>
    <w:rsid w:val="006E582A"/>
    <w:rsid w:val="006E584A"/>
    <w:rsid w:val="006E6185"/>
    <w:rsid w:val="006E6AD4"/>
    <w:rsid w:val="006E6B9C"/>
    <w:rsid w:val="006E7781"/>
    <w:rsid w:val="006E78D7"/>
    <w:rsid w:val="006F0178"/>
    <w:rsid w:val="006F034F"/>
    <w:rsid w:val="006F05EC"/>
    <w:rsid w:val="006F109D"/>
    <w:rsid w:val="006F185F"/>
    <w:rsid w:val="006F1D2A"/>
    <w:rsid w:val="006F20F9"/>
    <w:rsid w:val="006F239B"/>
    <w:rsid w:val="006F3272"/>
    <w:rsid w:val="006F3492"/>
    <w:rsid w:val="006F356D"/>
    <w:rsid w:val="006F35BF"/>
    <w:rsid w:val="006F3887"/>
    <w:rsid w:val="006F3CC0"/>
    <w:rsid w:val="006F43AF"/>
    <w:rsid w:val="006F45C1"/>
    <w:rsid w:val="006F53BB"/>
    <w:rsid w:val="006F6E90"/>
    <w:rsid w:val="006F6F89"/>
    <w:rsid w:val="006F7346"/>
    <w:rsid w:val="006F73D5"/>
    <w:rsid w:val="006F78ED"/>
    <w:rsid w:val="006F7D9D"/>
    <w:rsid w:val="007013B6"/>
    <w:rsid w:val="00702268"/>
    <w:rsid w:val="00702303"/>
    <w:rsid w:val="0070370D"/>
    <w:rsid w:val="00703BB7"/>
    <w:rsid w:val="007043FD"/>
    <w:rsid w:val="00704735"/>
    <w:rsid w:val="00704AA4"/>
    <w:rsid w:val="00704D95"/>
    <w:rsid w:val="0070554C"/>
    <w:rsid w:val="00705D5C"/>
    <w:rsid w:val="00707217"/>
    <w:rsid w:val="007078CE"/>
    <w:rsid w:val="00707F90"/>
    <w:rsid w:val="00710766"/>
    <w:rsid w:val="00710953"/>
    <w:rsid w:val="00712348"/>
    <w:rsid w:val="007134C3"/>
    <w:rsid w:val="00713E6A"/>
    <w:rsid w:val="007142E6"/>
    <w:rsid w:val="00714481"/>
    <w:rsid w:val="00714778"/>
    <w:rsid w:val="007149CD"/>
    <w:rsid w:val="00714EE3"/>
    <w:rsid w:val="00714F1A"/>
    <w:rsid w:val="00715204"/>
    <w:rsid w:val="00715B07"/>
    <w:rsid w:val="00716187"/>
    <w:rsid w:val="00716208"/>
    <w:rsid w:val="00716E34"/>
    <w:rsid w:val="00716F48"/>
    <w:rsid w:val="00716FB5"/>
    <w:rsid w:val="0071747C"/>
    <w:rsid w:val="00717AE5"/>
    <w:rsid w:val="00717DAE"/>
    <w:rsid w:val="00717F4D"/>
    <w:rsid w:val="00717F78"/>
    <w:rsid w:val="00720152"/>
    <w:rsid w:val="007203D3"/>
    <w:rsid w:val="00721867"/>
    <w:rsid w:val="00721FBD"/>
    <w:rsid w:val="007227ED"/>
    <w:rsid w:val="00722E9C"/>
    <w:rsid w:val="00723197"/>
    <w:rsid w:val="007237C0"/>
    <w:rsid w:val="00723942"/>
    <w:rsid w:val="00723A8A"/>
    <w:rsid w:val="00723A9B"/>
    <w:rsid w:val="00723CDD"/>
    <w:rsid w:val="007246CC"/>
    <w:rsid w:val="0072472A"/>
    <w:rsid w:val="00724A63"/>
    <w:rsid w:val="00725A06"/>
    <w:rsid w:val="00725FC6"/>
    <w:rsid w:val="007262EF"/>
    <w:rsid w:val="00726633"/>
    <w:rsid w:val="00726C9D"/>
    <w:rsid w:val="00727418"/>
    <w:rsid w:val="00727903"/>
    <w:rsid w:val="00730A3B"/>
    <w:rsid w:val="00730EC9"/>
    <w:rsid w:val="007314D5"/>
    <w:rsid w:val="00731EEA"/>
    <w:rsid w:val="007321AC"/>
    <w:rsid w:val="00732282"/>
    <w:rsid w:val="007327B6"/>
    <w:rsid w:val="007328B5"/>
    <w:rsid w:val="00732E9C"/>
    <w:rsid w:val="0073321A"/>
    <w:rsid w:val="00733C3E"/>
    <w:rsid w:val="00734A4C"/>
    <w:rsid w:val="00734E75"/>
    <w:rsid w:val="0073560F"/>
    <w:rsid w:val="00735C16"/>
    <w:rsid w:val="00735D14"/>
    <w:rsid w:val="00736031"/>
    <w:rsid w:val="007362CE"/>
    <w:rsid w:val="007363FF"/>
    <w:rsid w:val="00736CE3"/>
    <w:rsid w:val="00737DB6"/>
    <w:rsid w:val="007404A2"/>
    <w:rsid w:val="00740790"/>
    <w:rsid w:val="00740DD4"/>
    <w:rsid w:val="00740EBD"/>
    <w:rsid w:val="00741636"/>
    <w:rsid w:val="00741E51"/>
    <w:rsid w:val="007423CF"/>
    <w:rsid w:val="00742721"/>
    <w:rsid w:val="00742949"/>
    <w:rsid w:val="00743D43"/>
    <w:rsid w:val="007442B9"/>
    <w:rsid w:val="00744B3F"/>
    <w:rsid w:val="00745168"/>
    <w:rsid w:val="00745AAC"/>
    <w:rsid w:val="0074648E"/>
    <w:rsid w:val="007465EB"/>
    <w:rsid w:val="00746BF2"/>
    <w:rsid w:val="00746C9B"/>
    <w:rsid w:val="00746FC7"/>
    <w:rsid w:val="00747187"/>
    <w:rsid w:val="00747191"/>
    <w:rsid w:val="0075077F"/>
    <w:rsid w:val="007507ED"/>
    <w:rsid w:val="00750C4E"/>
    <w:rsid w:val="007516BF"/>
    <w:rsid w:val="00752C60"/>
    <w:rsid w:val="00752CE0"/>
    <w:rsid w:val="007530BF"/>
    <w:rsid w:val="0075381A"/>
    <w:rsid w:val="00754552"/>
    <w:rsid w:val="0075496A"/>
    <w:rsid w:val="007558D5"/>
    <w:rsid w:val="00755987"/>
    <w:rsid w:val="00755B8A"/>
    <w:rsid w:val="00755E08"/>
    <w:rsid w:val="0075620F"/>
    <w:rsid w:val="007566CA"/>
    <w:rsid w:val="00756F69"/>
    <w:rsid w:val="00757173"/>
    <w:rsid w:val="007572FF"/>
    <w:rsid w:val="00760460"/>
    <w:rsid w:val="007604F5"/>
    <w:rsid w:val="00760ADE"/>
    <w:rsid w:val="00761225"/>
    <w:rsid w:val="007617F0"/>
    <w:rsid w:val="00761979"/>
    <w:rsid w:val="00761A9C"/>
    <w:rsid w:val="00761B14"/>
    <w:rsid w:val="00761C56"/>
    <w:rsid w:val="00761C7A"/>
    <w:rsid w:val="00761E3F"/>
    <w:rsid w:val="00761ECB"/>
    <w:rsid w:val="007623E1"/>
    <w:rsid w:val="00762444"/>
    <w:rsid w:val="007630AB"/>
    <w:rsid w:val="007638F2"/>
    <w:rsid w:val="00763EAC"/>
    <w:rsid w:val="00764262"/>
    <w:rsid w:val="007648EE"/>
    <w:rsid w:val="00764D39"/>
    <w:rsid w:val="0076587E"/>
    <w:rsid w:val="00765D55"/>
    <w:rsid w:val="0076604A"/>
    <w:rsid w:val="00766936"/>
    <w:rsid w:val="007669C0"/>
    <w:rsid w:val="00766AFF"/>
    <w:rsid w:val="00766BE2"/>
    <w:rsid w:val="00766C3D"/>
    <w:rsid w:val="0076768F"/>
    <w:rsid w:val="0077003D"/>
    <w:rsid w:val="00770B91"/>
    <w:rsid w:val="00771A9F"/>
    <w:rsid w:val="007721C8"/>
    <w:rsid w:val="00772678"/>
    <w:rsid w:val="007726AB"/>
    <w:rsid w:val="00772DAD"/>
    <w:rsid w:val="00772F50"/>
    <w:rsid w:val="00772FE8"/>
    <w:rsid w:val="00773154"/>
    <w:rsid w:val="00773465"/>
    <w:rsid w:val="00773583"/>
    <w:rsid w:val="0077394F"/>
    <w:rsid w:val="00773C35"/>
    <w:rsid w:val="007741F7"/>
    <w:rsid w:val="007741FD"/>
    <w:rsid w:val="0077468C"/>
    <w:rsid w:val="00774ADA"/>
    <w:rsid w:val="00774B42"/>
    <w:rsid w:val="00774C03"/>
    <w:rsid w:val="00774F72"/>
    <w:rsid w:val="00776E56"/>
    <w:rsid w:val="007775C5"/>
    <w:rsid w:val="00777AFF"/>
    <w:rsid w:val="00777E28"/>
    <w:rsid w:val="007804AE"/>
    <w:rsid w:val="00780715"/>
    <w:rsid w:val="00780BF9"/>
    <w:rsid w:val="007811BB"/>
    <w:rsid w:val="0078142E"/>
    <w:rsid w:val="007818E4"/>
    <w:rsid w:val="00781BD0"/>
    <w:rsid w:val="007820E3"/>
    <w:rsid w:val="007826BA"/>
    <w:rsid w:val="00782762"/>
    <w:rsid w:val="007830D3"/>
    <w:rsid w:val="00783218"/>
    <w:rsid w:val="007833CA"/>
    <w:rsid w:val="0078343F"/>
    <w:rsid w:val="00784051"/>
    <w:rsid w:val="00784513"/>
    <w:rsid w:val="007852E4"/>
    <w:rsid w:val="007859F9"/>
    <w:rsid w:val="007860E6"/>
    <w:rsid w:val="007868EB"/>
    <w:rsid w:val="00786980"/>
    <w:rsid w:val="0078704D"/>
    <w:rsid w:val="0078772A"/>
    <w:rsid w:val="00787DFF"/>
    <w:rsid w:val="0079239C"/>
    <w:rsid w:val="00793C42"/>
    <w:rsid w:val="00793E86"/>
    <w:rsid w:val="00793FC9"/>
    <w:rsid w:val="0079478A"/>
    <w:rsid w:val="007949B6"/>
    <w:rsid w:val="007949D3"/>
    <w:rsid w:val="00794FA3"/>
    <w:rsid w:val="0079520C"/>
    <w:rsid w:val="00795504"/>
    <w:rsid w:val="00795879"/>
    <w:rsid w:val="00795A0D"/>
    <w:rsid w:val="00795B98"/>
    <w:rsid w:val="00796060"/>
    <w:rsid w:val="0079644A"/>
    <w:rsid w:val="00796583"/>
    <w:rsid w:val="00796A50"/>
    <w:rsid w:val="0079712E"/>
    <w:rsid w:val="00797557"/>
    <w:rsid w:val="00797C1E"/>
    <w:rsid w:val="007A047E"/>
    <w:rsid w:val="007A0FB0"/>
    <w:rsid w:val="007A1028"/>
    <w:rsid w:val="007A11EC"/>
    <w:rsid w:val="007A13E5"/>
    <w:rsid w:val="007A160B"/>
    <w:rsid w:val="007A2478"/>
    <w:rsid w:val="007A2888"/>
    <w:rsid w:val="007A2E97"/>
    <w:rsid w:val="007A310B"/>
    <w:rsid w:val="007A41E8"/>
    <w:rsid w:val="007A42CB"/>
    <w:rsid w:val="007A4372"/>
    <w:rsid w:val="007A44AD"/>
    <w:rsid w:val="007A457F"/>
    <w:rsid w:val="007A46A2"/>
    <w:rsid w:val="007A4802"/>
    <w:rsid w:val="007A4E2E"/>
    <w:rsid w:val="007A5010"/>
    <w:rsid w:val="007A53BD"/>
    <w:rsid w:val="007A6063"/>
    <w:rsid w:val="007A6531"/>
    <w:rsid w:val="007A6912"/>
    <w:rsid w:val="007A691D"/>
    <w:rsid w:val="007A6F6B"/>
    <w:rsid w:val="007A78C4"/>
    <w:rsid w:val="007A79D4"/>
    <w:rsid w:val="007A7B92"/>
    <w:rsid w:val="007A7CB5"/>
    <w:rsid w:val="007B00F0"/>
    <w:rsid w:val="007B1299"/>
    <w:rsid w:val="007B1326"/>
    <w:rsid w:val="007B29E2"/>
    <w:rsid w:val="007B37AD"/>
    <w:rsid w:val="007B3973"/>
    <w:rsid w:val="007B4140"/>
    <w:rsid w:val="007B4BD9"/>
    <w:rsid w:val="007B4BEC"/>
    <w:rsid w:val="007B4BFE"/>
    <w:rsid w:val="007B4E37"/>
    <w:rsid w:val="007B5B39"/>
    <w:rsid w:val="007B5C8C"/>
    <w:rsid w:val="007B5C9F"/>
    <w:rsid w:val="007B5E72"/>
    <w:rsid w:val="007B667A"/>
    <w:rsid w:val="007B6A31"/>
    <w:rsid w:val="007B6B09"/>
    <w:rsid w:val="007B6B95"/>
    <w:rsid w:val="007B7479"/>
    <w:rsid w:val="007B7F36"/>
    <w:rsid w:val="007C0413"/>
    <w:rsid w:val="007C0570"/>
    <w:rsid w:val="007C05E8"/>
    <w:rsid w:val="007C09FD"/>
    <w:rsid w:val="007C1292"/>
    <w:rsid w:val="007C1BC5"/>
    <w:rsid w:val="007C1F03"/>
    <w:rsid w:val="007C2052"/>
    <w:rsid w:val="007C26E6"/>
    <w:rsid w:val="007C2EA5"/>
    <w:rsid w:val="007C3487"/>
    <w:rsid w:val="007C3DD1"/>
    <w:rsid w:val="007C4760"/>
    <w:rsid w:val="007C4761"/>
    <w:rsid w:val="007C4D4F"/>
    <w:rsid w:val="007C5817"/>
    <w:rsid w:val="007C6EC2"/>
    <w:rsid w:val="007C6FC8"/>
    <w:rsid w:val="007C760D"/>
    <w:rsid w:val="007C77AF"/>
    <w:rsid w:val="007C7D1F"/>
    <w:rsid w:val="007D00CA"/>
    <w:rsid w:val="007D0936"/>
    <w:rsid w:val="007D0C09"/>
    <w:rsid w:val="007D1152"/>
    <w:rsid w:val="007D1C63"/>
    <w:rsid w:val="007D2125"/>
    <w:rsid w:val="007D21C9"/>
    <w:rsid w:val="007D277B"/>
    <w:rsid w:val="007D29C2"/>
    <w:rsid w:val="007D2B8E"/>
    <w:rsid w:val="007D32A9"/>
    <w:rsid w:val="007D364D"/>
    <w:rsid w:val="007D395D"/>
    <w:rsid w:val="007D4829"/>
    <w:rsid w:val="007D4CDF"/>
    <w:rsid w:val="007D4D79"/>
    <w:rsid w:val="007D53A1"/>
    <w:rsid w:val="007D5792"/>
    <w:rsid w:val="007D590C"/>
    <w:rsid w:val="007D6047"/>
    <w:rsid w:val="007D6525"/>
    <w:rsid w:val="007D66E3"/>
    <w:rsid w:val="007D6A22"/>
    <w:rsid w:val="007D712D"/>
    <w:rsid w:val="007D781D"/>
    <w:rsid w:val="007D7C3A"/>
    <w:rsid w:val="007E1129"/>
    <w:rsid w:val="007E11D1"/>
    <w:rsid w:val="007E13F9"/>
    <w:rsid w:val="007E1C02"/>
    <w:rsid w:val="007E2371"/>
    <w:rsid w:val="007E244B"/>
    <w:rsid w:val="007E354E"/>
    <w:rsid w:val="007E3825"/>
    <w:rsid w:val="007E3FDB"/>
    <w:rsid w:val="007E45B0"/>
    <w:rsid w:val="007E4A3F"/>
    <w:rsid w:val="007E4BA0"/>
    <w:rsid w:val="007E5D83"/>
    <w:rsid w:val="007E6024"/>
    <w:rsid w:val="007E6513"/>
    <w:rsid w:val="007E6679"/>
    <w:rsid w:val="007E6D36"/>
    <w:rsid w:val="007E7689"/>
    <w:rsid w:val="007E7877"/>
    <w:rsid w:val="007E7962"/>
    <w:rsid w:val="007F01FC"/>
    <w:rsid w:val="007F09DD"/>
    <w:rsid w:val="007F0B88"/>
    <w:rsid w:val="007F0C04"/>
    <w:rsid w:val="007F109A"/>
    <w:rsid w:val="007F1D49"/>
    <w:rsid w:val="007F2328"/>
    <w:rsid w:val="007F2886"/>
    <w:rsid w:val="007F29B6"/>
    <w:rsid w:val="007F2C4D"/>
    <w:rsid w:val="007F2EEA"/>
    <w:rsid w:val="007F3326"/>
    <w:rsid w:val="007F3F1F"/>
    <w:rsid w:val="007F42F4"/>
    <w:rsid w:val="007F4B81"/>
    <w:rsid w:val="007F5111"/>
    <w:rsid w:val="007F5334"/>
    <w:rsid w:val="007F53DE"/>
    <w:rsid w:val="007F5819"/>
    <w:rsid w:val="007F69BD"/>
    <w:rsid w:val="007F6C6B"/>
    <w:rsid w:val="007F6D9E"/>
    <w:rsid w:val="007F6EC0"/>
    <w:rsid w:val="007F74E1"/>
    <w:rsid w:val="007F75B2"/>
    <w:rsid w:val="007F769A"/>
    <w:rsid w:val="007F7829"/>
    <w:rsid w:val="0080047C"/>
    <w:rsid w:val="008005BB"/>
    <w:rsid w:val="00800709"/>
    <w:rsid w:val="00800820"/>
    <w:rsid w:val="00800EBD"/>
    <w:rsid w:val="00802A30"/>
    <w:rsid w:val="00802B62"/>
    <w:rsid w:val="00803171"/>
    <w:rsid w:val="008033D4"/>
    <w:rsid w:val="00803425"/>
    <w:rsid w:val="00803A2C"/>
    <w:rsid w:val="008046C3"/>
    <w:rsid w:val="00804EA7"/>
    <w:rsid w:val="008053AB"/>
    <w:rsid w:val="008056F8"/>
    <w:rsid w:val="00805B40"/>
    <w:rsid w:val="00805FCD"/>
    <w:rsid w:val="0080609D"/>
    <w:rsid w:val="00806B33"/>
    <w:rsid w:val="0080719B"/>
    <w:rsid w:val="0080724B"/>
    <w:rsid w:val="008079EE"/>
    <w:rsid w:val="00810B47"/>
    <w:rsid w:val="00810C6A"/>
    <w:rsid w:val="00811114"/>
    <w:rsid w:val="0081125F"/>
    <w:rsid w:val="0081127A"/>
    <w:rsid w:val="00811574"/>
    <w:rsid w:val="00811F7F"/>
    <w:rsid w:val="0081279C"/>
    <w:rsid w:val="00813753"/>
    <w:rsid w:val="0081395F"/>
    <w:rsid w:val="00813A3A"/>
    <w:rsid w:val="00813B88"/>
    <w:rsid w:val="00813C57"/>
    <w:rsid w:val="00815098"/>
    <w:rsid w:val="008150B7"/>
    <w:rsid w:val="00815204"/>
    <w:rsid w:val="0081556C"/>
    <w:rsid w:val="00815872"/>
    <w:rsid w:val="00815D77"/>
    <w:rsid w:val="00816959"/>
    <w:rsid w:val="008169E2"/>
    <w:rsid w:val="00816F2F"/>
    <w:rsid w:val="00816FFC"/>
    <w:rsid w:val="00817AF9"/>
    <w:rsid w:val="008206B7"/>
    <w:rsid w:val="00820D09"/>
    <w:rsid w:val="00821654"/>
    <w:rsid w:val="00821D6B"/>
    <w:rsid w:val="00822353"/>
    <w:rsid w:val="0082275D"/>
    <w:rsid w:val="008232A5"/>
    <w:rsid w:val="008241A2"/>
    <w:rsid w:val="00824316"/>
    <w:rsid w:val="008244EB"/>
    <w:rsid w:val="00824ABB"/>
    <w:rsid w:val="00824AE2"/>
    <w:rsid w:val="00824E50"/>
    <w:rsid w:val="0082545E"/>
    <w:rsid w:val="008260C3"/>
    <w:rsid w:val="00827658"/>
    <w:rsid w:val="00827FC2"/>
    <w:rsid w:val="008307C6"/>
    <w:rsid w:val="00830D9B"/>
    <w:rsid w:val="00830ECB"/>
    <w:rsid w:val="00831240"/>
    <w:rsid w:val="00832073"/>
    <w:rsid w:val="0083305E"/>
    <w:rsid w:val="00833824"/>
    <w:rsid w:val="00834E22"/>
    <w:rsid w:val="00835066"/>
    <w:rsid w:val="008352F9"/>
    <w:rsid w:val="008354E0"/>
    <w:rsid w:val="00836074"/>
    <w:rsid w:val="00837C58"/>
    <w:rsid w:val="00837D42"/>
    <w:rsid w:val="00837F6E"/>
    <w:rsid w:val="00840418"/>
    <w:rsid w:val="008404EC"/>
    <w:rsid w:val="00840679"/>
    <w:rsid w:val="00841970"/>
    <w:rsid w:val="00841C1F"/>
    <w:rsid w:val="0084225E"/>
    <w:rsid w:val="008425AC"/>
    <w:rsid w:val="008425FC"/>
    <w:rsid w:val="00842FBF"/>
    <w:rsid w:val="0084338C"/>
    <w:rsid w:val="00843B48"/>
    <w:rsid w:val="00843EFC"/>
    <w:rsid w:val="00844810"/>
    <w:rsid w:val="008457A2"/>
    <w:rsid w:val="00845C29"/>
    <w:rsid w:val="00845DE6"/>
    <w:rsid w:val="008462E2"/>
    <w:rsid w:val="00846757"/>
    <w:rsid w:val="00847178"/>
    <w:rsid w:val="008472C4"/>
    <w:rsid w:val="00847AE1"/>
    <w:rsid w:val="008501E0"/>
    <w:rsid w:val="0085098A"/>
    <w:rsid w:val="00852477"/>
    <w:rsid w:val="00852FD2"/>
    <w:rsid w:val="00853535"/>
    <w:rsid w:val="008536F7"/>
    <w:rsid w:val="00853AEF"/>
    <w:rsid w:val="00853C02"/>
    <w:rsid w:val="00853C51"/>
    <w:rsid w:val="00854229"/>
    <w:rsid w:val="008543DB"/>
    <w:rsid w:val="00854848"/>
    <w:rsid w:val="008563D6"/>
    <w:rsid w:val="00856C42"/>
    <w:rsid w:val="008573BA"/>
    <w:rsid w:val="008603E3"/>
    <w:rsid w:val="008605B4"/>
    <w:rsid w:val="008606E1"/>
    <w:rsid w:val="00861667"/>
    <w:rsid w:val="00862277"/>
    <w:rsid w:val="00862420"/>
    <w:rsid w:val="008629B5"/>
    <w:rsid w:val="00862B3D"/>
    <w:rsid w:val="00863C12"/>
    <w:rsid w:val="00863DD1"/>
    <w:rsid w:val="00864605"/>
    <w:rsid w:val="0086466A"/>
    <w:rsid w:val="008649EB"/>
    <w:rsid w:val="00864FD5"/>
    <w:rsid w:val="00865DCC"/>
    <w:rsid w:val="0086637C"/>
    <w:rsid w:val="0086645F"/>
    <w:rsid w:val="00866785"/>
    <w:rsid w:val="00866F0C"/>
    <w:rsid w:val="008675E1"/>
    <w:rsid w:val="00867A14"/>
    <w:rsid w:val="008700E2"/>
    <w:rsid w:val="0087085F"/>
    <w:rsid w:val="00871BE9"/>
    <w:rsid w:val="0087226F"/>
    <w:rsid w:val="0087255F"/>
    <w:rsid w:val="00873138"/>
    <w:rsid w:val="0087390E"/>
    <w:rsid w:val="00874E68"/>
    <w:rsid w:val="008753D1"/>
    <w:rsid w:val="008755FC"/>
    <w:rsid w:val="008757DD"/>
    <w:rsid w:val="00875807"/>
    <w:rsid w:val="008760A3"/>
    <w:rsid w:val="00876177"/>
    <w:rsid w:val="008763F9"/>
    <w:rsid w:val="00876682"/>
    <w:rsid w:val="00877148"/>
    <w:rsid w:val="00877442"/>
    <w:rsid w:val="00877538"/>
    <w:rsid w:val="008801FB"/>
    <w:rsid w:val="00880CD8"/>
    <w:rsid w:val="00881D50"/>
    <w:rsid w:val="00882339"/>
    <w:rsid w:val="00883E83"/>
    <w:rsid w:val="0088423B"/>
    <w:rsid w:val="008843E5"/>
    <w:rsid w:val="00884A0D"/>
    <w:rsid w:val="00886906"/>
    <w:rsid w:val="008869A9"/>
    <w:rsid w:val="00886A26"/>
    <w:rsid w:val="00886FCE"/>
    <w:rsid w:val="00887361"/>
    <w:rsid w:val="00890951"/>
    <w:rsid w:val="00890AFB"/>
    <w:rsid w:val="00891025"/>
    <w:rsid w:val="00891629"/>
    <w:rsid w:val="008919CA"/>
    <w:rsid w:val="008927A8"/>
    <w:rsid w:val="00892ADE"/>
    <w:rsid w:val="00892AF7"/>
    <w:rsid w:val="008936A6"/>
    <w:rsid w:val="00893A2C"/>
    <w:rsid w:val="00893C37"/>
    <w:rsid w:val="00893C41"/>
    <w:rsid w:val="008943B7"/>
    <w:rsid w:val="00894FE3"/>
    <w:rsid w:val="0089582D"/>
    <w:rsid w:val="00895DCE"/>
    <w:rsid w:val="008A0610"/>
    <w:rsid w:val="008A0946"/>
    <w:rsid w:val="008A0BAF"/>
    <w:rsid w:val="008A14D5"/>
    <w:rsid w:val="008A1B35"/>
    <w:rsid w:val="008A2128"/>
    <w:rsid w:val="008A2541"/>
    <w:rsid w:val="008A26AD"/>
    <w:rsid w:val="008A4F03"/>
    <w:rsid w:val="008A54B9"/>
    <w:rsid w:val="008A54E0"/>
    <w:rsid w:val="008A574F"/>
    <w:rsid w:val="008A5D67"/>
    <w:rsid w:val="008A627A"/>
    <w:rsid w:val="008A6306"/>
    <w:rsid w:val="008A68DD"/>
    <w:rsid w:val="008A6E73"/>
    <w:rsid w:val="008A6F3A"/>
    <w:rsid w:val="008A70CA"/>
    <w:rsid w:val="008A7423"/>
    <w:rsid w:val="008A76AB"/>
    <w:rsid w:val="008A76B0"/>
    <w:rsid w:val="008A7BB9"/>
    <w:rsid w:val="008B090D"/>
    <w:rsid w:val="008B0AB2"/>
    <w:rsid w:val="008B0D3F"/>
    <w:rsid w:val="008B0FC1"/>
    <w:rsid w:val="008B107E"/>
    <w:rsid w:val="008B12BC"/>
    <w:rsid w:val="008B1D01"/>
    <w:rsid w:val="008B2096"/>
    <w:rsid w:val="008B21CD"/>
    <w:rsid w:val="008B21E8"/>
    <w:rsid w:val="008B2216"/>
    <w:rsid w:val="008B29AA"/>
    <w:rsid w:val="008B36EC"/>
    <w:rsid w:val="008B3864"/>
    <w:rsid w:val="008B44FB"/>
    <w:rsid w:val="008B563E"/>
    <w:rsid w:val="008B57F3"/>
    <w:rsid w:val="008B594A"/>
    <w:rsid w:val="008B5A51"/>
    <w:rsid w:val="008B5C1B"/>
    <w:rsid w:val="008B6637"/>
    <w:rsid w:val="008B66CA"/>
    <w:rsid w:val="008B6A58"/>
    <w:rsid w:val="008B6C0E"/>
    <w:rsid w:val="008B6E82"/>
    <w:rsid w:val="008B793E"/>
    <w:rsid w:val="008B7B37"/>
    <w:rsid w:val="008C00E4"/>
    <w:rsid w:val="008C027C"/>
    <w:rsid w:val="008C043B"/>
    <w:rsid w:val="008C14C6"/>
    <w:rsid w:val="008C2556"/>
    <w:rsid w:val="008C28FA"/>
    <w:rsid w:val="008C2A67"/>
    <w:rsid w:val="008C2ACA"/>
    <w:rsid w:val="008C2DFB"/>
    <w:rsid w:val="008C335C"/>
    <w:rsid w:val="008C342B"/>
    <w:rsid w:val="008C3B75"/>
    <w:rsid w:val="008C568A"/>
    <w:rsid w:val="008C5B0A"/>
    <w:rsid w:val="008C5F2A"/>
    <w:rsid w:val="008C6D9D"/>
    <w:rsid w:val="008C7756"/>
    <w:rsid w:val="008C792E"/>
    <w:rsid w:val="008C7B80"/>
    <w:rsid w:val="008C7B8F"/>
    <w:rsid w:val="008D06BA"/>
    <w:rsid w:val="008D0D55"/>
    <w:rsid w:val="008D0E61"/>
    <w:rsid w:val="008D1239"/>
    <w:rsid w:val="008D134D"/>
    <w:rsid w:val="008D1DC9"/>
    <w:rsid w:val="008D1FE3"/>
    <w:rsid w:val="008D2CD1"/>
    <w:rsid w:val="008D31A5"/>
    <w:rsid w:val="008D3431"/>
    <w:rsid w:val="008D4044"/>
    <w:rsid w:val="008D4A03"/>
    <w:rsid w:val="008D4B10"/>
    <w:rsid w:val="008D4DD2"/>
    <w:rsid w:val="008D511E"/>
    <w:rsid w:val="008D5287"/>
    <w:rsid w:val="008D558A"/>
    <w:rsid w:val="008D5E00"/>
    <w:rsid w:val="008D6D07"/>
    <w:rsid w:val="008D6F8E"/>
    <w:rsid w:val="008D728D"/>
    <w:rsid w:val="008D7FE8"/>
    <w:rsid w:val="008E1064"/>
    <w:rsid w:val="008E1E61"/>
    <w:rsid w:val="008E2284"/>
    <w:rsid w:val="008E2362"/>
    <w:rsid w:val="008E2464"/>
    <w:rsid w:val="008E2520"/>
    <w:rsid w:val="008E281F"/>
    <w:rsid w:val="008E293E"/>
    <w:rsid w:val="008E3F4C"/>
    <w:rsid w:val="008E45D0"/>
    <w:rsid w:val="008E4A78"/>
    <w:rsid w:val="008E4DAB"/>
    <w:rsid w:val="008E4EC4"/>
    <w:rsid w:val="008E4F8C"/>
    <w:rsid w:val="008E54B4"/>
    <w:rsid w:val="008E5724"/>
    <w:rsid w:val="008E5830"/>
    <w:rsid w:val="008E5A76"/>
    <w:rsid w:val="008E5C48"/>
    <w:rsid w:val="008E6278"/>
    <w:rsid w:val="008E6A51"/>
    <w:rsid w:val="008E6D2B"/>
    <w:rsid w:val="008E7005"/>
    <w:rsid w:val="008E76FC"/>
    <w:rsid w:val="008F02EE"/>
    <w:rsid w:val="008F0869"/>
    <w:rsid w:val="008F11CE"/>
    <w:rsid w:val="008F1A3A"/>
    <w:rsid w:val="008F1A40"/>
    <w:rsid w:val="008F1C2A"/>
    <w:rsid w:val="008F1D0C"/>
    <w:rsid w:val="008F1DF3"/>
    <w:rsid w:val="008F2097"/>
    <w:rsid w:val="008F2225"/>
    <w:rsid w:val="008F2316"/>
    <w:rsid w:val="008F26CC"/>
    <w:rsid w:val="008F29F9"/>
    <w:rsid w:val="008F2C54"/>
    <w:rsid w:val="008F3282"/>
    <w:rsid w:val="008F365E"/>
    <w:rsid w:val="008F3738"/>
    <w:rsid w:val="008F3846"/>
    <w:rsid w:val="008F3F6D"/>
    <w:rsid w:val="008F43B5"/>
    <w:rsid w:val="008F4E4E"/>
    <w:rsid w:val="008F4EE2"/>
    <w:rsid w:val="008F54C5"/>
    <w:rsid w:val="008F5624"/>
    <w:rsid w:val="008F5CA5"/>
    <w:rsid w:val="008F6718"/>
    <w:rsid w:val="008F67B1"/>
    <w:rsid w:val="008F6A38"/>
    <w:rsid w:val="008F6BD1"/>
    <w:rsid w:val="008F6E67"/>
    <w:rsid w:val="008F6F21"/>
    <w:rsid w:val="008F7931"/>
    <w:rsid w:val="009004BB"/>
    <w:rsid w:val="00900794"/>
    <w:rsid w:val="009011BD"/>
    <w:rsid w:val="00901241"/>
    <w:rsid w:val="009014EE"/>
    <w:rsid w:val="00902119"/>
    <w:rsid w:val="00902955"/>
    <w:rsid w:val="00902A2C"/>
    <w:rsid w:val="00902F41"/>
    <w:rsid w:val="00903507"/>
    <w:rsid w:val="00903998"/>
    <w:rsid w:val="00903EB4"/>
    <w:rsid w:val="00904B19"/>
    <w:rsid w:val="00905688"/>
    <w:rsid w:val="00905F54"/>
    <w:rsid w:val="00906FFB"/>
    <w:rsid w:val="0090741D"/>
    <w:rsid w:val="009076D8"/>
    <w:rsid w:val="0090770F"/>
    <w:rsid w:val="009077C2"/>
    <w:rsid w:val="00907F9B"/>
    <w:rsid w:val="009100D0"/>
    <w:rsid w:val="0091060F"/>
    <w:rsid w:val="00910954"/>
    <w:rsid w:val="00910CA1"/>
    <w:rsid w:val="0091139D"/>
    <w:rsid w:val="009115C0"/>
    <w:rsid w:val="00911742"/>
    <w:rsid w:val="00911EBE"/>
    <w:rsid w:val="0091256D"/>
    <w:rsid w:val="00912B01"/>
    <w:rsid w:val="00912CAF"/>
    <w:rsid w:val="00912ED7"/>
    <w:rsid w:val="0091307A"/>
    <w:rsid w:val="00913588"/>
    <w:rsid w:val="00914076"/>
    <w:rsid w:val="00914199"/>
    <w:rsid w:val="00914586"/>
    <w:rsid w:val="009148AD"/>
    <w:rsid w:val="00914BDD"/>
    <w:rsid w:val="00915A2F"/>
    <w:rsid w:val="00916325"/>
    <w:rsid w:val="00916676"/>
    <w:rsid w:val="0091685F"/>
    <w:rsid w:val="00917A7D"/>
    <w:rsid w:val="00920C9F"/>
    <w:rsid w:val="00921185"/>
    <w:rsid w:val="0092120A"/>
    <w:rsid w:val="00921D5C"/>
    <w:rsid w:val="00921FF2"/>
    <w:rsid w:val="009226AA"/>
    <w:rsid w:val="00922EE1"/>
    <w:rsid w:val="009234FB"/>
    <w:rsid w:val="00924A87"/>
    <w:rsid w:val="0092596A"/>
    <w:rsid w:val="00925A25"/>
    <w:rsid w:val="00926FC2"/>
    <w:rsid w:val="009270E7"/>
    <w:rsid w:val="0092797C"/>
    <w:rsid w:val="00927EDC"/>
    <w:rsid w:val="009300F7"/>
    <w:rsid w:val="00930271"/>
    <w:rsid w:val="009306F5"/>
    <w:rsid w:val="00930765"/>
    <w:rsid w:val="00930C13"/>
    <w:rsid w:val="00930E9A"/>
    <w:rsid w:val="009317F9"/>
    <w:rsid w:val="0093262F"/>
    <w:rsid w:val="00932916"/>
    <w:rsid w:val="00932A45"/>
    <w:rsid w:val="00932F63"/>
    <w:rsid w:val="009332A5"/>
    <w:rsid w:val="009333D0"/>
    <w:rsid w:val="00933AFA"/>
    <w:rsid w:val="009343C8"/>
    <w:rsid w:val="00935022"/>
    <w:rsid w:val="00935824"/>
    <w:rsid w:val="00935AC7"/>
    <w:rsid w:val="00935ADA"/>
    <w:rsid w:val="00935BFE"/>
    <w:rsid w:val="00935D76"/>
    <w:rsid w:val="00935FE2"/>
    <w:rsid w:val="00936069"/>
    <w:rsid w:val="009361F9"/>
    <w:rsid w:val="0093652B"/>
    <w:rsid w:val="009365E2"/>
    <w:rsid w:val="00940647"/>
    <w:rsid w:val="00940DA0"/>
    <w:rsid w:val="009412BF"/>
    <w:rsid w:val="0094149A"/>
    <w:rsid w:val="009417ED"/>
    <w:rsid w:val="00941BDB"/>
    <w:rsid w:val="00941C45"/>
    <w:rsid w:val="009421CD"/>
    <w:rsid w:val="00942C23"/>
    <w:rsid w:val="00942CB0"/>
    <w:rsid w:val="0094353D"/>
    <w:rsid w:val="00943A88"/>
    <w:rsid w:val="009441C6"/>
    <w:rsid w:val="00944D1A"/>
    <w:rsid w:val="00945431"/>
    <w:rsid w:val="00945FC4"/>
    <w:rsid w:val="00946381"/>
    <w:rsid w:val="0094676D"/>
    <w:rsid w:val="009468F5"/>
    <w:rsid w:val="00946ACC"/>
    <w:rsid w:val="00947378"/>
    <w:rsid w:val="00947A21"/>
    <w:rsid w:val="00947D2A"/>
    <w:rsid w:val="00950345"/>
    <w:rsid w:val="00950A34"/>
    <w:rsid w:val="00950DCE"/>
    <w:rsid w:val="009510A0"/>
    <w:rsid w:val="00951385"/>
    <w:rsid w:val="009515AD"/>
    <w:rsid w:val="00951BD4"/>
    <w:rsid w:val="009522BC"/>
    <w:rsid w:val="0095257D"/>
    <w:rsid w:val="009527F7"/>
    <w:rsid w:val="00952E6D"/>
    <w:rsid w:val="009537B7"/>
    <w:rsid w:val="00953D22"/>
    <w:rsid w:val="00953E3C"/>
    <w:rsid w:val="00955728"/>
    <w:rsid w:val="0095591C"/>
    <w:rsid w:val="009575E5"/>
    <w:rsid w:val="0096017F"/>
    <w:rsid w:val="00960BB5"/>
    <w:rsid w:val="00960D63"/>
    <w:rsid w:val="009617CA"/>
    <w:rsid w:val="00961AF9"/>
    <w:rsid w:val="00961C8D"/>
    <w:rsid w:val="00962E02"/>
    <w:rsid w:val="00962EEA"/>
    <w:rsid w:val="009632F8"/>
    <w:rsid w:val="0096431C"/>
    <w:rsid w:val="00964672"/>
    <w:rsid w:val="00965672"/>
    <w:rsid w:val="00965E79"/>
    <w:rsid w:val="00965E8B"/>
    <w:rsid w:val="00966662"/>
    <w:rsid w:val="009671E5"/>
    <w:rsid w:val="009677AA"/>
    <w:rsid w:val="009677C2"/>
    <w:rsid w:val="009678AE"/>
    <w:rsid w:val="00967955"/>
    <w:rsid w:val="00967C0F"/>
    <w:rsid w:val="0097008A"/>
    <w:rsid w:val="0097009C"/>
    <w:rsid w:val="00970416"/>
    <w:rsid w:val="0097058A"/>
    <w:rsid w:val="0097074C"/>
    <w:rsid w:val="00970827"/>
    <w:rsid w:val="00970A6C"/>
    <w:rsid w:val="00970D63"/>
    <w:rsid w:val="0097133F"/>
    <w:rsid w:val="00971D32"/>
    <w:rsid w:val="00971EBE"/>
    <w:rsid w:val="009722CF"/>
    <w:rsid w:val="009726AD"/>
    <w:rsid w:val="00972C96"/>
    <w:rsid w:val="00973F3A"/>
    <w:rsid w:val="00974688"/>
    <w:rsid w:val="00974C0C"/>
    <w:rsid w:val="009751D3"/>
    <w:rsid w:val="00975779"/>
    <w:rsid w:val="00976177"/>
    <w:rsid w:val="009764AB"/>
    <w:rsid w:val="00976938"/>
    <w:rsid w:val="00976D6B"/>
    <w:rsid w:val="00976E0B"/>
    <w:rsid w:val="00977399"/>
    <w:rsid w:val="00977AC3"/>
    <w:rsid w:val="00977CA3"/>
    <w:rsid w:val="009802E5"/>
    <w:rsid w:val="00980BEE"/>
    <w:rsid w:val="009815F6"/>
    <w:rsid w:val="009817D6"/>
    <w:rsid w:val="00982099"/>
    <w:rsid w:val="009820F9"/>
    <w:rsid w:val="009822DF"/>
    <w:rsid w:val="009829A1"/>
    <w:rsid w:val="0098309F"/>
    <w:rsid w:val="00983150"/>
    <w:rsid w:val="00983743"/>
    <w:rsid w:val="009838C1"/>
    <w:rsid w:val="0098437F"/>
    <w:rsid w:val="00984B9A"/>
    <w:rsid w:val="00986242"/>
    <w:rsid w:val="009863FE"/>
    <w:rsid w:val="0098663C"/>
    <w:rsid w:val="00987EC3"/>
    <w:rsid w:val="00987F30"/>
    <w:rsid w:val="00990168"/>
    <w:rsid w:val="009902CD"/>
    <w:rsid w:val="00991834"/>
    <w:rsid w:val="00991C56"/>
    <w:rsid w:val="00991E2E"/>
    <w:rsid w:val="00992970"/>
    <w:rsid w:val="00992ED8"/>
    <w:rsid w:val="00993A76"/>
    <w:rsid w:val="009943AA"/>
    <w:rsid w:val="00995431"/>
    <w:rsid w:val="00996637"/>
    <w:rsid w:val="009A0113"/>
    <w:rsid w:val="009A08EE"/>
    <w:rsid w:val="009A0D01"/>
    <w:rsid w:val="009A1780"/>
    <w:rsid w:val="009A1B02"/>
    <w:rsid w:val="009A25A4"/>
    <w:rsid w:val="009A2C12"/>
    <w:rsid w:val="009A2EDB"/>
    <w:rsid w:val="009A2F73"/>
    <w:rsid w:val="009A36D1"/>
    <w:rsid w:val="009A3C27"/>
    <w:rsid w:val="009A3FFF"/>
    <w:rsid w:val="009A4065"/>
    <w:rsid w:val="009A4442"/>
    <w:rsid w:val="009A4A66"/>
    <w:rsid w:val="009A55A9"/>
    <w:rsid w:val="009A55F8"/>
    <w:rsid w:val="009A587C"/>
    <w:rsid w:val="009A5999"/>
    <w:rsid w:val="009A66BC"/>
    <w:rsid w:val="009A676D"/>
    <w:rsid w:val="009A682B"/>
    <w:rsid w:val="009A6A43"/>
    <w:rsid w:val="009A6DB7"/>
    <w:rsid w:val="009A750D"/>
    <w:rsid w:val="009A7A23"/>
    <w:rsid w:val="009A7F0F"/>
    <w:rsid w:val="009B008A"/>
    <w:rsid w:val="009B075D"/>
    <w:rsid w:val="009B10A9"/>
    <w:rsid w:val="009B1238"/>
    <w:rsid w:val="009B1329"/>
    <w:rsid w:val="009B1989"/>
    <w:rsid w:val="009B2C69"/>
    <w:rsid w:val="009B2DD1"/>
    <w:rsid w:val="009B3479"/>
    <w:rsid w:val="009B4413"/>
    <w:rsid w:val="009B4738"/>
    <w:rsid w:val="009B492C"/>
    <w:rsid w:val="009B561A"/>
    <w:rsid w:val="009B5788"/>
    <w:rsid w:val="009B5A0D"/>
    <w:rsid w:val="009B5E34"/>
    <w:rsid w:val="009B6575"/>
    <w:rsid w:val="009B6637"/>
    <w:rsid w:val="009B67E0"/>
    <w:rsid w:val="009B6E5D"/>
    <w:rsid w:val="009B724F"/>
    <w:rsid w:val="009B7A06"/>
    <w:rsid w:val="009B7F70"/>
    <w:rsid w:val="009B7F98"/>
    <w:rsid w:val="009C0371"/>
    <w:rsid w:val="009C15E7"/>
    <w:rsid w:val="009C18F9"/>
    <w:rsid w:val="009C1C09"/>
    <w:rsid w:val="009C2468"/>
    <w:rsid w:val="009C2CF6"/>
    <w:rsid w:val="009C2E99"/>
    <w:rsid w:val="009C3F2C"/>
    <w:rsid w:val="009C3F5A"/>
    <w:rsid w:val="009C3F92"/>
    <w:rsid w:val="009C4380"/>
    <w:rsid w:val="009C44B5"/>
    <w:rsid w:val="009C4975"/>
    <w:rsid w:val="009C4F76"/>
    <w:rsid w:val="009C5229"/>
    <w:rsid w:val="009C59E4"/>
    <w:rsid w:val="009C6171"/>
    <w:rsid w:val="009C6271"/>
    <w:rsid w:val="009D0413"/>
    <w:rsid w:val="009D0461"/>
    <w:rsid w:val="009D06A4"/>
    <w:rsid w:val="009D0743"/>
    <w:rsid w:val="009D0744"/>
    <w:rsid w:val="009D07FD"/>
    <w:rsid w:val="009D113E"/>
    <w:rsid w:val="009D14BE"/>
    <w:rsid w:val="009D1577"/>
    <w:rsid w:val="009D15E0"/>
    <w:rsid w:val="009D166C"/>
    <w:rsid w:val="009D18E8"/>
    <w:rsid w:val="009D1AD6"/>
    <w:rsid w:val="009D1E02"/>
    <w:rsid w:val="009D1EF6"/>
    <w:rsid w:val="009D2A5C"/>
    <w:rsid w:val="009D2CF5"/>
    <w:rsid w:val="009D2F47"/>
    <w:rsid w:val="009D310E"/>
    <w:rsid w:val="009D32BB"/>
    <w:rsid w:val="009D3311"/>
    <w:rsid w:val="009D33C0"/>
    <w:rsid w:val="009D37BB"/>
    <w:rsid w:val="009D3C3B"/>
    <w:rsid w:val="009D3DA1"/>
    <w:rsid w:val="009D451A"/>
    <w:rsid w:val="009D4B66"/>
    <w:rsid w:val="009D4C60"/>
    <w:rsid w:val="009D519D"/>
    <w:rsid w:val="009D5239"/>
    <w:rsid w:val="009D53E6"/>
    <w:rsid w:val="009D56C5"/>
    <w:rsid w:val="009D58C0"/>
    <w:rsid w:val="009D5D44"/>
    <w:rsid w:val="009D6471"/>
    <w:rsid w:val="009D6813"/>
    <w:rsid w:val="009D691E"/>
    <w:rsid w:val="009D7039"/>
    <w:rsid w:val="009D733D"/>
    <w:rsid w:val="009D7E11"/>
    <w:rsid w:val="009E05B4"/>
    <w:rsid w:val="009E072E"/>
    <w:rsid w:val="009E0763"/>
    <w:rsid w:val="009E151F"/>
    <w:rsid w:val="009E155F"/>
    <w:rsid w:val="009E15F1"/>
    <w:rsid w:val="009E168F"/>
    <w:rsid w:val="009E1EDE"/>
    <w:rsid w:val="009E2908"/>
    <w:rsid w:val="009E2D8D"/>
    <w:rsid w:val="009E2FB5"/>
    <w:rsid w:val="009E3542"/>
    <w:rsid w:val="009E4083"/>
    <w:rsid w:val="009E42F1"/>
    <w:rsid w:val="009E461C"/>
    <w:rsid w:val="009E4B74"/>
    <w:rsid w:val="009E5022"/>
    <w:rsid w:val="009E61C3"/>
    <w:rsid w:val="009E6884"/>
    <w:rsid w:val="009E6D0E"/>
    <w:rsid w:val="009E7638"/>
    <w:rsid w:val="009F03E9"/>
    <w:rsid w:val="009F047C"/>
    <w:rsid w:val="009F0ADE"/>
    <w:rsid w:val="009F1A0F"/>
    <w:rsid w:val="009F1C79"/>
    <w:rsid w:val="009F1E38"/>
    <w:rsid w:val="009F2B35"/>
    <w:rsid w:val="009F2DBF"/>
    <w:rsid w:val="009F3061"/>
    <w:rsid w:val="009F320F"/>
    <w:rsid w:val="009F35E5"/>
    <w:rsid w:val="009F3A1F"/>
    <w:rsid w:val="009F3E3E"/>
    <w:rsid w:val="009F467A"/>
    <w:rsid w:val="009F48E7"/>
    <w:rsid w:val="009F519C"/>
    <w:rsid w:val="009F59E0"/>
    <w:rsid w:val="009F5D7B"/>
    <w:rsid w:val="009F5E7B"/>
    <w:rsid w:val="009F65F3"/>
    <w:rsid w:val="009F6C1A"/>
    <w:rsid w:val="009F6C6D"/>
    <w:rsid w:val="009F708C"/>
    <w:rsid w:val="009F73DD"/>
    <w:rsid w:val="009F7472"/>
    <w:rsid w:val="00A00247"/>
    <w:rsid w:val="00A00249"/>
    <w:rsid w:val="00A00579"/>
    <w:rsid w:val="00A00DD5"/>
    <w:rsid w:val="00A01045"/>
    <w:rsid w:val="00A01115"/>
    <w:rsid w:val="00A01DBD"/>
    <w:rsid w:val="00A02315"/>
    <w:rsid w:val="00A038AD"/>
    <w:rsid w:val="00A03DEB"/>
    <w:rsid w:val="00A0478C"/>
    <w:rsid w:val="00A04A00"/>
    <w:rsid w:val="00A056AB"/>
    <w:rsid w:val="00A059E5"/>
    <w:rsid w:val="00A05C86"/>
    <w:rsid w:val="00A05F9A"/>
    <w:rsid w:val="00A0646B"/>
    <w:rsid w:val="00A06CC2"/>
    <w:rsid w:val="00A07038"/>
    <w:rsid w:val="00A07114"/>
    <w:rsid w:val="00A07510"/>
    <w:rsid w:val="00A079FE"/>
    <w:rsid w:val="00A10027"/>
    <w:rsid w:val="00A106ED"/>
    <w:rsid w:val="00A1077C"/>
    <w:rsid w:val="00A108F5"/>
    <w:rsid w:val="00A10AC3"/>
    <w:rsid w:val="00A10F53"/>
    <w:rsid w:val="00A11402"/>
    <w:rsid w:val="00A115EC"/>
    <w:rsid w:val="00A11984"/>
    <w:rsid w:val="00A139A8"/>
    <w:rsid w:val="00A13B95"/>
    <w:rsid w:val="00A13BBC"/>
    <w:rsid w:val="00A13C4C"/>
    <w:rsid w:val="00A14FB1"/>
    <w:rsid w:val="00A16FAB"/>
    <w:rsid w:val="00A17791"/>
    <w:rsid w:val="00A17C98"/>
    <w:rsid w:val="00A2058F"/>
    <w:rsid w:val="00A21043"/>
    <w:rsid w:val="00A21487"/>
    <w:rsid w:val="00A2255F"/>
    <w:rsid w:val="00A2284D"/>
    <w:rsid w:val="00A22D2C"/>
    <w:rsid w:val="00A22D70"/>
    <w:rsid w:val="00A230BA"/>
    <w:rsid w:val="00A244BC"/>
    <w:rsid w:val="00A2517A"/>
    <w:rsid w:val="00A25948"/>
    <w:rsid w:val="00A25F6B"/>
    <w:rsid w:val="00A2697F"/>
    <w:rsid w:val="00A26D92"/>
    <w:rsid w:val="00A2731E"/>
    <w:rsid w:val="00A27C84"/>
    <w:rsid w:val="00A27CD7"/>
    <w:rsid w:val="00A27F25"/>
    <w:rsid w:val="00A30590"/>
    <w:rsid w:val="00A30676"/>
    <w:rsid w:val="00A30B7C"/>
    <w:rsid w:val="00A30E0D"/>
    <w:rsid w:val="00A30E73"/>
    <w:rsid w:val="00A3105A"/>
    <w:rsid w:val="00A315EB"/>
    <w:rsid w:val="00A31D4D"/>
    <w:rsid w:val="00A31F7E"/>
    <w:rsid w:val="00A322B8"/>
    <w:rsid w:val="00A324AD"/>
    <w:rsid w:val="00A325DF"/>
    <w:rsid w:val="00A32E04"/>
    <w:rsid w:val="00A34667"/>
    <w:rsid w:val="00A3522E"/>
    <w:rsid w:val="00A35634"/>
    <w:rsid w:val="00A35A38"/>
    <w:rsid w:val="00A35F88"/>
    <w:rsid w:val="00A36127"/>
    <w:rsid w:val="00A363F7"/>
    <w:rsid w:val="00A3660C"/>
    <w:rsid w:val="00A366C0"/>
    <w:rsid w:val="00A36911"/>
    <w:rsid w:val="00A3694E"/>
    <w:rsid w:val="00A37034"/>
    <w:rsid w:val="00A3782F"/>
    <w:rsid w:val="00A37BBC"/>
    <w:rsid w:val="00A37D62"/>
    <w:rsid w:val="00A41573"/>
    <w:rsid w:val="00A41AD2"/>
    <w:rsid w:val="00A41CEE"/>
    <w:rsid w:val="00A43114"/>
    <w:rsid w:val="00A438D1"/>
    <w:rsid w:val="00A451FD"/>
    <w:rsid w:val="00A453A7"/>
    <w:rsid w:val="00A45439"/>
    <w:rsid w:val="00A455C0"/>
    <w:rsid w:val="00A45670"/>
    <w:rsid w:val="00A45948"/>
    <w:rsid w:val="00A45ED1"/>
    <w:rsid w:val="00A461B9"/>
    <w:rsid w:val="00A471B0"/>
    <w:rsid w:val="00A47BDC"/>
    <w:rsid w:val="00A50D0D"/>
    <w:rsid w:val="00A51257"/>
    <w:rsid w:val="00A513B6"/>
    <w:rsid w:val="00A516C8"/>
    <w:rsid w:val="00A51A59"/>
    <w:rsid w:val="00A51D00"/>
    <w:rsid w:val="00A52303"/>
    <w:rsid w:val="00A52488"/>
    <w:rsid w:val="00A527F5"/>
    <w:rsid w:val="00A5308B"/>
    <w:rsid w:val="00A530D1"/>
    <w:rsid w:val="00A5320A"/>
    <w:rsid w:val="00A5330E"/>
    <w:rsid w:val="00A53356"/>
    <w:rsid w:val="00A5357F"/>
    <w:rsid w:val="00A53D0C"/>
    <w:rsid w:val="00A53F30"/>
    <w:rsid w:val="00A548D9"/>
    <w:rsid w:val="00A54B56"/>
    <w:rsid w:val="00A55748"/>
    <w:rsid w:val="00A557F5"/>
    <w:rsid w:val="00A55C1E"/>
    <w:rsid w:val="00A562AB"/>
    <w:rsid w:val="00A564A7"/>
    <w:rsid w:val="00A566EC"/>
    <w:rsid w:val="00A56BD5"/>
    <w:rsid w:val="00A577DA"/>
    <w:rsid w:val="00A6024B"/>
    <w:rsid w:val="00A6211A"/>
    <w:rsid w:val="00A626D8"/>
    <w:rsid w:val="00A62A0E"/>
    <w:rsid w:val="00A62E60"/>
    <w:rsid w:val="00A62ED7"/>
    <w:rsid w:val="00A62F2D"/>
    <w:rsid w:val="00A632CA"/>
    <w:rsid w:val="00A63EF1"/>
    <w:rsid w:val="00A645BF"/>
    <w:rsid w:val="00A646DD"/>
    <w:rsid w:val="00A64DE3"/>
    <w:rsid w:val="00A6524E"/>
    <w:rsid w:val="00A655D7"/>
    <w:rsid w:val="00A65EB2"/>
    <w:rsid w:val="00A65ED5"/>
    <w:rsid w:val="00A661FF"/>
    <w:rsid w:val="00A6628E"/>
    <w:rsid w:val="00A662CC"/>
    <w:rsid w:val="00A66E91"/>
    <w:rsid w:val="00A70780"/>
    <w:rsid w:val="00A707B5"/>
    <w:rsid w:val="00A71520"/>
    <w:rsid w:val="00A72439"/>
    <w:rsid w:val="00A7259E"/>
    <w:rsid w:val="00A7326D"/>
    <w:rsid w:val="00A73477"/>
    <w:rsid w:val="00A73D44"/>
    <w:rsid w:val="00A74463"/>
    <w:rsid w:val="00A7457F"/>
    <w:rsid w:val="00A74905"/>
    <w:rsid w:val="00A74C7D"/>
    <w:rsid w:val="00A755E7"/>
    <w:rsid w:val="00A7625B"/>
    <w:rsid w:val="00A7633A"/>
    <w:rsid w:val="00A76810"/>
    <w:rsid w:val="00A76A55"/>
    <w:rsid w:val="00A7723A"/>
    <w:rsid w:val="00A77442"/>
    <w:rsid w:val="00A7756D"/>
    <w:rsid w:val="00A77DE2"/>
    <w:rsid w:val="00A804C2"/>
    <w:rsid w:val="00A806A4"/>
    <w:rsid w:val="00A80CB8"/>
    <w:rsid w:val="00A81A22"/>
    <w:rsid w:val="00A8228B"/>
    <w:rsid w:val="00A8235A"/>
    <w:rsid w:val="00A82A21"/>
    <w:rsid w:val="00A82FED"/>
    <w:rsid w:val="00A83018"/>
    <w:rsid w:val="00A83261"/>
    <w:rsid w:val="00A838B3"/>
    <w:rsid w:val="00A8405F"/>
    <w:rsid w:val="00A84696"/>
    <w:rsid w:val="00A84879"/>
    <w:rsid w:val="00A84BD4"/>
    <w:rsid w:val="00A84DF8"/>
    <w:rsid w:val="00A859D9"/>
    <w:rsid w:val="00A85AF9"/>
    <w:rsid w:val="00A8614D"/>
    <w:rsid w:val="00A86238"/>
    <w:rsid w:val="00A8640E"/>
    <w:rsid w:val="00A864F3"/>
    <w:rsid w:val="00A86544"/>
    <w:rsid w:val="00A86957"/>
    <w:rsid w:val="00A86F29"/>
    <w:rsid w:val="00A8753E"/>
    <w:rsid w:val="00A87CF1"/>
    <w:rsid w:val="00A90351"/>
    <w:rsid w:val="00A90504"/>
    <w:rsid w:val="00A9068D"/>
    <w:rsid w:val="00A90716"/>
    <w:rsid w:val="00A90FBC"/>
    <w:rsid w:val="00A914D0"/>
    <w:rsid w:val="00A91937"/>
    <w:rsid w:val="00A91B1C"/>
    <w:rsid w:val="00A9207B"/>
    <w:rsid w:val="00A92CD0"/>
    <w:rsid w:val="00A93086"/>
    <w:rsid w:val="00A93819"/>
    <w:rsid w:val="00A93961"/>
    <w:rsid w:val="00A93A34"/>
    <w:rsid w:val="00A94888"/>
    <w:rsid w:val="00A951BA"/>
    <w:rsid w:val="00A9520F"/>
    <w:rsid w:val="00A956CF"/>
    <w:rsid w:val="00A9671F"/>
    <w:rsid w:val="00A97034"/>
    <w:rsid w:val="00A9755F"/>
    <w:rsid w:val="00A976A8"/>
    <w:rsid w:val="00A97794"/>
    <w:rsid w:val="00A97872"/>
    <w:rsid w:val="00A97C0F"/>
    <w:rsid w:val="00A97F93"/>
    <w:rsid w:val="00AA0128"/>
    <w:rsid w:val="00AA059D"/>
    <w:rsid w:val="00AA1205"/>
    <w:rsid w:val="00AA1474"/>
    <w:rsid w:val="00AA14ED"/>
    <w:rsid w:val="00AA1639"/>
    <w:rsid w:val="00AA16A4"/>
    <w:rsid w:val="00AA25C1"/>
    <w:rsid w:val="00AA32EC"/>
    <w:rsid w:val="00AA3A18"/>
    <w:rsid w:val="00AA3CE0"/>
    <w:rsid w:val="00AA4052"/>
    <w:rsid w:val="00AA43ED"/>
    <w:rsid w:val="00AA47E0"/>
    <w:rsid w:val="00AA493D"/>
    <w:rsid w:val="00AA516A"/>
    <w:rsid w:val="00AA5E97"/>
    <w:rsid w:val="00AA63F0"/>
    <w:rsid w:val="00AA75B5"/>
    <w:rsid w:val="00AA765B"/>
    <w:rsid w:val="00AA7CC4"/>
    <w:rsid w:val="00AB0977"/>
    <w:rsid w:val="00AB0AAA"/>
    <w:rsid w:val="00AB28A3"/>
    <w:rsid w:val="00AB2A58"/>
    <w:rsid w:val="00AB2F06"/>
    <w:rsid w:val="00AB38E0"/>
    <w:rsid w:val="00AB3E0A"/>
    <w:rsid w:val="00AB3F39"/>
    <w:rsid w:val="00AB47A0"/>
    <w:rsid w:val="00AB4D80"/>
    <w:rsid w:val="00AB4FFD"/>
    <w:rsid w:val="00AB5073"/>
    <w:rsid w:val="00AB5C08"/>
    <w:rsid w:val="00AB60BB"/>
    <w:rsid w:val="00AB654E"/>
    <w:rsid w:val="00AB6EB3"/>
    <w:rsid w:val="00AB7739"/>
    <w:rsid w:val="00AB78CF"/>
    <w:rsid w:val="00AB7E1D"/>
    <w:rsid w:val="00AC0282"/>
    <w:rsid w:val="00AC05FB"/>
    <w:rsid w:val="00AC07AC"/>
    <w:rsid w:val="00AC0CB1"/>
    <w:rsid w:val="00AC218F"/>
    <w:rsid w:val="00AC2858"/>
    <w:rsid w:val="00AC3235"/>
    <w:rsid w:val="00AC32C0"/>
    <w:rsid w:val="00AC3B03"/>
    <w:rsid w:val="00AC3DD6"/>
    <w:rsid w:val="00AC40E8"/>
    <w:rsid w:val="00AC4497"/>
    <w:rsid w:val="00AC4950"/>
    <w:rsid w:val="00AC4D79"/>
    <w:rsid w:val="00AC4DF7"/>
    <w:rsid w:val="00AC58EC"/>
    <w:rsid w:val="00AC5A51"/>
    <w:rsid w:val="00AC5ACE"/>
    <w:rsid w:val="00AC6197"/>
    <w:rsid w:val="00AC6C34"/>
    <w:rsid w:val="00AC71DA"/>
    <w:rsid w:val="00AC7E3C"/>
    <w:rsid w:val="00AC7F71"/>
    <w:rsid w:val="00AC7FE6"/>
    <w:rsid w:val="00AD018B"/>
    <w:rsid w:val="00AD0247"/>
    <w:rsid w:val="00AD057B"/>
    <w:rsid w:val="00AD0BE0"/>
    <w:rsid w:val="00AD0C8A"/>
    <w:rsid w:val="00AD14FB"/>
    <w:rsid w:val="00AD1529"/>
    <w:rsid w:val="00AD284C"/>
    <w:rsid w:val="00AD2E3A"/>
    <w:rsid w:val="00AD3B5B"/>
    <w:rsid w:val="00AD3DB0"/>
    <w:rsid w:val="00AD3FC8"/>
    <w:rsid w:val="00AD40B8"/>
    <w:rsid w:val="00AD4298"/>
    <w:rsid w:val="00AD45EF"/>
    <w:rsid w:val="00AD49B6"/>
    <w:rsid w:val="00AD4C9D"/>
    <w:rsid w:val="00AD4D86"/>
    <w:rsid w:val="00AD50D1"/>
    <w:rsid w:val="00AD54F0"/>
    <w:rsid w:val="00AD604B"/>
    <w:rsid w:val="00AD61F2"/>
    <w:rsid w:val="00AD6B48"/>
    <w:rsid w:val="00AD7E84"/>
    <w:rsid w:val="00AD7EE8"/>
    <w:rsid w:val="00AE06B9"/>
    <w:rsid w:val="00AE06C1"/>
    <w:rsid w:val="00AE0827"/>
    <w:rsid w:val="00AE0B67"/>
    <w:rsid w:val="00AE0CF6"/>
    <w:rsid w:val="00AE23AC"/>
    <w:rsid w:val="00AE2BC9"/>
    <w:rsid w:val="00AE3A5E"/>
    <w:rsid w:val="00AE4164"/>
    <w:rsid w:val="00AE4789"/>
    <w:rsid w:val="00AE49F7"/>
    <w:rsid w:val="00AE4BB4"/>
    <w:rsid w:val="00AE4D98"/>
    <w:rsid w:val="00AE530D"/>
    <w:rsid w:val="00AE5325"/>
    <w:rsid w:val="00AE53C6"/>
    <w:rsid w:val="00AE542D"/>
    <w:rsid w:val="00AE5E3C"/>
    <w:rsid w:val="00AE6349"/>
    <w:rsid w:val="00AE6398"/>
    <w:rsid w:val="00AE6412"/>
    <w:rsid w:val="00AE66BE"/>
    <w:rsid w:val="00AE6BB4"/>
    <w:rsid w:val="00AF03DA"/>
    <w:rsid w:val="00AF100A"/>
    <w:rsid w:val="00AF12FB"/>
    <w:rsid w:val="00AF136C"/>
    <w:rsid w:val="00AF1F36"/>
    <w:rsid w:val="00AF277F"/>
    <w:rsid w:val="00AF2CE1"/>
    <w:rsid w:val="00AF3188"/>
    <w:rsid w:val="00AF31BD"/>
    <w:rsid w:val="00AF3ED2"/>
    <w:rsid w:val="00AF476A"/>
    <w:rsid w:val="00AF49BD"/>
    <w:rsid w:val="00AF4A8A"/>
    <w:rsid w:val="00AF5CC3"/>
    <w:rsid w:val="00AF6058"/>
    <w:rsid w:val="00AF612E"/>
    <w:rsid w:val="00AF6BE9"/>
    <w:rsid w:val="00AF70E7"/>
    <w:rsid w:val="00AF7190"/>
    <w:rsid w:val="00AF71B1"/>
    <w:rsid w:val="00AF74BE"/>
    <w:rsid w:val="00AF7752"/>
    <w:rsid w:val="00AF784C"/>
    <w:rsid w:val="00B00F0F"/>
    <w:rsid w:val="00B011CB"/>
    <w:rsid w:val="00B014CD"/>
    <w:rsid w:val="00B01D2C"/>
    <w:rsid w:val="00B0261C"/>
    <w:rsid w:val="00B02A61"/>
    <w:rsid w:val="00B02A7E"/>
    <w:rsid w:val="00B02C2D"/>
    <w:rsid w:val="00B02E39"/>
    <w:rsid w:val="00B04421"/>
    <w:rsid w:val="00B04D0A"/>
    <w:rsid w:val="00B05118"/>
    <w:rsid w:val="00B05712"/>
    <w:rsid w:val="00B0675A"/>
    <w:rsid w:val="00B07945"/>
    <w:rsid w:val="00B079B8"/>
    <w:rsid w:val="00B07C0C"/>
    <w:rsid w:val="00B07E85"/>
    <w:rsid w:val="00B11AEF"/>
    <w:rsid w:val="00B1226B"/>
    <w:rsid w:val="00B12540"/>
    <w:rsid w:val="00B12847"/>
    <w:rsid w:val="00B13DDD"/>
    <w:rsid w:val="00B147B4"/>
    <w:rsid w:val="00B14F22"/>
    <w:rsid w:val="00B15557"/>
    <w:rsid w:val="00B1587D"/>
    <w:rsid w:val="00B15E17"/>
    <w:rsid w:val="00B15E24"/>
    <w:rsid w:val="00B16767"/>
    <w:rsid w:val="00B177FA"/>
    <w:rsid w:val="00B17829"/>
    <w:rsid w:val="00B203E2"/>
    <w:rsid w:val="00B2040B"/>
    <w:rsid w:val="00B206D6"/>
    <w:rsid w:val="00B20BB4"/>
    <w:rsid w:val="00B21635"/>
    <w:rsid w:val="00B2184C"/>
    <w:rsid w:val="00B22BA2"/>
    <w:rsid w:val="00B22FCE"/>
    <w:rsid w:val="00B2315E"/>
    <w:rsid w:val="00B23242"/>
    <w:rsid w:val="00B25306"/>
    <w:rsid w:val="00B25921"/>
    <w:rsid w:val="00B267CB"/>
    <w:rsid w:val="00B26AE8"/>
    <w:rsid w:val="00B26C67"/>
    <w:rsid w:val="00B270D3"/>
    <w:rsid w:val="00B27322"/>
    <w:rsid w:val="00B27DB3"/>
    <w:rsid w:val="00B301C4"/>
    <w:rsid w:val="00B31198"/>
    <w:rsid w:val="00B31288"/>
    <w:rsid w:val="00B315DE"/>
    <w:rsid w:val="00B31C83"/>
    <w:rsid w:val="00B31FE6"/>
    <w:rsid w:val="00B32002"/>
    <w:rsid w:val="00B323E5"/>
    <w:rsid w:val="00B32716"/>
    <w:rsid w:val="00B329F2"/>
    <w:rsid w:val="00B32B05"/>
    <w:rsid w:val="00B32D47"/>
    <w:rsid w:val="00B33677"/>
    <w:rsid w:val="00B34550"/>
    <w:rsid w:val="00B34D7A"/>
    <w:rsid w:val="00B35494"/>
    <w:rsid w:val="00B35782"/>
    <w:rsid w:val="00B358DB"/>
    <w:rsid w:val="00B36050"/>
    <w:rsid w:val="00B361D7"/>
    <w:rsid w:val="00B3624C"/>
    <w:rsid w:val="00B3774D"/>
    <w:rsid w:val="00B377BF"/>
    <w:rsid w:val="00B37B2A"/>
    <w:rsid w:val="00B37DAC"/>
    <w:rsid w:val="00B37FBA"/>
    <w:rsid w:val="00B4008D"/>
    <w:rsid w:val="00B40153"/>
    <w:rsid w:val="00B40D61"/>
    <w:rsid w:val="00B41A72"/>
    <w:rsid w:val="00B42686"/>
    <w:rsid w:val="00B42777"/>
    <w:rsid w:val="00B431E5"/>
    <w:rsid w:val="00B437E3"/>
    <w:rsid w:val="00B43E5D"/>
    <w:rsid w:val="00B4489B"/>
    <w:rsid w:val="00B44A57"/>
    <w:rsid w:val="00B44D46"/>
    <w:rsid w:val="00B45C65"/>
    <w:rsid w:val="00B4600D"/>
    <w:rsid w:val="00B46508"/>
    <w:rsid w:val="00B47218"/>
    <w:rsid w:val="00B475CC"/>
    <w:rsid w:val="00B4777B"/>
    <w:rsid w:val="00B50859"/>
    <w:rsid w:val="00B51149"/>
    <w:rsid w:val="00B513A7"/>
    <w:rsid w:val="00B51CAE"/>
    <w:rsid w:val="00B5207D"/>
    <w:rsid w:val="00B52112"/>
    <w:rsid w:val="00B52772"/>
    <w:rsid w:val="00B529C6"/>
    <w:rsid w:val="00B52E62"/>
    <w:rsid w:val="00B52E6D"/>
    <w:rsid w:val="00B53556"/>
    <w:rsid w:val="00B53B45"/>
    <w:rsid w:val="00B53CB3"/>
    <w:rsid w:val="00B54D7E"/>
    <w:rsid w:val="00B55182"/>
    <w:rsid w:val="00B55404"/>
    <w:rsid w:val="00B55740"/>
    <w:rsid w:val="00B55A20"/>
    <w:rsid w:val="00B55F7C"/>
    <w:rsid w:val="00B56714"/>
    <w:rsid w:val="00B56874"/>
    <w:rsid w:val="00B56ABB"/>
    <w:rsid w:val="00B56CB2"/>
    <w:rsid w:val="00B56D0D"/>
    <w:rsid w:val="00B57BB2"/>
    <w:rsid w:val="00B605B9"/>
    <w:rsid w:val="00B62446"/>
    <w:rsid w:val="00B624C6"/>
    <w:rsid w:val="00B62644"/>
    <w:rsid w:val="00B62DD9"/>
    <w:rsid w:val="00B63C87"/>
    <w:rsid w:val="00B63F14"/>
    <w:rsid w:val="00B64068"/>
    <w:rsid w:val="00B646FE"/>
    <w:rsid w:val="00B65108"/>
    <w:rsid w:val="00B66530"/>
    <w:rsid w:val="00B669BC"/>
    <w:rsid w:val="00B66B39"/>
    <w:rsid w:val="00B66F5A"/>
    <w:rsid w:val="00B67D40"/>
    <w:rsid w:val="00B67F57"/>
    <w:rsid w:val="00B70347"/>
    <w:rsid w:val="00B7079F"/>
    <w:rsid w:val="00B70BCD"/>
    <w:rsid w:val="00B71687"/>
    <w:rsid w:val="00B71CC0"/>
    <w:rsid w:val="00B71E96"/>
    <w:rsid w:val="00B73543"/>
    <w:rsid w:val="00B73FCF"/>
    <w:rsid w:val="00B7426F"/>
    <w:rsid w:val="00B747FD"/>
    <w:rsid w:val="00B75BFD"/>
    <w:rsid w:val="00B76109"/>
    <w:rsid w:val="00B76337"/>
    <w:rsid w:val="00B76919"/>
    <w:rsid w:val="00B76A05"/>
    <w:rsid w:val="00B76DB4"/>
    <w:rsid w:val="00B77817"/>
    <w:rsid w:val="00B77F7A"/>
    <w:rsid w:val="00B80165"/>
    <w:rsid w:val="00B80240"/>
    <w:rsid w:val="00B80885"/>
    <w:rsid w:val="00B8160D"/>
    <w:rsid w:val="00B821E5"/>
    <w:rsid w:val="00B837F7"/>
    <w:rsid w:val="00B843E1"/>
    <w:rsid w:val="00B84500"/>
    <w:rsid w:val="00B84885"/>
    <w:rsid w:val="00B848C0"/>
    <w:rsid w:val="00B8496A"/>
    <w:rsid w:val="00B84A40"/>
    <w:rsid w:val="00B84A7A"/>
    <w:rsid w:val="00B87074"/>
    <w:rsid w:val="00B874FB"/>
    <w:rsid w:val="00B8780C"/>
    <w:rsid w:val="00B87B68"/>
    <w:rsid w:val="00B87E60"/>
    <w:rsid w:val="00B906B4"/>
    <w:rsid w:val="00B90AF6"/>
    <w:rsid w:val="00B91696"/>
    <w:rsid w:val="00B91826"/>
    <w:rsid w:val="00B91AAD"/>
    <w:rsid w:val="00B91F25"/>
    <w:rsid w:val="00B92508"/>
    <w:rsid w:val="00B9311D"/>
    <w:rsid w:val="00B93547"/>
    <w:rsid w:val="00B93C6A"/>
    <w:rsid w:val="00B93F34"/>
    <w:rsid w:val="00B9418D"/>
    <w:rsid w:val="00B941C4"/>
    <w:rsid w:val="00B94946"/>
    <w:rsid w:val="00B94C8F"/>
    <w:rsid w:val="00B9502A"/>
    <w:rsid w:val="00B95182"/>
    <w:rsid w:val="00B9518A"/>
    <w:rsid w:val="00B95380"/>
    <w:rsid w:val="00B95B9D"/>
    <w:rsid w:val="00B9653D"/>
    <w:rsid w:val="00B96A20"/>
    <w:rsid w:val="00B96C6F"/>
    <w:rsid w:val="00B96CE5"/>
    <w:rsid w:val="00B97A22"/>
    <w:rsid w:val="00B97F16"/>
    <w:rsid w:val="00BA0040"/>
    <w:rsid w:val="00BA0B9C"/>
    <w:rsid w:val="00BA0D83"/>
    <w:rsid w:val="00BA11A4"/>
    <w:rsid w:val="00BA11FE"/>
    <w:rsid w:val="00BA15B3"/>
    <w:rsid w:val="00BA1909"/>
    <w:rsid w:val="00BA1A5A"/>
    <w:rsid w:val="00BA1E73"/>
    <w:rsid w:val="00BA2496"/>
    <w:rsid w:val="00BA2769"/>
    <w:rsid w:val="00BA27D9"/>
    <w:rsid w:val="00BA2C13"/>
    <w:rsid w:val="00BA3312"/>
    <w:rsid w:val="00BA3803"/>
    <w:rsid w:val="00BA39D4"/>
    <w:rsid w:val="00BA3C3A"/>
    <w:rsid w:val="00BA3DC2"/>
    <w:rsid w:val="00BA45B8"/>
    <w:rsid w:val="00BA51FF"/>
    <w:rsid w:val="00BA5394"/>
    <w:rsid w:val="00BA6447"/>
    <w:rsid w:val="00BA6873"/>
    <w:rsid w:val="00BA7280"/>
    <w:rsid w:val="00BA7509"/>
    <w:rsid w:val="00BA767B"/>
    <w:rsid w:val="00BA7F1B"/>
    <w:rsid w:val="00BB00B7"/>
    <w:rsid w:val="00BB049C"/>
    <w:rsid w:val="00BB1531"/>
    <w:rsid w:val="00BB1B5E"/>
    <w:rsid w:val="00BB1E9A"/>
    <w:rsid w:val="00BB2253"/>
    <w:rsid w:val="00BB2BFA"/>
    <w:rsid w:val="00BB2D0B"/>
    <w:rsid w:val="00BB2D6A"/>
    <w:rsid w:val="00BB326B"/>
    <w:rsid w:val="00BB34D5"/>
    <w:rsid w:val="00BB393D"/>
    <w:rsid w:val="00BB4018"/>
    <w:rsid w:val="00BB40B4"/>
    <w:rsid w:val="00BB4ADE"/>
    <w:rsid w:val="00BB4C6C"/>
    <w:rsid w:val="00BB523D"/>
    <w:rsid w:val="00BB5872"/>
    <w:rsid w:val="00BB5A6B"/>
    <w:rsid w:val="00BB5ABC"/>
    <w:rsid w:val="00BB69B7"/>
    <w:rsid w:val="00BB6D11"/>
    <w:rsid w:val="00BB6F89"/>
    <w:rsid w:val="00BB7BEA"/>
    <w:rsid w:val="00BB7DEF"/>
    <w:rsid w:val="00BB7E8A"/>
    <w:rsid w:val="00BC0754"/>
    <w:rsid w:val="00BC0B40"/>
    <w:rsid w:val="00BC0F55"/>
    <w:rsid w:val="00BC1B98"/>
    <w:rsid w:val="00BC1C50"/>
    <w:rsid w:val="00BC1C6E"/>
    <w:rsid w:val="00BC2F66"/>
    <w:rsid w:val="00BC3349"/>
    <w:rsid w:val="00BC33E8"/>
    <w:rsid w:val="00BC3E28"/>
    <w:rsid w:val="00BC3F33"/>
    <w:rsid w:val="00BC3F70"/>
    <w:rsid w:val="00BC411B"/>
    <w:rsid w:val="00BC5ACA"/>
    <w:rsid w:val="00BC5F38"/>
    <w:rsid w:val="00BC6357"/>
    <w:rsid w:val="00BC6591"/>
    <w:rsid w:val="00BC6745"/>
    <w:rsid w:val="00BC69D9"/>
    <w:rsid w:val="00BC6BD1"/>
    <w:rsid w:val="00BC7296"/>
    <w:rsid w:val="00BC7472"/>
    <w:rsid w:val="00BC7CA8"/>
    <w:rsid w:val="00BD0E50"/>
    <w:rsid w:val="00BD1002"/>
    <w:rsid w:val="00BD2A95"/>
    <w:rsid w:val="00BD38D9"/>
    <w:rsid w:val="00BD4358"/>
    <w:rsid w:val="00BD4698"/>
    <w:rsid w:val="00BD4E1E"/>
    <w:rsid w:val="00BD4FCC"/>
    <w:rsid w:val="00BD56F1"/>
    <w:rsid w:val="00BD6548"/>
    <w:rsid w:val="00BD6760"/>
    <w:rsid w:val="00BD694B"/>
    <w:rsid w:val="00BD727E"/>
    <w:rsid w:val="00BD750E"/>
    <w:rsid w:val="00BE0424"/>
    <w:rsid w:val="00BE0D7D"/>
    <w:rsid w:val="00BE1623"/>
    <w:rsid w:val="00BE1796"/>
    <w:rsid w:val="00BE2030"/>
    <w:rsid w:val="00BE2318"/>
    <w:rsid w:val="00BE2464"/>
    <w:rsid w:val="00BE2C76"/>
    <w:rsid w:val="00BE2D10"/>
    <w:rsid w:val="00BE35DE"/>
    <w:rsid w:val="00BE4AF2"/>
    <w:rsid w:val="00BE5642"/>
    <w:rsid w:val="00BE5722"/>
    <w:rsid w:val="00BE602E"/>
    <w:rsid w:val="00BE6603"/>
    <w:rsid w:val="00BE6AFB"/>
    <w:rsid w:val="00BE7371"/>
    <w:rsid w:val="00BE7390"/>
    <w:rsid w:val="00BF0174"/>
    <w:rsid w:val="00BF0493"/>
    <w:rsid w:val="00BF16C7"/>
    <w:rsid w:val="00BF1A13"/>
    <w:rsid w:val="00BF2B7B"/>
    <w:rsid w:val="00BF2F26"/>
    <w:rsid w:val="00BF3B4D"/>
    <w:rsid w:val="00BF3BEA"/>
    <w:rsid w:val="00BF3E71"/>
    <w:rsid w:val="00BF3F7B"/>
    <w:rsid w:val="00BF4978"/>
    <w:rsid w:val="00BF55D2"/>
    <w:rsid w:val="00BF5CC5"/>
    <w:rsid w:val="00BF631D"/>
    <w:rsid w:val="00BF69CA"/>
    <w:rsid w:val="00BF6DEA"/>
    <w:rsid w:val="00BF7792"/>
    <w:rsid w:val="00C01283"/>
    <w:rsid w:val="00C0194F"/>
    <w:rsid w:val="00C03208"/>
    <w:rsid w:val="00C0433C"/>
    <w:rsid w:val="00C0443E"/>
    <w:rsid w:val="00C048B8"/>
    <w:rsid w:val="00C04930"/>
    <w:rsid w:val="00C053F9"/>
    <w:rsid w:val="00C06996"/>
    <w:rsid w:val="00C0761C"/>
    <w:rsid w:val="00C07880"/>
    <w:rsid w:val="00C07973"/>
    <w:rsid w:val="00C079CF"/>
    <w:rsid w:val="00C07C77"/>
    <w:rsid w:val="00C07F3F"/>
    <w:rsid w:val="00C11555"/>
    <w:rsid w:val="00C11D7C"/>
    <w:rsid w:val="00C11E37"/>
    <w:rsid w:val="00C11F3F"/>
    <w:rsid w:val="00C12257"/>
    <w:rsid w:val="00C12C82"/>
    <w:rsid w:val="00C135E2"/>
    <w:rsid w:val="00C142F1"/>
    <w:rsid w:val="00C14733"/>
    <w:rsid w:val="00C15336"/>
    <w:rsid w:val="00C1560F"/>
    <w:rsid w:val="00C1563B"/>
    <w:rsid w:val="00C15F47"/>
    <w:rsid w:val="00C160C4"/>
    <w:rsid w:val="00C1622C"/>
    <w:rsid w:val="00C163A1"/>
    <w:rsid w:val="00C2083F"/>
    <w:rsid w:val="00C209E8"/>
    <w:rsid w:val="00C20CB3"/>
    <w:rsid w:val="00C20E1A"/>
    <w:rsid w:val="00C20FEB"/>
    <w:rsid w:val="00C21C03"/>
    <w:rsid w:val="00C22419"/>
    <w:rsid w:val="00C22721"/>
    <w:rsid w:val="00C2288F"/>
    <w:rsid w:val="00C22E53"/>
    <w:rsid w:val="00C22EC1"/>
    <w:rsid w:val="00C238EF"/>
    <w:rsid w:val="00C23B8B"/>
    <w:rsid w:val="00C2419B"/>
    <w:rsid w:val="00C243BF"/>
    <w:rsid w:val="00C2476F"/>
    <w:rsid w:val="00C25A10"/>
    <w:rsid w:val="00C25E5B"/>
    <w:rsid w:val="00C2619B"/>
    <w:rsid w:val="00C264BF"/>
    <w:rsid w:val="00C267A5"/>
    <w:rsid w:val="00C26CF0"/>
    <w:rsid w:val="00C278DC"/>
    <w:rsid w:val="00C27A15"/>
    <w:rsid w:val="00C27E90"/>
    <w:rsid w:val="00C30131"/>
    <w:rsid w:val="00C30165"/>
    <w:rsid w:val="00C3115F"/>
    <w:rsid w:val="00C32090"/>
    <w:rsid w:val="00C32242"/>
    <w:rsid w:val="00C32418"/>
    <w:rsid w:val="00C32808"/>
    <w:rsid w:val="00C32C43"/>
    <w:rsid w:val="00C3307B"/>
    <w:rsid w:val="00C33142"/>
    <w:rsid w:val="00C33168"/>
    <w:rsid w:val="00C3333C"/>
    <w:rsid w:val="00C33B5C"/>
    <w:rsid w:val="00C33EF2"/>
    <w:rsid w:val="00C34497"/>
    <w:rsid w:val="00C34588"/>
    <w:rsid w:val="00C345E4"/>
    <w:rsid w:val="00C34801"/>
    <w:rsid w:val="00C34ED6"/>
    <w:rsid w:val="00C35287"/>
    <w:rsid w:val="00C353AE"/>
    <w:rsid w:val="00C35F34"/>
    <w:rsid w:val="00C3608D"/>
    <w:rsid w:val="00C37C2C"/>
    <w:rsid w:val="00C37F75"/>
    <w:rsid w:val="00C401C0"/>
    <w:rsid w:val="00C404ED"/>
    <w:rsid w:val="00C412E3"/>
    <w:rsid w:val="00C42668"/>
    <w:rsid w:val="00C4270B"/>
    <w:rsid w:val="00C42B1B"/>
    <w:rsid w:val="00C42B36"/>
    <w:rsid w:val="00C42C99"/>
    <w:rsid w:val="00C42F24"/>
    <w:rsid w:val="00C4309C"/>
    <w:rsid w:val="00C44042"/>
    <w:rsid w:val="00C440F1"/>
    <w:rsid w:val="00C4491E"/>
    <w:rsid w:val="00C44999"/>
    <w:rsid w:val="00C44E43"/>
    <w:rsid w:val="00C4573F"/>
    <w:rsid w:val="00C45C96"/>
    <w:rsid w:val="00C46F72"/>
    <w:rsid w:val="00C472AE"/>
    <w:rsid w:val="00C4730E"/>
    <w:rsid w:val="00C4764A"/>
    <w:rsid w:val="00C47839"/>
    <w:rsid w:val="00C50330"/>
    <w:rsid w:val="00C504B1"/>
    <w:rsid w:val="00C50DAC"/>
    <w:rsid w:val="00C517CB"/>
    <w:rsid w:val="00C517DD"/>
    <w:rsid w:val="00C51911"/>
    <w:rsid w:val="00C519F0"/>
    <w:rsid w:val="00C52399"/>
    <w:rsid w:val="00C5297D"/>
    <w:rsid w:val="00C52CA1"/>
    <w:rsid w:val="00C537A6"/>
    <w:rsid w:val="00C53D23"/>
    <w:rsid w:val="00C542F3"/>
    <w:rsid w:val="00C54652"/>
    <w:rsid w:val="00C54B1F"/>
    <w:rsid w:val="00C54CFC"/>
    <w:rsid w:val="00C54E6B"/>
    <w:rsid w:val="00C54F7C"/>
    <w:rsid w:val="00C5600F"/>
    <w:rsid w:val="00C56377"/>
    <w:rsid w:val="00C57103"/>
    <w:rsid w:val="00C571F2"/>
    <w:rsid w:val="00C576D7"/>
    <w:rsid w:val="00C57AB2"/>
    <w:rsid w:val="00C57AF9"/>
    <w:rsid w:val="00C60CBF"/>
    <w:rsid w:val="00C61227"/>
    <w:rsid w:val="00C61649"/>
    <w:rsid w:val="00C617C6"/>
    <w:rsid w:val="00C62728"/>
    <w:rsid w:val="00C62E82"/>
    <w:rsid w:val="00C64FB9"/>
    <w:rsid w:val="00C65365"/>
    <w:rsid w:val="00C66FE5"/>
    <w:rsid w:val="00C700DE"/>
    <w:rsid w:val="00C7060E"/>
    <w:rsid w:val="00C70630"/>
    <w:rsid w:val="00C713FE"/>
    <w:rsid w:val="00C715B9"/>
    <w:rsid w:val="00C71E7F"/>
    <w:rsid w:val="00C7241E"/>
    <w:rsid w:val="00C72CFF"/>
    <w:rsid w:val="00C732EF"/>
    <w:rsid w:val="00C73724"/>
    <w:rsid w:val="00C7377F"/>
    <w:rsid w:val="00C73D5E"/>
    <w:rsid w:val="00C73FD4"/>
    <w:rsid w:val="00C74440"/>
    <w:rsid w:val="00C74DCF"/>
    <w:rsid w:val="00C75444"/>
    <w:rsid w:val="00C757B1"/>
    <w:rsid w:val="00C757C1"/>
    <w:rsid w:val="00C757C7"/>
    <w:rsid w:val="00C759DF"/>
    <w:rsid w:val="00C75CD7"/>
    <w:rsid w:val="00C75CFF"/>
    <w:rsid w:val="00C766DC"/>
    <w:rsid w:val="00C7675B"/>
    <w:rsid w:val="00C7686D"/>
    <w:rsid w:val="00C76AA9"/>
    <w:rsid w:val="00C77E34"/>
    <w:rsid w:val="00C80530"/>
    <w:rsid w:val="00C806E5"/>
    <w:rsid w:val="00C80890"/>
    <w:rsid w:val="00C8091F"/>
    <w:rsid w:val="00C8133F"/>
    <w:rsid w:val="00C81878"/>
    <w:rsid w:val="00C81EE1"/>
    <w:rsid w:val="00C82C6D"/>
    <w:rsid w:val="00C84362"/>
    <w:rsid w:val="00C84A6F"/>
    <w:rsid w:val="00C84C34"/>
    <w:rsid w:val="00C84D3E"/>
    <w:rsid w:val="00C84EEA"/>
    <w:rsid w:val="00C8558E"/>
    <w:rsid w:val="00C85E4A"/>
    <w:rsid w:val="00C863EE"/>
    <w:rsid w:val="00C86800"/>
    <w:rsid w:val="00C87013"/>
    <w:rsid w:val="00C87B5E"/>
    <w:rsid w:val="00C9019A"/>
    <w:rsid w:val="00C901AD"/>
    <w:rsid w:val="00C901E0"/>
    <w:rsid w:val="00C904F2"/>
    <w:rsid w:val="00C9054A"/>
    <w:rsid w:val="00C90949"/>
    <w:rsid w:val="00C90984"/>
    <w:rsid w:val="00C9163B"/>
    <w:rsid w:val="00C91975"/>
    <w:rsid w:val="00C924A6"/>
    <w:rsid w:val="00C94079"/>
    <w:rsid w:val="00C94DF1"/>
    <w:rsid w:val="00C954EC"/>
    <w:rsid w:val="00C955F6"/>
    <w:rsid w:val="00C96538"/>
    <w:rsid w:val="00C968FF"/>
    <w:rsid w:val="00C96A45"/>
    <w:rsid w:val="00C96B52"/>
    <w:rsid w:val="00C971FB"/>
    <w:rsid w:val="00C9759B"/>
    <w:rsid w:val="00C9772C"/>
    <w:rsid w:val="00C97855"/>
    <w:rsid w:val="00C97BC5"/>
    <w:rsid w:val="00C97E57"/>
    <w:rsid w:val="00CA0201"/>
    <w:rsid w:val="00CA07A6"/>
    <w:rsid w:val="00CA0B52"/>
    <w:rsid w:val="00CA0CC8"/>
    <w:rsid w:val="00CA18C6"/>
    <w:rsid w:val="00CA1CA9"/>
    <w:rsid w:val="00CA1ECD"/>
    <w:rsid w:val="00CA1FCF"/>
    <w:rsid w:val="00CA1FEA"/>
    <w:rsid w:val="00CA2219"/>
    <w:rsid w:val="00CA2950"/>
    <w:rsid w:val="00CA31F6"/>
    <w:rsid w:val="00CA37E9"/>
    <w:rsid w:val="00CA44C2"/>
    <w:rsid w:val="00CA481C"/>
    <w:rsid w:val="00CA4D09"/>
    <w:rsid w:val="00CA5680"/>
    <w:rsid w:val="00CA59B1"/>
    <w:rsid w:val="00CA5D6F"/>
    <w:rsid w:val="00CA5F30"/>
    <w:rsid w:val="00CA654E"/>
    <w:rsid w:val="00CA65D9"/>
    <w:rsid w:val="00CA699E"/>
    <w:rsid w:val="00CA6E53"/>
    <w:rsid w:val="00CA70F7"/>
    <w:rsid w:val="00CA7277"/>
    <w:rsid w:val="00CA752A"/>
    <w:rsid w:val="00CA7B15"/>
    <w:rsid w:val="00CA7E4D"/>
    <w:rsid w:val="00CB17BC"/>
    <w:rsid w:val="00CB1AB5"/>
    <w:rsid w:val="00CB21B6"/>
    <w:rsid w:val="00CB2410"/>
    <w:rsid w:val="00CB242B"/>
    <w:rsid w:val="00CB266B"/>
    <w:rsid w:val="00CB33D5"/>
    <w:rsid w:val="00CB34FD"/>
    <w:rsid w:val="00CB3665"/>
    <w:rsid w:val="00CB3A65"/>
    <w:rsid w:val="00CB3BF0"/>
    <w:rsid w:val="00CB3DB9"/>
    <w:rsid w:val="00CB3FBA"/>
    <w:rsid w:val="00CB43FA"/>
    <w:rsid w:val="00CB4A59"/>
    <w:rsid w:val="00CB58D5"/>
    <w:rsid w:val="00CB61A4"/>
    <w:rsid w:val="00CB7F48"/>
    <w:rsid w:val="00CC03E6"/>
    <w:rsid w:val="00CC076F"/>
    <w:rsid w:val="00CC0EB0"/>
    <w:rsid w:val="00CC14D5"/>
    <w:rsid w:val="00CC232C"/>
    <w:rsid w:val="00CC241C"/>
    <w:rsid w:val="00CC2874"/>
    <w:rsid w:val="00CC2D15"/>
    <w:rsid w:val="00CC306B"/>
    <w:rsid w:val="00CC385F"/>
    <w:rsid w:val="00CC40BD"/>
    <w:rsid w:val="00CC4522"/>
    <w:rsid w:val="00CC4FA1"/>
    <w:rsid w:val="00CC55E5"/>
    <w:rsid w:val="00CC5C74"/>
    <w:rsid w:val="00CC5C90"/>
    <w:rsid w:val="00CC645B"/>
    <w:rsid w:val="00CC6942"/>
    <w:rsid w:val="00CC69BD"/>
    <w:rsid w:val="00CC7009"/>
    <w:rsid w:val="00CC7156"/>
    <w:rsid w:val="00CC72DA"/>
    <w:rsid w:val="00CC750E"/>
    <w:rsid w:val="00CC78A2"/>
    <w:rsid w:val="00CC792A"/>
    <w:rsid w:val="00CD008C"/>
    <w:rsid w:val="00CD0FB0"/>
    <w:rsid w:val="00CD10F0"/>
    <w:rsid w:val="00CD1319"/>
    <w:rsid w:val="00CD1AEB"/>
    <w:rsid w:val="00CD1BD9"/>
    <w:rsid w:val="00CD2136"/>
    <w:rsid w:val="00CD237E"/>
    <w:rsid w:val="00CD2908"/>
    <w:rsid w:val="00CD2948"/>
    <w:rsid w:val="00CD2FA7"/>
    <w:rsid w:val="00CD30F1"/>
    <w:rsid w:val="00CD3155"/>
    <w:rsid w:val="00CD4043"/>
    <w:rsid w:val="00CD4A53"/>
    <w:rsid w:val="00CD4AC5"/>
    <w:rsid w:val="00CD4F96"/>
    <w:rsid w:val="00CD56C6"/>
    <w:rsid w:val="00CD66A4"/>
    <w:rsid w:val="00CD68D1"/>
    <w:rsid w:val="00CD69C8"/>
    <w:rsid w:val="00CD6C00"/>
    <w:rsid w:val="00CD759A"/>
    <w:rsid w:val="00CD763F"/>
    <w:rsid w:val="00CD7ACF"/>
    <w:rsid w:val="00CD7CEE"/>
    <w:rsid w:val="00CE01B0"/>
    <w:rsid w:val="00CE04D9"/>
    <w:rsid w:val="00CE147C"/>
    <w:rsid w:val="00CE235F"/>
    <w:rsid w:val="00CE28FF"/>
    <w:rsid w:val="00CE3E48"/>
    <w:rsid w:val="00CE6C80"/>
    <w:rsid w:val="00CE6FA4"/>
    <w:rsid w:val="00CE7A49"/>
    <w:rsid w:val="00CF0066"/>
    <w:rsid w:val="00CF0097"/>
    <w:rsid w:val="00CF0574"/>
    <w:rsid w:val="00CF0936"/>
    <w:rsid w:val="00CF12BC"/>
    <w:rsid w:val="00CF1870"/>
    <w:rsid w:val="00CF258C"/>
    <w:rsid w:val="00CF2815"/>
    <w:rsid w:val="00CF2EAF"/>
    <w:rsid w:val="00CF335C"/>
    <w:rsid w:val="00CF356C"/>
    <w:rsid w:val="00CF3AF1"/>
    <w:rsid w:val="00CF4684"/>
    <w:rsid w:val="00CF4BCF"/>
    <w:rsid w:val="00CF571C"/>
    <w:rsid w:val="00CF5FA8"/>
    <w:rsid w:val="00CF6234"/>
    <w:rsid w:val="00CF6500"/>
    <w:rsid w:val="00CF6510"/>
    <w:rsid w:val="00CF6E63"/>
    <w:rsid w:val="00CF70C4"/>
    <w:rsid w:val="00CF756E"/>
    <w:rsid w:val="00CF7BA2"/>
    <w:rsid w:val="00CF7CC1"/>
    <w:rsid w:val="00CF7E52"/>
    <w:rsid w:val="00CF7FBB"/>
    <w:rsid w:val="00D00D04"/>
    <w:rsid w:val="00D01667"/>
    <w:rsid w:val="00D0167A"/>
    <w:rsid w:val="00D017CD"/>
    <w:rsid w:val="00D02149"/>
    <w:rsid w:val="00D0233B"/>
    <w:rsid w:val="00D02528"/>
    <w:rsid w:val="00D026B7"/>
    <w:rsid w:val="00D026F6"/>
    <w:rsid w:val="00D026FB"/>
    <w:rsid w:val="00D02D6C"/>
    <w:rsid w:val="00D02DA2"/>
    <w:rsid w:val="00D03056"/>
    <w:rsid w:val="00D039FD"/>
    <w:rsid w:val="00D03B11"/>
    <w:rsid w:val="00D03C28"/>
    <w:rsid w:val="00D04F06"/>
    <w:rsid w:val="00D0507E"/>
    <w:rsid w:val="00D055B1"/>
    <w:rsid w:val="00D0621A"/>
    <w:rsid w:val="00D0644A"/>
    <w:rsid w:val="00D07155"/>
    <w:rsid w:val="00D0718D"/>
    <w:rsid w:val="00D07C22"/>
    <w:rsid w:val="00D07D59"/>
    <w:rsid w:val="00D1007B"/>
    <w:rsid w:val="00D1050D"/>
    <w:rsid w:val="00D10B6E"/>
    <w:rsid w:val="00D110C6"/>
    <w:rsid w:val="00D1129C"/>
    <w:rsid w:val="00D116AC"/>
    <w:rsid w:val="00D11A86"/>
    <w:rsid w:val="00D11E07"/>
    <w:rsid w:val="00D11FE5"/>
    <w:rsid w:val="00D12CE8"/>
    <w:rsid w:val="00D13153"/>
    <w:rsid w:val="00D13924"/>
    <w:rsid w:val="00D13A3A"/>
    <w:rsid w:val="00D13BC4"/>
    <w:rsid w:val="00D13F5A"/>
    <w:rsid w:val="00D1434A"/>
    <w:rsid w:val="00D151D5"/>
    <w:rsid w:val="00D1591B"/>
    <w:rsid w:val="00D15923"/>
    <w:rsid w:val="00D15BD4"/>
    <w:rsid w:val="00D162BD"/>
    <w:rsid w:val="00D1637D"/>
    <w:rsid w:val="00D16416"/>
    <w:rsid w:val="00D167DE"/>
    <w:rsid w:val="00D16C46"/>
    <w:rsid w:val="00D17351"/>
    <w:rsid w:val="00D176EB"/>
    <w:rsid w:val="00D17965"/>
    <w:rsid w:val="00D17A3F"/>
    <w:rsid w:val="00D20287"/>
    <w:rsid w:val="00D20658"/>
    <w:rsid w:val="00D20AF9"/>
    <w:rsid w:val="00D20C60"/>
    <w:rsid w:val="00D20CDC"/>
    <w:rsid w:val="00D20CE0"/>
    <w:rsid w:val="00D20DCE"/>
    <w:rsid w:val="00D2136F"/>
    <w:rsid w:val="00D214BE"/>
    <w:rsid w:val="00D21B18"/>
    <w:rsid w:val="00D2422E"/>
    <w:rsid w:val="00D246D3"/>
    <w:rsid w:val="00D251D3"/>
    <w:rsid w:val="00D25412"/>
    <w:rsid w:val="00D25546"/>
    <w:rsid w:val="00D2616A"/>
    <w:rsid w:val="00D26171"/>
    <w:rsid w:val="00D269FA"/>
    <w:rsid w:val="00D26BEB"/>
    <w:rsid w:val="00D2701A"/>
    <w:rsid w:val="00D27F3F"/>
    <w:rsid w:val="00D30A34"/>
    <w:rsid w:val="00D30B7A"/>
    <w:rsid w:val="00D31E8F"/>
    <w:rsid w:val="00D3218D"/>
    <w:rsid w:val="00D321F0"/>
    <w:rsid w:val="00D3265F"/>
    <w:rsid w:val="00D3273E"/>
    <w:rsid w:val="00D33B0A"/>
    <w:rsid w:val="00D33BB1"/>
    <w:rsid w:val="00D33E55"/>
    <w:rsid w:val="00D3400C"/>
    <w:rsid w:val="00D34920"/>
    <w:rsid w:val="00D34D21"/>
    <w:rsid w:val="00D34F92"/>
    <w:rsid w:val="00D35677"/>
    <w:rsid w:val="00D35735"/>
    <w:rsid w:val="00D35BEE"/>
    <w:rsid w:val="00D35C6F"/>
    <w:rsid w:val="00D35D47"/>
    <w:rsid w:val="00D36993"/>
    <w:rsid w:val="00D36B96"/>
    <w:rsid w:val="00D37194"/>
    <w:rsid w:val="00D37366"/>
    <w:rsid w:val="00D374AF"/>
    <w:rsid w:val="00D374B5"/>
    <w:rsid w:val="00D37B06"/>
    <w:rsid w:val="00D40091"/>
    <w:rsid w:val="00D40983"/>
    <w:rsid w:val="00D40FCF"/>
    <w:rsid w:val="00D4108B"/>
    <w:rsid w:val="00D414AA"/>
    <w:rsid w:val="00D419C6"/>
    <w:rsid w:val="00D41D72"/>
    <w:rsid w:val="00D41FC7"/>
    <w:rsid w:val="00D42653"/>
    <w:rsid w:val="00D429AB"/>
    <w:rsid w:val="00D429DD"/>
    <w:rsid w:val="00D42B94"/>
    <w:rsid w:val="00D430F7"/>
    <w:rsid w:val="00D433A2"/>
    <w:rsid w:val="00D4342D"/>
    <w:rsid w:val="00D4356B"/>
    <w:rsid w:val="00D4358A"/>
    <w:rsid w:val="00D43CC5"/>
    <w:rsid w:val="00D446A2"/>
    <w:rsid w:val="00D4507B"/>
    <w:rsid w:val="00D450CF"/>
    <w:rsid w:val="00D458F4"/>
    <w:rsid w:val="00D4595E"/>
    <w:rsid w:val="00D45A01"/>
    <w:rsid w:val="00D4638C"/>
    <w:rsid w:val="00D465C2"/>
    <w:rsid w:val="00D4688A"/>
    <w:rsid w:val="00D47C4F"/>
    <w:rsid w:val="00D51073"/>
    <w:rsid w:val="00D515DB"/>
    <w:rsid w:val="00D518CB"/>
    <w:rsid w:val="00D523E1"/>
    <w:rsid w:val="00D52FC7"/>
    <w:rsid w:val="00D5392D"/>
    <w:rsid w:val="00D54C50"/>
    <w:rsid w:val="00D563D1"/>
    <w:rsid w:val="00D5661C"/>
    <w:rsid w:val="00D56B9D"/>
    <w:rsid w:val="00D56C54"/>
    <w:rsid w:val="00D57585"/>
    <w:rsid w:val="00D57F3D"/>
    <w:rsid w:val="00D57F7C"/>
    <w:rsid w:val="00D60185"/>
    <w:rsid w:val="00D6032B"/>
    <w:rsid w:val="00D6051A"/>
    <w:rsid w:val="00D60BFE"/>
    <w:rsid w:val="00D61A1B"/>
    <w:rsid w:val="00D61D34"/>
    <w:rsid w:val="00D62B20"/>
    <w:rsid w:val="00D63C2A"/>
    <w:rsid w:val="00D65BDB"/>
    <w:rsid w:val="00D65FFC"/>
    <w:rsid w:val="00D6681B"/>
    <w:rsid w:val="00D66EE0"/>
    <w:rsid w:val="00D671F6"/>
    <w:rsid w:val="00D67752"/>
    <w:rsid w:val="00D7004F"/>
    <w:rsid w:val="00D70313"/>
    <w:rsid w:val="00D703C6"/>
    <w:rsid w:val="00D704CB"/>
    <w:rsid w:val="00D70668"/>
    <w:rsid w:val="00D706CE"/>
    <w:rsid w:val="00D708D4"/>
    <w:rsid w:val="00D70D2B"/>
    <w:rsid w:val="00D71140"/>
    <w:rsid w:val="00D72080"/>
    <w:rsid w:val="00D72185"/>
    <w:rsid w:val="00D7222D"/>
    <w:rsid w:val="00D72266"/>
    <w:rsid w:val="00D72DB2"/>
    <w:rsid w:val="00D73E60"/>
    <w:rsid w:val="00D741A4"/>
    <w:rsid w:val="00D74714"/>
    <w:rsid w:val="00D7478B"/>
    <w:rsid w:val="00D747F5"/>
    <w:rsid w:val="00D75005"/>
    <w:rsid w:val="00D752F4"/>
    <w:rsid w:val="00D756FD"/>
    <w:rsid w:val="00D75C3B"/>
    <w:rsid w:val="00D75DF5"/>
    <w:rsid w:val="00D76776"/>
    <w:rsid w:val="00D76BB6"/>
    <w:rsid w:val="00D76E50"/>
    <w:rsid w:val="00D7793E"/>
    <w:rsid w:val="00D800F0"/>
    <w:rsid w:val="00D805F9"/>
    <w:rsid w:val="00D8070E"/>
    <w:rsid w:val="00D8075C"/>
    <w:rsid w:val="00D810E9"/>
    <w:rsid w:val="00D8156C"/>
    <w:rsid w:val="00D81E11"/>
    <w:rsid w:val="00D82227"/>
    <w:rsid w:val="00D82558"/>
    <w:rsid w:val="00D825AB"/>
    <w:rsid w:val="00D82740"/>
    <w:rsid w:val="00D83152"/>
    <w:rsid w:val="00D83A35"/>
    <w:rsid w:val="00D83C1A"/>
    <w:rsid w:val="00D83D00"/>
    <w:rsid w:val="00D83D35"/>
    <w:rsid w:val="00D83E01"/>
    <w:rsid w:val="00D84606"/>
    <w:rsid w:val="00D8472E"/>
    <w:rsid w:val="00D847B7"/>
    <w:rsid w:val="00D851BF"/>
    <w:rsid w:val="00D852DE"/>
    <w:rsid w:val="00D8594A"/>
    <w:rsid w:val="00D85B7C"/>
    <w:rsid w:val="00D86685"/>
    <w:rsid w:val="00D86D91"/>
    <w:rsid w:val="00D87077"/>
    <w:rsid w:val="00D870A8"/>
    <w:rsid w:val="00D90213"/>
    <w:rsid w:val="00D90969"/>
    <w:rsid w:val="00D90A40"/>
    <w:rsid w:val="00D9158D"/>
    <w:rsid w:val="00D92BDA"/>
    <w:rsid w:val="00D92E83"/>
    <w:rsid w:val="00D93384"/>
    <w:rsid w:val="00D936F1"/>
    <w:rsid w:val="00D95206"/>
    <w:rsid w:val="00D95382"/>
    <w:rsid w:val="00D95BD0"/>
    <w:rsid w:val="00D95FA9"/>
    <w:rsid w:val="00D960E0"/>
    <w:rsid w:val="00D96B82"/>
    <w:rsid w:val="00D9735C"/>
    <w:rsid w:val="00D977A6"/>
    <w:rsid w:val="00D97ED9"/>
    <w:rsid w:val="00DA06FC"/>
    <w:rsid w:val="00DA0C74"/>
    <w:rsid w:val="00DA0F13"/>
    <w:rsid w:val="00DA1406"/>
    <w:rsid w:val="00DA191A"/>
    <w:rsid w:val="00DA2128"/>
    <w:rsid w:val="00DA2DE6"/>
    <w:rsid w:val="00DA2F39"/>
    <w:rsid w:val="00DA2F86"/>
    <w:rsid w:val="00DA31B0"/>
    <w:rsid w:val="00DA338A"/>
    <w:rsid w:val="00DA3582"/>
    <w:rsid w:val="00DA36E2"/>
    <w:rsid w:val="00DA44DE"/>
    <w:rsid w:val="00DA555A"/>
    <w:rsid w:val="00DA5560"/>
    <w:rsid w:val="00DA5801"/>
    <w:rsid w:val="00DA659F"/>
    <w:rsid w:val="00DA6855"/>
    <w:rsid w:val="00DA742F"/>
    <w:rsid w:val="00DA7678"/>
    <w:rsid w:val="00DA7B3A"/>
    <w:rsid w:val="00DA7BBB"/>
    <w:rsid w:val="00DB0884"/>
    <w:rsid w:val="00DB1A53"/>
    <w:rsid w:val="00DB221D"/>
    <w:rsid w:val="00DB229B"/>
    <w:rsid w:val="00DB2565"/>
    <w:rsid w:val="00DB25FE"/>
    <w:rsid w:val="00DB2658"/>
    <w:rsid w:val="00DB380D"/>
    <w:rsid w:val="00DB3889"/>
    <w:rsid w:val="00DB53ED"/>
    <w:rsid w:val="00DB5A54"/>
    <w:rsid w:val="00DB658A"/>
    <w:rsid w:val="00DB65E0"/>
    <w:rsid w:val="00DB6B49"/>
    <w:rsid w:val="00DB72F9"/>
    <w:rsid w:val="00DB7366"/>
    <w:rsid w:val="00DB78E6"/>
    <w:rsid w:val="00DB7CEF"/>
    <w:rsid w:val="00DB7F71"/>
    <w:rsid w:val="00DC0117"/>
    <w:rsid w:val="00DC25DE"/>
    <w:rsid w:val="00DC266D"/>
    <w:rsid w:val="00DC2CB7"/>
    <w:rsid w:val="00DC2FDA"/>
    <w:rsid w:val="00DC33DC"/>
    <w:rsid w:val="00DC4195"/>
    <w:rsid w:val="00DC4704"/>
    <w:rsid w:val="00DC4739"/>
    <w:rsid w:val="00DC4D5D"/>
    <w:rsid w:val="00DC4D73"/>
    <w:rsid w:val="00DC5213"/>
    <w:rsid w:val="00DC53B7"/>
    <w:rsid w:val="00DC55A6"/>
    <w:rsid w:val="00DC58E3"/>
    <w:rsid w:val="00DC6E4E"/>
    <w:rsid w:val="00DC723D"/>
    <w:rsid w:val="00DC7E95"/>
    <w:rsid w:val="00DD0DFF"/>
    <w:rsid w:val="00DD110D"/>
    <w:rsid w:val="00DD1C36"/>
    <w:rsid w:val="00DD1C71"/>
    <w:rsid w:val="00DD20CF"/>
    <w:rsid w:val="00DD2147"/>
    <w:rsid w:val="00DD2A63"/>
    <w:rsid w:val="00DD300B"/>
    <w:rsid w:val="00DD3084"/>
    <w:rsid w:val="00DD355D"/>
    <w:rsid w:val="00DD3CCB"/>
    <w:rsid w:val="00DD4805"/>
    <w:rsid w:val="00DD4AA6"/>
    <w:rsid w:val="00DD506C"/>
    <w:rsid w:val="00DD552D"/>
    <w:rsid w:val="00DD55D0"/>
    <w:rsid w:val="00DD5EE6"/>
    <w:rsid w:val="00DD63D9"/>
    <w:rsid w:val="00DD666C"/>
    <w:rsid w:val="00DD6A28"/>
    <w:rsid w:val="00DD6CC7"/>
    <w:rsid w:val="00DD71FC"/>
    <w:rsid w:val="00DD7310"/>
    <w:rsid w:val="00DD74D2"/>
    <w:rsid w:val="00DD76DF"/>
    <w:rsid w:val="00DD7E88"/>
    <w:rsid w:val="00DE027B"/>
    <w:rsid w:val="00DE0AE4"/>
    <w:rsid w:val="00DE1C17"/>
    <w:rsid w:val="00DE22EC"/>
    <w:rsid w:val="00DE26B6"/>
    <w:rsid w:val="00DE278E"/>
    <w:rsid w:val="00DE2AB5"/>
    <w:rsid w:val="00DE31A5"/>
    <w:rsid w:val="00DE32BD"/>
    <w:rsid w:val="00DE54A4"/>
    <w:rsid w:val="00DE700B"/>
    <w:rsid w:val="00DE7771"/>
    <w:rsid w:val="00DE794C"/>
    <w:rsid w:val="00DE7A50"/>
    <w:rsid w:val="00DE7B91"/>
    <w:rsid w:val="00DF0608"/>
    <w:rsid w:val="00DF1C22"/>
    <w:rsid w:val="00DF2005"/>
    <w:rsid w:val="00DF27D0"/>
    <w:rsid w:val="00DF27E9"/>
    <w:rsid w:val="00DF2B6C"/>
    <w:rsid w:val="00DF3757"/>
    <w:rsid w:val="00DF3F4A"/>
    <w:rsid w:val="00DF492B"/>
    <w:rsid w:val="00DF4DAE"/>
    <w:rsid w:val="00DF6330"/>
    <w:rsid w:val="00DF63AA"/>
    <w:rsid w:val="00DF6534"/>
    <w:rsid w:val="00DF6CA8"/>
    <w:rsid w:val="00DF6E61"/>
    <w:rsid w:val="00DF6FD0"/>
    <w:rsid w:val="00DF76B7"/>
    <w:rsid w:val="00DF7E22"/>
    <w:rsid w:val="00E00258"/>
    <w:rsid w:val="00E00617"/>
    <w:rsid w:val="00E007FF"/>
    <w:rsid w:val="00E00B4F"/>
    <w:rsid w:val="00E00C30"/>
    <w:rsid w:val="00E00CED"/>
    <w:rsid w:val="00E01476"/>
    <w:rsid w:val="00E0177B"/>
    <w:rsid w:val="00E0187C"/>
    <w:rsid w:val="00E01E0A"/>
    <w:rsid w:val="00E02425"/>
    <w:rsid w:val="00E02612"/>
    <w:rsid w:val="00E026BF"/>
    <w:rsid w:val="00E02795"/>
    <w:rsid w:val="00E035B4"/>
    <w:rsid w:val="00E0419C"/>
    <w:rsid w:val="00E0445D"/>
    <w:rsid w:val="00E05D45"/>
    <w:rsid w:val="00E06087"/>
    <w:rsid w:val="00E06192"/>
    <w:rsid w:val="00E064CB"/>
    <w:rsid w:val="00E064D3"/>
    <w:rsid w:val="00E064E3"/>
    <w:rsid w:val="00E069EF"/>
    <w:rsid w:val="00E06DDE"/>
    <w:rsid w:val="00E07649"/>
    <w:rsid w:val="00E07949"/>
    <w:rsid w:val="00E07E95"/>
    <w:rsid w:val="00E102BF"/>
    <w:rsid w:val="00E11482"/>
    <w:rsid w:val="00E119AB"/>
    <w:rsid w:val="00E11E0F"/>
    <w:rsid w:val="00E12239"/>
    <w:rsid w:val="00E12464"/>
    <w:rsid w:val="00E1260E"/>
    <w:rsid w:val="00E12DF4"/>
    <w:rsid w:val="00E13C1F"/>
    <w:rsid w:val="00E13DD6"/>
    <w:rsid w:val="00E13FD0"/>
    <w:rsid w:val="00E14B1C"/>
    <w:rsid w:val="00E14E3D"/>
    <w:rsid w:val="00E15843"/>
    <w:rsid w:val="00E158AB"/>
    <w:rsid w:val="00E15D5F"/>
    <w:rsid w:val="00E165A2"/>
    <w:rsid w:val="00E16BE4"/>
    <w:rsid w:val="00E16C53"/>
    <w:rsid w:val="00E17C68"/>
    <w:rsid w:val="00E2055B"/>
    <w:rsid w:val="00E2131C"/>
    <w:rsid w:val="00E2132A"/>
    <w:rsid w:val="00E2199D"/>
    <w:rsid w:val="00E224F8"/>
    <w:rsid w:val="00E22F7A"/>
    <w:rsid w:val="00E2314B"/>
    <w:rsid w:val="00E23BAB"/>
    <w:rsid w:val="00E23FC0"/>
    <w:rsid w:val="00E257D9"/>
    <w:rsid w:val="00E259EB"/>
    <w:rsid w:val="00E26B29"/>
    <w:rsid w:val="00E26EC4"/>
    <w:rsid w:val="00E27112"/>
    <w:rsid w:val="00E27332"/>
    <w:rsid w:val="00E3060D"/>
    <w:rsid w:val="00E30BA3"/>
    <w:rsid w:val="00E31E1D"/>
    <w:rsid w:val="00E32A76"/>
    <w:rsid w:val="00E32B49"/>
    <w:rsid w:val="00E338F0"/>
    <w:rsid w:val="00E341B4"/>
    <w:rsid w:val="00E345EC"/>
    <w:rsid w:val="00E346AE"/>
    <w:rsid w:val="00E36A1C"/>
    <w:rsid w:val="00E374AB"/>
    <w:rsid w:val="00E379F0"/>
    <w:rsid w:val="00E40449"/>
    <w:rsid w:val="00E40C17"/>
    <w:rsid w:val="00E40DFD"/>
    <w:rsid w:val="00E4101D"/>
    <w:rsid w:val="00E411F3"/>
    <w:rsid w:val="00E41326"/>
    <w:rsid w:val="00E4147A"/>
    <w:rsid w:val="00E41A09"/>
    <w:rsid w:val="00E41A3D"/>
    <w:rsid w:val="00E4200F"/>
    <w:rsid w:val="00E42225"/>
    <w:rsid w:val="00E42942"/>
    <w:rsid w:val="00E429FA"/>
    <w:rsid w:val="00E43167"/>
    <w:rsid w:val="00E43630"/>
    <w:rsid w:val="00E43DC3"/>
    <w:rsid w:val="00E453A6"/>
    <w:rsid w:val="00E45AD3"/>
    <w:rsid w:val="00E46128"/>
    <w:rsid w:val="00E469C1"/>
    <w:rsid w:val="00E46DB8"/>
    <w:rsid w:val="00E50678"/>
    <w:rsid w:val="00E50714"/>
    <w:rsid w:val="00E50922"/>
    <w:rsid w:val="00E5152D"/>
    <w:rsid w:val="00E5160B"/>
    <w:rsid w:val="00E517A8"/>
    <w:rsid w:val="00E52363"/>
    <w:rsid w:val="00E525B8"/>
    <w:rsid w:val="00E52BB7"/>
    <w:rsid w:val="00E5338C"/>
    <w:rsid w:val="00E535AE"/>
    <w:rsid w:val="00E536B2"/>
    <w:rsid w:val="00E54711"/>
    <w:rsid w:val="00E54A22"/>
    <w:rsid w:val="00E5533D"/>
    <w:rsid w:val="00E555EA"/>
    <w:rsid w:val="00E55B45"/>
    <w:rsid w:val="00E55E63"/>
    <w:rsid w:val="00E56236"/>
    <w:rsid w:val="00E562AA"/>
    <w:rsid w:val="00E562C9"/>
    <w:rsid w:val="00E56754"/>
    <w:rsid w:val="00E56921"/>
    <w:rsid w:val="00E57803"/>
    <w:rsid w:val="00E5782B"/>
    <w:rsid w:val="00E60008"/>
    <w:rsid w:val="00E60438"/>
    <w:rsid w:val="00E61F09"/>
    <w:rsid w:val="00E62411"/>
    <w:rsid w:val="00E62AA9"/>
    <w:rsid w:val="00E62BBE"/>
    <w:rsid w:val="00E63216"/>
    <w:rsid w:val="00E635D5"/>
    <w:rsid w:val="00E64431"/>
    <w:rsid w:val="00E6524D"/>
    <w:rsid w:val="00E65306"/>
    <w:rsid w:val="00E6548A"/>
    <w:rsid w:val="00E654EA"/>
    <w:rsid w:val="00E6564A"/>
    <w:rsid w:val="00E667D2"/>
    <w:rsid w:val="00E67AE1"/>
    <w:rsid w:val="00E70346"/>
    <w:rsid w:val="00E7075F"/>
    <w:rsid w:val="00E7109D"/>
    <w:rsid w:val="00E7128B"/>
    <w:rsid w:val="00E7131E"/>
    <w:rsid w:val="00E71842"/>
    <w:rsid w:val="00E71AD7"/>
    <w:rsid w:val="00E71D96"/>
    <w:rsid w:val="00E722FB"/>
    <w:rsid w:val="00E72EF1"/>
    <w:rsid w:val="00E7313F"/>
    <w:rsid w:val="00E732EF"/>
    <w:rsid w:val="00E73C69"/>
    <w:rsid w:val="00E744F0"/>
    <w:rsid w:val="00E74578"/>
    <w:rsid w:val="00E746DD"/>
    <w:rsid w:val="00E749A5"/>
    <w:rsid w:val="00E74A2F"/>
    <w:rsid w:val="00E74A65"/>
    <w:rsid w:val="00E76018"/>
    <w:rsid w:val="00E76189"/>
    <w:rsid w:val="00E761BB"/>
    <w:rsid w:val="00E767AF"/>
    <w:rsid w:val="00E76F40"/>
    <w:rsid w:val="00E77A56"/>
    <w:rsid w:val="00E77C7C"/>
    <w:rsid w:val="00E77DEE"/>
    <w:rsid w:val="00E77E9A"/>
    <w:rsid w:val="00E80310"/>
    <w:rsid w:val="00E804D8"/>
    <w:rsid w:val="00E80B06"/>
    <w:rsid w:val="00E81738"/>
    <w:rsid w:val="00E81DD5"/>
    <w:rsid w:val="00E81F2E"/>
    <w:rsid w:val="00E825FC"/>
    <w:rsid w:val="00E82718"/>
    <w:rsid w:val="00E834A6"/>
    <w:rsid w:val="00E83B1E"/>
    <w:rsid w:val="00E83B83"/>
    <w:rsid w:val="00E83B95"/>
    <w:rsid w:val="00E83F5C"/>
    <w:rsid w:val="00E84347"/>
    <w:rsid w:val="00E8487E"/>
    <w:rsid w:val="00E84EAE"/>
    <w:rsid w:val="00E84FFE"/>
    <w:rsid w:val="00E851E6"/>
    <w:rsid w:val="00E859D0"/>
    <w:rsid w:val="00E87297"/>
    <w:rsid w:val="00E8764E"/>
    <w:rsid w:val="00E87BBC"/>
    <w:rsid w:val="00E87F96"/>
    <w:rsid w:val="00E9092F"/>
    <w:rsid w:val="00E90ED0"/>
    <w:rsid w:val="00E91186"/>
    <w:rsid w:val="00E9140C"/>
    <w:rsid w:val="00E91588"/>
    <w:rsid w:val="00E91C58"/>
    <w:rsid w:val="00E92110"/>
    <w:rsid w:val="00E92F3E"/>
    <w:rsid w:val="00E938A6"/>
    <w:rsid w:val="00E93EC9"/>
    <w:rsid w:val="00E941AD"/>
    <w:rsid w:val="00E941D4"/>
    <w:rsid w:val="00E94531"/>
    <w:rsid w:val="00E94AAC"/>
    <w:rsid w:val="00E9514A"/>
    <w:rsid w:val="00E95362"/>
    <w:rsid w:val="00E960DA"/>
    <w:rsid w:val="00E962D3"/>
    <w:rsid w:val="00E97641"/>
    <w:rsid w:val="00E97F29"/>
    <w:rsid w:val="00EA0137"/>
    <w:rsid w:val="00EA03B9"/>
    <w:rsid w:val="00EA04BA"/>
    <w:rsid w:val="00EA06FF"/>
    <w:rsid w:val="00EA0B36"/>
    <w:rsid w:val="00EA0F62"/>
    <w:rsid w:val="00EA1420"/>
    <w:rsid w:val="00EA179A"/>
    <w:rsid w:val="00EA17B1"/>
    <w:rsid w:val="00EA1C16"/>
    <w:rsid w:val="00EA1C8B"/>
    <w:rsid w:val="00EA223D"/>
    <w:rsid w:val="00EA23BA"/>
    <w:rsid w:val="00EA320D"/>
    <w:rsid w:val="00EA3820"/>
    <w:rsid w:val="00EA38E0"/>
    <w:rsid w:val="00EA4280"/>
    <w:rsid w:val="00EA44CC"/>
    <w:rsid w:val="00EA46BD"/>
    <w:rsid w:val="00EA4C76"/>
    <w:rsid w:val="00EA4E9B"/>
    <w:rsid w:val="00EA535F"/>
    <w:rsid w:val="00EA5611"/>
    <w:rsid w:val="00EA59D2"/>
    <w:rsid w:val="00EA63A3"/>
    <w:rsid w:val="00EA64BF"/>
    <w:rsid w:val="00EA6BEB"/>
    <w:rsid w:val="00EA6E00"/>
    <w:rsid w:val="00EA74C3"/>
    <w:rsid w:val="00EA77E7"/>
    <w:rsid w:val="00EB022A"/>
    <w:rsid w:val="00EB19E8"/>
    <w:rsid w:val="00EB1C79"/>
    <w:rsid w:val="00EB2175"/>
    <w:rsid w:val="00EB2FD0"/>
    <w:rsid w:val="00EB3B33"/>
    <w:rsid w:val="00EB48BA"/>
    <w:rsid w:val="00EB4E4F"/>
    <w:rsid w:val="00EB4E5B"/>
    <w:rsid w:val="00EB500D"/>
    <w:rsid w:val="00EB53C7"/>
    <w:rsid w:val="00EB5F30"/>
    <w:rsid w:val="00EB694E"/>
    <w:rsid w:val="00EB6ECD"/>
    <w:rsid w:val="00EB7033"/>
    <w:rsid w:val="00EB7922"/>
    <w:rsid w:val="00EB79A1"/>
    <w:rsid w:val="00EB7B2A"/>
    <w:rsid w:val="00EB7BD3"/>
    <w:rsid w:val="00EB7C59"/>
    <w:rsid w:val="00EB7F31"/>
    <w:rsid w:val="00EC02CC"/>
    <w:rsid w:val="00EC1CA0"/>
    <w:rsid w:val="00EC1FA2"/>
    <w:rsid w:val="00EC2276"/>
    <w:rsid w:val="00EC2412"/>
    <w:rsid w:val="00EC302B"/>
    <w:rsid w:val="00EC35BA"/>
    <w:rsid w:val="00EC37BD"/>
    <w:rsid w:val="00EC3C85"/>
    <w:rsid w:val="00EC3D0A"/>
    <w:rsid w:val="00EC439E"/>
    <w:rsid w:val="00EC48CB"/>
    <w:rsid w:val="00EC4CAA"/>
    <w:rsid w:val="00EC4E49"/>
    <w:rsid w:val="00EC5673"/>
    <w:rsid w:val="00EC5DF2"/>
    <w:rsid w:val="00EC5F7A"/>
    <w:rsid w:val="00EC6292"/>
    <w:rsid w:val="00EC6784"/>
    <w:rsid w:val="00EC67D8"/>
    <w:rsid w:val="00EC6A91"/>
    <w:rsid w:val="00EC73FE"/>
    <w:rsid w:val="00ED01E8"/>
    <w:rsid w:val="00ED0B7D"/>
    <w:rsid w:val="00ED0D00"/>
    <w:rsid w:val="00ED1155"/>
    <w:rsid w:val="00ED17A7"/>
    <w:rsid w:val="00ED1F0C"/>
    <w:rsid w:val="00ED21E3"/>
    <w:rsid w:val="00ED2217"/>
    <w:rsid w:val="00ED271B"/>
    <w:rsid w:val="00ED2AC5"/>
    <w:rsid w:val="00ED2C55"/>
    <w:rsid w:val="00ED2FA0"/>
    <w:rsid w:val="00ED30F1"/>
    <w:rsid w:val="00ED36AB"/>
    <w:rsid w:val="00ED4375"/>
    <w:rsid w:val="00ED4938"/>
    <w:rsid w:val="00ED4EB4"/>
    <w:rsid w:val="00ED52F9"/>
    <w:rsid w:val="00ED55D7"/>
    <w:rsid w:val="00ED595B"/>
    <w:rsid w:val="00ED5A93"/>
    <w:rsid w:val="00ED5BAA"/>
    <w:rsid w:val="00ED6A24"/>
    <w:rsid w:val="00ED709E"/>
    <w:rsid w:val="00ED7BB6"/>
    <w:rsid w:val="00EE047C"/>
    <w:rsid w:val="00EE0553"/>
    <w:rsid w:val="00EE1225"/>
    <w:rsid w:val="00EE1876"/>
    <w:rsid w:val="00EE25B5"/>
    <w:rsid w:val="00EE2E49"/>
    <w:rsid w:val="00EE325C"/>
    <w:rsid w:val="00EE3310"/>
    <w:rsid w:val="00EE3713"/>
    <w:rsid w:val="00EE3AA8"/>
    <w:rsid w:val="00EE3E13"/>
    <w:rsid w:val="00EE45A3"/>
    <w:rsid w:val="00EE4807"/>
    <w:rsid w:val="00EE4C58"/>
    <w:rsid w:val="00EE4E18"/>
    <w:rsid w:val="00EE5961"/>
    <w:rsid w:val="00EE5CEB"/>
    <w:rsid w:val="00EE6065"/>
    <w:rsid w:val="00EE6A67"/>
    <w:rsid w:val="00EE6C49"/>
    <w:rsid w:val="00EE76F7"/>
    <w:rsid w:val="00EE7AC8"/>
    <w:rsid w:val="00EE7CD1"/>
    <w:rsid w:val="00EF082E"/>
    <w:rsid w:val="00EF0BF6"/>
    <w:rsid w:val="00EF0C0D"/>
    <w:rsid w:val="00EF1157"/>
    <w:rsid w:val="00EF11F9"/>
    <w:rsid w:val="00EF156C"/>
    <w:rsid w:val="00EF1E36"/>
    <w:rsid w:val="00EF21A6"/>
    <w:rsid w:val="00EF2DCF"/>
    <w:rsid w:val="00EF3138"/>
    <w:rsid w:val="00EF340E"/>
    <w:rsid w:val="00EF351A"/>
    <w:rsid w:val="00EF3597"/>
    <w:rsid w:val="00EF3C01"/>
    <w:rsid w:val="00EF3F6B"/>
    <w:rsid w:val="00EF4A57"/>
    <w:rsid w:val="00EF4B22"/>
    <w:rsid w:val="00EF4B53"/>
    <w:rsid w:val="00EF543C"/>
    <w:rsid w:val="00EF55C7"/>
    <w:rsid w:val="00EF583C"/>
    <w:rsid w:val="00EF5B62"/>
    <w:rsid w:val="00EF5DE8"/>
    <w:rsid w:val="00EF69B9"/>
    <w:rsid w:val="00EF6B5C"/>
    <w:rsid w:val="00EF6D00"/>
    <w:rsid w:val="00EF78A6"/>
    <w:rsid w:val="00EF7C0F"/>
    <w:rsid w:val="00EF7E57"/>
    <w:rsid w:val="00F0025E"/>
    <w:rsid w:val="00F00F7C"/>
    <w:rsid w:val="00F00FD6"/>
    <w:rsid w:val="00F0154C"/>
    <w:rsid w:val="00F01677"/>
    <w:rsid w:val="00F017FE"/>
    <w:rsid w:val="00F01997"/>
    <w:rsid w:val="00F02525"/>
    <w:rsid w:val="00F02657"/>
    <w:rsid w:val="00F02705"/>
    <w:rsid w:val="00F0290E"/>
    <w:rsid w:val="00F02C75"/>
    <w:rsid w:val="00F030D9"/>
    <w:rsid w:val="00F03282"/>
    <w:rsid w:val="00F04BC4"/>
    <w:rsid w:val="00F04C61"/>
    <w:rsid w:val="00F067AE"/>
    <w:rsid w:val="00F06801"/>
    <w:rsid w:val="00F07E1F"/>
    <w:rsid w:val="00F10765"/>
    <w:rsid w:val="00F110A7"/>
    <w:rsid w:val="00F1164B"/>
    <w:rsid w:val="00F11F5B"/>
    <w:rsid w:val="00F12E43"/>
    <w:rsid w:val="00F13E0B"/>
    <w:rsid w:val="00F13E98"/>
    <w:rsid w:val="00F13F9E"/>
    <w:rsid w:val="00F14018"/>
    <w:rsid w:val="00F1425E"/>
    <w:rsid w:val="00F14303"/>
    <w:rsid w:val="00F14447"/>
    <w:rsid w:val="00F153D1"/>
    <w:rsid w:val="00F15655"/>
    <w:rsid w:val="00F15845"/>
    <w:rsid w:val="00F16FD4"/>
    <w:rsid w:val="00F173C4"/>
    <w:rsid w:val="00F17404"/>
    <w:rsid w:val="00F20ECE"/>
    <w:rsid w:val="00F20FC4"/>
    <w:rsid w:val="00F218D1"/>
    <w:rsid w:val="00F21B1C"/>
    <w:rsid w:val="00F22103"/>
    <w:rsid w:val="00F223DC"/>
    <w:rsid w:val="00F225D9"/>
    <w:rsid w:val="00F22A5E"/>
    <w:rsid w:val="00F22ADD"/>
    <w:rsid w:val="00F23E0A"/>
    <w:rsid w:val="00F244AE"/>
    <w:rsid w:val="00F248D2"/>
    <w:rsid w:val="00F24BA1"/>
    <w:rsid w:val="00F25847"/>
    <w:rsid w:val="00F259E9"/>
    <w:rsid w:val="00F25C26"/>
    <w:rsid w:val="00F269F6"/>
    <w:rsid w:val="00F2709B"/>
    <w:rsid w:val="00F27507"/>
    <w:rsid w:val="00F27ABA"/>
    <w:rsid w:val="00F27FEB"/>
    <w:rsid w:val="00F30897"/>
    <w:rsid w:val="00F31181"/>
    <w:rsid w:val="00F317BD"/>
    <w:rsid w:val="00F32CD2"/>
    <w:rsid w:val="00F32E08"/>
    <w:rsid w:val="00F33764"/>
    <w:rsid w:val="00F33BB6"/>
    <w:rsid w:val="00F33E7D"/>
    <w:rsid w:val="00F33EB0"/>
    <w:rsid w:val="00F34653"/>
    <w:rsid w:val="00F34D22"/>
    <w:rsid w:val="00F34F33"/>
    <w:rsid w:val="00F35A54"/>
    <w:rsid w:val="00F35D9D"/>
    <w:rsid w:val="00F361C3"/>
    <w:rsid w:val="00F364D1"/>
    <w:rsid w:val="00F36B38"/>
    <w:rsid w:val="00F36E72"/>
    <w:rsid w:val="00F3795E"/>
    <w:rsid w:val="00F37B23"/>
    <w:rsid w:val="00F37FF0"/>
    <w:rsid w:val="00F406F9"/>
    <w:rsid w:val="00F40A80"/>
    <w:rsid w:val="00F41587"/>
    <w:rsid w:val="00F42523"/>
    <w:rsid w:val="00F42661"/>
    <w:rsid w:val="00F43654"/>
    <w:rsid w:val="00F4398B"/>
    <w:rsid w:val="00F43FA1"/>
    <w:rsid w:val="00F4493F"/>
    <w:rsid w:val="00F456BE"/>
    <w:rsid w:val="00F45AB4"/>
    <w:rsid w:val="00F46351"/>
    <w:rsid w:val="00F46E71"/>
    <w:rsid w:val="00F4705B"/>
    <w:rsid w:val="00F471F7"/>
    <w:rsid w:val="00F4787C"/>
    <w:rsid w:val="00F47BA1"/>
    <w:rsid w:val="00F50676"/>
    <w:rsid w:val="00F510AF"/>
    <w:rsid w:val="00F51774"/>
    <w:rsid w:val="00F51F6B"/>
    <w:rsid w:val="00F52828"/>
    <w:rsid w:val="00F5375E"/>
    <w:rsid w:val="00F53849"/>
    <w:rsid w:val="00F539D1"/>
    <w:rsid w:val="00F53C2E"/>
    <w:rsid w:val="00F54834"/>
    <w:rsid w:val="00F54E97"/>
    <w:rsid w:val="00F55715"/>
    <w:rsid w:val="00F55A56"/>
    <w:rsid w:val="00F55AFF"/>
    <w:rsid w:val="00F55F25"/>
    <w:rsid w:val="00F57779"/>
    <w:rsid w:val="00F57AB4"/>
    <w:rsid w:val="00F600E5"/>
    <w:rsid w:val="00F60AD6"/>
    <w:rsid w:val="00F61319"/>
    <w:rsid w:val="00F61D2E"/>
    <w:rsid w:val="00F61F83"/>
    <w:rsid w:val="00F621A4"/>
    <w:rsid w:val="00F629B7"/>
    <w:rsid w:val="00F62BFE"/>
    <w:rsid w:val="00F62FCF"/>
    <w:rsid w:val="00F631C8"/>
    <w:rsid w:val="00F635D7"/>
    <w:rsid w:val="00F63B80"/>
    <w:rsid w:val="00F63FEF"/>
    <w:rsid w:val="00F644D7"/>
    <w:rsid w:val="00F64C08"/>
    <w:rsid w:val="00F650BC"/>
    <w:rsid w:val="00F6539F"/>
    <w:rsid w:val="00F66626"/>
    <w:rsid w:val="00F66975"/>
    <w:rsid w:val="00F66BEB"/>
    <w:rsid w:val="00F67854"/>
    <w:rsid w:val="00F67FD1"/>
    <w:rsid w:val="00F700F7"/>
    <w:rsid w:val="00F70347"/>
    <w:rsid w:val="00F705E1"/>
    <w:rsid w:val="00F70CBF"/>
    <w:rsid w:val="00F71952"/>
    <w:rsid w:val="00F71BB0"/>
    <w:rsid w:val="00F71C36"/>
    <w:rsid w:val="00F71CA4"/>
    <w:rsid w:val="00F71FBC"/>
    <w:rsid w:val="00F721F1"/>
    <w:rsid w:val="00F72B0F"/>
    <w:rsid w:val="00F738C9"/>
    <w:rsid w:val="00F73BE0"/>
    <w:rsid w:val="00F73CB4"/>
    <w:rsid w:val="00F74BBB"/>
    <w:rsid w:val="00F74E7B"/>
    <w:rsid w:val="00F74FD5"/>
    <w:rsid w:val="00F7510C"/>
    <w:rsid w:val="00F755B3"/>
    <w:rsid w:val="00F75E56"/>
    <w:rsid w:val="00F77055"/>
    <w:rsid w:val="00F7714B"/>
    <w:rsid w:val="00F774AB"/>
    <w:rsid w:val="00F777DD"/>
    <w:rsid w:val="00F804BF"/>
    <w:rsid w:val="00F81398"/>
    <w:rsid w:val="00F81431"/>
    <w:rsid w:val="00F81B8D"/>
    <w:rsid w:val="00F81E13"/>
    <w:rsid w:val="00F82111"/>
    <w:rsid w:val="00F82B8E"/>
    <w:rsid w:val="00F82DD5"/>
    <w:rsid w:val="00F83B1B"/>
    <w:rsid w:val="00F83E65"/>
    <w:rsid w:val="00F840E0"/>
    <w:rsid w:val="00F84174"/>
    <w:rsid w:val="00F8425C"/>
    <w:rsid w:val="00F84649"/>
    <w:rsid w:val="00F84B79"/>
    <w:rsid w:val="00F851C3"/>
    <w:rsid w:val="00F851C4"/>
    <w:rsid w:val="00F855A2"/>
    <w:rsid w:val="00F8606F"/>
    <w:rsid w:val="00F86760"/>
    <w:rsid w:val="00F87269"/>
    <w:rsid w:val="00F87A3C"/>
    <w:rsid w:val="00F907BB"/>
    <w:rsid w:val="00F917E4"/>
    <w:rsid w:val="00F91EED"/>
    <w:rsid w:val="00F92CAF"/>
    <w:rsid w:val="00F93775"/>
    <w:rsid w:val="00F93D3D"/>
    <w:rsid w:val="00F94183"/>
    <w:rsid w:val="00F95116"/>
    <w:rsid w:val="00F95CC8"/>
    <w:rsid w:val="00F96365"/>
    <w:rsid w:val="00F96505"/>
    <w:rsid w:val="00F96855"/>
    <w:rsid w:val="00F96D02"/>
    <w:rsid w:val="00FA00C4"/>
    <w:rsid w:val="00FA0347"/>
    <w:rsid w:val="00FA06A3"/>
    <w:rsid w:val="00FA0C79"/>
    <w:rsid w:val="00FA0CBF"/>
    <w:rsid w:val="00FA0D0B"/>
    <w:rsid w:val="00FA109E"/>
    <w:rsid w:val="00FA10DD"/>
    <w:rsid w:val="00FA12E4"/>
    <w:rsid w:val="00FA17BB"/>
    <w:rsid w:val="00FA18C3"/>
    <w:rsid w:val="00FA2221"/>
    <w:rsid w:val="00FA25B4"/>
    <w:rsid w:val="00FA3AEE"/>
    <w:rsid w:val="00FA3FE8"/>
    <w:rsid w:val="00FA42C7"/>
    <w:rsid w:val="00FA4488"/>
    <w:rsid w:val="00FA4974"/>
    <w:rsid w:val="00FA5AAF"/>
    <w:rsid w:val="00FA61DA"/>
    <w:rsid w:val="00FA7350"/>
    <w:rsid w:val="00FA74C8"/>
    <w:rsid w:val="00FA76A6"/>
    <w:rsid w:val="00FA7DE9"/>
    <w:rsid w:val="00FB046F"/>
    <w:rsid w:val="00FB069A"/>
    <w:rsid w:val="00FB0949"/>
    <w:rsid w:val="00FB0BCB"/>
    <w:rsid w:val="00FB1071"/>
    <w:rsid w:val="00FB10F3"/>
    <w:rsid w:val="00FB17A1"/>
    <w:rsid w:val="00FB187B"/>
    <w:rsid w:val="00FB1C93"/>
    <w:rsid w:val="00FB1E12"/>
    <w:rsid w:val="00FB20BA"/>
    <w:rsid w:val="00FB2140"/>
    <w:rsid w:val="00FB32FD"/>
    <w:rsid w:val="00FB336E"/>
    <w:rsid w:val="00FB3419"/>
    <w:rsid w:val="00FB39D7"/>
    <w:rsid w:val="00FB44E2"/>
    <w:rsid w:val="00FB453A"/>
    <w:rsid w:val="00FB45E0"/>
    <w:rsid w:val="00FB4C74"/>
    <w:rsid w:val="00FB4F72"/>
    <w:rsid w:val="00FB4F91"/>
    <w:rsid w:val="00FB581D"/>
    <w:rsid w:val="00FB5A07"/>
    <w:rsid w:val="00FB5C3A"/>
    <w:rsid w:val="00FB5E94"/>
    <w:rsid w:val="00FB61C2"/>
    <w:rsid w:val="00FB621A"/>
    <w:rsid w:val="00FB62BB"/>
    <w:rsid w:val="00FB67C4"/>
    <w:rsid w:val="00FB691E"/>
    <w:rsid w:val="00FB6C23"/>
    <w:rsid w:val="00FB6C6A"/>
    <w:rsid w:val="00FB6EC7"/>
    <w:rsid w:val="00FB70B1"/>
    <w:rsid w:val="00FB7817"/>
    <w:rsid w:val="00FC03AF"/>
    <w:rsid w:val="00FC0A5A"/>
    <w:rsid w:val="00FC161C"/>
    <w:rsid w:val="00FC1861"/>
    <w:rsid w:val="00FC1AE4"/>
    <w:rsid w:val="00FC2741"/>
    <w:rsid w:val="00FC2F0D"/>
    <w:rsid w:val="00FC3092"/>
    <w:rsid w:val="00FC34CA"/>
    <w:rsid w:val="00FC3FF6"/>
    <w:rsid w:val="00FC43E8"/>
    <w:rsid w:val="00FC4A38"/>
    <w:rsid w:val="00FC4C61"/>
    <w:rsid w:val="00FC5A5E"/>
    <w:rsid w:val="00FC61CD"/>
    <w:rsid w:val="00FC6666"/>
    <w:rsid w:val="00FC6C27"/>
    <w:rsid w:val="00FC6CA9"/>
    <w:rsid w:val="00FC79F5"/>
    <w:rsid w:val="00FC7B2D"/>
    <w:rsid w:val="00FC7FF7"/>
    <w:rsid w:val="00FD0897"/>
    <w:rsid w:val="00FD0C18"/>
    <w:rsid w:val="00FD0CDE"/>
    <w:rsid w:val="00FD11FD"/>
    <w:rsid w:val="00FD1909"/>
    <w:rsid w:val="00FD2D1E"/>
    <w:rsid w:val="00FD3067"/>
    <w:rsid w:val="00FD3769"/>
    <w:rsid w:val="00FD376A"/>
    <w:rsid w:val="00FD41CC"/>
    <w:rsid w:val="00FD4A7C"/>
    <w:rsid w:val="00FD5008"/>
    <w:rsid w:val="00FD5856"/>
    <w:rsid w:val="00FD5B4C"/>
    <w:rsid w:val="00FD5C55"/>
    <w:rsid w:val="00FD6D5E"/>
    <w:rsid w:val="00FD75DA"/>
    <w:rsid w:val="00FD7C12"/>
    <w:rsid w:val="00FE0998"/>
    <w:rsid w:val="00FE0DEE"/>
    <w:rsid w:val="00FE0F13"/>
    <w:rsid w:val="00FE1375"/>
    <w:rsid w:val="00FE1648"/>
    <w:rsid w:val="00FE1DB6"/>
    <w:rsid w:val="00FE222A"/>
    <w:rsid w:val="00FE3163"/>
    <w:rsid w:val="00FE37E4"/>
    <w:rsid w:val="00FE3A22"/>
    <w:rsid w:val="00FE3AC7"/>
    <w:rsid w:val="00FE3CC0"/>
    <w:rsid w:val="00FE3F12"/>
    <w:rsid w:val="00FE42E9"/>
    <w:rsid w:val="00FE445F"/>
    <w:rsid w:val="00FE463A"/>
    <w:rsid w:val="00FE4908"/>
    <w:rsid w:val="00FE4C11"/>
    <w:rsid w:val="00FE527C"/>
    <w:rsid w:val="00FE59DA"/>
    <w:rsid w:val="00FE671A"/>
    <w:rsid w:val="00FE7586"/>
    <w:rsid w:val="00FF067E"/>
    <w:rsid w:val="00FF0852"/>
    <w:rsid w:val="00FF0C30"/>
    <w:rsid w:val="00FF1D67"/>
    <w:rsid w:val="00FF24C4"/>
    <w:rsid w:val="00FF28A0"/>
    <w:rsid w:val="00FF32CE"/>
    <w:rsid w:val="00FF33D9"/>
    <w:rsid w:val="00FF3B84"/>
    <w:rsid w:val="00FF3F8A"/>
    <w:rsid w:val="00FF4C08"/>
    <w:rsid w:val="00FF505A"/>
    <w:rsid w:val="00FF5265"/>
    <w:rsid w:val="00FF571D"/>
    <w:rsid w:val="00FF5869"/>
    <w:rsid w:val="00FF5D61"/>
    <w:rsid w:val="00FF63DF"/>
    <w:rsid w:val="00FF657B"/>
    <w:rsid w:val="00FF6646"/>
    <w:rsid w:val="00FF667A"/>
    <w:rsid w:val="00FF7B1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style="mso-position-horizontal:center;mso-width-percent:400;mso-height-percent:200;mso-width-relative:margin;mso-height-relative:margin" fillcolor="white">
      <v:fill color="white"/>
      <v:textbox style="mso-fit-shape-to-text:t"/>
    </o:shapedefaults>
    <o:shapelayout v:ext="edit">
      <o:idmap v:ext="edit" data="1"/>
    </o:shapelayout>
  </w:shapeDefaults>
  <w:decimalSymbol w:val="."/>
  <w:listSeparator w:val=","/>
  <w14:docId w14:val="40B63414"/>
  <w15:docId w15:val="{B88DE4A8-5136-409C-A8A7-FC32846A26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qFormat="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uiPriority="20" w:qFormat="1"/>
    <w:lsdException w:name="Document Map" w:semiHidden="1" w:uiPriority="99"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6D3489"/>
    <w:pPr>
      <w:overflowPunct w:val="0"/>
      <w:autoSpaceDE w:val="0"/>
      <w:autoSpaceDN w:val="0"/>
      <w:adjustRightInd w:val="0"/>
      <w:spacing w:after="180"/>
      <w:textAlignment w:val="baseline"/>
    </w:pPr>
    <w:rPr>
      <w:rFonts w:eastAsia="Times New Roman"/>
      <w:lang w:val="en-GB" w:eastAsia="en-GB"/>
    </w:rPr>
  </w:style>
  <w:style w:type="paragraph" w:styleId="11">
    <w:name w:val="heading 1"/>
    <w:aliases w:val="标题 1 Char,H1,h1,app heading 1,l1,Memo Heading 1,h11,h12,h13,h14,h15,h16,标题 1.,Huvudrubrik,H11,H12,H111,H13,H112,H14,H113,H15,H114,H16,H115,H121,H1111,H131,H1121,H141,H1131,H151,H1141,H17,H116,H122,H1112,H132,H1122,H142,H1132,H152,H1142,H161,h"/>
    <w:next w:val="a1"/>
    <w:link w:val="1Char1"/>
    <w:qFormat/>
    <w:rsid w:val="00A4567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2">
    <w:name w:val="heading 2"/>
    <w:aliases w:val="Chapter X.X. Statement,h2,2,Header 2,l2,Level 2 Head,heading 2,DO NOT USE_h2,h21,H2,Head2A,UNDERRUBRIK 1-2,我得标题2,H21,H211,H212,H213,H214,H215,H2111,H2121,H2131,H2141,H216,H2112,H2122,H2132,H2142,H217,H2113,H2123,H2133,H2143,H218,H2114,H2124,R"/>
    <w:basedOn w:val="11"/>
    <w:next w:val="a1"/>
    <w:link w:val="2Char"/>
    <w:qFormat/>
    <w:rsid w:val="00A45670"/>
    <w:pPr>
      <w:pBdr>
        <w:top w:val="none" w:sz="0" w:space="0" w:color="auto"/>
      </w:pBdr>
      <w:spacing w:before="180"/>
      <w:outlineLvl w:val="1"/>
    </w:pPr>
    <w:rPr>
      <w:sz w:val="32"/>
    </w:rPr>
  </w:style>
  <w:style w:type="paragraph" w:styleId="3">
    <w:name w:val="heading 3"/>
    <w:aliases w:val="Underrubrik2,H3,h3,Memo Heading 3,0H,no break,l3,3,list 3,Head 3,1.1.1,3rd level,Major Section Sub Section,PA Minor Section,Head3,Level 3 Head,31,32,33,311,321,34,312,322,35,313,323,36,314,324,37,315,325,38,316,326,39,317,327,310,318,328,331"/>
    <w:basedOn w:val="2"/>
    <w:next w:val="a1"/>
    <w:link w:val="3Char"/>
    <w:qFormat/>
    <w:rsid w:val="00A45670"/>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4,4,heading 4,41,42,43,411,421,44,412,422,45,413,423,46,414,424"/>
    <w:basedOn w:val="3"/>
    <w:next w:val="a1"/>
    <w:link w:val="4Char"/>
    <w:qFormat/>
    <w:rsid w:val="00A45670"/>
    <w:pPr>
      <w:ind w:left="1418" w:hanging="1418"/>
      <w:outlineLvl w:val="3"/>
    </w:pPr>
    <w:rPr>
      <w:sz w:val="24"/>
    </w:rPr>
  </w:style>
  <w:style w:type="paragraph" w:styleId="5">
    <w:name w:val="heading 5"/>
    <w:aliases w:val="h5,Heading5,Head5,5,H5,M5,mh2,Module heading 2,heading 8,Numbered Sub-list,Heading 81,标题 81,Heading 811,Heading 8111"/>
    <w:basedOn w:val="4"/>
    <w:next w:val="a1"/>
    <w:link w:val="5Char"/>
    <w:qFormat/>
    <w:rsid w:val="00A45670"/>
    <w:pPr>
      <w:ind w:left="1701" w:hanging="1701"/>
      <w:outlineLvl w:val="4"/>
    </w:pPr>
    <w:rPr>
      <w:sz w:val="22"/>
    </w:rPr>
  </w:style>
  <w:style w:type="paragraph" w:styleId="6">
    <w:name w:val="heading 6"/>
    <w:aliases w:val="T1,Header 6"/>
    <w:basedOn w:val="H6"/>
    <w:next w:val="a1"/>
    <w:link w:val="6Char"/>
    <w:qFormat/>
    <w:rsid w:val="00A45670"/>
    <w:pPr>
      <w:outlineLvl w:val="5"/>
    </w:pPr>
  </w:style>
  <w:style w:type="paragraph" w:styleId="7">
    <w:name w:val="heading 7"/>
    <w:basedOn w:val="H6"/>
    <w:next w:val="a1"/>
    <w:link w:val="7Char"/>
    <w:qFormat/>
    <w:rsid w:val="00A45670"/>
    <w:pPr>
      <w:outlineLvl w:val="6"/>
    </w:pPr>
  </w:style>
  <w:style w:type="paragraph" w:styleId="8">
    <w:name w:val="heading 8"/>
    <w:aliases w:val="Table Heading"/>
    <w:basedOn w:val="11"/>
    <w:next w:val="a1"/>
    <w:link w:val="8Char"/>
    <w:qFormat/>
    <w:rsid w:val="00A45670"/>
    <w:pPr>
      <w:ind w:left="0" w:firstLine="0"/>
      <w:outlineLvl w:val="7"/>
    </w:pPr>
  </w:style>
  <w:style w:type="paragraph" w:styleId="9">
    <w:name w:val="heading 9"/>
    <w:aliases w:val="Figure Heading,FH"/>
    <w:basedOn w:val="8"/>
    <w:next w:val="a1"/>
    <w:link w:val="9Char"/>
    <w:qFormat/>
    <w:rsid w:val="00A45670"/>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Char1">
    <w:name w:val="标题 1 Char1"/>
    <w:aliases w:val="标题 1 Char Char,H1 Char,h1 Char,app heading 1 Char,l1 Char,Memo Heading 1 Char,h11 Char,h12 Char,h13 Char,h14 Char,h15 Char,h16 Char,标题 1. Char,Huvudrubrik Char,H11 Char,H12 Char,H111 Char,H13 Char,H112 Char,H14 Char,H113 Char,H15 Char,h Char"/>
    <w:link w:val="11"/>
    <w:rsid w:val="00EC73FE"/>
    <w:rPr>
      <w:rFonts w:ascii="Arial" w:eastAsia="Times New Roman" w:hAnsi="Arial"/>
      <w:sz w:val="36"/>
      <w:lang w:val="en-GB" w:eastAsia="en-GB"/>
    </w:rPr>
  </w:style>
  <w:style w:type="character" w:customStyle="1" w:styleId="2Char">
    <w:name w:val="标题 2 Char"/>
    <w:aliases w:val="Chapter X.X. Statement Char,h2 Char,2 Char,Header 2 Char,l2 Char,Level 2 Head Char,heading 2 Char,DO NOT USE_h2 Char,h21 Char,H2 Char,Head2A Char,UNDERRUBRIK 1-2 Char,我得标题2 Char,H21 Char,H211 Char,H212 Char,H213 Char,H214 Char,H215 Char,R Char"/>
    <w:link w:val="2"/>
    <w:rsid w:val="00D07C22"/>
    <w:rPr>
      <w:rFonts w:ascii="Arial" w:eastAsia="Times New Roman" w:hAnsi="Arial"/>
      <w:sz w:val="32"/>
      <w:lang w:val="en-GB" w:eastAsia="en-GB"/>
    </w:rPr>
  </w:style>
  <w:style w:type="character" w:customStyle="1" w:styleId="3Char">
    <w:name w:val="标题 3 Char"/>
    <w:aliases w:val="Underrubrik2 Char1,H3 Char1,h3 Char1,Memo Heading 3 Char1,0H Char,no break Char1,l3 Char,3 Char,list 3 Char,Head 3 Char,1.1.1 Char,3rd level Char,Major Section Sub Section Char,PA Minor Section Char,Head3 Char,Level 3 Head Char,31 Char,32 Char"/>
    <w:link w:val="3"/>
    <w:qFormat/>
    <w:locked/>
    <w:rsid w:val="00EC73FE"/>
    <w:rPr>
      <w:rFonts w:ascii="Arial" w:eastAsia="Times New Roman" w:hAnsi="Arial"/>
      <w:sz w:val="28"/>
      <w:lang w:val="en-GB" w:eastAsia="en-GB"/>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H Char"/>
    <w:link w:val="4"/>
    <w:rsid w:val="00EF2DCF"/>
    <w:rPr>
      <w:rFonts w:ascii="Arial" w:eastAsia="Times New Roman" w:hAnsi="Arial"/>
      <w:sz w:val="24"/>
      <w:lang w:val="en-GB" w:eastAsia="en-GB"/>
    </w:rPr>
  </w:style>
  <w:style w:type="character" w:customStyle="1" w:styleId="5Char">
    <w:name w:val="标题 5 Char"/>
    <w:aliases w:val="h5 Char,Heading5 Char,Head5 Char,5 Char,H5 Char,M5 Char,mh2 Char,Module heading 2 Char,heading 8 Char,Numbered Sub-list Char,Heading 81 Char,标题 81 Char,Heading 811 Char,Heading 8111 Char"/>
    <w:link w:val="5"/>
    <w:rsid w:val="00EF2DCF"/>
    <w:rPr>
      <w:rFonts w:ascii="Arial" w:eastAsia="Times New Roman" w:hAnsi="Arial"/>
      <w:sz w:val="22"/>
      <w:lang w:val="en-GB" w:eastAsia="en-GB"/>
    </w:rPr>
  </w:style>
  <w:style w:type="paragraph" w:styleId="90">
    <w:name w:val="toc 9"/>
    <w:basedOn w:val="80"/>
    <w:rsid w:val="00A45670"/>
    <w:pPr>
      <w:ind w:left="1418" w:hanging="1418"/>
    </w:pPr>
  </w:style>
  <w:style w:type="paragraph" w:styleId="80">
    <w:name w:val="toc 8"/>
    <w:basedOn w:val="12"/>
    <w:uiPriority w:val="39"/>
    <w:rsid w:val="00A45670"/>
    <w:pPr>
      <w:spacing w:before="180"/>
      <w:ind w:left="2693" w:hanging="2693"/>
    </w:pPr>
    <w:rPr>
      <w:b/>
    </w:rPr>
  </w:style>
  <w:style w:type="paragraph" w:styleId="12">
    <w:name w:val="toc 1"/>
    <w:uiPriority w:val="39"/>
    <w:rsid w:val="00A45670"/>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styleId="a5">
    <w:name w:val="header"/>
    <w:aliases w:val="header odd,header odd1,header odd2,header odd3,header odd4,header odd5,header odd6,header,header1,header2,header3,header odd11,header odd21,header odd7,header4,header odd8,header odd9,header5,header odd12,header11,header21,header odd22,header31"/>
    <w:link w:val="Char"/>
    <w:rsid w:val="00A45670"/>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customStyle="1" w:styleId="Char">
    <w:name w:val="页眉 Char"/>
    <w:aliases w:val="header odd Char,header odd1 Char,header odd2 Char,header odd3 Char,header odd4 Char,header odd5 Char,header odd6 Char,header Char,header1 Char,header2 Char,header3 Char,header odd11 Char,header odd21 Char,header odd7 Char,header4 Char"/>
    <w:link w:val="a5"/>
    <w:rsid w:val="00EC73FE"/>
    <w:rPr>
      <w:rFonts w:ascii="Arial" w:eastAsia="Times New Roman" w:hAnsi="Arial"/>
      <w:b/>
      <w:noProof/>
      <w:sz w:val="18"/>
      <w:lang w:val="en-GB" w:eastAsia="en-GB"/>
    </w:rPr>
  </w:style>
  <w:style w:type="paragraph" w:styleId="50">
    <w:name w:val="toc 5"/>
    <w:basedOn w:val="40"/>
    <w:rsid w:val="00A45670"/>
    <w:pPr>
      <w:ind w:left="1701" w:hanging="1701"/>
    </w:pPr>
  </w:style>
  <w:style w:type="paragraph" w:styleId="40">
    <w:name w:val="toc 4"/>
    <w:basedOn w:val="30"/>
    <w:uiPriority w:val="39"/>
    <w:rsid w:val="00A45670"/>
    <w:pPr>
      <w:ind w:left="1418" w:hanging="1418"/>
    </w:pPr>
  </w:style>
  <w:style w:type="paragraph" w:styleId="30">
    <w:name w:val="toc 3"/>
    <w:basedOn w:val="20"/>
    <w:uiPriority w:val="39"/>
    <w:rsid w:val="00A45670"/>
    <w:pPr>
      <w:ind w:left="1134" w:hanging="1134"/>
    </w:pPr>
  </w:style>
  <w:style w:type="paragraph" w:styleId="20">
    <w:name w:val="toc 2"/>
    <w:basedOn w:val="12"/>
    <w:uiPriority w:val="39"/>
    <w:rsid w:val="00A45670"/>
    <w:pPr>
      <w:keepNext w:val="0"/>
      <w:spacing w:before="0"/>
      <w:ind w:left="851" w:hanging="851"/>
    </w:pPr>
    <w:rPr>
      <w:sz w:val="20"/>
    </w:rPr>
  </w:style>
  <w:style w:type="paragraph" w:styleId="13">
    <w:name w:val="index 1"/>
    <w:basedOn w:val="a1"/>
    <w:rsid w:val="00A45670"/>
    <w:pPr>
      <w:keepLines/>
      <w:spacing w:after="0"/>
    </w:pPr>
  </w:style>
  <w:style w:type="paragraph" w:styleId="21">
    <w:name w:val="index 2"/>
    <w:basedOn w:val="13"/>
    <w:rsid w:val="00A45670"/>
    <w:pPr>
      <w:ind w:left="284"/>
    </w:pPr>
  </w:style>
  <w:style w:type="paragraph" w:styleId="a6">
    <w:name w:val="footer"/>
    <w:aliases w:val="footer odd,footer,fo,pie de página"/>
    <w:basedOn w:val="a5"/>
    <w:link w:val="Char0"/>
    <w:rsid w:val="00A45670"/>
    <w:pPr>
      <w:jc w:val="center"/>
    </w:pPr>
    <w:rPr>
      <w:i/>
    </w:rPr>
  </w:style>
  <w:style w:type="character" w:customStyle="1" w:styleId="Char0">
    <w:name w:val="页脚 Char"/>
    <w:aliases w:val="footer odd Char,footer Char,fo Char,pie de página Char"/>
    <w:link w:val="a6"/>
    <w:locked/>
    <w:rsid w:val="00EC73FE"/>
    <w:rPr>
      <w:rFonts w:ascii="Arial" w:eastAsia="Times New Roman" w:hAnsi="Arial"/>
      <w:b/>
      <w:i/>
      <w:noProof/>
      <w:sz w:val="18"/>
      <w:lang w:val="en-GB" w:eastAsia="en-GB"/>
    </w:rPr>
  </w:style>
  <w:style w:type="character" w:styleId="a7">
    <w:name w:val="footnote reference"/>
    <w:aliases w:val="Appel note de bas de p,Nota,Footnote symbol,Footnote"/>
    <w:basedOn w:val="a2"/>
    <w:rsid w:val="00A45670"/>
    <w:rPr>
      <w:b/>
      <w:position w:val="6"/>
      <w:sz w:val="16"/>
    </w:rPr>
  </w:style>
  <w:style w:type="paragraph" w:styleId="a8">
    <w:name w:val="footnote text"/>
    <w:aliases w:val="footnote text1,footnote text2,footnote text3,footnote text4,footnote text5,footnote text6,footnote text7,footnote text11,footnote text21,footnote text31,footnote text41,footnote text51,footnote text61,footnote text8,ALTS FOOTNOTE"/>
    <w:basedOn w:val="a1"/>
    <w:link w:val="Char1"/>
    <w:rsid w:val="00A45670"/>
    <w:pPr>
      <w:keepLines/>
      <w:spacing w:after="0"/>
      <w:ind w:left="454" w:hanging="454"/>
    </w:pPr>
    <w:rPr>
      <w:sz w:val="16"/>
    </w:rPr>
  </w:style>
  <w:style w:type="character" w:customStyle="1" w:styleId="Char1">
    <w:name w:val="脚注文本 Char"/>
    <w:aliases w:val="footnote text1 Char,footnote text2 Char,footnote text3 Char,footnote text4 Char,footnote text5 Char,footnote text6 Char,footnote text7 Char,footnote text11 Char,footnote text21 Char,footnote text31 Char,footnote text41 Char,footnote text8 Char"/>
    <w:link w:val="a8"/>
    <w:rsid w:val="00EC73FE"/>
    <w:rPr>
      <w:rFonts w:eastAsia="Times New Roman"/>
      <w:sz w:val="16"/>
      <w:lang w:val="en-GB" w:eastAsia="en-GB"/>
    </w:rPr>
  </w:style>
  <w:style w:type="paragraph" w:customStyle="1" w:styleId="NO">
    <w:name w:val="NO"/>
    <w:basedOn w:val="a1"/>
    <w:link w:val="NOChar"/>
    <w:rsid w:val="00A45670"/>
    <w:pPr>
      <w:keepLines/>
      <w:ind w:left="1135" w:hanging="851"/>
    </w:pPr>
  </w:style>
  <w:style w:type="character" w:customStyle="1" w:styleId="NOChar">
    <w:name w:val="NO Char"/>
    <w:link w:val="NO"/>
    <w:qFormat/>
    <w:rsid w:val="007328B5"/>
    <w:rPr>
      <w:rFonts w:eastAsia="Times New Roman"/>
      <w:lang w:val="en-GB" w:eastAsia="en-GB"/>
    </w:rPr>
  </w:style>
  <w:style w:type="paragraph" w:customStyle="1" w:styleId="TAR">
    <w:name w:val="TAR"/>
    <w:basedOn w:val="TAL"/>
    <w:rsid w:val="00A45670"/>
    <w:pPr>
      <w:jc w:val="right"/>
    </w:pPr>
  </w:style>
  <w:style w:type="paragraph" w:customStyle="1" w:styleId="TAL">
    <w:name w:val="TAL"/>
    <w:basedOn w:val="a1"/>
    <w:link w:val="TALCar"/>
    <w:rsid w:val="00A45670"/>
    <w:pPr>
      <w:keepNext/>
      <w:keepLines/>
      <w:spacing w:after="0"/>
    </w:pPr>
    <w:rPr>
      <w:rFonts w:ascii="Arial" w:hAnsi="Arial"/>
      <w:sz w:val="18"/>
    </w:rPr>
  </w:style>
  <w:style w:type="character" w:customStyle="1" w:styleId="TALCar">
    <w:name w:val="TAL Car"/>
    <w:link w:val="TAL"/>
    <w:qFormat/>
    <w:rsid w:val="008F54C5"/>
    <w:rPr>
      <w:rFonts w:ascii="Arial" w:eastAsia="Times New Roman" w:hAnsi="Arial"/>
      <w:sz w:val="18"/>
      <w:lang w:val="en-GB" w:eastAsia="en-GB"/>
    </w:rPr>
  </w:style>
  <w:style w:type="paragraph" w:styleId="22">
    <w:name w:val="List Number 2"/>
    <w:basedOn w:val="a9"/>
    <w:rsid w:val="00A45670"/>
    <w:pPr>
      <w:ind w:left="851"/>
    </w:pPr>
  </w:style>
  <w:style w:type="paragraph" w:styleId="a9">
    <w:name w:val="List Number"/>
    <w:basedOn w:val="aa"/>
    <w:rsid w:val="00A45670"/>
  </w:style>
  <w:style w:type="paragraph" w:styleId="aa">
    <w:name w:val="List"/>
    <w:basedOn w:val="a1"/>
    <w:link w:val="Char2"/>
    <w:rsid w:val="00A45670"/>
    <w:pPr>
      <w:ind w:left="568" w:hanging="284"/>
    </w:pPr>
  </w:style>
  <w:style w:type="paragraph" w:customStyle="1" w:styleId="TAH">
    <w:name w:val="TAH"/>
    <w:basedOn w:val="TAC"/>
    <w:link w:val="TAHCar"/>
    <w:qFormat/>
    <w:rsid w:val="00A45670"/>
    <w:rPr>
      <w:b/>
    </w:rPr>
  </w:style>
  <w:style w:type="paragraph" w:customStyle="1" w:styleId="TAC">
    <w:name w:val="TAC"/>
    <w:basedOn w:val="TAL"/>
    <w:link w:val="TACChar"/>
    <w:qFormat/>
    <w:rsid w:val="00A45670"/>
    <w:pPr>
      <w:jc w:val="center"/>
    </w:pPr>
  </w:style>
  <w:style w:type="character" w:customStyle="1" w:styleId="TACChar">
    <w:name w:val="TAC Char"/>
    <w:link w:val="TAC"/>
    <w:qFormat/>
    <w:rsid w:val="008F54C5"/>
    <w:rPr>
      <w:rFonts w:ascii="Arial" w:eastAsia="Times New Roman" w:hAnsi="Arial"/>
      <w:sz w:val="18"/>
      <w:lang w:val="en-GB" w:eastAsia="en-GB"/>
    </w:rPr>
  </w:style>
  <w:style w:type="character" w:customStyle="1" w:styleId="TAHCar">
    <w:name w:val="TAH Car"/>
    <w:link w:val="TAH"/>
    <w:qFormat/>
    <w:rsid w:val="008A7423"/>
    <w:rPr>
      <w:rFonts w:ascii="Arial" w:eastAsia="Times New Roman" w:hAnsi="Arial"/>
      <w:b/>
      <w:sz w:val="18"/>
      <w:lang w:val="en-GB" w:eastAsia="en-GB"/>
    </w:rPr>
  </w:style>
  <w:style w:type="paragraph" w:customStyle="1" w:styleId="ab">
    <w:name w:val="参考资料列表"/>
    <w:basedOn w:val="aa"/>
    <w:link w:val="Char3"/>
    <w:rsid w:val="00580BB5"/>
    <w:pPr>
      <w:ind w:left="680" w:hanging="567"/>
    </w:pPr>
  </w:style>
  <w:style w:type="character" w:customStyle="1" w:styleId="Char3">
    <w:name w:val="参考资料列表 Char"/>
    <w:link w:val="ab"/>
    <w:rsid w:val="00580BB5"/>
    <w:rPr>
      <w:sz w:val="21"/>
      <w:szCs w:val="22"/>
      <w:lang w:val="en-GB"/>
    </w:rPr>
  </w:style>
  <w:style w:type="paragraph" w:styleId="60">
    <w:name w:val="toc 6"/>
    <w:basedOn w:val="50"/>
    <w:next w:val="a1"/>
    <w:rsid w:val="00A45670"/>
    <w:pPr>
      <w:ind w:left="1985" w:hanging="1985"/>
    </w:pPr>
  </w:style>
  <w:style w:type="paragraph" w:styleId="70">
    <w:name w:val="toc 7"/>
    <w:basedOn w:val="60"/>
    <w:next w:val="a1"/>
    <w:rsid w:val="00A45670"/>
    <w:pPr>
      <w:ind w:left="2268" w:hanging="2268"/>
    </w:pPr>
  </w:style>
  <w:style w:type="paragraph" w:styleId="23">
    <w:name w:val="List Bullet 2"/>
    <w:basedOn w:val="ac"/>
    <w:link w:val="2Char0"/>
    <w:rsid w:val="00A45670"/>
    <w:pPr>
      <w:ind w:left="851"/>
    </w:pPr>
  </w:style>
  <w:style w:type="paragraph" w:styleId="ac">
    <w:name w:val="List Bullet"/>
    <w:basedOn w:val="aa"/>
    <w:link w:val="Char4"/>
    <w:rsid w:val="00A45670"/>
  </w:style>
  <w:style w:type="paragraph" w:customStyle="1" w:styleId="TH">
    <w:name w:val="TH"/>
    <w:basedOn w:val="a1"/>
    <w:link w:val="THChar"/>
    <w:qFormat/>
    <w:rsid w:val="00A45670"/>
    <w:pPr>
      <w:keepNext/>
      <w:keepLines/>
      <w:spacing w:before="60"/>
      <w:jc w:val="center"/>
    </w:pPr>
    <w:rPr>
      <w:rFonts w:ascii="Arial" w:hAnsi="Arial"/>
      <w:b/>
    </w:rPr>
  </w:style>
  <w:style w:type="character" w:customStyle="1" w:styleId="THChar">
    <w:name w:val="TH Char"/>
    <w:link w:val="TH"/>
    <w:qFormat/>
    <w:rsid w:val="008F54C5"/>
    <w:rPr>
      <w:rFonts w:ascii="Arial" w:eastAsia="Times New Roman" w:hAnsi="Arial"/>
      <w:b/>
      <w:lang w:val="en-GB" w:eastAsia="en-GB"/>
    </w:rPr>
  </w:style>
  <w:style w:type="paragraph" w:customStyle="1" w:styleId="TAN">
    <w:name w:val="TAN"/>
    <w:basedOn w:val="TAL"/>
    <w:link w:val="TANChar"/>
    <w:qFormat/>
    <w:rsid w:val="00A45670"/>
    <w:pPr>
      <w:ind w:left="851" w:hanging="851"/>
    </w:pPr>
  </w:style>
  <w:style w:type="character" w:customStyle="1" w:styleId="TANChar">
    <w:name w:val="TAN Char"/>
    <w:link w:val="TAN"/>
    <w:qFormat/>
    <w:rsid w:val="00350979"/>
    <w:rPr>
      <w:rFonts w:ascii="Arial" w:eastAsia="Times New Roman" w:hAnsi="Arial"/>
      <w:sz w:val="18"/>
      <w:lang w:val="en-GB" w:eastAsia="en-GB"/>
    </w:rPr>
  </w:style>
  <w:style w:type="paragraph" w:customStyle="1" w:styleId="TF">
    <w:name w:val="TF"/>
    <w:aliases w:val="left"/>
    <w:basedOn w:val="TH"/>
    <w:link w:val="TFChar"/>
    <w:rsid w:val="00A45670"/>
    <w:pPr>
      <w:keepNext w:val="0"/>
      <w:spacing w:before="0" w:after="240"/>
    </w:pPr>
  </w:style>
  <w:style w:type="character" w:customStyle="1" w:styleId="TFChar">
    <w:name w:val="TF Char"/>
    <w:link w:val="TF"/>
    <w:qFormat/>
    <w:rsid w:val="00F33EB0"/>
    <w:rPr>
      <w:rFonts w:ascii="Arial" w:eastAsia="Times New Roman" w:hAnsi="Arial"/>
      <w:b/>
      <w:lang w:val="en-GB" w:eastAsia="en-GB"/>
    </w:rPr>
  </w:style>
  <w:style w:type="paragraph" w:styleId="31">
    <w:name w:val="List Bullet 3"/>
    <w:basedOn w:val="23"/>
    <w:link w:val="3Char0"/>
    <w:rsid w:val="00A45670"/>
    <w:pPr>
      <w:ind w:left="1135"/>
    </w:pPr>
  </w:style>
  <w:style w:type="paragraph" w:styleId="24">
    <w:name w:val="List 2"/>
    <w:basedOn w:val="aa"/>
    <w:link w:val="2Char1"/>
    <w:rsid w:val="00A45670"/>
    <w:pPr>
      <w:ind w:left="851"/>
    </w:pPr>
  </w:style>
  <w:style w:type="paragraph" w:styleId="32">
    <w:name w:val="List 3"/>
    <w:basedOn w:val="24"/>
    <w:rsid w:val="00A45670"/>
    <w:pPr>
      <w:ind w:left="1135"/>
    </w:pPr>
  </w:style>
  <w:style w:type="paragraph" w:styleId="41">
    <w:name w:val="List 4"/>
    <w:basedOn w:val="32"/>
    <w:rsid w:val="00A45670"/>
    <w:pPr>
      <w:ind w:left="1418"/>
    </w:pPr>
  </w:style>
  <w:style w:type="paragraph" w:styleId="51">
    <w:name w:val="List 5"/>
    <w:basedOn w:val="41"/>
    <w:rsid w:val="00A45670"/>
    <w:pPr>
      <w:ind w:left="1702"/>
    </w:pPr>
  </w:style>
  <w:style w:type="paragraph" w:styleId="42">
    <w:name w:val="List Bullet 4"/>
    <w:basedOn w:val="31"/>
    <w:rsid w:val="00A45670"/>
    <w:pPr>
      <w:ind w:left="1418"/>
    </w:pPr>
  </w:style>
  <w:style w:type="paragraph" w:styleId="52">
    <w:name w:val="List Bullet 5"/>
    <w:basedOn w:val="42"/>
    <w:rsid w:val="00A45670"/>
    <w:pPr>
      <w:ind w:left="1702"/>
    </w:pPr>
  </w:style>
  <w:style w:type="paragraph" w:styleId="ad">
    <w:name w:val="index heading"/>
    <w:basedOn w:val="a1"/>
    <w:next w:val="a1"/>
    <w:pPr>
      <w:pBdr>
        <w:top w:val="single" w:sz="12" w:space="0" w:color="auto"/>
      </w:pBdr>
      <w:spacing w:before="360" w:after="240"/>
    </w:pPr>
    <w:rPr>
      <w:b/>
      <w:i/>
      <w:sz w:val="26"/>
    </w:rPr>
  </w:style>
  <w:style w:type="paragraph" w:customStyle="1" w:styleId="FigureTitle">
    <w:name w:val="Figure_Title"/>
    <w:basedOn w:val="a1"/>
    <w:next w:val="a1"/>
    <w:pPr>
      <w:keepLines/>
      <w:tabs>
        <w:tab w:val="left" w:pos="794"/>
        <w:tab w:val="left" w:pos="1191"/>
        <w:tab w:val="left" w:pos="1588"/>
        <w:tab w:val="left" w:pos="1985"/>
      </w:tabs>
      <w:spacing w:before="120" w:after="480"/>
      <w:jc w:val="center"/>
    </w:pPr>
    <w:rPr>
      <w:b/>
      <w:sz w:val="24"/>
    </w:rPr>
  </w:style>
  <w:style w:type="character" w:styleId="ae">
    <w:name w:val="Hyperlink"/>
    <w:uiPriority w:val="99"/>
    <w:qFormat/>
    <w:rPr>
      <w:color w:val="0000FF"/>
      <w:u w:val="single"/>
    </w:rPr>
  </w:style>
  <w:style w:type="character" w:styleId="af">
    <w:name w:val="FollowedHyperlink"/>
    <w:rPr>
      <w:color w:val="800080"/>
      <w:u w:val="single"/>
    </w:rPr>
  </w:style>
  <w:style w:type="paragraph" w:styleId="af0">
    <w:name w:val="Document Map"/>
    <w:basedOn w:val="a1"/>
    <w:link w:val="Char5"/>
    <w:uiPriority w:val="99"/>
    <w:pPr>
      <w:shd w:val="clear" w:color="auto" w:fill="000080"/>
    </w:pPr>
    <w:rPr>
      <w:rFonts w:ascii="Tahoma" w:hAnsi="Tahoma"/>
    </w:rPr>
  </w:style>
  <w:style w:type="paragraph" w:styleId="af1">
    <w:name w:val="Plain Text"/>
    <w:basedOn w:val="a1"/>
    <w:link w:val="Char6"/>
    <w:rPr>
      <w:rFonts w:ascii="Courier New" w:hAnsi="Courier New"/>
      <w:lang w:val="nb-NO"/>
    </w:rPr>
  </w:style>
  <w:style w:type="paragraph" w:styleId="af2">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1"/>
    <w:link w:val="Char7"/>
  </w:style>
  <w:style w:type="character" w:customStyle="1" w:styleId="Char7">
    <w:name w:val="正文文本 Char"/>
    <w:aliases w:val="bt Char1,Corps de texte Car Char1,Corps de texte Car1 Car Char1,Corps de texte Car Car Car Char1,Corps de texte Car1 Car Car Car Char1,Corps de texte Car Car Car Car Car Char1,Corps de texte Car1 Car Car Car Car Car Char1,bt Car Char1"/>
    <w:link w:val="af2"/>
    <w:rsid w:val="00EC73FE"/>
    <w:rPr>
      <w:sz w:val="21"/>
      <w:szCs w:val="22"/>
      <w:lang w:val="en-GB"/>
    </w:rPr>
  </w:style>
  <w:style w:type="character" w:styleId="af3">
    <w:name w:val="annotation reference"/>
    <w:uiPriority w:val="99"/>
    <w:rPr>
      <w:sz w:val="16"/>
    </w:rPr>
  </w:style>
  <w:style w:type="paragraph" w:styleId="af4">
    <w:name w:val="annotation text"/>
    <w:basedOn w:val="a1"/>
    <w:link w:val="Char8"/>
    <w:uiPriority w:val="99"/>
    <w:rPr>
      <w:lang w:eastAsia="en-US"/>
    </w:rPr>
  </w:style>
  <w:style w:type="character" w:customStyle="1" w:styleId="Char8">
    <w:name w:val="批注文字 Char"/>
    <w:link w:val="af4"/>
    <w:uiPriority w:val="99"/>
    <w:rsid w:val="004E3020"/>
    <w:rPr>
      <w:lang w:val="en-GB" w:eastAsia="en-US"/>
    </w:rPr>
  </w:style>
  <w:style w:type="paragraph" w:customStyle="1" w:styleId="TableText">
    <w:name w:val="TableText"/>
    <w:basedOn w:val="a1"/>
    <w:uiPriority w:val="99"/>
    <w:rsid w:val="007328B5"/>
    <w:pPr>
      <w:keepNext/>
      <w:keepLines/>
      <w:jc w:val="center"/>
    </w:pPr>
    <w:rPr>
      <w:snapToGrid w:val="0"/>
      <w:kern w:val="2"/>
      <w:sz w:val="18"/>
      <w:lang w:eastAsia="en-US"/>
    </w:rPr>
  </w:style>
  <w:style w:type="character" w:styleId="af5">
    <w:name w:val="page number"/>
    <w:basedOn w:val="a2"/>
  </w:style>
  <w:style w:type="paragraph" w:customStyle="1" w:styleId="Copyright">
    <w:name w:val="Copyright"/>
    <w:basedOn w:val="a1"/>
    <w:pPr>
      <w:spacing w:after="0"/>
      <w:jc w:val="center"/>
    </w:pPr>
    <w:rPr>
      <w:rFonts w:ascii="Arial" w:hAnsi="Arial"/>
      <w:b/>
      <w:sz w:val="16"/>
      <w:lang w:eastAsia="ja-JP"/>
    </w:rPr>
  </w:style>
  <w:style w:type="paragraph" w:styleId="af6">
    <w:name w:val="Normal (Web)"/>
    <w:basedOn w:val="a1"/>
    <w:qFormat/>
    <w:pPr>
      <w:overflowPunct/>
      <w:autoSpaceDE/>
      <w:autoSpaceDN/>
      <w:adjustRightInd/>
      <w:spacing w:before="100" w:beforeAutospacing="1" w:after="100" w:afterAutospacing="1"/>
      <w:textAlignment w:val="auto"/>
    </w:pPr>
    <w:rPr>
      <w:rFonts w:eastAsia="Arial Unicode MS"/>
      <w:sz w:val="24"/>
      <w:szCs w:val="24"/>
    </w:rPr>
  </w:style>
  <w:style w:type="paragraph" w:styleId="af7">
    <w:name w:val="Balloon Text"/>
    <w:basedOn w:val="a1"/>
    <w:link w:val="Char9"/>
    <w:uiPriority w:val="99"/>
    <w:rsid w:val="00357E98"/>
    <w:rPr>
      <w:rFonts w:ascii="Tahoma" w:hAnsi="Tahoma"/>
      <w:sz w:val="16"/>
      <w:szCs w:val="16"/>
    </w:rPr>
  </w:style>
  <w:style w:type="character" w:customStyle="1" w:styleId="Char9">
    <w:name w:val="批注框文本 Char"/>
    <w:link w:val="af7"/>
    <w:uiPriority w:val="99"/>
    <w:rsid w:val="00EC73FE"/>
    <w:rPr>
      <w:rFonts w:ascii="Tahoma" w:hAnsi="Tahoma" w:cs="Tahoma"/>
      <w:sz w:val="16"/>
      <w:szCs w:val="16"/>
      <w:lang w:val="en-GB"/>
    </w:rPr>
  </w:style>
  <w:style w:type="paragraph" w:customStyle="1" w:styleId="CarCar">
    <w:name w:val="Car Car"/>
    <w:semiHidden/>
    <w:rsid w:val="004832F6"/>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table" w:styleId="af8">
    <w:name w:val="Table Grid"/>
    <w:basedOn w:val="a3"/>
    <w:qFormat/>
    <w:rsid w:val="00520DAC"/>
    <w:pPr>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9">
    <w:name w:val="文稿抬头"/>
    <w:rsid w:val="00A54B56"/>
    <w:rPr>
      <w:rFonts w:eastAsia="MS Mincho"/>
      <w:b/>
      <w:bCs/>
      <w:sz w:val="24"/>
    </w:rPr>
  </w:style>
  <w:style w:type="paragraph" w:customStyle="1" w:styleId="43">
    <w:name w:val="(文字) (文字)4"/>
    <w:semiHidden/>
    <w:rsid w:val="00F1076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Revisin">
    <w:name w:val="Revisión"/>
    <w:hidden/>
    <w:uiPriority w:val="99"/>
    <w:semiHidden/>
    <w:rsid w:val="001729F9"/>
    <w:pPr>
      <w:spacing w:before="180" w:after="180"/>
      <w:ind w:left="1134" w:hanging="1134"/>
      <w:jc w:val="both"/>
    </w:pPr>
    <w:rPr>
      <w:lang w:val="en-GB" w:eastAsia="en-US"/>
    </w:rPr>
  </w:style>
  <w:style w:type="paragraph" w:styleId="afa">
    <w:name w:val="List Paragraph"/>
    <w:aliases w:val="- Bullets,목록 단락,?? ??,?????,リスト段落,Lista1,中等深浅网格 1 - 着色 21,????,列出段落1,¥¡¡¡¡ì¬º¥¹¥È¶ÎÂä,ÁÐ³ö¶ÎÂä,列表段落1,—ño’i—Ž,¥ê¥¹¥È¶ÎÂä,1st level - Bullet List Paragraph,Lettre d'introduction,Paragrafo elenco,Normal bullet 2,Bullet list,목록단락,列,R4_bullets,Bullet 1"/>
    <w:basedOn w:val="a1"/>
    <w:link w:val="Chara"/>
    <w:uiPriority w:val="34"/>
    <w:qFormat/>
    <w:rsid w:val="00D95BD0"/>
    <w:pPr>
      <w:widowControl w:val="0"/>
      <w:overflowPunct/>
      <w:autoSpaceDE/>
      <w:autoSpaceDN/>
      <w:adjustRightInd/>
      <w:spacing w:after="0" w:line="360" w:lineRule="auto"/>
      <w:ind w:firstLineChars="200" w:firstLine="420"/>
      <w:textAlignment w:val="auto"/>
    </w:pPr>
    <w:rPr>
      <w:kern w:val="2"/>
      <w:szCs w:val="24"/>
    </w:rPr>
  </w:style>
  <w:style w:type="paragraph" w:customStyle="1" w:styleId="afb">
    <w:name w:val="文稿标题"/>
    <w:basedOn w:val="a1"/>
    <w:rsid w:val="00A54B56"/>
    <w:pPr>
      <w:ind w:left="1979" w:hanging="1979"/>
    </w:pPr>
    <w:rPr>
      <w:rFonts w:cs="宋体"/>
      <w:b/>
      <w:sz w:val="24"/>
    </w:rPr>
  </w:style>
  <w:style w:type="paragraph" w:customStyle="1" w:styleId="afc">
    <w:name w:val="标题线"/>
    <w:basedOn w:val="a1"/>
    <w:rsid w:val="00A54B56"/>
    <w:pPr>
      <w:pBdr>
        <w:bottom w:val="single" w:sz="12" w:space="1" w:color="auto"/>
      </w:pBdr>
    </w:pPr>
    <w:rPr>
      <w:rFonts w:ascii="Arial" w:hAnsi="Arial" w:cs="宋体"/>
    </w:rPr>
  </w:style>
  <w:style w:type="paragraph" w:customStyle="1" w:styleId="B10">
    <w:name w:val="B1"/>
    <w:basedOn w:val="aa"/>
    <w:link w:val="B1Char"/>
    <w:rsid w:val="00A45670"/>
  </w:style>
  <w:style w:type="character" w:customStyle="1" w:styleId="B1Char">
    <w:name w:val="B1 Char"/>
    <w:link w:val="B10"/>
    <w:rsid w:val="00CF4BCF"/>
    <w:rPr>
      <w:rFonts w:eastAsia="Times New Roman"/>
      <w:lang w:val="en-GB" w:eastAsia="en-GB"/>
    </w:rPr>
  </w:style>
  <w:style w:type="paragraph" w:customStyle="1" w:styleId="B20">
    <w:name w:val="B2"/>
    <w:basedOn w:val="24"/>
    <w:link w:val="B2Char"/>
    <w:rsid w:val="00A45670"/>
  </w:style>
  <w:style w:type="character" w:customStyle="1" w:styleId="B2Char">
    <w:name w:val="B2 Char"/>
    <w:link w:val="B20"/>
    <w:qFormat/>
    <w:rsid w:val="00CF4BCF"/>
    <w:rPr>
      <w:rFonts w:eastAsia="Times New Roman"/>
      <w:lang w:val="en-GB" w:eastAsia="en-GB"/>
    </w:rPr>
  </w:style>
  <w:style w:type="paragraph" w:customStyle="1" w:styleId="B30">
    <w:name w:val="B3"/>
    <w:basedOn w:val="32"/>
    <w:link w:val="B3Char"/>
    <w:rsid w:val="00A45670"/>
  </w:style>
  <w:style w:type="character" w:customStyle="1" w:styleId="B3Char">
    <w:name w:val="B3 Char"/>
    <w:link w:val="B30"/>
    <w:rsid w:val="00CF4BCF"/>
    <w:rPr>
      <w:rFonts w:eastAsia="Times New Roman"/>
      <w:lang w:val="en-GB" w:eastAsia="en-GB"/>
    </w:rPr>
  </w:style>
  <w:style w:type="character" w:customStyle="1" w:styleId="Charb">
    <w:name w:val="题注 Char"/>
    <w:aliases w:val="cap Char1,cap Char Char,Caption Char Char,Caption Char1 Char Char,cap Char Char1 Char,Caption Char Char1 Char Char,cap Char2 Char Char,Ca Char,Caption Char C... Char,cap1 Char,cap2 Char,cap11 Char,Légende-figure Char1,Légende-figure Char Char"/>
    <w:link w:val="afd"/>
    <w:qFormat/>
    <w:rsid w:val="008F3282"/>
    <w:rPr>
      <w:b/>
      <w:lang w:val="en-GB" w:eastAsia="en-US" w:bidi="ar-SA"/>
    </w:rPr>
  </w:style>
  <w:style w:type="paragraph" w:styleId="afd">
    <w:name w:val="caption"/>
    <w:aliases w:val="cap,cap Char,Caption Char,Caption Char1 Char,cap Char Char1,Caption Char Char1 Char,cap Char2 Char,Ca,Caption Char C...,cap1,cap2,cap11,Légende-figure,Légende-figure Char,Beschrifubg,Beschriftung Char,label,cap11 Char Char Char,captions,cap3"/>
    <w:basedOn w:val="a1"/>
    <w:next w:val="a1"/>
    <w:link w:val="Charb"/>
    <w:qFormat/>
    <w:rsid w:val="008F3282"/>
    <w:rPr>
      <w:b/>
      <w:lang w:eastAsia="en-US"/>
    </w:rPr>
  </w:style>
  <w:style w:type="paragraph" w:customStyle="1" w:styleId="Reference">
    <w:name w:val="Reference"/>
    <w:basedOn w:val="a1"/>
    <w:rsid w:val="008F3282"/>
    <w:pPr>
      <w:keepLines/>
      <w:numPr>
        <w:ilvl w:val="1"/>
        <w:numId w:val="1"/>
      </w:numPr>
      <w:overflowPunct/>
      <w:autoSpaceDE/>
      <w:autoSpaceDN/>
      <w:adjustRightInd/>
      <w:textAlignment w:val="auto"/>
    </w:pPr>
    <w:rPr>
      <w:rFonts w:eastAsia="MS Mincho"/>
      <w:lang w:eastAsia="en-US"/>
    </w:rPr>
  </w:style>
  <w:style w:type="paragraph" w:styleId="afe">
    <w:name w:val="annotation subject"/>
    <w:basedOn w:val="af4"/>
    <w:next w:val="af4"/>
    <w:link w:val="Charc"/>
    <w:uiPriority w:val="99"/>
    <w:rsid w:val="006A1885"/>
    <w:rPr>
      <w:b/>
      <w:bCs/>
      <w:sz w:val="21"/>
      <w:szCs w:val="22"/>
    </w:rPr>
  </w:style>
  <w:style w:type="character" w:customStyle="1" w:styleId="Charc">
    <w:name w:val="批注主题 Char"/>
    <w:link w:val="afe"/>
    <w:uiPriority w:val="99"/>
    <w:rsid w:val="006A1885"/>
    <w:rPr>
      <w:b/>
      <w:bCs/>
      <w:sz w:val="21"/>
      <w:szCs w:val="22"/>
      <w:lang w:val="en-GB" w:eastAsia="en-US"/>
    </w:rPr>
  </w:style>
  <w:style w:type="paragraph" w:styleId="aff">
    <w:name w:val="Revision"/>
    <w:hidden/>
    <w:uiPriority w:val="99"/>
    <w:semiHidden/>
    <w:rsid w:val="002870BD"/>
    <w:rPr>
      <w:sz w:val="21"/>
      <w:szCs w:val="22"/>
      <w:lang w:val="en-GB"/>
    </w:rPr>
  </w:style>
  <w:style w:type="paragraph" w:customStyle="1" w:styleId="H6">
    <w:name w:val="H6"/>
    <w:basedOn w:val="5"/>
    <w:next w:val="a1"/>
    <w:link w:val="H6Char"/>
    <w:rsid w:val="00A45670"/>
    <w:pPr>
      <w:ind w:left="1985" w:hanging="1985"/>
      <w:outlineLvl w:val="9"/>
    </w:pPr>
    <w:rPr>
      <w:sz w:val="20"/>
    </w:rPr>
  </w:style>
  <w:style w:type="character" w:customStyle="1" w:styleId="B3Char2">
    <w:name w:val="B3 Char2"/>
    <w:rsid w:val="0084338C"/>
    <w:rPr>
      <w:lang w:val="en-GB" w:eastAsia="en-GB" w:bidi="ar-SA"/>
    </w:rPr>
  </w:style>
  <w:style w:type="paragraph" w:customStyle="1" w:styleId="EditorsNote">
    <w:name w:val="Editor's Note"/>
    <w:aliases w:val="EN"/>
    <w:basedOn w:val="NO"/>
    <w:link w:val="EditorsNoteChar"/>
    <w:rsid w:val="00A45670"/>
    <w:rPr>
      <w:color w:val="FF0000"/>
    </w:rPr>
  </w:style>
  <w:style w:type="character" w:customStyle="1" w:styleId="EditorsNoteChar">
    <w:name w:val="Editor's Note Char"/>
    <w:link w:val="EditorsNote"/>
    <w:rsid w:val="00EC73FE"/>
    <w:rPr>
      <w:rFonts w:eastAsia="Times New Roman"/>
      <w:color w:val="FF0000"/>
      <w:lang w:val="en-GB" w:eastAsia="en-GB"/>
    </w:rPr>
  </w:style>
  <w:style w:type="paragraph" w:styleId="aff0">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
    <w:basedOn w:val="a1"/>
    <w:link w:val="Char10"/>
    <w:rsid w:val="00977399"/>
    <w:pPr>
      <w:widowControl w:val="0"/>
      <w:overflowPunct/>
      <w:autoSpaceDE/>
      <w:autoSpaceDN/>
      <w:adjustRightInd/>
      <w:spacing w:after="0"/>
      <w:ind w:firstLine="420"/>
      <w:textAlignment w:val="auto"/>
    </w:pPr>
    <w:rPr>
      <w:kern w:val="2"/>
    </w:rPr>
  </w:style>
  <w:style w:type="character" w:customStyle="1" w:styleId="Char10">
    <w:name w:val="正文缩进 Char1"/>
    <w:aliases w:val="表正文 Char,正文非缩进 Char,正文不缩进 Char,首行缩进 Char,特点 Char,段1 Char,正文（首行缩进两字） Char Char Char Char Char Char,正文（首行缩进两字） Char Char Char Char Char1,正文（首行缩进两字） Char Char Char1,正文缩进 Char Char,正文（首行缩进两字） Char Char1,正文（首行缩进两字） Char Char Char Char1,d Char"/>
    <w:link w:val="aff0"/>
    <w:locked/>
    <w:rsid w:val="00977399"/>
    <w:rPr>
      <w:kern w:val="2"/>
      <w:sz w:val="21"/>
    </w:rPr>
  </w:style>
  <w:style w:type="character" w:customStyle="1" w:styleId="TAL0">
    <w:name w:val="TAL (文字)"/>
    <w:rsid w:val="00EA0F62"/>
    <w:rPr>
      <w:rFonts w:ascii="Arial" w:eastAsia="Arial" w:hAnsi="Arial" w:cs="Arial"/>
      <w:sz w:val="18"/>
      <w:szCs w:val="18"/>
      <w:lang w:val="en-GB" w:eastAsia="ja-JP"/>
    </w:rPr>
  </w:style>
  <w:style w:type="paragraph" w:customStyle="1" w:styleId="Doc-text2">
    <w:name w:val="Doc-text2"/>
    <w:basedOn w:val="a1"/>
    <w:link w:val="Doc-text2Char"/>
    <w:qFormat/>
    <w:rsid w:val="0076768F"/>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qFormat/>
    <w:rsid w:val="0076768F"/>
    <w:rPr>
      <w:rFonts w:ascii="Arial" w:eastAsia="MS Mincho" w:hAnsi="Arial"/>
      <w:szCs w:val="24"/>
      <w:lang w:eastAsia="en-GB"/>
    </w:rPr>
  </w:style>
  <w:style w:type="paragraph" w:customStyle="1" w:styleId="Doc-titleJK">
    <w:name w:val="Doc-title_JK"/>
    <w:basedOn w:val="a1"/>
    <w:next w:val="Doc-text2JK"/>
    <w:link w:val="Doc-titleJKChar"/>
    <w:rsid w:val="00465D9A"/>
    <w:pPr>
      <w:overflowPunct/>
      <w:autoSpaceDE/>
      <w:autoSpaceDN/>
      <w:adjustRightInd/>
      <w:spacing w:after="0"/>
      <w:ind w:left="1260" w:hanging="1260"/>
      <w:textAlignment w:val="auto"/>
    </w:pPr>
    <w:rPr>
      <w:rFonts w:eastAsia="MS Mincho"/>
      <w:color w:val="0000FF"/>
      <w:szCs w:val="24"/>
    </w:rPr>
  </w:style>
  <w:style w:type="paragraph" w:customStyle="1" w:styleId="Doc-text2JK">
    <w:name w:val="Doc-text2_JK"/>
    <w:basedOn w:val="a1"/>
    <w:link w:val="Doc-text2JKChar"/>
    <w:rsid w:val="00465D9A"/>
    <w:pPr>
      <w:tabs>
        <w:tab w:val="left" w:pos="1622"/>
      </w:tabs>
      <w:overflowPunct/>
      <w:autoSpaceDE/>
      <w:autoSpaceDN/>
      <w:adjustRightInd/>
      <w:spacing w:after="0"/>
      <w:ind w:left="1622" w:hanging="363"/>
      <w:textAlignment w:val="auto"/>
    </w:pPr>
    <w:rPr>
      <w:rFonts w:eastAsia="MS Mincho"/>
      <w:szCs w:val="24"/>
    </w:rPr>
  </w:style>
  <w:style w:type="character" w:customStyle="1" w:styleId="Doc-text2JKChar">
    <w:name w:val="Doc-text2_JK Char"/>
    <w:link w:val="Doc-text2JK"/>
    <w:rsid w:val="00465D9A"/>
    <w:rPr>
      <w:rFonts w:eastAsia="MS Mincho"/>
      <w:szCs w:val="24"/>
      <w:lang w:val="en-GB" w:eastAsia="en-GB"/>
    </w:rPr>
  </w:style>
  <w:style w:type="character" w:customStyle="1" w:styleId="Doc-titleJKChar">
    <w:name w:val="Doc-title_JK Char"/>
    <w:link w:val="Doc-titleJK"/>
    <w:rsid w:val="00465D9A"/>
    <w:rPr>
      <w:rFonts w:eastAsia="MS Mincho"/>
      <w:color w:val="0000FF"/>
      <w:szCs w:val="24"/>
      <w:lang w:val="en-GB" w:eastAsia="en-GB"/>
    </w:rPr>
  </w:style>
  <w:style w:type="paragraph" w:customStyle="1" w:styleId="CRCoverPage">
    <w:name w:val="CR Cover Page"/>
    <w:link w:val="CRCoverPageChar"/>
    <w:qFormat/>
    <w:rsid w:val="00107CB8"/>
    <w:pPr>
      <w:spacing w:after="120"/>
    </w:pPr>
    <w:rPr>
      <w:rFonts w:ascii="Arial" w:hAnsi="Arial"/>
      <w:lang w:val="en-GB" w:eastAsia="en-US"/>
    </w:rPr>
  </w:style>
  <w:style w:type="character" w:customStyle="1" w:styleId="CRCoverPageChar">
    <w:name w:val="CR Cover Page Char"/>
    <w:link w:val="CRCoverPage"/>
    <w:qFormat/>
    <w:locked/>
    <w:rsid w:val="00107CB8"/>
    <w:rPr>
      <w:rFonts w:ascii="Arial" w:hAnsi="Arial"/>
      <w:lang w:val="en-GB" w:eastAsia="en-US" w:bidi="ar-SA"/>
    </w:rPr>
  </w:style>
  <w:style w:type="paragraph" w:customStyle="1" w:styleId="1">
    <w:name w:val="样式 标题 1 + 小三"/>
    <w:basedOn w:val="11"/>
    <w:rsid w:val="00FC34CA"/>
    <w:pPr>
      <w:numPr>
        <w:numId w:val="2"/>
      </w:numPr>
    </w:pPr>
    <w:rPr>
      <w:sz w:val="30"/>
      <w:szCs w:val="30"/>
    </w:rPr>
  </w:style>
  <w:style w:type="paragraph" w:customStyle="1" w:styleId="CarCar1">
    <w:name w:val="Car Car1"/>
    <w:semiHidden/>
    <w:rsid w:val="00FC34CA"/>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410">
    <w:name w:val="(文字) (文字)41"/>
    <w:semiHidden/>
    <w:rsid w:val="00FC34CA"/>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EQ">
    <w:name w:val="EQ"/>
    <w:basedOn w:val="a1"/>
    <w:next w:val="a1"/>
    <w:link w:val="EQChar"/>
    <w:rsid w:val="00A45670"/>
    <w:pPr>
      <w:keepLines/>
      <w:tabs>
        <w:tab w:val="center" w:pos="4536"/>
        <w:tab w:val="right" w:pos="9072"/>
      </w:tabs>
    </w:pPr>
    <w:rPr>
      <w:noProof/>
    </w:rPr>
  </w:style>
  <w:style w:type="paragraph" w:styleId="aff1">
    <w:name w:val="Body Text Indent"/>
    <w:basedOn w:val="a1"/>
    <w:link w:val="Chard"/>
    <w:uiPriority w:val="99"/>
    <w:rsid w:val="00EC73FE"/>
    <w:pPr>
      <w:widowControl w:val="0"/>
      <w:tabs>
        <w:tab w:val="left" w:pos="3346"/>
      </w:tabs>
      <w:overflowPunct/>
      <w:autoSpaceDE/>
      <w:autoSpaceDN/>
      <w:adjustRightInd/>
      <w:spacing w:after="0"/>
      <w:ind w:firstLine="495"/>
      <w:textAlignment w:val="auto"/>
    </w:pPr>
    <w:rPr>
      <w:i/>
      <w:iCs/>
      <w:kern w:val="2"/>
      <w:szCs w:val="24"/>
    </w:rPr>
  </w:style>
  <w:style w:type="character" w:customStyle="1" w:styleId="Chard">
    <w:name w:val="正文文本缩进 Char"/>
    <w:link w:val="aff1"/>
    <w:uiPriority w:val="99"/>
    <w:rsid w:val="00EC73FE"/>
    <w:rPr>
      <w:i/>
      <w:iCs/>
      <w:kern w:val="2"/>
      <w:sz w:val="21"/>
      <w:szCs w:val="24"/>
    </w:rPr>
  </w:style>
  <w:style w:type="paragraph" w:styleId="25">
    <w:name w:val="Body Text Indent 2"/>
    <w:basedOn w:val="a1"/>
    <w:link w:val="2Char2"/>
    <w:rsid w:val="00EC73FE"/>
    <w:pPr>
      <w:widowControl w:val="0"/>
      <w:tabs>
        <w:tab w:val="left" w:pos="3346"/>
      </w:tabs>
      <w:overflowPunct/>
      <w:autoSpaceDE/>
      <w:autoSpaceDN/>
      <w:adjustRightInd/>
      <w:spacing w:after="0"/>
      <w:ind w:firstLineChars="200" w:firstLine="477"/>
      <w:textAlignment w:val="auto"/>
    </w:pPr>
    <w:rPr>
      <w:i/>
      <w:iCs/>
      <w:kern w:val="2"/>
      <w:szCs w:val="24"/>
    </w:rPr>
  </w:style>
  <w:style w:type="character" w:customStyle="1" w:styleId="2Char2">
    <w:name w:val="正文文本缩进 2 Char"/>
    <w:link w:val="25"/>
    <w:rsid w:val="00EC73FE"/>
    <w:rPr>
      <w:i/>
      <w:iCs/>
      <w:kern w:val="2"/>
      <w:sz w:val="21"/>
      <w:szCs w:val="24"/>
    </w:rPr>
  </w:style>
  <w:style w:type="paragraph" w:customStyle="1" w:styleId="Normal0">
    <w:name w:val="Normal0"/>
    <w:rsid w:val="00EC73FE"/>
    <w:pPr>
      <w:jc w:val="center"/>
    </w:pPr>
    <w:rPr>
      <w:noProof/>
      <w:lang w:eastAsia="en-US"/>
    </w:rPr>
  </w:style>
  <w:style w:type="paragraph" w:customStyle="1" w:styleId="Title2">
    <w:name w:val="Title 2"/>
    <w:basedOn w:val="Normal0"/>
    <w:next w:val="aff2"/>
    <w:rsid w:val="00EC73FE"/>
    <w:pPr>
      <w:spacing w:before="120" w:after="120"/>
    </w:pPr>
    <w:rPr>
      <w:rFonts w:ascii="Book Antiqua" w:hAnsi="Book Antiqua"/>
      <w:b/>
    </w:rPr>
  </w:style>
  <w:style w:type="paragraph" w:styleId="aff2">
    <w:name w:val="Title"/>
    <w:basedOn w:val="a1"/>
    <w:link w:val="Chare"/>
    <w:qFormat/>
    <w:rsid w:val="00EC73FE"/>
    <w:pPr>
      <w:widowControl w:val="0"/>
      <w:overflowPunct/>
      <w:autoSpaceDE/>
      <w:autoSpaceDN/>
      <w:adjustRightInd/>
      <w:spacing w:before="240" w:after="60"/>
      <w:jc w:val="center"/>
      <w:textAlignment w:val="auto"/>
      <w:outlineLvl w:val="0"/>
    </w:pPr>
    <w:rPr>
      <w:rFonts w:ascii="Arial" w:hAnsi="Arial"/>
      <w:b/>
      <w:bCs/>
      <w:kern w:val="2"/>
      <w:sz w:val="32"/>
      <w:szCs w:val="32"/>
    </w:rPr>
  </w:style>
  <w:style w:type="character" w:customStyle="1" w:styleId="Chare">
    <w:name w:val="标题 Char"/>
    <w:link w:val="aff2"/>
    <w:rsid w:val="00EC73FE"/>
    <w:rPr>
      <w:rFonts w:ascii="Arial" w:hAnsi="Arial" w:cs="Arial"/>
      <w:b/>
      <w:bCs/>
      <w:kern w:val="2"/>
      <w:sz w:val="32"/>
      <w:szCs w:val="32"/>
    </w:rPr>
  </w:style>
  <w:style w:type="paragraph" w:customStyle="1" w:styleId="abstract">
    <w:name w:val="abstract"/>
    <w:basedOn w:val="a1"/>
    <w:next w:val="a1"/>
    <w:rsid w:val="00EC73FE"/>
    <w:pPr>
      <w:overflowPunct/>
      <w:autoSpaceDE/>
      <w:autoSpaceDN/>
      <w:adjustRightInd/>
      <w:spacing w:before="120" w:after="120"/>
      <w:ind w:left="1440" w:right="1440"/>
      <w:textAlignment w:val="auto"/>
    </w:pPr>
    <w:rPr>
      <w:rFonts w:ascii="Book Antiqua" w:hAnsi="Book Antiqua"/>
      <w:i/>
      <w:lang w:val="en-US" w:eastAsia="en-US"/>
    </w:rPr>
  </w:style>
  <w:style w:type="paragraph" w:styleId="33">
    <w:name w:val="Body Text Indent 3"/>
    <w:basedOn w:val="a1"/>
    <w:link w:val="3Char1"/>
    <w:rsid w:val="00EC73FE"/>
    <w:pPr>
      <w:widowControl w:val="0"/>
      <w:overflowPunct/>
      <w:autoSpaceDE/>
      <w:autoSpaceDN/>
      <w:adjustRightInd/>
      <w:spacing w:after="0"/>
      <w:ind w:firstLine="420"/>
      <w:textAlignment w:val="auto"/>
    </w:pPr>
    <w:rPr>
      <w:i/>
      <w:iCs/>
      <w:kern w:val="2"/>
      <w:sz w:val="18"/>
      <w:szCs w:val="24"/>
    </w:rPr>
  </w:style>
  <w:style w:type="character" w:customStyle="1" w:styleId="3Char1">
    <w:name w:val="正文文本缩进 3 Char"/>
    <w:link w:val="33"/>
    <w:rsid w:val="00EC73FE"/>
    <w:rPr>
      <w:i/>
      <w:iCs/>
      <w:kern w:val="2"/>
      <w:sz w:val="18"/>
      <w:szCs w:val="24"/>
    </w:rPr>
  </w:style>
  <w:style w:type="paragraph" w:styleId="26">
    <w:name w:val="Body Text 2"/>
    <w:basedOn w:val="a1"/>
    <w:link w:val="2Char3"/>
    <w:rsid w:val="00EC73FE"/>
    <w:pPr>
      <w:keepLines/>
      <w:overflowPunct/>
      <w:autoSpaceDE/>
      <w:autoSpaceDN/>
      <w:adjustRightInd/>
      <w:spacing w:after="0"/>
      <w:textAlignment w:val="auto"/>
    </w:pPr>
    <w:rPr>
      <w:i/>
      <w:snapToGrid w:val="0"/>
      <w:lang w:eastAsia="en-US"/>
    </w:rPr>
  </w:style>
  <w:style w:type="character" w:customStyle="1" w:styleId="2Char3">
    <w:name w:val="正文文本 2 Char"/>
    <w:link w:val="26"/>
    <w:rsid w:val="00EC73FE"/>
    <w:rPr>
      <w:i/>
      <w:snapToGrid w:val="0"/>
      <w:lang w:eastAsia="en-US"/>
    </w:rPr>
  </w:style>
  <w:style w:type="paragraph" w:styleId="34">
    <w:name w:val="Body Text 3"/>
    <w:basedOn w:val="a1"/>
    <w:link w:val="3Char2"/>
    <w:rsid w:val="00EC73FE"/>
    <w:pPr>
      <w:widowControl w:val="0"/>
      <w:overflowPunct/>
      <w:autoSpaceDE/>
      <w:autoSpaceDN/>
      <w:adjustRightInd/>
      <w:spacing w:after="0"/>
      <w:textAlignment w:val="auto"/>
    </w:pPr>
    <w:rPr>
      <w:i/>
      <w:iCs/>
      <w:kern w:val="2"/>
      <w:szCs w:val="24"/>
    </w:rPr>
  </w:style>
  <w:style w:type="character" w:customStyle="1" w:styleId="3Char2">
    <w:name w:val="正文文本 3 Char"/>
    <w:link w:val="34"/>
    <w:rsid w:val="00EC73FE"/>
    <w:rPr>
      <w:i/>
      <w:iCs/>
      <w:kern w:val="2"/>
      <w:sz w:val="21"/>
      <w:szCs w:val="24"/>
    </w:rPr>
  </w:style>
  <w:style w:type="paragraph" w:customStyle="1" w:styleId="OutBox1">
    <w:name w:val="Out Box 1"/>
    <w:basedOn w:val="a1"/>
    <w:rsid w:val="00EC73FE"/>
    <w:pPr>
      <w:spacing w:before="120" w:after="0"/>
      <w:ind w:left="1170" w:right="86" w:hanging="450"/>
    </w:pPr>
    <w:rPr>
      <w:rFonts w:ascii="Times" w:hAnsi="Times"/>
      <w:color w:val="000000"/>
      <w:lang w:val="en-US"/>
    </w:rPr>
  </w:style>
  <w:style w:type="paragraph" w:customStyle="1" w:styleId="TableText0">
    <w:name w:val="Table Text"/>
    <w:basedOn w:val="a1"/>
    <w:rsid w:val="00EC73FE"/>
    <w:pPr>
      <w:keepLines/>
      <w:spacing w:after="0"/>
    </w:pPr>
    <w:rPr>
      <w:rFonts w:ascii="Book Antiqua" w:hAnsi="Book Antiqua"/>
      <w:sz w:val="16"/>
      <w:lang w:val="en-US"/>
    </w:rPr>
  </w:style>
  <w:style w:type="paragraph" w:styleId="aff3">
    <w:name w:val="macro"/>
    <w:link w:val="Charf"/>
    <w:rsid w:val="00EC73FE"/>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jc w:val="center"/>
    </w:pPr>
    <w:rPr>
      <w:rFonts w:ascii="Courier New" w:hAnsi="Courier New"/>
      <w:kern w:val="2"/>
      <w:sz w:val="24"/>
    </w:rPr>
  </w:style>
  <w:style w:type="character" w:customStyle="1" w:styleId="Charf">
    <w:name w:val="宏文本 Char"/>
    <w:link w:val="aff3"/>
    <w:rsid w:val="00EC73FE"/>
    <w:rPr>
      <w:rFonts w:ascii="Courier New" w:hAnsi="Courier New"/>
      <w:kern w:val="2"/>
      <w:sz w:val="24"/>
      <w:lang w:val="en-US" w:eastAsia="zh-CN" w:bidi="ar-SA"/>
    </w:rPr>
  </w:style>
  <w:style w:type="paragraph" w:customStyle="1" w:styleId="CharChar1Char">
    <w:name w:val="Char Char1 Char"/>
    <w:basedOn w:val="4"/>
    <w:next w:val="a1"/>
    <w:autoRedefine/>
    <w:rsid w:val="00EC73FE"/>
    <w:pPr>
      <w:widowControl w:val="0"/>
      <w:tabs>
        <w:tab w:val="num" w:pos="864"/>
      </w:tabs>
      <w:overflowPunct/>
      <w:autoSpaceDE/>
      <w:autoSpaceDN/>
      <w:spacing w:beforeLines="25" w:afterLines="25" w:line="436" w:lineRule="exact"/>
      <w:ind w:left="429" w:hanging="429"/>
      <w:textAlignment w:val="auto"/>
    </w:pPr>
    <w:rPr>
      <w:rFonts w:ascii="Tahoma" w:eastAsia="黑体" w:hAnsi="Tahoma"/>
      <w:b/>
      <w:i/>
      <w:kern w:val="2"/>
      <w:szCs w:val="24"/>
    </w:rPr>
  </w:style>
  <w:style w:type="paragraph" w:customStyle="1" w:styleId="11CharH1h1appheading1l1MemoHeading1h11h12">
    <w:name w:val="样式 标题 1标题 1 CharH1h1app heading 1l1Memo Heading 1h11h12..."/>
    <w:basedOn w:val="11"/>
    <w:rsid w:val="00EC73FE"/>
    <w:pPr>
      <w:pageBreakBefore/>
      <w:widowControl w:val="0"/>
      <w:tabs>
        <w:tab w:val="num" w:pos="432"/>
      </w:tabs>
      <w:overflowPunct/>
      <w:autoSpaceDE/>
      <w:autoSpaceDN/>
      <w:adjustRightInd/>
      <w:ind w:left="432" w:hanging="432"/>
      <w:textAlignment w:val="auto"/>
    </w:pPr>
    <w:rPr>
      <w:rFonts w:ascii="黑体" w:eastAsia="黑体" w:hAnsi="宋体" w:cs="宋体"/>
      <w:b/>
      <w:bCs/>
      <w:snapToGrid w:val="0"/>
      <w:sz w:val="24"/>
    </w:rPr>
  </w:style>
  <w:style w:type="paragraph" w:customStyle="1" w:styleId="11CharH1h1appheading1l1MemoHeading1h11h120">
    <w:name w:val="样式 样式 标题 1标题 1 CharH1h1app heading 1l1Memo Heading 1h11h12... + ..."/>
    <w:basedOn w:val="11CharH1h1appheading1l1MemoHeading1h11h12"/>
    <w:rsid w:val="00EC73FE"/>
  </w:style>
  <w:style w:type="paragraph" w:customStyle="1" w:styleId="2ChapterXXStatementh22Header2l2Level2Headhea">
    <w:name w:val="样式 标题 2Chapter X.X. Statementh22Header 2l2Level 2 Headhea..."/>
    <w:basedOn w:val="2"/>
    <w:rsid w:val="00EC73FE"/>
    <w:pPr>
      <w:keepLines w:val="0"/>
      <w:widowControl w:val="0"/>
      <w:tabs>
        <w:tab w:val="num" w:pos="576"/>
      </w:tabs>
      <w:overflowPunct/>
      <w:autoSpaceDE/>
      <w:autoSpaceDN/>
      <w:adjustRightInd/>
      <w:spacing w:before="120" w:line="240" w:lineRule="atLeast"/>
      <w:ind w:left="576" w:hanging="576"/>
      <w:textAlignment w:val="auto"/>
    </w:pPr>
    <w:rPr>
      <w:rFonts w:cs="宋体"/>
      <w:b/>
      <w:bCs/>
      <w:sz w:val="21"/>
      <w:lang w:val="en-US"/>
    </w:rPr>
  </w:style>
  <w:style w:type="paragraph" w:customStyle="1" w:styleId="4025025">
    <w:name w:val="样式 标题 4 + 段前: 0.25 行 段后: 0.25 行"/>
    <w:basedOn w:val="4"/>
    <w:rsid w:val="00EC73FE"/>
    <w:pPr>
      <w:keepLines w:val="0"/>
      <w:widowControl w:val="0"/>
      <w:tabs>
        <w:tab w:val="num" w:pos="864"/>
      </w:tabs>
      <w:overflowPunct/>
      <w:autoSpaceDE/>
      <w:autoSpaceDN/>
      <w:adjustRightInd/>
      <w:spacing w:beforeLines="25" w:afterLines="25"/>
      <w:ind w:left="864" w:hanging="864"/>
      <w:textAlignment w:val="auto"/>
    </w:pPr>
    <w:rPr>
      <w:rFonts w:eastAsia="黑体" w:cs="宋体"/>
      <w:kern w:val="2"/>
    </w:rPr>
  </w:style>
  <w:style w:type="paragraph" w:styleId="aff4">
    <w:name w:val="Date"/>
    <w:basedOn w:val="a1"/>
    <w:next w:val="a1"/>
    <w:link w:val="Charf0"/>
    <w:rsid w:val="00EC73FE"/>
    <w:pPr>
      <w:overflowPunct/>
      <w:autoSpaceDE/>
      <w:autoSpaceDN/>
      <w:adjustRightInd/>
      <w:spacing w:beforeLines="10" w:afterLines="10"/>
      <w:ind w:left="578" w:hanging="578"/>
      <w:textAlignment w:val="auto"/>
    </w:pPr>
    <w:rPr>
      <w:rFonts w:eastAsia="MS Mincho"/>
      <w:sz w:val="24"/>
      <w:szCs w:val="24"/>
      <w:lang w:eastAsia="ja-JP" w:bidi="mr-IN"/>
    </w:rPr>
  </w:style>
  <w:style w:type="character" w:customStyle="1" w:styleId="Charf0">
    <w:name w:val="日期 Char"/>
    <w:link w:val="aff4"/>
    <w:rsid w:val="00EC73FE"/>
    <w:rPr>
      <w:rFonts w:eastAsia="MS Mincho"/>
      <w:sz w:val="24"/>
      <w:szCs w:val="24"/>
      <w:lang w:eastAsia="ja-JP" w:bidi="mr-IN"/>
    </w:rPr>
  </w:style>
  <w:style w:type="paragraph" w:styleId="35">
    <w:name w:val="List Number 3"/>
    <w:basedOn w:val="a1"/>
    <w:rsid w:val="00EC73FE"/>
    <w:pPr>
      <w:widowControl w:val="0"/>
      <w:tabs>
        <w:tab w:val="num" w:pos="1200"/>
      </w:tabs>
      <w:overflowPunct/>
      <w:autoSpaceDE/>
      <w:autoSpaceDN/>
      <w:adjustRightInd/>
      <w:spacing w:beforeLines="10" w:afterLines="10"/>
      <w:ind w:left="1200" w:hanging="360"/>
      <w:textAlignment w:val="auto"/>
    </w:pPr>
    <w:rPr>
      <w:kern w:val="2"/>
      <w:szCs w:val="24"/>
      <w:lang w:val="en-US"/>
    </w:rPr>
  </w:style>
  <w:style w:type="paragraph" w:styleId="44">
    <w:name w:val="List Number 4"/>
    <w:basedOn w:val="a1"/>
    <w:rsid w:val="00EC73FE"/>
    <w:pPr>
      <w:widowControl w:val="0"/>
      <w:tabs>
        <w:tab w:val="num" w:pos="1620"/>
      </w:tabs>
      <w:overflowPunct/>
      <w:autoSpaceDE/>
      <w:autoSpaceDN/>
      <w:adjustRightInd/>
      <w:spacing w:beforeLines="10" w:afterLines="10"/>
      <w:ind w:left="1620" w:hanging="360"/>
      <w:textAlignment w:val="auto"/>
    </w:pPr>
    <w:rPr>
      <w:kern w:val="2"/>
      <w:szCs w:val="24"/>
      <w:lang w:val="en-US"/>
    </w:rPr>
  </w:style>
  <w:style w:type="paragraph" w:styleId="53">
    <w:name w:val="List Number 5"/>
    <w:basedOn w:val="a1"/>
    <w:rsid w:val="00EC73FE"/>
    <w:pPr>
      <w:widowControl w:val="0"/>
      <w:tabs>
        <w:tab w:val="num" w:pos="2040"/>
      </w:tabs>
      <w:overflowPunct/>
      <w:autoSpaceDE/>
      <w:autoSpaceDN/>
      <w:adjustRightInd/>
      <w:spacing w:beforeLines="10" w:afterLines="10"/>
      <w:ind w:left="2040" w:hanging="360"/>
      <w:textAlignment w:val="auto"/>
    </w:pPr>
    <w:rPr>
      <w:kern w:val="2"/>
      <w:szCs w:val="24"/>
      <w:lang w:val="en-US"/>
    </w:rPr>
  </w:style>
  <w:style w:type="paragraph" w:customStyle="1" w:styleId="aff5">
    <w:name w:val="图片说明"/>
    <w:basedOn w:val="a1"/>
    <w:next w:val="a1"/>
    <w:autoRedefine/>
    <w:rsid w:val="00EC73FE"/>
    <w:pPr>
      <w:keepLines/>
      <w:tabs>
        <w:tab w:val="left" w:pos="1575"/>
      </w:tabs>
      <w:overflowPunct/>
      <w:autoSpaceDE/>
      <w:autoSpaceDN/>
      <w:adjustRightInd/>
      <w:spacing w:beforeLines="10" w:afterLines="10"/>
      <w:ind w:left="578" w:hanging="578"/>
      <w:jc w:val="center"/>
      <w:textAlignment w:val="auto"/>
      <w:outlineLvl w:val="0"/>
    </w:pPr>
    <w:rPr>
      <w:kern w:val="2"/>
      <w:szCs w:val="24"/>
      <w:lang w:val="en-US"/>
    </w:rPr>
  </w:style>
  <w:style w:type="paragraph" w:styleId="36">
    <w:name w:val="index 3"/>
    <w:basedOn w:val="a1"/>
    <w:next w:val="a1"/>
    <w:autoRedefine/>
    <w:rsid w:val="00EC73FE"/>
    <w:pPr>
      <w:widowControl w:val="0"/>
      <w:overflowPunct/>
      <w:autoSpaceDE/>
      <w:autoSpaceDN/>
      <w:adjustRightInd/>
      <w:spacing w:beforeLines="10" w:afterLines="10"/>
      <w:ind w:leftChars="400" w:left="400" w:hanging="578"/>
      <w:textAlignment w:val="auto"/>
    </w:pPr>
    <w:rPr>
      <w:kern w:val="2"/>
      <w:szCs w:val="24"/>
      <w:lang w:val="en-US"/>
    </w:rPr>
  </w:style>
  <w:style w:type="paragraph" w:styleId="45">
    <w:name w:val="index 4"/>
    <w:basedOn w:val="a1"/>
    <w:next w:val="a1"/>
    <w:autoRedefine/>
    <w:rsid w:val="00EC73FE"/>
    <w:pPr>
      <w:widowControl w:val="0"/>
      <w:overflowPunct/>
      <w:autoSpaceDE/>
      <w:autoSpaceDN/>
      <w:adjustRightInd/>
      <w:spacing w:beforeLines="10" w:afterLines="10"/>
      <w:ind w:leftChars="600" w:left="600" w:hanging="578"/>
      <w:textAlignment w:val="auto"/>
    </w:pPr>
    <w:rPr>
      <w:kern w:val="2"/>
      <w:szCs w:val="24"/>
      <w:lang w:val="en-US"/>
    </w:rPr>
  </w:style>
  <w:style w:type="paragraph" w:styleId="54">
    <w:name w:val="index 5"/>
    <w:basedOn w:val="a1"/>
    <w:next w:val="a1"/>
    <w:autoRedefine/>
    <w:rsid w:val="00EC73FE"/>
    <w:pPr>
      <w:widowControl w:val="0"/>
      <w:overflowPunct/>
      <w:autoSpaceDE/>
      <w:autoSpaceDN/>
      <w:adjustRightInd/>
      <w:spacing w:beforeLines="10" w:afterLines="10"/>
      <w:ind w:leftChars="800" w:left="800" w:hanging="578"/>
      <w:textAlignment w:val="auto"/>
    </w:pPr>
    <w:rPr>
      <w:kern w:val="2"/>
      <w:szCs w:val="24"/>
      <w:lang w:val="en-US"/>
    </w:rPr>
  </w:style>
  <w:style w:type="paragraph" w:styleId="61">
    <w:name w:val="index 6"/>
    <w:basedOn w:val="a1"/>
    <w:next w:val="a1"/>
    <w:autoRedefine/>
    <w:rsid w:val="00EC73FE"/>
    <w:pPr>
      <w:widowControl w:val="0"/>
      <w:overflowPunct/>
      <w:autoSpaceDE/>
      <w:autoSpaceDN/>
      <w:adjustRightInd/>
      <w:spacing w:beforeLines="10" w:afterLines="10"/>
      <w:ind w:leftChars="1000" w:left="1000" w:hanging="578"/>
      <w:textAlignment w:val="auto"/>
    </w:pPr>
    <w:rPr>
      <w:kern w:val="2"/>
      <w:szCs w:val="24"/>
      <w:lang w:val="en-US"/>
    </w:rPr>
  </w:style>
  <w:style w:type="paragraph" w:styleId="71">
    <w:name w:val="index 7"/>
    <w:basedOn w:val="a1"/>
    <w:next w:val="a1"/>
    <w:autoRedefine/>
    <w:rsid w:val="00EC73FE"/>
    <w:pPr>
      <w:widowControl w:val="0"/>
      <w:overflowPunct/>
      <w:autoSpaceDE/>
      <w:autoSpaceDN/>
      <w:adjustRightInd/>
      <w:spacing w:beforeLines="10" w:afterLines="10"/>
      <w:ind w:leftChars="1200" w:left="1200" w:hanging="578"/>
      <w:textAlignment w:val="auto"/>
    </w:pPr>
    <w:rPr>
      <w:kern w:val="2"/>
      <w:szCs w:val="24"/>
      <w:lang w:val="en-US"/>
    </w:rPr>
  </w:style>
  <w:style w:type="paragraph" w:styleId="81">
    <w:name w:val="index 8"/>
    <w:basedOn w:val="a1"/>
    <w:next w:val="a1"/>
    <w:autoRedefine/>
    <w:rsid w:val="00EC73FE"/>
    <w:pPr>
      <w:widowControl w:val="0"/>
      <w:overflowPunct/>
      <w:autoSpaceDE/>
      <w:autoSpaceDN/>
      <w:adjustRightInd/>
      <w:spacing w:beforeLines="10" w:afterLines="10"/>
      <w:ind w:leftChars="1400" w:left="1400" w:hanging="578"/>
      <w:textAlignment w:val="auto"/>
    </w:pPr>
    <w:rPr>
      <w:kern w:val="2"/>
      <w:szCs w:val="24"/>
      <w:lang w:val="en-US"/>
    </w:rPr>
  </w:style>
  <w:style w:type="paragraph" w:styleId="91">
    <w:name w:val="index 9"/>
    <w:basedOn w:val="a1"/>
    <w:next w:val="a1"/>
    <w:autoRedefine/>
    <w:rsid w:val="00EC73FE"/>
    <w:pPr>
      <w:widowControl w:val="0"/>
      <w:overflowPunct/>
      <w:autoSpaceDE/>
      <w:autoSpaceDN/>
      <w:adjustRightInd/>
      <w:spacing w:beforeLines="10" w:afterLines="10"/>
      <w:ind w:leftChars="1600" w:left="1600" w:hanging="578"/>
      <w:textAlignment w:val="auto"/>
    </w:pPr>
    <w:rPr>
      <w:kern w:val="2"/>
      <w:szCs w:val="24"/>
      <w:lang w:val="en-US"/>
    </w:rPr>
  </w:style>
  <w:style w:type="paragraph" w:customStyle="1" w:styleId="TJ">
    <w:name w:val="TJ"/>
    <w:basedOn w:val="a1"/>
    <w:link w:val="TJChar"/>
    <w:qFormat/>
    <w:rsid w:val="00EC73FE"/>
    <w:rPr>
      <w:b/>
      <w:sz w:val="24"/>
      <w:u w:val="single"/>
      <w:lang w:eastAsia="ko-KR"/>
    </w:rPr>
  </w:style>
  <w:style w:type="character" w:customStyle="1" w:styleId="TJChar">
    <w:name w:val="TJ Char"/>
    <w:link w:val="TJ"/>
    <w:rsid w:val="00EC73FE"/>
    <w:rPr>
      <w:b/>
      <w:sz w:val="24"/>
      <w:u w:val="single"/>
      <w:lang w:val="en-GB" w:eastAsia="ko-KR"/>
    </w:rPr>
  </w:style>
  <w:style w:type="paragraph" w:customStyle="1" w:styleId="CharCharCharCharCharCharCharCharCharCharCharCharCharCharChar">
    <w:name w:val="表头 Char Char Char Char Char Char Char Char Char Char Char Char Char Char Char"/>
    <w:basedOn w:val="af0"/>
    <w:autoRedefine/>
    <w:rsid w:val="00EC73FE"/>
    <w:pPr>
      <w:widowControl w:val="0"/>
      <w:overflowPunct/>
      <w:autoSpaceDE/>
      <w:autoSpaceDN/>
      <w:spacing w:after="0" w:line="436" w:lineRule="exact"/>
      <w:ind w:left="357"/>
      <w:textAlignment w:val="auto"/>
      <w:outlineLvl w:val="3"/>
    </w:pPr>
    <w:rPr>
      <w:b/>
      <w:kern w:val="2"/>
      <w:sz w:val="24"/>
      <w:szCs w:val="24"/>
      <w:lang w:val="en-US"/>
    </w:rPr>
  </w:style>
  <w:style w:type="paragraph" w:customStyle="1" w:styleId="CharChar1CharCharCharChar">
    <w:name w:val="Char Char1 Char Char Char Char"/>
    <w:basedOn w:val="a1"/>
    <w:rsid w:val="00EC73FE"/>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ZGSM">
    <w:name w:val="ZGSM"/>
    <w:rsid w:val="00A45670"/>
  </w:style>
  <w:style w:type="paragraph" w:customStyle="1" w:styleId="ZA">
    <w:name w:val="ZA"/>
    <w:rsid w:val="00A4567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A4567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A4567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A4567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ZV">
    <w:name w:val="ZV"/>
    <w:basedOn w:val="ZU"/>
    <w:rsid w:val="00A45670"/>
    <w:pPr>
      <w:framePr w:wrap="notBeside" w:y="16161"/>
    </w:pPr>
  </w:style>
  <w:style w:type="paragraph" w:customStyle="1" w:styleId="FP">
    <w:name w:val="FP"/>
    <w:basedOn w:val="a1"/>
    <w:rsid w:val="00A45670"/>
    <w:pPr>
      <w:spacing w:after="0"/>
    </w:pPr>
  </w:style>
  <w:style w:type="paragraph" w:customStyle="1" w:styleId="TT">
    <w:name w:val="TT"/>
    <w:basedOn w:val="11"/>
    <w:next w:val="a1"/>
    <w:rsid w:val="00A45670"/>
    <w:pPr>
      <w:outlineLvl w:val="9"/>
    </w:pPr>
  </w:style>
  <w:style w:type="paragraph" w:customStyle="1" w:styleId="EX">
    <w:name w:val="EX"/>
    <w:basedOn w:val="a1"/>
    <w:link w:val="EXChar"/>
    <w:rsid w:val="00A45670"/>
    <w:pPr>
      <w:keepLines/>
      <w:ind w:left="1702" w:hanging="1418"/>
    </w:pPr>
  </w:style>
  <w:style w:type="paragraph" w:customStyle="1" w:styleId="EW">
    <w:name w:val="EW"/>
    <w:basedOn w:val="EX"/>
    <w:rsid w:val="00A45670"/>
    <w:pPr>
      <w:spacing w:after="0"/>
    </w:pPr>
  </w:style>
  <w:style w:type="paragraph" w:customStyle="1" w:styleId="ZH">
    <w:name w:val="ZH"/>
    <w:rsid w:val="00A4567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LD">
    <w:name w:val="LD"/>
    <w:rsid w:val="00A45670"/>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NW">
    <w:name w:val="NW"/>
    <w:basedOn w:val="NO"/>
    <w:rsid w:val="00A45670"/>
    <w:pPr>
      <w:spacing w:after="0"/>
    </w:pPr>
  </w:style>
  <w:style w:type="paragraph" w:customStyle="1" w:styleId="NF">
    <w:name w:val="NF"/>
    <w:basedOn w:val="NO"/>
    <w:rsid w:val="00A45670"/>
    <w:pPr>
      <w:keepNext/>
      <w:spacing w:after="0"/>
    </w:pPr>
    <w:rPr>
      <w:rFonts w:ascii="Arial" w:hAnsi="Arial"/>
      <w:sz w:val="18"/>
    </w:rPr>
  </w:style>
  <w:style w:type="paragraph" w:customStyle="1" w:styleId="PL">
    <w:name w:val="PL"/>
    <w:rsid w:val="00A4567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ZD">
    <w:name w:val="ZD"/>
    <w:rsid w:val="00A4567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customStyle="1" w:styleId="ZG">
    <w:name w:val="ZG"/>
    <w:rsid w:val="00A4567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4">
    <w:name w:val="B4"/>
    <w:basedOn w:val="41"/>
    <w:rsid w:val="00A45670"/>
  </w:style>
  <w:style w:type="paragraph" w:customStyle="1" w:styleId="B5">
    <w:name w:val="B5"/>
    <w:basedOn w:val="51"/>
    <w:rsid w:val="00A45670"/>
  </w:style>
  <w:style w:type="paragraph" w:customStyle="1" w:styleId="ZTD">
    <w:name w:val="ZTD"/>
    <w:basedOn w:val="ZB"/>
    <w:rsid w:val="00A45670"/>
    <w:pPr>
      <w:framePr w:hRule="auto" w:wrap="notBeside" w:y="852"/>
    </w:pPr>
    <w:rPr>
      <w:i w:val="0"/>
      <w:sz w:val="40"/>
    </w:rPr>
  </w:style>
  <w:style w:type="character" w:styleId="aff6">
    <w:name w:val="Strong"/>
    <w:uiPriority w:val="22"/>
    <w:qFormat/>
    <w:rsid w:val="00EC73FE"/>
    <w:rPr>
      <w:b/>
      <w:bCs/>
    </w:rPr>
  </w:style>
  <w:style w:type="character" w:customStyle="1" w:styleId="TALChar">
    <w:name w:val="TAL Char"/>
    <w:qFormat/>
    <w:rsid w:val="00EC73FE"/>
    <w:rPr>
      <w:rFonts w:ascii="Arial" w:hAnsi="Arial"/>
      <w:sz w:val="18"/>
      <w:lang w:val="en-GB" w:eastAsia="ko-KR" w:bidi="ar-SA"/>
    </w:rPr>
  </w:style>
  <w:style w:type="character" w:customStyle="1" w:styleId="Underrubrik2Char">
    <w:name w:val="Underrubrik2 Char"/>
    <w:aliases w:val="H3 Char,no break Char,Memo Heading 3 Char,h3 Char,Heading 3 3GPP Char,Heading 3 Char Char,Heading 3 Char1 Char Char,Heading 3 Char Char Char Char,Heading 3 Char1 Char Char Char Char,Heading 3 Char Char Char Char Char Char,0H Char Char"/>
    <w:locked/>
    <w:rsid w:val="00EC73FE"/>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
    <w:rsid w:val="00EC73FE"/>
    <w:rPr>
      <w:lang w:val="en-GB" w:eastAsia="en-US" w:bidi="ar-SA"/>
    </w:rPr>
  </w:style>
  <w:style w:type="character" w:customStyle="1" w:styleId="msoins0">
    <w:name w:val="msoins0"/>
    <w:rsid w:val="00EC73FE"/>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EC73FE"/>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EC73FE"/>
    <w:rPr>
      <w:rFonts w:ascii="Arial" w:hAnsi="Arial"/>
      <w:sz w:val="24"/>
      <w:lang w:val="en-GB" w:eastAsia="en-US" w:bidi="ar-SA"/>
    </w:rPr>
  </w:style>
  <w:style w:type="paragraph" w:customStyle="1" w:styleId="StateHead">
    <w:name w:val="State Head"/>
    <w:basedOn w:val="a1"/>
    <w:autoRedefine/>
    <w:rsid w:val="00EC73FE"/>
    <w:pPr>
      <w:keepNext/>
      <w:numPr>
        <w:numId w:val="3"/>
      </w:numPr>
      <w:overflowPunct/>
      <w:autoSpaceDE/>
      <w:autoSpaceDN/>
      <w:adjustRightInd/>
      <w:spacing w:before="240" w:after="0"/>
      <w:textAlignment w:val="auto"/>
    </w:pPr>
    <w:rPr>
      <w:rFonts w:ascii="Arial" w:hAnsi="Arial"/>
      <w:b/>
      <w:sz w:val="24"/>
      <w:u w:val="single"/>
      <w:lang w:val="en-US"/>
    </w:rPr>
  </w:style>
  <w:style w:type="paragraph" w:customStyle="1" w:styleId="tdoc-header">
    <w:name w:val="tdoc-header"/>
    <w:uiPriority w:val="99"/>
    <w:rsid w:val="00EC73FE"/>
    <w:rPr>
      <w:rFonts w:ascii="Arial" w:hAnsi="Arial"/>
      <w:noProof/>
      <w:sz w:val="24"/>
      <w:lang w:val="en-GB" w:eastAsia="en-US"/>
    </w:rPr>
  </w:style>
  <w:style w:type="paragraph" w:customStyle="1" w:styleId="no0">
    <w:name w:val="no"/>
    <w:basedOn w:val="a1"/>
    <w:rsid w:val="00EC73FE"/>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EC73FE"/>
    <w:rPr>
      <w:sz w:val="24"/>
      <w:lang w:val="en-US" w:eastAsia="en-US"/>
    </w:rPr>
  </w:style>
  <w:style w:type="character" w:customStyle="1" w:styleId="B1Char1">
    <w:name w:val="B1 Char1"/>
    <w:qFormat/>
    <w:rsid w:val="00EC73FE"/>
    <w:rPr>
      <w:rFonts w:ascii="Times New Roman" w:hAnsi="Times New Roman"/>
      <w:lang w:val="en-GB" w:eastAsia="en-US"/>
    </w:rPr>
  </w:style>
  <w:style w:type="paragraph" w:customStyle="1" w:styleId="TableNo">
    <w:name w:val="Table_No"/>
    <w:basedOn w:val="a1"/>
    <w:next w:val="a1"/>
    <w:link w:val="TableNo0"/>
    <w:rsid w:val="00193417"/>
    <w:pPr>
      <w:keepNext/>
      <w:tabs>
        <w:tab w:val="left" w:pos="794"/>
        <w:tab w:val="left" w:pos="1191"/>
        <w:tab w:val="left" w:pos="1588"/>
        <w:tab w:val="left" w:pos="1985"/>
      </w:tabs>
      <w:spacing w:before="360" w:after="120"/>
      <w:jc w:val="center"/>
    </w:pPr>
    <w:rPr>
      <w:rFonts w:eastAsia="Batang"/>
      <w:sz w:val="24"/>
      <w:lang w:val="fr-FR" w:eastAsia="en-US"/>
    </w:rPr>
  </w:style>
  <w:style w:type="character" w:customStyle="1" w:styleId="TableNo0">
    <w:name w:val="Table_No Знак"/>
    <w:link w:val="TableNo"/>
    <w:locked/>
    <w:rsid w:val="00193417"/>
    <w:rPr>
      <w:rFonts w:eastAsia="Batang"/>
      <w:sz w:val="24"/>
      <w:lang w:val="fr-FR" w:eastAsia="en-US"/>
    </w:rPr>
  </w:style>
  <w:style w:type="character" w:customStyle="1" w:styleId="Chara">
    <w:name w:val="列出段落 Char"/>
    <w:aliases w:val="- Bullets Char,목록 단락 Char,?? ?? Char,????? Char,リスト段落 Char,Lista1 Char,中等深浅网格 1 - 着色 21 Char,???? Char,列出段落1 Char,¥¡¡¡¡ì¬º¥¹¥È¶ÎÂä Char,ÁÐ³ö¶ÎÂä Char,列表段落1 Char,—ño’i—Ž Char,¥ê¥¹¥È¶ÎÂä Char,1st level - Bullet List Paragraph Char,목록단락 Char"/>
    <w:link w:val="afa"/>
    <w:uiPriority w:val="34"/>
    <w:qFormat/>
    <w:locked/>
    <w:rsid w:val="001B27AB"/>
    <w:rPr>
      <w:kern w:val="2"/>
      <w:sz w:val="21"/>
      <w:szCs w:val="24"/>
    </w:rPr>
  </w:style>
  <w:style w:type="paragraph" w:customStyle="1" w:styleId="Default">
    <w:name w:val="Default"/>
    <w:rsid w:val="00405450"/>
    <w:pPr>
      <w:widowControl w:val="0"/>
      <w:autoSpaceDE w:val="0"/>
      <w:autoSpaceDN w:val="0"/>
      <w:adjustRightInd w:val="0"/>
    </w:pPr>
    <w:rPr>
      <w:color w:val="000000"/>
      <w:sz w:val="24"/>
      <w:szCs w:val="24"/>
    </w:rPr>
  </w:style>
  <w:style w:type="character" w:customStyle="1" w:styleId="EQChar">
    <w:name w:val="EQ Char"/>
    <w:link w:val="EQ"/>
    <w:qFormat/>
    <w:rsid w:val="00A97034"/>
    <w:rPr>
      <w:rFonts w:eastAsia="Times New Roman"/>
      <w:noProof/>
      <w:lang w:val="en-GB" w:eastAsia="en-GB"/>
    </w:rPr>
  </w:style>
  <w:style w:type="character" w:customStyle="1" w:styleId="UnresolvedMention1">
    <w:name w:val="Unresolved Mention1"/>
    <w:uiPriority w:val="99"/>
    <w:semiHidden/>
    <w:unhideWhenUsed/>
    <w:rsid w:val="00F705E1"/>
    <w:rPr>
      <w:color w:val="808080"/>
      <w:shd w:val="clear" w:color="auto" w:fill="E6E6E6"/>
    </w:rPr>
  </w:style>
  <w:style w:type="paragraph" w:customStyle="1" w:styleId="TAJ">
    <w:name w:val="TAJ"/>
    <w:basedOn w:val="a1"/>
    <w:uiPriority w:val="99"/>
    <w:rsid w:val="00F705E1"/>
    <w:pPr>
      <w:keepNext/>
      <w:keepLines/>
      <w:spacing w:after="0"/>
    </w:pPr>
    <w:rPr>
      <w:rFonts w:ascii="Arial" w:hAnsi="Arial"/>
      <w:sz w:val="18"/>
      <w:lang w:eastAsia="en-US"/>
    </w:rPr>
  </w:style>
  <w:style w:type="paragraph" w:customStyle="1" w:styleId="B1">
    <w:name w:val="B1+"/>
    <w:basedOn w:val="B10"/>
    <w:uiPriority w:val="99"/>
    <w:rsid w:val="00F705E1"/>
    <w:pPr>
      <w:numPr>
        <w:numId w:val="5"/>
      </w:numPr>
    </w:pPr>
    <w:rPr>
      <w:lang w:eastAsia="en-US"/>
    </w:rPr>
  </w:style>
  <w:style w:type="paragraph" w:customStyle="1" w:styleId="aff7">
    <w:name w:val="样式 页眉"/>
    <w:basedOn w:val="a5"/>
    <w:link w:val="Charf1"/>
    <w:rsid w:val="00F705E1"/>
    <w:rPr>
      <w:rFonts w:eastAsia="Arial"/>
      <w:bCs/>
      <w:sz w:val="22"/>
    </w:rPr>
  </w:style>
  <w:style w:type="character" w:customStyle="1" w:styleId="Char5">
    <w:name w:val="文档结构图 Char"/>
    <w:link w:val="af0"/>
    <w:uiPriority w:val="99"/>
    <w:rsid w:val="00F705E1"/>
    <w:rPr>
      <w:rFonts w:ascii="Tahoma" w:hAnsi="Tahoma"/>
      <w:sz w:val="21"/>
      <w:szCs w:val="22"/>
      <w:shd w:val="clear" w:color="auto" w:fill="000080"/>
      <w:lang w:val="en-GB"/>
    </w:rPr>
  </w:style>
  <w:style w:type="character" w:customStyle="1" w:styleId="EXChar">
    <w:name w:val="EX Char"/>
    <w:link w:val="EX"/>
    <w:locked/>
    <w:rsid w:val="00F705E1"/>
    <w:rPr>
      <w:rFonts w:eastAsia="Times New Roman"/>
      <w:lang w:val="en-GB" w:eastAsia="en-GB"/>
    </w:rPr>
  </w:style>
  <w:style w:type="paragraph" w:customStyle="1" w:styleId="B2">
    <w:name w:val="B2+"/>
    <w:basedOn w:val="B20"/>
    <w:uiPriority w:val="99"/>
    <w:rsid w:val="00F705E1"/>
    <w:pPr>
      <w:numPr>
        <w:numId w:val="6"/>
      </w:numPr>
    </w:pPr>
    <w:rPr>
      <w:lang w:eastAsia="en-US"/>
    </w:rPr>
  </w:style>
  <w:style w:type="paragraph" w:customStyle="1" w:styleId="B3">
    <w:name w:val="B3+"/>
    <w:basedOn w:val="B30"/>
    <w:uiPriority w:val="99"/>
    <w:rsid w:val="00F705E1"/>
    <w:pPr>
      <w:numPr>
        <w:numId w:val="7"/>
      </w:numPr>
      <w:tabs>
        <w:tab w:val="left" w:pos="1134"/>
      </w:tabs>
    </w:pPr>
    <w:rPr>
      <w:lang w:eastAsia="en-US"/>
    </w:rPr>
  </w:style>
  <w:style w:type="paragraph" w:customStyle="1" w:styleId="BL">
    <w:name w:val="BL"/>
    <w:basedOn w:val="a1"/>
    <w:uiPriority w:val="99"/>
    <w:rsid w:val="00F705E1"/>
    <w:pPr>
      <w:numPr>
        <w:numId w:val="8"/>
      </w:numPr>
      <w:tabs>
        <w:tab w:val="left" w:pos="851"/>
      </w:tabs>
    </w:pPr>
    <w:rPr>
      <w:lang w:eastAsia="en-US"/>
    </w:rPr>
  </w:style>
  <w:style w:type="paragraph" w:customStyle="1" w:styleId="BN">
    <w:name w:val="BN"/>
    <w:basedOn w:val="a1"/>
    <w:uiPriority w:val="99"/>
    <w:rsid w:val="00F705E1"/>
    <w:pPr>
      <w:numPr>
        <w:numId w:val="9"/>
      </w:numPr>
    </w:pPr>
    <w:rPr>
      <w:lang w:eastAsia="en-US"/>
    </w:rPr>
  </w:style>
  <w:style w:type="paragraph" w:customStyle="1" w:styleId="FL">
    <w:name w:val="FL"/>
    <w:basedOn w:val="a1"/>
    <w:uiPriority w:val="99"/>
    <w:rsid w:val="00F705E1"/>
    <w:pPr>
      <w:keepNext/>
      <w:keepLines/>
      <w:spacing w:before="60"/>
      <w:jc w:val="center"/>
    </w:pPr>
    <w:rPr>
      <w:rFonts w:ascii="Arial" w:hAnsi="Arial"/>
      <w:b/>
      <w:lang w:eastAsia="en-US"/>
    </w:rPr>
  </w:style>
  <w:style w:type="paragraph" w:customStyle="1" w:styleId="TB1">
    <w:name w:val="TB1"/>
    <w:basedOn w:val="a1"/>
    <w:uiPriority w:val="99"/>
    <w:qFormat/>
    <w:rsid w:val="00F705E1"/>
    <w:pPr>
      <w:keepNext/>
      <w:keepLines/>
      <w:numPr>
        <w:numId w:val="10"/>
      </w:numPr>
      <w:tabs>
        <w:tab w:val="left" w:pos="720"/>
      </w:tabs>
      <w:spacing w:after="0"/>
      <w:ind w:left="737" w:hanging="380"/>
    </w:pPr>
    <w:rPr>
      <w:rFonts w:ascii="Arial" w:hAnsi="Arial"/>
      <w:sz w:val="18"/>
      <w:lang w:eastAsia="en-US"/>
    </w:rPr>
  </w:style>
  <w:style w:type="paragraph" w:customStyle="1" w:styleId="TB2">
    <w:name w:val="TB2"/>
    <w:basedOn w:val="a1"/>
    <w:uiPriority w:val="99"/>
    <w:qFormat/>
    <w:rsid w:val="00F705E1"/>
    <w:pPr>
      <w:keepNext/>
      <w:keepLines/>
      <w:numPr>
        <w:numId w:val="11"/>
      </w:numPr>
      <w:tabs>
        <w:tab w:val="left" w:pos="1109"/>
      </w:tabs>
      <w:spacing w:after="0"/>
      <w:ind w:left="1100" w:hanging="380"/>
    </w:pPr>
    <w:rPr>
      <w:rFonts w:ascii="Arial" w:hAnsi="Arial"/>
      <w:sz w:val="18"/>
      <w:lang w:eastAsia="en-US"/>
    </w:rPr>
  </w:style>
  <w:style w:type="paragraph" w:customStyle="1" w:styleId="Guidance">
    <w:name w:val="Guidance"/>
    <w:basedOn w:val="a1"/>
    <w:link w:val="GuidanceChar"/>
    <w:qFormat/>
    <w:rsid w:val="00F705E1"/>
    <w:pPr>
      <w:overflowPunct/>
      <w:autoSpaceDE/>
      <w:autoSpaceDN/>
      <w:adjustRightInd/>
      <w:textAlignment w:val="auto"/>
    </w:pPr>
    <w:rPr>
      <w:i/>
      <w:color w:val="0000FF"/>
      <w:lang w:eastAsia="en-US"/>
    </w:rPr>
  </w:style>
  <w:style w:type="character" w:customStyle="1" w:styleId="fontstyle01">
    <w:name w:val="fontstyle01"/>
    <w:rsid w:val="00F705E1"/>
    <w:rPr>
      <w:rFonts w:ascii="TimesNewRomanPSMT" w:hAnsi="TimesNewRomanPSMT" w:hint="default"/>
      <w:b w:val="0"/>
      <w:bCs w:val="0"/>
      <w:i w:val="0"/>
      <w:iCs w:val="0"/>
      <w:color w:val="000000"/>
      <w:sz w:val="20"/>
      <w:szCs w:val="20"/>
    </w:rPr>
  </w:style>
  <w:style w:type="character" w:customStyle="1" w:styleId="H6Char">
    <w:name w:val="H6 Char"/>
    <w:link w:val="H6"/>
    <w:rsid w:val="00F705E1"/>
    <w:rPr>
      <w:rFonts w:ascii="Arial" w:eastAsia="Times New Roman" w:hAnsi="Arial"/>
      <w:lang w:val="en-GB" w:eastAsia="en-GB"/>
    </w:rPr>
  </w:style>
  <w:style w:type="character" w:customStyle="1" w:styleId="6Char">
    <w:name w:val="标题 6 Char"/>
    <w:aliases w:val="T1 Char4,Header 6 Char"/>
    <w:link w:val="6"/>
    <w:rsid w:val="00F705E1"/>
    <w:rPr>
      <w:rFonts w:ascii="Arial" w:eastAsia="Times New Roman" w:hAnsi="Arial"/>
      <w:lang w:val="en-GB" w:eastAsia="en-GB"/>
    </w:rPr>
  </w:style>
  <w:style w:type="character" w:customStyle="1" w:styleId="Char6">
    <w:name w:val="纯文本 Char"/>
    <w:link w:val="af1"/>
    <w:rsid w:val="00F705E1"/>
    <w:rPr>
      <w:rFonts w:ascii="Courier New" w:hAnsi="Courier New"/>
      <w:sz w:val="21"/>
      <w:szCs w:val="22"/>
      <w:lang w:val="nb-NO"/>
    </w:rPr>
  </w:style>
  <w:style w:type="paragraph" w:customStyle="1" w:styleId="CharCharCharCharChar">
    <w:name w:val="Char Char Char Char Char"/>
    <w:semiHidden/>
    <w:rsid w:val="00F705E1"/>
    <w:pPr>
      <w:keepNext/>
      <w:numPr>
        <w:numId w:val="12"/>
      </w:numPr>
      <w:autoSpaceDE w:val="0"/>
      <w:autoSpaceDN w:val="0"/>
      <w:adjustRightInd w:val="0"/>
      <w:spacing w:before="60" w:after="60"/>
      <w:jc w:val="both"/>
    </w:pPr>
    <w:rPr>
      <w:rFonts w:ascii="Arial" w:hAnsi="Arial" w:cs="Arial"/>
      <w:color w:val="0000FF"/>
      <w:kern w:val="2"/>
    </w:rPr>
  </w:style>
  <w:style w:type="character" w:customStyle="1" w:styleId="Charf1">
    <w:name w:val="样式 页眉 Char"/>
    <w:link w:val="aff7"/>
    <w:rsid w:val="00F705E1"/>
    <w:rPr>
      <w:rFonts w:ascii="Arial" w:eastAsia="Arial" w:hAnsi="Arial"/>
      <w:b/>
      <w:bCs/>
      <w:noProof/>
      <w:sz w:val="22"/>
      <w:lang w:val="en-GB" w:eastAsia="en-US"/>
    </w:rPr>
  </w:style>
  <w:style w:type="paragraph" w:customStyle="1" w:styleId="CharChar">
    <w:name w:val="Char Char"/>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f2">
    <w:name w:val="Char"/>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
    <w:name w:val="Char Char Char"/>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Char1">
    <w:name w:val="Char Char1"/>
    <w:rsid w:val="00F705E1"/>
    <w:rPr>
      <w:lang w:val="en-GB" w:eastAsia="ja-JP" w:bidi="ar-SA"/>
    </w:rPr>
  </w:style>
  <w:style w:type="paragraph" w:customStyle="1" w:styleId="1Char">
    <w:name w:val="(文字) (文字)1 Char (文字) (文字)"/>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1CharChar">
    <w:name w:val="Char Char1 Char Char"/>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
    <w:name w:val="(文字) (文字)1 Char (文字) (文字) Char (文字) (文字)1"/>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
    <w:name w:val="(文字) (文字)1 Char (文字) (文字) Char"/>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CharCharCharChar">
    <w:name w:val="(文字) (文字)1 Char (文字) (文字) Char (文字) (文字)1 Char (文字) (文字) Char Char Char"/>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Char1">
    <w:name w:val="Char Char Char Char1"/>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2CharChar">
    <w:name w:val="Char Char2 Char Char"/>
    <w:basedOn w:val="a1"/>
    <w:rsid w:val="00F705E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apChar2">
    <w:name w:val="cap Char2"/>
    <w:aliases w:val="cap Char Char2,Caption Char Char1,Caption Char1 Char Char1,cap Char Char1 Char1,Caption Char Char1 Char Char1,cap Char2 Char Char Char1"/>
    <w:rsid w:val="00F705E1"/>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705E1"/>
    <w:rPr>
      <w:rFonts w:ascii="Arial" w:hAnsi="Arial"/>
      <w:sz w:val="32"/>
      <w:lang w:val="en-GB" w:eastAsia="ja-JP" w:bidi="ar-SA"/>
    </w:rPr>
  </w:style>
  <w:style w:type="character" w:customStyle="1" w:styleId="CharChar4">
    <w:name w:val="Char Char4"/>
    <w:rsid w:val="00F705E1"/>
    <w:rPr>
      <w:rFonts w:ascii="Courier New" w:hAnsi="Courier New"/>
      <w:lang w:val="nb-NO" w:eastAsia="ja-JP" w:bidi="ar-SA"/>
    </w:rPr>
  </w:style>
  <w:style w:type="character" w:customStyle="1" w:styleId="AndreaLeonardi">
    <w:name w:val="Andrea Leonardi"/>
    <w:semiHidden/>
    <w:rsid w:val="00F705E1"/>
    <w:rPr>
      <w:rFonts w:ascii="Arial" w:hAnsi="Arial" w:cs="Arial"/>
      <w:color w:val="auto"/>
      <w:sz w:val="20"/>
      <w:szCs w:val="20"/>
    </w:rPr>
  </w:style>
  <w:style w:type="character" w:customStyle="1" w:styleId="msoins1">
    <w:name w:val="msoins"/>
    <w:basedOn w:val="a2"/>
    <w:rsid w:val="00F705E1"/>
  </w:style>
  <w:style w:type="character" w:customStyle="1" w:styleId="Heading1Char">
    <w:name w:val="Heading 1 Char"/>
    <w:rsid w:val="00F705E1"/>
    <w:rPr>
      <w:rFonts w:ascii="Arial" w:hAnsi="Arial"/>
      <w:sz w:val="36"/>
      <w:lang w:val="en-GB" w:eastAsia="en-US" w:bidi="ar-SA"/>
    </w:rPr>
  </w:style>
  <w:style w:type="character" w:customStyle="1" w:styleId="NOCharChar">
    <w:name w:val="NO Char Char"/>
    <w:rsid w:val="00F705E1"/>
    <w:rPr>
      <w:lang w:val="en-GB" w:eastAsia="en-US" w:bidi="ar-SA"/>
    </w:rPr>
  </w:style>
  <w:style w:type="character" w:customStyle="1" w:styleId="NOZchn">
    <w:name w:val="NO Zchn"/>
    <w:rsid w:val="00F705E1"/>
    <w:rPr>
      <w:lang w:val="en-GB" w:eastAsia="en-US" w:bidi="ar-SA"/>
    </w:rPr>
  </w:style>
  <w:style w:type="paragraph" w:customStyle="1" w:styleId="CharCharCharCharCharChar">
    <w:name w:val="Char Char Char Char Char Char"/>
    <w:semiHidden/>
    <w:rsid w:val="00F705E1"/>
    <w:pPr>
      <w:keepNext/>
      <w:autoSpaceDE w:val="0"/>
      <w:autoSpaceDN w:val="0"/>
      <w:adjustRightInd w:val="0"/>
      <w:spacing w:before="60" w:after="60"/>
      <w:ind w:left="567" w:hanging="283"/>
      <w:jc w:val="both"/>
    </w:pPr>
    <w:rPr>
      <w:rFonts w:ascii="Arial" w:hAnsi="Arial" w:cs="Arial"/>
      <w:color w:val="0000FF"/>
      <w:kern w:val="2"/>
    </w:rPr>
  </w:style>
  <w:style w:type="paragraph" w:customStyle="1" w:styleId="aff8">
    <w:name w:val="(文字) (文字)"/>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T1Char">
    <w:name w:val="T1 Char"/>
    <w:aliases w:val="Header 6 Char Char"/>
    <w:rsid w:val="00F705E1"/>
  </w:style>
  <w:style w:type="character" w:customStyle="1" w:styleId="T1Char1">
    <w:name w:val="T1 Char1"/>
    <w:aliases w:val="Header 6 Char Char1"/>
    <w:rsid w:val="00F705E1"/>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F705E1"/>
    <w:rPr>
      <w:rFonts w:ascii="Arial" w:hAnsi="Arial"/>
      <w:sz w:val="32"/>
      <w:lang w:val="en-GB" w:eastAsia="en-US" w:bidi="ar-SA"/>
    </w:rPr>
  </w:style>
  <w:style w:type="character" w:customStyle="1" w:styleId="TACCar">
    <w:name w:val="TAC Car"/>
    <w:uiPriority w:val="99"/>
    <w:rsid w:val="00F705E1"/>
    <w:rPr>
      <w:rFonts w:ascii="Arial" w:hAnsi="Arial"/>
      <w:sz w:val="18"/>
      <w:lang w:val="en-GB" w:eastAsia="ja-JP" w:bidi="ar-SA"/>
    </w:rPr>
  </w:style>
  <w:style w:type="paragraph" w:customStyle="1" w:styleId="ZchnZchn1">
    <w:name w:val="Zchn Zchn1"/>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705E1"/>
    <w:rPr>
      <w:rFonts w:ascii="Arial" w:hAnsi="Arial"/>
      <w:sz w:val="32"/>
      <w:lang w:val="en-GB" w:eastAsia="en-US" w:bidi="ar-SA"/>
    </w:rPr>
  </w:style>
  <w:style w:type="paragraph" w:customStyle="1" w:styleId="27">
    <w:name w:val="(文字) (文字)2"/>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705E1"/>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F705E1"/>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标题 5 Char1,Heading 81 Char1,标题 81 Char1,Heading 811 Char1,Heading 8111 Char1"/>
    <w:rsid w:val="00F705E1"/>
    <w:rPr>
      <w:rFonts w:ascii="Arial" w:eastAsia="MS Mincho" w:hAnsi="Arial"/>
      <w:sz w:val="22"/>
      <w:lang w:val="en-GB" w:eastAsia="en-US" w:bidi="ar-SA"/>
    </w:rPr>
  </w:style>
  <w:style w:type="paragraph" w:customStyle="1" w:styleId="37">
    <w:name w:val="(文字) (文字)3"/>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2">
    <w:name w:val="Zchn Zchn2"/>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T1Char2">
    <w:name w:val="T1 Char2"/>
    <w:aliases w:val="Header 6 Char Char2"/>
    <w:qFormat/>
    <w:rsid w:val="00F705E1"/>
  </w:style>
  <w:style w:type="paragraph" w:customStyle="1" w:styleId="14">
    <w:name w:val="(文字) (文字)1"/>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F705E1"/>
    <w:rPr>
      <w:rFonts w:ascii="Arial" w:hAnsi="Arial"/>
      <w:sz w:val="36"/>
      <w:lang w:val="en-GB" w:eastAsia="en-US" w:bidi="ar-SA"/>
    </w:rPr>
  </w:style>
  <w:style w:type="character" w:customStyle="1" w:styleId="CharChar7">
    <w:name w:val="Char Char7"/>
    <w:semiHidden/>
    <w:rsid w:val="00F705E1"/>
    <w:rPr>
      <w:rFonts w:ascii="Tahoma" w:hAnsi="Tahoma" w:cs="Tahoma"/>
      <w:shd w:val="clear" w:color="auto" w:fill="000080"/>
      <w:lang w:val="en-GB" w:eastAsia="en-US"/>
    </w:rPr>
  </w:style>
  <w:style w:type="character" w:customStyle="1" w:styleId="ZchnZchn5">
    <w:name w:val="Zchn Zchn5"/>
    <w:rsid w:val="00F705E1"/>
    <w:rPr>
      <w:rFonts w:ascii="Courier New" w:eastAsia="Batang" w:hAnsi="Courier New"/>
      <w:lang w:val="nb-NO" w:eastAsia="en-US" w:bidi="ar-SA"/>
    </w:rPr>
  </w:style>
  <w:style w:type="character" w:customStyle="1" w:styleId="CharChar10">
    <w:name w:val="Char Char10"/>
    <w:semiHidden/>
    <w:rsid w:val="00F705E1"/>
    <w:rPr>
      <w:rFonts w:ascii="Times New Roman" w:hAnsi="Times New Roman"/>
      <w:lang w:val="en-GB" w:eastAsia="en-US"/>
    </w:rPr>
  </w:style>
  <w:style w:type="character" w:customStyle="1" w:styleId="CharChar9">
    <w:name w:val="Char Char9"/>
    <w:semiHidden/>
    <w:rsid w:val="00F705E1"/>
    <w:rPr>
      <w:rFonts w:ascii="Tahoma" w:hAnsi="Tahoma" w:cs="Tahoma"/>
      <w:sz w:val="16"/>
      <w:szCs w:val="16"/>
      <w:lang w:val="en-GB" w:eastAsia="en-US"/>
    </w:rPr>
  </w:style>
  <w:style w:type="character" w:customStyle="1" w:styleId="CharChar8">
    <w:name w:val="Char Char8"/>
    <w:semiHidden/>
    <w:rsid w:val="00F705E1"/>
    <w:rPr>
      <w:rFonts w:ascii="Times New Roman" w:hAnsi="Times New Roman"/>
      <w:b/>
      <w:bCs/>
      <w:lang w:val="en-GB" w:eastAsia="en-US"/>
    </w:rPr>
  </w:style>
  <w:style w:type="paragraph" w:customStyle="1" w:styleId="15">
    <w:name w:val="修订1"/>
    <w:hidden/>
    <w:semiHidden/>
    <w:rsid w:val="00F705E1"/>
    <w:rPr>
      <w:rFonts w:eastAsia="Batang"/>
      <w:lang w:val="en-GB" w:eastAsia="en-US"/>
    </w:rPr>
  </w:style>
  <w:style w:type="paragraph" w:styleId="aff9">
    <w:name w:val="endnote text"/>
    <w:basedOn w:val="a1"/>
    <w:link w:val="Charf3"/>
    <w:rsid w:val="00F705E1"/>
    <w:pPr>
      <w:overflowPunct/>
      <w:autoSpaceDE/>
      <w:autoSpaceDN/>
      <w:adjustRightInd/>
      <w:snapToGrid w:val="0"/>
      <w:textAlignment w:val="auto"/>
    </w:pPr>
    <w:rPr>
      <w:lang w:eastAsia="en-US"/>
    </w:rPr>
  </w:style>
  <w:style w:type="character" w:customStyle="1" w:styleId="Charf3">
    <w:name w:val="尾注文本 Char"/>
    <w:basedOn w:val="a2"/>
    <w:link w:val="aff9"/>
    <w:rsid w:val="00F705E1"/>
    <w:rPr>
      <w:lang w:val="en-GB" w:eastAsia="en-US"/>
    </w:rPr>
  </w:style>
  <w:style w:type="character" w:styleId="affa">
    <w:name w:val="endnote reference"/>
    <w:rsid w:val="00F705E1"/>
    <w:rPr>
      <w:vertAlign w:val="superscript"/>
    </w:rPr>
  </w:style>
  <w:style w:type="character" w:customStyle="1" w:styleId="btChar3">
    <w:name w:val="bt Char3"/>
    <w:aliases w:val="bt Car Char Char3"/>
    <w:rsid w:val="00F705E1"/>
    <w:rPr>
      <w:lang w:val="en-GB" w:eastAsia="ja-JP" w:bidi="ar-SA"/>
    </w:rPr>
  </w:style>
  <w:style w:type="character" w:customStyle="1" w:styleId="h5Char2">
    <w:name w:val="h5 Char2"/>
    <w:aliases w:val="Heading5 Char2,Head5 Char2,H5 Char2,M5 Char2,mh2 Char2,Module heading 2 Char2,heading 8 Char2,Numbered Sub-list Char1,Heading 81 Char Char1"/>
    <w:rsid w:val="00F705E1"/>
    <w:rPr>
      <w:rFonts w:ascii="Arial" w:hAnsi="Arial"/>
      <w:sz w:val="22"/>
      <w:lang w:val="en-GB" w:eastAsia="ja-JP" w:bidi="ar-SA"/>
    </w:rPr>
  </w:style>
  <w:style w:type="paragraph" w:customStyle="1" w:styleId="AutoCorrect">
    <w:name w:val="AutoCorrect"/>
    <w:rsid w:val="00F705E1"/>
    <w:rPr>
      <w:rFonts w:eastAsia="MS Mincho"/>
      <w:sz w:val="24"/>
      <w:szCs w:val="24"/>
      <w:lang w:val="en-GB" w:eastAsia="ko-KR"/>
    </w:rPr>
  </w:style>
  <w:style w:type="paragraph" w:customStyle="1" w:styleId="-PAGE-">
    <w:name w:val="- PAGE -"/>
    <w:rsid w:val="00F705E1"/>
    <w:rPr>
      <w:rFonts w:eastAsia="MS Mincho"/>
      <w:sz w:val="24"/>
      <w:szCs w:val="24"/>
      <w:lang w:val="en-GB" w:eastAsia="ko-KR"/>
    </w:rPr>
  </w:style>
  <w:style w:type="paragraph" w:customStyle="1" w:styleId="Createdby">
    <w:name w:val="Created by"/>
    <w:rsid w:val="00F705E1"/>
    <w:rPr>
      <w:rFonts w:eastAsia="MS Mincho"/>
      <w:sz w:val="24"/>
      <w:szCs w:val="24"/>
      <w:lang w:val="en-GB" w:eastAsia="ko-KR"/>
    </w:rPr>
  </w:style>
  <w:style w:type="paragraph" w:customStyle="1" w:styleId="Createdon">
    <w:name w:val="Created on"/>
    <w:rsid w:val="00F705E1"/>
    <w:rPr>
      <w:rFonts w:eastAsia="MS Mincho"/>
      <w:sz w:val="24"/>
      <w:szCs w:val="24"/>
      <w:lang w:val="en-GB" w:eastAsia="ko-KR"/>
    </w:rPr>
  </w:style>
  <w:style w:type="paragraph" w:customStyle="1" w:styleId="Lastprinted">
    <w:name w:val="Last printed"/>
    <w:rsid w:val="00F705E1"/>
    <w:rPr>
      <w:rFonts w:eastAsia="MS Mincho"/>
      <w:sz w:val="24"/>
      <w:szCs w:val="24"/>
      <w:lang w:val="en-GB" w:eastAsia="ko-KR"/>
    </w:rPr>
  </w:style>
  <w:style w:type="paragraph" w:customStyle="1" w:styleId="Lastsavedby">
    <w:name w:val="Last saved by"/>
    <w:rsid w:val="00F705E1"/>
    <w:rPr>
      <w:rFonts w:eastAsia="MS Mincho"/>
      <w:sz w:val="24"/>
      <w:szCs w:val="24"/>
      <w:lang w:val="en-GB" w:eastAsia="ko-KR"/>
    </w:rPr>
  </w:style>
  <w:style w:type="paragraph" w:customStyle="1" w:styleId="Filename">
    <w:name w:val="Filename"/>
    <w:rsid w:val="00F705E1"/>
    <w:rPr>
      <w:rFonts w:eastAsia="MS Mincho"/>
      <w:sz w:val="24"/>
      <w:szCs w:val="24"/>
      <w:lang w:val="en-GB" w:eastAsia="ko-KR"/>
    </w:rPr>
  </w:style>
  <w:style w:type="paragraph" w:customStyle="1" w:styleId="Filenameandpath">
    <w:name w:val="Filename and path"/>
    <w:rsid w:val="00F705E1"/>
    <w:rPr>
      <w:rFonts w:eastAsia="MS Mincho"/>
      <w:sz w:val="24"/>
      <w:szCs w:val="24"/>
      <w:lang w:val="en-GB" w:eastAsia="ko-KR"/>
    </w:rPr>
  </w:style>
  <w:style w:type="paragraph" w:customStyle="1" w:styleId="AuthorPageDate">
    <w:name w:val="Author  Page #  Date"/>
    <w:rsid w:val="00F705E1"/>
    <w:rPr>
      <w:rFonts w:eastAsia="MS Mincho"/>
      <w:sz w:val="24"/>
      <w:szCs w:val="24"/>
      <w:lang w:val="en-GB" w:eastAsia="ko-KR"/>
    </w:rPr>
  </w:style>
  <w:style w:type="paragraph" w:customStyle="1" w:styleId="ConfidentialPageDate">
    <w:name w:val="Confidential  Page #  Date"/>
    <w:rsid w:val="00F705E1"/>
    <w:rPr>
      <w:rFonts w:eastAsia="MS Mincho"/>
      <w:sz w:val="24"/>
      <w:szCs w:val="24"/>
      <w:lang w:val="en-GB" w:eastAsia="ko-KR"/>
    </w:rPr>
  </w:style>
  <w:style w:type="paragraph" w:customStyle="1" w:styleId="INDENT1">
    <w:name w:val="INDENT1"/>
    <w:basedOn w:val="a1"/>
    <w:rsid w:val="00F705E1"/>
    <w:pPr>
      <w:ind w:left="851"/>
    </w:pPr>
    <w:rPr>
      <w:rFonts w:eastAsia="MS Mincho"/>
      <w:lang w:eastAsia="ja-JP"/>
    </w:rPr>
  </w:style>
  <w:style w:type="paragraph" w:customStyle="1" w:styleId="INDENT2">
    <w:name w:val="INDENT2"/>
    <w:basedOn w:val="a1"/>
    <w:rsid w:val="00F705E1"/>
    <w:pPr>
      <w:ind w:left="1135" w:hanging="284"/>
    </w:pPr>
    <w:rPr>
      <w:rFonts w:eastAsia="MS Mincho"/>
      <w:lang w:eastAsia="ja-JP"/>
    </w:rPr>
  </w:style>
  <w:style w:type="paragraph" w:customStyle="1" w:styleId="INDENT3">
    <w:name w:val="INDENT3"/>
    <w:basedOn w:val="a1"/>
    <w:rsid w:val="00F705E1"/>
    <w:pPr>
      <w:ind w:left="1701" w:hanging="567"/>
    </w:pPr>
    <w:rPr>
      <w:rFonts w:eastAsia="MS Mincho"/>
      <w:lang w:eastAsia="ja-JP"/>
    </w:rPr>
  </w:style>
  <w:style w:type="paragraph" w:customStyle="1" w:styleId="enumlev2">
    <w:name w:val="enumlev2"/>
    <w:basedOn w:val="a1"/>
    <w:rsid w:val="00F705E1"/>
    <w:pPr>
      <w:tabs>
        <w:tab w:val="left" w:pos="794"/>
        <w:tab w:val="left" w:pos="1191"/>
        <w:tab w:val="left" w:pos="1588"/>
        <w:tab w:val="left" w:pos="1985"/>
      </w:tabs>
      <w:spacing w:before="86"/>
      <w:ind w:left="1588" w:hanging="397"/>
    </w:pPr>
    <w:rPr>
      <w:rFonts w:eastAsia="MS Mincho"/>
      <w:lang w:val="en-US" w:eastAsia="ja-JP"/>
    </w:rPr>
  </w:style>
  <w:style w:type="paragraph" w:customStyle="1" w:styleId="CouvRecTitle">
    <w:name w:val="Couv Rec Title"/>
    <w:basedOn w:val="a1"/>
    <w:rsid w:val="00F705E1"/>
    <w:pPr>
      <w:keepNext/>
      <w:keepLines/>
      <w:spacing w:before="240"/>
      <w:ind w:left="1418"/>
    </w:pPr>
    <w:rPr>
      <w:rFonts w:ascii="Arial" w:eastAsia="MS Mincho" w:hAnsi="Arial"/>
      <w:b/>
      <w:sz w:val="36"/>
      <w:lang w:val="en-US" w:eastAsia="ja-JP"/>
    </w:rPr>
  </w:style>
  <w:style w:type="paragraph" w:customStyle="1" w:styleId="Figure">
    <w:name w:val="Figure"/>
    <w:basedOn w:val="a1"/>
    <w:rsid w:val="00F705E1"/>
    <w:pPr>
      <w:tabs>
        <w:tab w:val="num" w:pos="1440"/>
      </w:tabs>
      <w:overflowPunct/>
      <w:autoSpaceDE/>
      <w:autoSpaceDN/>
      <w:adjustRightInd/>
      <w:spacing w:before="180" w:after="240" w:line="280" w:lineRule="atLeast"/>
      <w:ind w:left="720" w:hanging="360"/>
      <w:jc w:val="center"/>
      <w:textAlignment w:val="auto"/>
    </w:pPr>
    <w:rPr>
      <w:rFonts w:ascii="Arial" w:eastAsia="MS Mincho" w:hAnsi="Arial"/>
      <w:b/>
      <w:lang w:val="en-US" w:eastAsia="ja-JP"/>
    </w:rPr>
  </w:style>
  <w:style w:type="table" w:customStyle="1" w:styleId="TableGrid1">
    <w:name w:val="Table Grid1"/>
    <w:basedOn w:val="a3"/>
    <w:next w:val="af8"/>
    <w:uiPriority w:val="39"/>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a1"/>
    <w:rsid w:val="00F705E1"/>
    <w:pPr>
      <w:tabs>
        <w:tab w:val="left" w:pos="1418"/>
      </w:tabs>
      <w:spacing w:after="120"/>
    </w:pPr>
    <w:rPr>
      <w:rFonts w:ascii="Arial" w:eastAsia="MS Mincho" w:hAnsi="Arial"/>
      <w:sz w:val="24"/>
      <w:lang w:val="fr-FR" w:eastAsia="en-US"/>
    </w:rPr>
  </w:style>
  <w:style w:type="paragraph" w:customStyle="1" w:styleId="PageXofY">
    <w:name w:val="Page X of Y"/>
    <w:rsid w:val="00F705E1"/>
    <w:rPr>
      <w:sz w:val="24"/>
      <w:szCs w:val="24"/>
      <w:lang w:val="en-GB" w:eastAsia="ko-KR"/>
    </w:rPr>
  </w:style>
  <w:style w:type="paragraph" w:customStyle="1" w:styleId="ATC">
    <w:name w:val="ATC"/>
    <w:basedOn w:val="a1"/>
    <w:rsid w:val="00F705E1"/>
    <w:rPr>
      <w:rFonts w:eastAsia="MS Mincho"/>
      <w:lang w:eastAsia="ja-JP"/>
    </w:rPr>
  </w:style>
  <w:style w:type="paragraph" w:customStyle="1" w:styleId="RecCCITT">
    <w:name w:val="Rec_CCITT_#"/>
    <w:basedOn w:val="a1"/>
    <w:rsid w:val="00F705E1"/>
    <w:pPr>
      <w:keepNext/>
      <w:keepLines/>
    </w:pPr>
    <w:rPr>
      <w:b/>
      <w:lang w:eastAsia="ja-JP"/>
    </w:rPr>
  </w:style>
  <w:style w:type="paragraph" w:customStyle="1" w:styleId="1CharChar1Char">
    <w:name w:val="(文字) (文字)1 Char (文字) (文字) Char (文字) (文字)1 Char (文字) (文字)"/>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MTDisplayEquation">
    <w:name w:val="MTDisplayEquation"/>
    <w:basedOn w:val="a1"/>
    <w:rsid w:val="00F705E1"/>
    <w:pPr>
      <w:tabs>
        <w:tab w:val="center" w:pos="4820"/>
        <w:tab w:val="right" w:pos="9640"/>
      </w:tabs>
      <w:overflowPunct/>
      <w:autoSpaceDE/>
      <w:autoSpaceDN/>
      <w:adjustRightInd/>
      <w:textAlignment w:val="auto"/>
    </w:pPr>
    <w:rPr>
      <w:lang w:eastAsia="ja-JP"/>
    </w:rPr>
  </w:style>
  <w:style w:type="paragraph" w:customStyle="1" w:styleId="Separation">
    <w:name w:val="Separation"/>
    <w:basedOn w:val="11"/>
    <w:next w:val="a1"/>
    <w:rsid w:val="00F705E1"/>
    <w:pPr>
      <w:overflowPunct/>
      <w:autoSpaceDE/>
      <w:autoSpaceDN/>
      <w:adjustRightInd/>
      <w:textAlignment w:val="auto"/>
    </w:pPr>
    <w:rPr>
      <w:rFonts w:eastAsia="MS Mincho"/>
      <w:b/>
      <w:color w:val="0000FF"/>
      <w:szCs w:val="36"/>
      <w:lang w:eastAsia="ja-JP"/>
    </w:rPr>
  </w:style>
  <w:style w:type="paragraph" w:customStyle="1" w:styleId="TaOC">
    <w:name w:val="TaOC"/>
    <w:basedOn w:val="TAC"/>
    <w:rsid w:val="00F705E1"/>
    <w:rPr>
      <w:szCs w:val="18"/>
      <w:lang w:eastAsia="ja-JP"/>
    </w:rPr>
  </w:style>
  <w:style w:type="character" w:customStyle="1" w:styleId="T1Char3">
    <w:name w:val="T1 Char3"/>
    <w:aliases w:val="Header 6 Char Char3"/>
    <w:rsid w:val="00F705E1"/>
    <w:rPr>
      <w:rFonts w:ascii="Arial" w:hAnsi="Arial"/>
      <w:lang w:val="en-GB" w:eastAsia="en-US" w:bidi="ar-SA"/>
    </w:rPr>
  </w:style>
  <w:style w:type="table" w:customStyle="1" w:styleId="Tabellengitternetz1">
    <w:name w:val="Tabellengitternetz1"/>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a1"/>
    <w:rsid w:val="00F705E1"/>
    <w:pPr>
      <w:tabs>
        <w:tab w:val="num" w:pos="928"/>
      </w:tabs>
      <w:overflowPunct/>
      <w:autoSpaceDE/>
      <w:autoSpaceDN/>
      <w:adjustRightInd/>
      <w:ind w:left="928" w:hanging="360"/>
      <w:textAlignment w:val="auto"/>
    </w:pPr>
    <w:rPr>
      <w:rFonts w:eastAsia="Batang"/>
      <w:lang w:eastAsia="en-US"/>
    </w:rPr>
  </w:style>
  <w:style w:type="table" w:customStyle="1" w:styleId="TableGrid2">
    <w:name w:val="Table Grid2"/>
    <w:basedOn w:val="a3"/>
    <w:next w:val="af8"/>
    <w:rsid w:val="00F705E1"/>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6"/>
    <w:rsid w:val="00F705E1"/>
    <w:pPr>
      <w:keepNext w:val="0"/>
      <w:keepLines w:val="0"/>
      <w:overflowPunct/>
      <w:autoSpaceDE/>
      <w:autoSpaceDN/>
      <w:adjustRightInd/>
      <w:spacing w:before="240"/>
      <w:ind w:left="1980" w:hanging="1980"/>
      <w:textAlignment w:val="auto"/>
    </w:pPr>
    <w:rPr>
      <w:rFonts w:eastAsia="MS Mincho"/>
      <w:bCs/>
    </w:rPr>
  </w:style>
  <w:style w:type="paragraph" w:customStyle="1" w:styleId="StyleHeading6After9pt">
    <w:name w:val="Style Heading 6 + After:  9 pt"/>
    <w:basedOn w:val="6"/>
    <w:rsid w:val="00F705E1"/>
    <w:pPr>
      <w:keepNext w:val="0"/>
      <w:keepLines w:val="0"/>
      <w:overflowPunct/>
      <w:autoSpaceDE/>
      <w:autoSpaceDN/>
      <w:adjustRightInd/>
      <w:spacing w:before="240"/>
      <w:ind w:left="0" w:firstLine="0"/>
      <w:textAlignment w:val="auto"/>
    </w:pPr>
    <w:rPr>
      <w:rFonts w:eastAsia="MS Mincho"/>
      <w:bCs/>
    </w:rPr>
  </w:style>
  <w:style w:type="table" w:customStyle="1" w:styleId="TableGrid3">
    <w:name w:val="Table Grid3"/>
    <w:basedOn w:val="a3"/>
    <w:next w:val="af8"/>
    <w:rsid w:val="00F705E1"/>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8">
    <w:name w:val="吹き出し3"/>
    <w:basedOn w:val="a1"/>
    <w:semiHidden/>
    <w:rsid w:val="00F705E1"/>
    <w:pPr>
      <w:overflowPunct/>
      <w:autoSpaceDE/>
      <w:autoSpaceDN/>
      <w:adjustRightInd/>
      <w:textAlignment w:val="auto"/>
    </w:pPr>
    <w:rPr>
      <w:rFonts w:ascii="Tahoma" w:eastAsia="MS Mincho" w:hAnsi="Tahoma" w:cs="Tahoma"/>
      <w:sz w:val="16"/>
      <w:szCs w:val="16"/>
      <w:lang w:eastAsia="en-US"/>
    </w:rPr>
  </w:style>
  <w:style w:type="paragraph" w:customStyle="1" w:styleId="JK-text-simpledoc">
    <w:name w:val="JK - text - simple doc"/>
    <w:basedOn w:val="af2"/>
    <w:autoRedefine/>
    <w:rsid w:val="00F705E1"/>
    <w:pPr>
      <w:tabs>
        <w:tab w:val="num" w:pos="928"/>
        <w:tab w:val="num" w:pos="1097"/>
      </w:tabs>
      <w:overflowPunct/>
      <w:autoSpaceDE/>
      <w:autoSpaceDN/>
      <w:adjustRightInd/>
      <w:spacing w:after="120" w:line="288" w:lineRule="auto"/>
      <w:ind w:left="1097" w:hanging="360"/>
      <w:textAlignment w:val="auto"/>
    </w:pPr>
    <w:rPr>
      <w:rFonts w:ascii="Arial" w:hAnsi="Arial" w:cs="Arial"/>
      <w:lang w:val="en-US" w:eastAsia="en-US"/>
    </w:rPr>
  </w:style>
  <w:style w:type="paragraph" w:customStyle="1" w:styleId="b11">
    <w:name w:val="b1"/>
    <w:basedOn w:val="a1"/>
    <w:rsid w:val="00F705E1"/>
    <w:pPr>
      <w:overflowPunct/>
      <w:autoSpaceDE/>
      <w:autoSpaceDN/>
      <w:adjustRightInd/>
      <w:spacing w:before="100" w:beforeAutospacing="1" w:after="100" w:afterAutospacing="1"/>
      <w:textAlignment w:val="auto"/>
    </w:pPr>
    <w:rPr>
      <w:rFonts w:eastAsia="MS Mincho"/>
      <w:sz w:val="24"/>
      <w:szCs w:val="24"/>
      <w:lang w:val="en-US" w:eastAsia="en-US"/>
    </w:rPr>
  </w:style>
  <w:style w:type="paragraph" w:customStyle="1" w:styleId="16">
    <w:name w:val="吹き出し1"/>
    <w:basedOn w:val="a1"/>
    <w:semiHidden/>
    <w:rsid w:val="00F705E1"/>
    <w:pPr>
      <w:overflowPunct/>
      <w:autoSpaceDE/>
      <w:autoSpaceDN/>
      <w:adjustRightInd/>
      <w:textAlignment w:val="auto"/>
    </w:pPr>
    <w:rPr>
      <w:rFonts w:ascii="Tahoma" w:eastAsia="MS Mincho" w:hAnsi="Tahoma" w:cs="Tahoma"/>
      <w:sz w:val="16"/>
      <w:szCs w:val="16"/>
      <w:lang w:eastAsia="en-US"/>
    </w:rPr>
  </w:style>
  <w:style w:type="paragraph" w:customStyle="1" w:styleId="ZchnZchn">
    <w:name w:val="Zchn Zchn"/>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28">
    <w:name w:val="吹き出し2"/>
    <w:basedOn w:val="a1"/>
    <w:semiHidden/>
    <w:rsid w:val="00F705E1"/>
    <w:pPr>
      <w:overflowPunct/>
      <w:autoSpaceDE/>
      <w:autoSpaceDN/>
      <w:adjustRightInd/>
      <w:textAlignment w:val="auto"/>
    </w:pPr>
    <w:rPr>
      <w:rFonts w:ascii="Tahoma" w:eastAsia="MS Mincho" w:hAnsi="Tahoma" w:cs="Tahoma"/>
      <w:sz w:val="16"/>
      <w:szCs w:val="16"/>
      <w:lang w:eastAsia="en-US"/>
    </w:rPr>
  </w:style>
  <w:style w:type="paragraph" w:customStyle="1" w:styleId="Note">
    <w:name w:val="Note"/>
    <w:basedOn w:val="B10"/>
    <w:rsid w:val="00F705E1"/>
    <w:rPr>
      <w:rFonts w:eastAsia="MS Mincho"/>
    </w:rPr>
  </w:style>
  <w:style w:type="paragraph" w:customStyle="1" w:styleId="tabletext1">
    <w:name w:val="table text"/>
    <w:basedOn w:val="a1"/>
    <w:next w:val="a1"/>
    <w:rsid w:val="00F705E1"/>
    <w:rPr>
      <w:rFonts w:eastAsia="MS Mincho"/>
      <w:i/>
    </w:rPr>
  </w:style>
  <w:style w:type="paragraph" w:customStyle="1" w:styleId="TOC91">
    <w:name w:val="TOC 91"/>
    <w:basedOn w:val="80"/>
    <w:rsid w:val="00F705E1"/>
    <w:pPr>
      <w:ind w:left="1418" w:hanging="1418"/>
    </w:pPr>
    <w:rPr>
      <w:rFonts w:eastAsia="MS Mincho"/>
      <w:bCs/>
      <w:szCs w:val="22"/>
      <w:lang w:val="en-US"/>
    </w:rPr>
  </w:style>
  <w:style w:type="paragraph" w:customStyle="1" w:styleId="Caption1">
    <w:name w:val="Caption1"/>
    <w:basedOn w:val="a1"/>
    <w:next w:val="a1"/>
    <w:rsid w:val="00F705E1"/>
    <w:pPr>
      <w:spacing w:before="120" w:after="120"/>
    </w:pPr>
    <w:rPr>
      <w:rFonts w:eastAsia="MS Mincho"/>
      <w:b/>
    </w:rPr>
  </w:style>
  <w:style w:type="paragraph" w:customStyle="1" w:styleId="HE">
    <w:name w:val="HE"/>
    <w:basedOn w:val="a1"/>
    <w:rsid w:val="00F705E1"/>
    <w:pPr>
      <w:spacing w:after="0"/>
    </w:pPr>
    <w:rPr>
      <w:rFonts w:eastAsia="MS Mincho"/>
      <w:b/>
    </w:rPr>
  </w:style>
  <w:style w:type="paragraph" w:customStyle="1" w:styleId="HO">
    <w:name w:val="HO"/>
    <w:basedOn w:val="a1"/>
    <w:rsid w:val="00F705E1"/>
    <w:pPr>
      <w:spacing w:after="0"/>
      <w:jc w:val="right"/>
    </w:pPr>
    <w:rPr>
      <w:rFonts w:eastAsia="MS Mincho"/>
      <w:b/>
    </w:rPr>
  </w:style>
  <w:style w:type="paragraph" w:customStyle="1" w:styleId="WP">
    <w:name w:val="WP"/>
    <w:basedOn w:val="a1"/>
    <w:rsid w:val="00F705E1"/>
    <w:pPr>
      <w:spacing w:after="0"/>
    </w:pPr>
    <w:rPr>
      <w:rFonts w:eastAsia="MS Mincho"/>
    </w:rPr>
  </w:style>
  <w:style w:type="paragraph" w:customStyle="1" w:styleId="ZK">
    <w:name w:val="ZK"/>
    <w:rsid w:val="00F705E1"/>
    <w:pPr>
      <w:spacing w:after="240" w:line="240" w:lineRule="atLeast"/>
      <w:ind w:left="1191" w:right="113" w:hanging="1191"/>
    </w:pPr>
    <w:rPr>
      <w:rFonts w:eastAsia="MS Mincho"/>
      <w:lang w:val="en-GB" w:eastAsia="en-US"/>
    </w:rPr>
  </w:style>
  <w:style w:type="paragraph" w:customStyle="1" w:styleId="ZC">
    <w:name w:val="ZC"/>
    <w:rsid w:val="00F705E1"/>
    <w:pPr>
      <w:spacing w:line="360" w:lineRule="atLeast"/>
      <w:jc w:val="center"/>
    </w:pPr>
    <w:rPr>
      <w:rFonts w:eastAsia="MS Mincho"/>
      <w:lang w:val="en-GB" w:eastAsia="en-US"/>
    </w:rPr>
  </w:style>
  <w:style w:type="paragraph" w:customStyle="1" w:styleId="FooterCentred">
    <w:name w:val="FooterCentred"/>
    <w:basedOn w:val="a6"/>
    <w:rsid w:val="00F705E1"/>
    <w:pPr>
      <w:tabs>
        <w:tab w:val="center" w:pos="4678"/>
        <w:tab w:val="right" w:pos="9356"/>
      </w:tabs>
      <w:jc w:val="both"/>
    </w:pPr>
    <w:rPr>
      <w:rFonts w:ascii="Times New Roman" w:eastAsia="MS Mincho" w:hAnsi="Times New Roman"/>
      <w:b w:val="0"/>
      <w:bCs/>
      <w:i w:val="0"/>
      <w:iCs/>
      <w:noProof w:val="0"/>
      <w:sz w:val="20"/>
      <w:szCs w:val="18"/>
    </w:rPr>
  </w:style>
  <w:style w:type="paragraph" w:customStyle="1" w:styleId="CRfront">
    <w:name w:val="CR_front"/>
    <w:basedOn w:val="a1"/>
    <w:rsid w:val="00F705E1"/>
    <w:rPr>
      <w:rFonts w:eastAsia="MS Mincho"/>
    </w:rPr>
  </w:style>
  <w:style w:type="paragraph" w:customStyle="1" w:styleId="NumberedList">
    <w:name w:val="Numbered List"/>
    <w:basedOn w:val="a1"/>
    <w:rsid w:val="00F705E1"/>
    <w:pPr>
      <w:tabs>
        <w:tab w:val="left" w:pos="360"/>
      </w:tabs>
      <w:spacing w:before="120" w:after="120"/>
      <w:ind w:left="360" w:hanging="360"/>
    </w:pPr>
    <w:rPr>
      <w:rFonts w:eastAsia="MS Mincho"/>
      <w:lang w:val="en-US"/>
    </w:rPr>
  </w:style>
  <w:style w:type="paragraph" w:customStyle="1" w:styleId="xl40">
    <w:name w:val="xl40"/>
    <w:basedOn w:val="a1"/>
    <w:rsid w:val="00F705E1"/>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F705E1"/>
    <w:rPr>
      <w:rFonts w:ascii="Arial" w:hAnsi="Arial"/>
      <w:sz w:val="36"/>
      <w:lang w:val="en-GB" w:eastAsia="en-US" w:bidi="ar-SA"/>
    </w:rPr>
  </w:style>
  <w:style w:type="paragraph" w:customStyle="1" w:styleId="TableTitle">
    <w:name w:val="TableTitle"/>
    <w:basedOn w:val="26"/>
    <w:next w:val="26"/>
    <w:rsid w:val="00F705E1"/>
    <w:pPr>
      <w:keepNext/>
      <w:overflowPunct w:val="0"/>
      <w:autoSpaceDE w:val="0"/>
      <w:autoSpaceDN w:val="0"/>
      <w:adjustRightInd w:val="0"/>
      <w:spacing w:after="60"/>
      <w:ind w:left="210"/>
      <w:jc w:val="center"/>
      <w:textAlignment w:val="baseline"/>
    </w:pPr>
    <w:rPr>
      <w:rFonts w:eastAsia="MS Mincho"/>
      <w:b/>
      <w:i w:val="0"/>
      <w:snapToGrid/>
      <w:lang w:eastAsia="en-GB"/>
    </w:rPr>
  </w:style>
  <w:style w:type="paragraph" w:customStyle="1" w:styleId="TableofFigures1">
    <w:name w:val="Table of Figures1"/>
    <w:basedOn w:val="a1"/>
    <w:next w:val="a1"/>
    <w:rsid w:val="00F705E1"/>
    <w:pPr>
      <w:ind w:left="400" w:hanging="400"/>
      <w:jc w:val="center"/>
    </w:pPr>
    <w:rPr>
      <w:rFonts w:eastAsia="MS Mincho"/>
      <w:b/>
    </w:rPr>
  </w:style>
  <w:style w:type="paragraph" w:customStyle="1" w:styleId="table">
    <w:name w:val="table"/>
    <w:basedOn w:val="a1"/>
    <w:next w:val="a1"/>
    <w:rsid w:val="00F705E1"/>
    <w:pPr>
      <w:spacing w:after="0"/>
      <w:jc w:val="center"/>
    </w:pPr>
    <w:rPr>
      <w:rFonts w:eastAsia="MS Mincho"/>
      <w:lang w:val="en-US"/>
    </w:rPr>
  </w:style>
  <w:style w:type="paragraph" w:customStyle="1" w:styleId="t2">
    <w:name w:val="t2"/>
    <w:basedOn w:val="a1"/>
    <w:rsid w:val="00F705E1"/>
    <w:pPr>
      <w:spacing w:after="0"/>
    </w:pPr>
    <w:rPr>
      <w:rFonts w:eastAsia="MS Mincho"/>
    </w:rPr>
  </w:style>
  <w:style w:type="paragraph" w:customStyle="1" w:styleId="CommentNokia">
    <w:name w:val="Comment Nokia"/>
    <w:basedOn w:val="a1"/>
    <w:rsid w:val="00F705E1"/>
    <w:pPr>
      <w:tabs>
        <w:tab w:val="left" w:pos="360"/>
      </w:tabs>
      <w:ind w:left="360" w:hanging="360"/>
    </w:pPr>
    <w:rPr>
      <w:rFonts w:eastAsia="MS Mincho"/>
      <w:sz w:val="22"/>
      <w:lang w:val="en-US"/>
    </w:rPr>
  </w:style>
  <w:style w:type="paragraph" w:customStyle="1" w:styleId="Heading3Underrubrik2H3">
    <w:name w:val="Heading 3.Underrubrik2.H3"/>
    <w:basedOn w:val="Heading2Head2A2"/>
    <w:next w:val="a1"/>
    <w:rsid w:val="00F705E1"/>
    <w:pPr>
      <w:spacing w:before="120"/>
      <w:outlineLvl w:val="2"/>
    </w:pPr>
    <w:rPr>
      <w:sz w:val="28"/>
    </w:rPr>
  </w:style>
  <w:style w:type="paragraph" w:customStyle="1" w:styleId="Heading2Head2A2">
    <w:name w:val="Heading 2.Head2A.2"/>
    <w:basedOn w:val="11"/>
    <w:next w:val="a1"/>
    <w:rsid w:val="00F705E1"/>
    <w:pPr>
      <w:spacing w:before="180"/>
      <w:outlineLvl w:val="1"/>
    </w:pPr>
    <w:rPr>
      <w:szCs w:val="36"/>
      <w:lang w:eastAsia="es-ES"/>
    </w:rPr>
  </w:style>
  <w:style w:type="paragraph" w:customStyle="1" w:styleId="TitleText">
    <w:name w:val="Title Text"/>
    <w:basedOn w:val="a1"/>
    <w:next w:val="a1"/>
    <w:rsid w:val="00F705E1"/>
    <w:pPr>
      <w:spacing w:after="220"/>
    </w:pPr>
    <w:rPr>
      <w:rFonts w:eastAsia="MS Mincho"/>
      <w:b/>
      <w:lang w:val="en-US"/>
    </w:rPr>
  </w:style>
  <w:style w:type="paragraph" w:customStyle="1" w:styleId="Para1">
    <w:name w:val="Para1"/>
    <w:basedOn w:val="a1"/>
    <w:rsid w:val="00F705E1"/>
    <w:pPr>
      <w:spacing w:before="120" w:after="120"/>
    </w:pPr>
    <w:rPr>
      <w:rFonts w:eastAsia="MS Mincho"/>
      <w:lang w:val="en-US"/>
    </w:rPr>
  </w:style>
  <w:style w:type="paragraph" w:customStyle="1" w:styleId="Teststep">
    <w:name w:val="Test step"/>
    <w:basedOn w:val="a1"/>
    <w:rsid w:val="00F705E1"/>
    <w:pPr>
      <w:tabs>
        <w:tab w:val="left" w:pos="720"/>
      </w:tabs>
      <w:spacing w:after="0"/>
      <w:ind w:left="720" w:hanging="720"/>
    </w:pPr>
    <w:rPr>
      <w:rFonts w:eastAsia="MS Mincho"/>
    </w:rPr>
  </w:style>
  <w:style w:type="paragraph" w:customStyle="1" w:styleId="Tdoctable">
    <w:name w:val="Tdoc_table"/>
    <w:rsid w:val="00F705E1"/>
    <w:pPr>
      <w:ind w:left="244" w:hanging="244"/>
    </w:pPr>
    <w:rPr>
      <w:rFonts w:ascii="Arial" w:hAnsi="Arial"/>
      <w:noProof/>
      <w:color w:val="000000"/>
      <w:lang w:val="en-GB" w:eastAsia="en-US"/>
    </w:rPr>
  </w:style>
  <w:style w:type="paragraph" w:customStyle="1" w:styleId="Bullets">
    <w:name w:val="Bullets"/>
    <w:basedOn w:val="af2"/>
    <w:rsid w:val="00F705E1"/>
    <w:pPr>
      <w:widowControl w:val="0"/>
      <w:spacing w:after="120"/>
      <w:ind w:left="283" w:hanging="283"/>
    </w:pPr>
    <w:rPr>
      <w:rFonts w:eastAsia="MS Mincho"/>
      <w:lang w:eastAsia="de-DE"/>
    </w:rPr>
  </w:style>
  <w:style w:type="paragraph" w:customStyle="1" w:styleId="11BodyText">
    <w:name w:val="11 BodyText"/>
    <w:basedOn w:val="a1"/>
    <w:rsid w:val="00F705E1"/>
    <w:pPr>
      <w:overflowPunct/>
      <w:autoSpaceDE/>
      <w:autoSpaceDN/>
      <w:adjustRightInd/>
      <w:spacing w:after="220"/>
      <w:ind w:left="1298"/>
      <w:textAlignment w:val="auto"/>
    </w:pPr>
    <w:rPr>
      <w:rFonts w:ascii="Arial" w:hAnsi="Arial"/>
      <w:lang w:val="en-US"/>
    </w:rPr>
  </w:style>
  <w:style w:type="numbering" w:customStyle="1" w:styleId="17">
    <w:name w:val="无列表1"/>
    <w:next w:val="a4"/>
    <w:semiHidden/>
    <w:rsid w:val="00F705E1"/>
  </w:style>
  <w:style w:type="paragraph" w:customStyle="1" w:styleId="berschrift2Head2A2">
    <w:name w:val="Überschrift 2.Head2A.2"/>
    <w:basedOn w:val="11"/>
    <w:next w:val="a1"/>
    <w:rsid w:val="00F705E1"/>
    <w:pPr>
      <w:overflowPunct/>
      <w:autoSpaceDE/>
      <w:autoSpaceDN/>
      <w:adjustRightInd/>
      <w:spacing w:before="180"/>
      <w:textAlignment w:val="auto"/>
      <w:outlineLvl w:val="1"/>
    </w:pPr>
    <w:rPr>
      <w:rFonts w:eastAsia="MS Mincho"/>
      <w:szCs w:val="36"/>
      <w:lang w:eastAsia="de-DE"/>
    </w:rPr>
  </w:style>
  <w:style w:type="table" w:customStyle="1" w:styleId="39">
    <w:name w:val="网格型3"/>
    <w:basedOn w:val="a3"/>
    <w:next w:val="af8"/>
    <w:rsid w:val="00F705E1"/>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
    <w:basedOn w:val="a3"/>
    <w:next w:val="af8"/>
    <w:rsid w:val="00F705E1"/>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a1"/>
    <w:rsid w:val="00F705E1"/>
    <w:pPr>
      <w:keepNext/>
      <w:keepLines/>
      <w:spacing w:after="0"/>
      <w:ind w:right="134"/>
      <w:jc w:val="right"/>
    </w:pPr>
    <w:rPr>
      <w:rFonts w:ascii="Arial" w:eastAsia="MS Mincho" w:hAnsi="Arial" w:cs="Arial"/>
      <w:sz w:val="18"/>
      <w:szCs w:val="18"/>
      <w:lang w:val="en-US" w:eastAsia="en-US"/>
    </w:rPr>
  </w:style>
  <w:style w:type="paragraph" w:customStyle="1" w:styleId="StyleTAC">
    <w:name w:val="Style TAC +"/>
    <w:basedOn w:val="TAC"/>
    <w:next w:val="TAC"/>
    <w:link w:val="StyleTACChar"/>
    <w:autoRedefine/>
    <w:rsid w:val="00F705E1"/>
    <w:pPr>
      <w:overflowPunct/>
      <w:autoSpaceDE/>
      <w:autoSpaceDN/>
      <w:adjustRightInd/>
      <w:textAlignment w:val="auto"/>
    </w:pPr>
    <w:rPr>
      <w:rFonts w:eastAsia="MS Mincho"/>
      <w:kern w:val="2"/>
    </w:rPr>
  </w:style>
  <w:style w:type="character" w:customStyle="1" w:styleId="StyleTACChar">
    <w:name w:val="Style TAC + Char"/>
    <w:link w:val="StyleTAC"/>
    <w:rsid w:val="00F705E1"/>
    <w:rPr>
      <w:rFonts w:ascii="Arial" w:eastAsia="MS Mincho" w:hAnsi="Arial"/>
      <w:kern w:val="2"/>
      <w:sz w:val="18"/>
      <w:lang w:val="en-GB" w:eastAsia="en-US"/>
    </w:rPr>
  </w:style>
  <w:style w:type="character" w:customStyle="1" w:styleId="CharChar29">
    <w:name w:val="Char Char29"/>
    <w:rsid w:val="00F705E1"/>
    <w:rPr>
      <w:rFonts w:ascii="Arial" w:hAnsi="Arial"/>
      <w:sz w:val="36"/>
      <w:lang w:val="en-GB" w:eastAsia="en-US" w:bidi="ar-SA"/>
    </w:rPr>
  </w:style>
  <w:style w:type="character" w:customStyle="1" w:styleId="CharChar28">
    <w:name w:val="Char Char28"/>
    <w:rsid w:val="00F705E1"/>
    <w:rPr>
      <w:rFonts w:ascii="Arial" w:hAnsi="Arial"/>
      <w:sz w:val="32"/>
      <w:lang w:val="en-GB"/>
    </w:rPr>
  </w:style>
  <w:style w:type="paragraph" w:customStyle="1" w:styleId="berschrift3h3H3Underrubrik2">
    <w:name w:val="Überschrift 3.h3.H3.Underrubrik2"/>
    <w:basedOn w:val="2"/>
    <w:next w:val="a1"/>
    <w:rsid w:val="00F705E1"/>
    <w:pPr>
      <w:overflowPunct/>
      <w:autoSpaceDE/>
      <w:autoSpaceDN/>
      <w:adjustRightInd/>
      <w:spacing w:before="120"/>
      <w:textAlignment w:val="auto"/>
      <w:outlineLvl w:val="2"/>
    </w:pPr>
    <w:rPr>
      <w:rFonts w:eastAsia="MS Mincho"/>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F705E1"/>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F705E1"/>
    <w:rPr>
      <w:rFonts w:ascii="Arial" w:hAnsi="Arial"/>
      <w:sz w:val="22"/>
      <w:lang w:val="en-GB" w:eastAsia="en-GB" w:bidi="ar-SA"/>
    </w:rPr>
  </w:style>
  <w:style w:type="character" w:customStyle="1" w:styleId="7Char">
    <w:name w:val="标题 7 Char"/>
    <w:link w:val="7"/>
    <w:rsid w:val="00F705E1"/>
    <w:rPr>
      <w:rFonts w:ascii="Arial" w:eastAsia="Times New Roman" w:hAnsi="Arial"/>
      <w:lang w:val="en-GB" w:eastAsia="en-GB"/>
    </w:rPr>
  </w:style>
  <w:style w:type="character" w:customStyle="1" w:styleId="8Char">
    <w:name w:val="标题 8 Char"/>
    <w:aliases w:val="Table Heading Char"/>
    <w:link w:val="8"/>
    <w:rsid w:val="00F705E1"/>
    <w:rPr>
      <w:rFonts w:ascii="Arial" w:eastAsia="Times New Roman" w:hAnsi="Arial"/>
      <w:sz w:val="36"/>
      <w:lang w:val="en-GB" w:eastAsia="en-GB"/>
    </w:rPr>
  </w:style>
  <w:style w:type="character" w:customStyle="1" w:styleId="9Char">
    <w:name w:val="标题 9 Char"/>
    <w:aliases w:val="Figure Heading Char,FH Char"/>
    <w:link w:val="9"/>
    <w:rsid w:val="00F705E1"/>
    <w:rPr>
      <w:rFonts w:ascii="Arial" w:eastAsia="Times New Roman" w:hAnsi="Arial"/>
      <w:sz w:val="36"/>
      <w:lang w:val="en-GB" w:eastAsia="en-GB"/>
    </w:rPr>
  </w:style>
  <w:style w:type="paragraph" w:customStyle="1" w:styleId="55">
    <w:name w:val="吹き出し5"/>
    <w:basedOn w:val="a1"/>
    <w:semiHidden/>
    <w:rsid w:val="00F705E1"/>
    <w:pPr>
      <w:overflowPunct/>
      <w:autoSpaceDE/>
      <w:autoSpaceDN/>
      <w:adjustRightInd/>
      <w:textAlignment w:val="auto"/>
    </w:pPr>
    <w:rPr>
      <w:rFonts w:ascii="Tahoma" w:eastAsia="MS Mincho" w:hAnsi="Tahoma" w:cs="Tahoma"/>
      <w:sz w:val="16"/>
      <w:szCs w:val="16"/>
      <w:lang w:eastAsia="en-US"/>
    </w:rPr>
  </w:style>
  <w:style w:type="character" w:customStyle="1" w:styleId="B1Zchn">
    <w:name w:val="B1 Zchn"/>
    <w:rsid w:val="00F705E1"/>
    <w:rPr>
      <w:rFonts w:ascii="Times New Roman" w:hAnsi="Times New Roman"/>
      <w:lang w:val="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F705E1"/>
    <w:rPr>
      <w:rFonts w:ascii="Times New Roman" w:eastAsia="Times New Roman" w:hAnsi="Times New Roman"/>
      <w:lang w:val="en-GB" w:eastAsia="ja-JP"/>
    </w:rPr>
  </w:style>
  <w:style w:type="paragraph" w:customStyle="1" w:styleId="1030302">
    <w:name w:val="样式 样式 标题 1 + 两端对齐 段前: 0.3 行 段后: 0.3 行 行距: 单倍行距 + 段前: 0.2 行 段后: ..."/>
    <w:basedOn w:val="a1"/>
    <w:autoRedefine/>
    <w:rsid w:val="00F705E1"/>
    <w:pPr>
      <w:keepNext/>
      <w:tabs>
        <w:tab w:val="num" w:pos="0"/>
      </w:tabs>
      <w:overflowPunct/>
      <w:autoSpaceDE/>
      <w:autoSpaceDN/>
      <w:adjustRightInd/>
      <w:spacing w:beforeLines="20" w:afterLines="10"/>
      <w:ind w:right="284"/>
      <w:textAlignment w:val="auto"/>
      <w:outlineLvl w:val="0"/>
    </w:pPr>
    <w:rPr>
      <w:rFonts w:ascii="Arial" w:hAnsi="Arial" w:cs="宋体"/>
      <w:b/>
      <w:bCs/>
      <w:sz w:val="28"/>
      <w:lang w:val="en-US"/>
    </w:rPr>
  </w:style>
  <w:style w:type="character" w:customStyle="1" w:styleId="GuidanceChar">
    <w:name w:val="Guidance Char"/>
    <w:link w:val="Guidance"/>
    <w:qFormat/>
    <w:rsid w:val="00F705E1"/>
    <w:rPr>
      <w:rFonts w:eastAsia="Times New Roman"/>
      <w:i/>
      <w:color w:val="0000FF"/>
      <w:lang w:val="en-GB" w:eastAsia="en-US"/>
    </w:rPr>
  </w:style>
  <w:style w:type="paragraph" w:customStyle="1" w:styleId="CharChar24">
    <w:name w:val="Char Char24"/>
    <w:basedOn w:val="a1"/>
    <w:semiHidden/>
    <w:rsid w:val="00F705E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ontribution">
    <w:name w:val="contribution"/>
    <w:basedOn w:val="11"/>
    <w:semiHidden/>
    <w:rsid w:val="00F705E1"/>
    <w:pPr>
      <w:tabs>
        <w:tab w:val="num" w:pos="45"/>
      </w:tabs>
      <w:ind w:left="405" w:hanging="405"/>
    </w:pPr>
    <w:rPr>
      <w:rFonts w:eastAsia="Arial"/>
    </w:rPr>
  </w:style>
  <w:style w:type="paragraph" w:styleId="affb">
    <w:name w:val="table of figures"/>
    <w:basedOn w:val="a1"/>
    <w:next w:val="a1"/>
    <w:rsid w:val="00F705E1"/>
    <w:pPr>
      <w:ind w:left="400" w:hanging="400"/>
      <w:jc w:val="center"/>
    </w:pPr>
    <w:rPr>
      <w:rFonts w:eastAsia="Yu Mincho"/>
      <w:b/>
      <w:lang w:eastAsia="en-US"/>
    </w:rPr>
  </w:style>
  <w:style w:type="paragraph" w:customStyle="1" w:styleId="MotorolaResponse1">
    <w:name w:val="Motorola Response1"/>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f4">
    <w:name w:val="(文字) (文字) Char"/>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enumlev1">
    <w:name w:val="enumlev1"/>
    <w:basedOn w:val="a1"/>
    <w:link w:val="enumlev1Char"/>
    <w:semiHidden/>
    <w:rsid w:val="00F705E1"/>
    <w:pPr>
      <w:tabs>
        <w:tab w:val="left" w:pos="794"/>
        <w:tab w:val="left" w:pos="1191"/>
        <w:tab w:val="left" w:pos="1588"/>
        <w:tab w:val="left" w:pos="1985"/>
      </w:tabs>
      <w:spacing w:after="0"/>
      <w:ind w:left="794" w:hanging="794"/>
    </w:pPr>
    <w:rPr>
      <w:rFonts w:eastAsia="Batang"/>
      <w:sz w:val="24"/>
      <w:lang w:val="fr-FR" w:eastAsia="en-US"/>
    </w:rPr>
  </w:style>
  <w:style w:type="character" w:customStyle="1" w:styleId="enumlev1Char">
    <w:name w:val="enumlev1 Char"/>
    <w:link w:val="enumlev1"/>
    <w:semiHidden/>
    <w:rsid w:val="00F705E1"/>
    <w:rPr>
      <w:rFonts w:eastAsia="Batang"/>
      <w:sz w:val="24"/>
      <w:lang w:val="fr-FR" w:eastAsia="en-US"/>
    </w:rPr>
  </w:style>
  <w:style w:type="paragraph" w:customStyle="1" w:styleId="FBCharCharCharChar1">
    <w:name w:val="FB Char Char Char Char1"/>
    <w:next w:val="a1"/>
    <w:semiHidden/>
    <w:rsid w:val="00F705E1"/>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a1"/>
    <w:semiHidden/>
    <w:rsid w:val="00F705E1"/>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
    <w:name w:val="FB Char Char Char Char1 Char Char Char Char Char Char1 Char Char Char Char Char Char"/>
    <w:next w:val="a1"/>
    <w:semiHidden/>
    <w:rsid w:val="00F705E1"/>
    <w:pPr>
      <w:keepNext/>
      <w:tabs>
        <w:tab w:val="num" w:pos="720"/>
      </w:tabs>
      <w:autoSpaceDE w:val="0"/>
      <w:autoSpaceDN w:val="0"/>
      <w:adjustRightInd w:val="0"/>
      <w:ind w:left="720" w:hanging="360"/>
      <w:jc w:val="both"/>
    </w:pPr>
    <w:rPr>
      <w:rFonts w:eastAsia="MS Mincho"/>
      <w:kern w:val="2"/>
      <w:lang w:val="en-GB"/>
    </w:rPr>
  </w:style>
  <w:style w:type="paragraph" w:customStyle="1" w:styleId="Heading4">
    <w:name w:val="Heading4"/>
    <w:basedOn w:val="3"/>
    <w:link w:val="Heading4Char"/>
    <w:semiHidden/>
    <w:rsid w:val="00F705E1"/>
    <w:pPr>
      <w:keepNext w:val="0"/>
      <w:keepLines w:val="0"/>
      <w:tabs>
        <w:tab w:val="num" w:pos="1100"/>
      </w:tabs>
      <w:overflowPunct/>
      <w:autoSpaceDE/>
      <w:autoSpaceDN/>
      <w:adjustRightInd/>
      <w:spacing w:beforeAutospacing="1" w:afterLines="100"/>
      <w:ind w:left="930" w:hanging="510"/>
      <w:textAlignment w:val="auto"/>
    </w:pPr>
    <w:rPr>
      <w:rFonts w:eastAsia="Arial"/>
    </w:rPr>
  </w:style>
  <w:style w:type="character" w:customStyle="1" w:styleId="Heading4Char">
    <w:name w:val="Heading4 Char"/>
    <w:link w:val="Heading4"/>
    <w:semiHidden/>
    <w:rsid w:val="00F705E1"/>
    <w:rPr>
      <w:rFonts w:ascii="Arial" w:eastAsia="Arial" w:hAnsi="Arial"/>
      <w:sz w:val="28"/>
      <w:lang w:val="en-GB" w:eastAsia="en-US"/>
    </w:rPr>
  </w:style>
  <w:style w:type="paragraph" w:customStyle="1" w:styleId="a">
    <w:name w:val="表格题注"/>
    <w:next w:val="a1"/>
    <w:rsid w:val="00F705E1"/>
    <w:pPr>
      <w:numPr>
        <w:numId w:val="13"/>
      </w:numPr>
      <w:spacing w:beforeLines="50" w:afterLines="50"/>
      <w:jc w:val="center"/>
    </w:pPr>
    <w:rPr>
      <w:rFonts w:eastAsia="Yu Mincho"/>
      <w:b/>
      <w:lang w:val="en-GB"/>
    </w:rPr>
  </w:style>
  <w:style w:type="paragraph" w:customStyle="1" w:styleId="a0">
    <w:name w:val="插图题注"/>
    <w:next w:val="a1"/>
    <w:rsid w:val="00F705E1"/>
    <w:pPr>
      <w:numPr>
        <w:numId w:val="14"/>
      </w:numPr>
      <w:jc w:val="center"/>
    </w:pPr>
    <w:rPr>
      <w:rFonts w:eastAsia="Yu Mincho"/>
      <w:b/>
      <w:lang w:val="en-GB"/>
    </w:rPr>
  </w:style>
  <w:style w:type="character" w:customStyle="1" w:styleId="textbodybold1">
    <w:name w:val="textbodybold1"/>
    <w:rsid w:val="00F705E1"/>
    <w:rPr>
      <w:rFonts w:ascii="Arial" w:hAnsi="Arial" w:cs="Arial" w:hint="default"/>
      <w:b/>
      <w:bCs/>
      <w:color w:val="902630"/>
      <w:sz w:val="18"/>
      <w:szCs w:val="18"/>
      <w:bdr w:val="none" w:sz="0" w:space="0" w:color="auto" w:frame="1"/>
    </w:rPr>
  </w:style>
  <w:style w:type="paragraph" w:customStyle="1" w:styleId="CharCharCharChar">
    <w:name w:val="Char Char Char Char"/>
    <w:basedOn w:val="a1"/>
    <w:rsid w:val="00F705E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MTEquationSection">
    <w:name w:val="MTEquationSection"/>
    <w:rsid w:val="00F705E1"/>
    <w:rPr>
      <w:vanish w:val="0"/>
      <w:color w:val="FF0000"/>
      <w:lang w:eastAsia="en-US"/>
    </w:rPr>
  </w:style>
  <w:style w:type="character" w:customStyle="1" w:styleId="Char2">
    <w:name w:val="列表 Char"/>
    <w:link w:val="aa"/>
    <w:rsid w:val="00F705E1"/>
    <w:rPr>
      <w:rFonts w:eastAsia="Times New Roman"/>
      <w:lang w:val="en-GB" w:eastAsia="en-GB"/>
    </w:rPr>
  </w:style>
  <w:style w:type="character" w:customStyle="1" w:styleId="2Char1">
    <w:name w:val="列表 2 Char"/>
    <w:link w:val="24"/>
    <w:rsid w:val="00F705E1"/>
    <w:rPr>
      <w:rFonts w:eastAsia="Times New Roman"/>
      <w:lang w:val="en-GB" w:eastAsia="en-GB"/>
    </w:rPr>
  </w:style>
  <w:style w:type="character" w:customStyle="1" w:styleId="3Char0">
    <w:name w:val="列表项目符号 3 Char"/>
    <w:link w:val="31"/>
    <w:rsid w:val="00F705E1"/>
    <w:rPr>
      <w:rFonts w:eastAsia="Times New Roman"/>
      <w:lang w:val="en-GB" w:eastAsia="en-GB"/>
    </w:rPr>
  </w:style>
  <w:style w:type="character" w:customStyle="1" w:styleId="2Char0">
    <w:name w:val="列表项目符号 2 Char"/>
    <w:link w:val="23"/>
    <w:rsid w:val="00F705E1"/>
    <w:rPr>
      <w:rFonts w:eastAsia="Times New Roman"/>
      <w:lang w:val="en-GB" w:eastAsia="en-GB"/>
    </w:rPr>
  </w:style>
  <w:style w:type="character" w:customStyle="1" w:styleId="Char4">
    <w:name w:val="列表项目符号 Char"/>
    <w:link w:val="ac"/>
    <w:rsid w:val="00F705E1"/>
    <w:rPr>
      <w:rFonts w:eastAsia="Times New Roman"/>
      <w:lang w:val="en-GB" w:eastAsia="en-GB"/>
    </w:rPr>
  </w:style>
  <w:style w:type="character" w:customStyle="1" w:styleId="1Char0">
    <w:name w:val="样式1 Char"/>
    <w:link w:val="10"/>
    <w:rsid w:val="00F705E1"/>
    <w:rPr>
      <w:rFonts w:ascii="Arial" w:hAnsi="Arial"/>
      <w:sz w:val="18"/>
      <w:lang w:val="en-GB" w:eastAsia="ja-JP"/>
    </w:rPr>
  </w:style>
  <w:style w:type="character" w:customStyle="1" w:styleId="superscript">
    <w:name w:val="superscript"/>
    <w:rsid w:val="00F705E1"/>
    <w:rPr>
      <w:rFonts w:ascii="Bookman" w:hAnsi="Bookman"/>
      <w:position w:val="6"/>
      <w:sz w:val="18"/>
    </w:rPr>
  </w:style>
  <w:style w:type="character" w:customStyle="1" w:styleId="NOChar1">
    <w:name w:val="NO Char1"/>
    <w:rsid w:val="00F705E1"/>
    <w:rPr>
      <w:rFonts w:eastAsia="MS Mincho"/>
      <w:lang w:val="en-GB" w:eastAsia="en-US" w:bidi="ar-SA"/>
    </w:rPr>
  </w:style>
  <w:style w:type="paragraph" w:customStyle="1" w:styleId="textintend1">
    <w:name w:val="text intend 1"/>
    <w:basedOn w:val="text"/>
    <w:rsid w:val="00F705E1"/>
    <w:pPr>
      <w:widowControl/>
      <w:tabs>
        <w:tab w:val="left" w:pos="992"/>
      </w:tabs>
      <w:spacing w:after="120"/>
      <w:ind w:left="992" w:hanging="425"/>
    </w:pPr>
    <w:rPr>
      <w:rFonts w:eastAsia="MS Mincho"/>
      <w:lang w:val="en-US"/>
    </w:rPr>
  </w:style>
  <w:style w:type="paragraph" w:customStyle="1" w:styleId="TabList">
    <w:name w:val="TabList"/>
    <w:basedOn w:val="a1"/>
    <w:rsid w:val="00F705E1"/>
    <w:pPr>
      <w:tabs>
        <w:tab w:val="left" w:pos="1134"/>
      </w:tabs>
      <w:overflowPunct/>
      <w:autoSpaceDE/>
      <w:autoSpaceDN/>
      <w:adjustRightInd/>
      <w:spacing w:after="0"/>
      <w:textAlignment w:val="auto"/>
    </w:pPr>
    <w:rPr>
      <w:rFonts w:eastAsia="MS Mincho"/>
      <w:lang w:eastAsia="en-US"/>
    </w:rPr>
  </w:style>
  <w:style w:type="character" w:customStyle="1" w:styleId="BodyText2Char1">
    <w:name w:val="Body Text 2 Char1"/>
    <w:rsid w:val="00F705E1"/>
    <w:rPr>
      <w:lang w:val="en-GB"/>
    </w:rPr>
  </w:style>
  <w:style w:type="character" w:customStyle="1" w:styleId="EndnoteTextChar1">
    <w:name w:val="Endnote Text Char1"/>
    <w:rsid w:val="00F705E1"/>
    <w:rPr>
      <w:lang w:val="en-GB"/>
    </w:rPr>
  </w:style>
  <w:style w:type="character" w:customStyle="1" w:styleId="TitleChar1">
    <w:name w:val="Title Char1"/>
    <w:rsid w:val="00F705E1"/>
    <w:rPr>
      <w:rFonts w:ascii="Cambria" w:eastAsia="Times New Roman" w:hAnsi="Cambria" w:cs="Times New Roman"/>
      <w:b/>
      <w:bCs/>
      <w:kern w:val="28"/>
      <w:sz w:val="32"/>
      <w:szCs w:val="32"/>
      <w:lang w:val="en-GB"/>
    </w:rPr>
  </w:style>
  <w:style w:type="paragraph" w:customStyle="1" w:styleId="textintend2">
    <w:name w:val="text intend 2"/>
    <w:basedOn w:val="text"/>
    <w:rsid w:val="00F705E1"/>
    <w:pPr>
      <w:widowControl/>
      <w:tabs>
        <w:tab w:val="left" w:pos="1418"/>
      </w:tabs>
      <w:spacing w:after="120"/>
      <w:ind w:left="1418" w:hanging="426"/>
    </w:pPr>
    <w:rPr>
      <w:rFonts w:eastAsia="MS Mincho"/>
      <w:lang w:val="en-US"/>
    </w:rPr>
  </w:style>
  <w:style w:type="character" w:customStyle="1" w:styleId="BodyTextIndent2Char1">
    <w:name w:val="Body Text Indent 2 Char1"/>
    <w:rsid w:val="00F705E1"/>
    <w:rPr>
      <w:lang w:val="en-GB"/>
    </w:rPr>
  </w:style>
  <w:style w:type="character" w:customStyle="1" w:styleId="BodyTextIndentChar1">
    <w:name w:val="Body Text Indent Char1"/>
    <w:rsid w:val="00F705E1"/>
    <w:rPr>
      <w:lang w:val="en-GB"/>
    </w:rPr>
  </w:style>
  <w:style w:type="character" w:customStyle="1" w:styleId="BodyText3Char1">
    <w:name w:val="Body Text 3 Char1"/>
    <w:rsid w:val="00F705E1"/>
    <w:rPr>
      <w:sz w:val="16"/>
      <w:szCs w:val="16"/>
      <w:lang w:val="en-GB"/>
    </w:rPr>
  </w:style>
  <w:style w:type="paragraph" w:customStyle="1" w:styleId="text">
    <w:name w:val="text"/>
    <w:basedOn w:val="a1"/>
    <w:rsid w:val="00F705E1"/>
    <w:pPr>
      <w:widowControl w:val="0"/>
      <w:overflowPunct/>
      <w:autoSpaceDE/>
      <w:autoSpaceDN/>
      <w:adjustRightInd/>
      <w:spacing w:after="240"/>
      <w:textAlignment w:val="auto"/>
    </w:pPr>
    <w:rPr>
      <w:sz w:val="24"/>
      <w:lang w:val="en-AU" w:eastAsia="en-US"/>
    </w:rPr>
  </w:style>
  <w:style w:type="paragraph" w:customStyle="1" w:styleId="berschrift1H1">
    <w:name w:val="Überschrift 1.H1"/>
    <w:basedOn w:val="a1"/>
    <w:next w:val="a1"/>
    <w:rsid w:val="00F705E1"/>
    <w:pPr>
      <w:keepNext/>
      <w:keepLines/>
      <w:pBdr>
        <w:top w:val="single" w:sz="12" w:space="3" w:color="auto"/>
      </w:pBdr>
      <w:tabs>
        <w:tab w:val="left" w:pos="735"/>
      </w:tabs>
      <w:overflowPunct/>
      <w:autoSpaceDE/>
      <w:autoSpaceDN/>
      <w:adjustRightInd/>
      <w:spacing w:before="240"/>
      <w:ind w:left="735" w:hanging="735"/>
      <w:textAlignment w:val="auto"/>
      <w:outlineLvl w:val="0"/>
    </w:pPr>
    <w:rPr>
      <w:rFonts w:ascii="Arial" w:hAnsi="Arial"/>
      <w:sz w:val="36"/>
      <w:lang w:eastAsia="de-DE"/>
    </w:rPr>
  </w:style>
  <w:style w:type="paragraph" w:customStyle="1" w:styleId="textintend3">
    <w:name w:val="text intend 3"/>
    <w:basedOn w:val="text"/>
    <w:rsid w:val="00F705E1"/>
    <w:pPr>
      <w:widowControl/>
      <w:tabs>
        <w:tab w:val="left" w:pos="1843"/>
      </w:tabs>
      <w:spacing w:after="120"/>
      <w:ind w:left="1843" w:hanging="425"/>
    </w:pPr>
    <w:rPr>
      <w:rFonts w:eastAsia="MS Mincho"/>
      <w:lang w:val="en-US"/>
    </w:rPr>
  </w:style>
  <w:style w:type="paragraph" w:customStyle="1" w:styleId="normalpuce">
    <w:name w:val="normal puce"/>
    <w:basedOn w:val="a1"/>
    <w:rsid w:val="00F705E1"/>
    <w:pPr>
      <w:widowControl w:val="0"/>
      <w:tabs>
        <w:tab w:val="left" w:pos="360"/>
      </w:tabs>
      <w:overflowPunct/>
      <w:autoSpaceDE/>
      <w:autoSpaceDN/>
      <w:adjustRightInd/>
      <w:spacing w:before="60" w:after="60"/>
      <w:ind w:left="360" w:hanging="360"/>
      <w:textAlignment w:val="auto"/>
    </w:pPr>
    <w:rPr>
      <w:rFonts w:eastAsia="MS Mincho"/>
      <w:lang w:eastAsia="en-US"/>
    </w:rPr>
  </w:style>
  <w:style w:type="paragraph" w:customStyle="1" w:styleId="para">
    <w:name w:val="para"/>
    <w:basedOn w:val="a1"/>
    <w:rsid w:val="00F705E1"/>
    <w:pPr>
      <w:overflowPunct/>
      <w:autoSpaceDE/>
      <w:autoSpaceDN/>
      <w:adjustRightInd/>
      <w:spacing w:after="240"/>
      <w:textAlignment w:val="auto"/>
    </w:pPr>
    <w:rPr>
      <w:rFonts w:ascii="Helvetica" w:hAnsi="Helvetica"/>
      <w:lang w:eastAsia="en-US"/>
    </w:rPr>
  </w:style>
  <w:style w:type="paragraph" w:customStyle="1" w:styleId="List1">
    <w:name w:val="List1"/>
    <w:basedOn w:val="a1"/>
    <w:rsid w:val="00F705E1"/>
    <w:pPr>
      <w:overflowPunct/>
      <w:autoSpaceDE/>
      <w:autoSpaceDN/>
      <w:adjustRightInd/>
      <w:spacing w:before="120" w:after="0" w:line="280" w:lineRule="atLeast"/>
      <w:ind w:left="360" w:hanging="360"/>
      <w:textAlignment w:val="auto"/>
    </w:pPr>
    <w:rPr>
      <w:rFonts w:ascii="Bookman" w:hAnsi="Bookman"/>
      <w:lang w:val="en-US" w:eastAsia="en-US"/>
    </w:rPr>
  </w:style>
  <w:style w:type="paragraph" w:customStyle="1" w:styleId="10">
    <w:name w:val="样式1"/>
    <w:basedOn w:val="TAN"/>
    <w:link w:val="1Char0"/>
    <w:qFormat/>
    <w:rsid w:val="00F705E1"/>
    <w:pPr>
      <w:numPr>
        <w:numId w:val="15"/>
      </w:numPr>
    </w:pPr>
    <w:rPr>
      <w:lang w:eastAsia="ja-JP"/>
    </w:rPr>
  </w:style>
  <w:style w:type="paragraph" w:customStyle="1" w:styleId="TdocText">
    <w:name w:val="Tdoc_Text"/>
    <w:basedOn w:val="a1"/>
    <w:rsid w:val="00F705E1"/>
    <w:pPr>
      <w:overflowPunct/>
      <w:autoSpaceDE/>
      <w:autoSpaceDN/>
      <w:adjustRightInd/>
      <w:spacing w:before="120" w:after="0"/>
      <w:textAlignment w:val="auto"/>
    </w:pPr>
    <w:rPr>
      <w:lang w:val="en-US" w:eastAsia="en-US"/>
    </w:rPr>
  </w:style>
  <w:style w:type="paragraph" w:customStyle="1" w:styleId="centered">
    <w:name w:val="centered"/>
    <w:basedOn w:val="a1"/>
    <w:rsid w:val="00F705E1"/>
    <w:pPr>
      <w:widowControl w:val="0"/>
      <w:overflowPunct/>
      <w:autoSpaceDE/>
      <w:autoSpaceDN/>
      <w:adjustRightInd/>
      <w:spacing w:before="120" w:after="0" w:line="280" w:lineRule="atLeast"/>
      <w:jc w:val="center"/>
      <w:textAlignment w:val="auto"/>
    </w:pPr>
    <w:rPr>
      <w:rFonts w:ascii="Bookman" w:hAnsi="Bookman"/>
      <w:lang w:val="en-US" w:eastAsia="en-US"/>
    </w:rPr>
  </w:style>
  <w:style w:type="paragraph" w:customStyle="1" w:styleId="References">
    <w:name w:val="References"/>
    <w:basedOn w:val="a1"/>
    <w:rsid w:val="00F705E1"/>
    <w:pPr>
      <w:numPr>
        <w:numId w:val="16"/>
      </w:numPr>
      <w:tabs>
        <w:tab w:val="clear" w:pos="360"/>
        <w:tab w:val="num" w:pos="432"/>
      </w:tabs>
      <w:overflowPunct/>
      <w:autoSpaceDE/>
      <w:autoSpaceDN/>
      <w:adjustRightInd/>
      <w:ind w:left="432" w:hanging="432"/>
      <w:textAlignment w:val="auto"/>
    </w:pPr>
    <w:rPr>
      <w:sz w:val="18"/>
      <w:lang w:val="en-US" w:eastAsia="en-US"/>
    </w:rPr>
  </w:style>
  <w:style w:type="paragraph" w:customStyle="1" w:styleId="LightGrid-Accent31">
    <w:name w:val="Light Grid - Accent 31"/>
    <w:basedOn w:val="a1"/>
    <w:qFormat/>
    <w:rsid w:val="00F705E1"/>
    <w:pPr>
      <w:ind w:left="720"/>
      <w:contextualSpacing/>
    </w:pPr>
    <w:rPr>
      <w:lang w:eastAsia="en-US"/>
    </w:rPr>
  </w:style>
  <w:style w:type="paragraph" w:customStyle="1" w:styleId="LightList-Accent31">
    <w:name w:val="Light List - Accent 31"/>
    <w:semiHidden/>
    <w:rsid w:val="00F705E1"/>
    <w:rPr>
      <w:rFonts w:eastAsia="Batang"/>
      <w:lang w:val="en-GB" w:eastAsia="en-US"/>
    </w:rPr>
  </w:style>
  <w:style w:type="numbering" w:customStyle="1" w:styleId="18">
    <w:name w:val="リストなし1"/>
    <w:next w:val="a4"/>
    <w:uiPriority w:val="99"/>
    <w:semiHidden/>
    <w:unhideWhenUsed/>
    <w:rsid w:val="00F705E1"/>
  </w:style>
  <w:style w:type="paragraph" w:customStyle="1" w:styleId="810">
    <w:name w:val="表 (赤)  81"/>
    <w:basedOn w:val="a1"/>
    <w:uiPriority w:val="34"/>
    <w:qFormat/>
    <w:rsid w:val="00F705E1"/>
    <w:pPr>
      <w:ind w:left="720"/>
      <w:contextualSpacing/>
    </w:pPr>
  </w:style>
  <w:style w:type="paragraph" w:customStyle="1" w:styleId="note0">
    <w:name w:val="note"/>
    <w:basedOn w:val="a1"/>
    <w:rsid w:val="00F705E1"/>
    <w:pPr>
      <w:overflowPunct/>
      <w:autoSpaceDE/>
      <w:autoSpaceDN/>
      <w:adjustRightInd/>
      <w:spacing w:before="100" w:beforeAutospacing="1" w:after="100" w:afterAutospacing="1"/>
      <w:textAlignment w:val="auto"/>
    </w:pPr>
    <w:rPr>
      <w:sz w:val="24"/>
      <w:szCs w:val="24"/>
      <w:lang w:val="en-US"/>
    </w:rPr>
  </w:style>
  <w:style w:type="table" w:styleId="29">
    <w:name w:val="Table Classic 2"/>
    <w:basedOn w:val="a3"/>
    <w:rsid w:val="00F705E1"/>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F705E1"/>
    <w:rPr>
      <w:lang w:val="en-GB" w:eastAsia="en-US"/>
    </w:rPr>
  </w:style>
  <w:style w:type="character" w:styleId="affc">
    <w:name w:val="Placeholder Text"/>
    <w:uiPriority w:val="99"/>
    <w:unhideWhenUsed/>
    <w:qFormat/>
    <w:rsid w:val="00F705E1"/>
    <w:rPr>
      <w:color w:val="808080"/>
    </w:rPr>
  </w:style>
  <w:style w:type="paragraph" w:customStyle="1" w:styleId="LGTdoc">
    <w:name w:val="LGTdoc_본문"/>
    <w:basedOn w:val="a1"/>
    <w:rsid w:val="00F705E1"/>
    <w:pPr>
      <w:widowControl w:val="0"/>
      <w:overflowPunct/>
      <w:snapToGrid w:val="0"/>
      <w:spacing w:afterLines="50" w:line="264" w:lineRule="auto"/>
      <w:textAlignment w:val="auto"/>
    </w:pPr>
    <w:rPr>
      <w:rFonts w:eastAsia="Batang"/>
      <w:kern w:val="2"/>
      <w:sz w:val="22"/>
      <w:szCs w:val="24"/>
      <w:lang w:eastAsia="ko-KR"/>
    </w:rPr>
  </w:style>
  <w:style w:type="paragraph" w:customStyle="1" w:styleId="ECCParagraph">
    <w:name w:val="ECC Paragraph"/>
    <w:basedOn w:val="a1"/>
    <w:link w:val="ECCParagraphZchn"/>
    <w:qFormat/>
    <w:rsid w:val="00F705E1"/>
    <w:pPr>
      <w:overflowPunct/>
      <w:autoSpaceDE/>
      <w:autoSpaceDN/>
      <w:adjustRightInd/>
      <w:spacing w:after="240"/>
      <w:textAlignment w:val="auto"/>
    </w:pPr>
    <w:rPr>
      <w:rFonts w:ascii="Arial" w:hAnsi="Arial"/>
      <w:szCs w:val="24"/>
      <w:lang w:eastAsia="en-US"/>
    </w:rPr>
  </w:style>
  <w:style w:type="paragraph" w:customStyle="1" w:styleId="ECCFootnote">
    <w:name w:val="ECC Footnote"/>
    <w:basedOn w:val="a1"/>
    <w:autoRedefine/>
    <w:uiPriority w:val="99"/>
    <w:rsid w:val="00F705E1"/>
    <w:pPr>
      <w:overflowPunct/>
      <w:autoSpaceDE/>
      <w:autoSpaceDN/>
      <w:adjustRightInd/>
      <w:spacing w:after="0"/>
      <w:ind w:left="454" w:hanging="454"/>
      <w:textAlignment w:val="auto"/>
    </w:pPr>
    <w:rPr>
      <w:rFonts w:ascii="Arial" w:hAnsi="Arial"/>
      <w:sz w:val="16"/>
      <w:szCs w:val="24"/>
      <w:lang w:val="en-US" w:eastAsia="en-US"/>
    </w:rPr>
  </w:style>
  <w:style w:type="character" w:customStyle="1" w:styleId="ECCParagraphZchn">
    <w:name w:val="ECC Paragraph Zchn"/>
    <w:link w:val="ECCParagraph"/>
    <w:locked/>
    <w:rsid w:val="00F705E1"/>
    <w:rPr>
      <w:rFonts w:ascii="Arial" w:hAnsi="Arial"/>
      <w:szCs w:val="24"/>
      <w:lang w:val="en-GB" w:eastAsia="en-US"/>
    </w:rPr>
  </w:style>
  <w:style w:type="paragraph" w:customStyle="1" w:styleId="Text1">
    <w:name w:val="Text 1"/>
    <w:basedOn w:val="a1"/>
    <w:rsid w:val="00F705E1"/>
    <w:pPr>
      <w:overflowPunct/>
      <w:autoSpaceDE/>
      <w:autoSpaceDN/>
      <w:adjustRightInd/>
      <w:spacing w:after="240"/>
      <w:ind w:left="482"/>
      <w:textAlignment w:val="auto"/>
    </w:pPr>
    <w:rPr>
      <w:sz w:val="24"/>
      <w:lang w:eastAsia="fr-BE"/>
    </w:rPr>
  </w:style>
  <w:style w:type="paragraph" w:customStyle="1" w:styleId="NumPar4">
    <w:name w:val="NumPar 4"/>
    <w:basedOn w:val="4"/>
    <w:next w:val="a1"/>
    <w:uiPriority w:val="99"/>
    <w:rsid w:val="00F705E1"/>
    <w:pPr>
      <w:keepNext w:val="0"/>
      <w:keepLines w:val="0"/>
      <w:numPr>
        <w:numId w:val="17"/>
      </w:numPr>
      <w:tabs>
        <w:tab w:val="clear" w:pos="1492"/>
        <w:tab w:val="num" w:pos="2880"/>
      </w:tabs>
      <w:overflowPunct/>
      <w:autoSpaceDE/>
      <w:autoSpaceDN/>
      <w:adjustRightInd/>
      <w:spacing w:before="0" w:after="240"/>
      <w:ind w:left="2880" w:hanging="960"/>
      <w:textAlignment w:val="auto"/>
      <w:outlineLvl w:val="9"/>
    </w:pPr>
    <w:rPr>
      <w:rFonts w:ascii="Times New Roman" w:hAnsi="Times New Roman"/>
    </w:rPr>
  </w:style>
  <w:style w:type="character" w:customStyle="1" w:styleId="nowrap1">
    <w:name w:val="nowrap1"/>
    <w:basedOn w:val="a2"/>
    <w:rsid w:val="00F705E1"/>
  </w:style>
  <w:style w:type="paragraph" w:customStyle="1" w:styleId="cita">
    <w:name w:val="cita"/>
    <w:basedOn w:val="a1"/>
    <w:rsid w:val="00F705E1"/>
    <w:pPr>
      <w:overflowPunct/>
      <w:autoSpaceDE/>
      <w:autoSpaceDN/>
      <w:adjustRightInd/>
      <w:spacing w:before="200" w:after="100" w:afterAutospacing="1"/>
      <w:textAlignment w:val="auto"/>
    </w:pPr>
    <w:rPr>
      <w:rFonts w:ascii="宋体" w:hAnsi="宋体" w:cs="宋体"/>
      <w:sz w:val="15"/>
      <w:szCs w:val="15"/>
      <w:lang w:val="en-US"/>
    </w:rPr>
  </w:style>
  <w:style w:type="paragraph" w:customStyle="1" w:styleId="gpotblnote">
    <w:name w:val="gpotbl_note"/>
    <w:basedOn w:val="a1"/>
    <w:rsid w:val="00F705E1"/>
    <w:pPr>
      <w:overflowPunct/>
      <w:autoSpaceDE/>
      <w:autoSpaceDN/>
      <w:adjustRightInd/>
      <w:spacing w:before="100" w:beforeAutospacing="1" w:after="100" w:afterAutospacing="1"/>
      <w:ind w:firstLine="480"/>
      <w:textAlignment w:val="auto"/>
    </w:pPr>
    <w:rPr>
      <w:rFonts w:ascii="宋体" w:hAnsi="宋体" w:cs="宋体"/>
      <w:sz w:val="24"/>
      <w:szCs w:val="24"/>
      <w:lang w:val="en-US"/>
    </w:rPr>
  </w:style>
  <w:style w:type="paragraph" w:customStyle="1" w:styleId="Atl">
    <w:name w:val="Atl"/>
    <w:basedOn w:val="a1"/>
    <w:rsid w:val="00F705E1"/>
    <w:rPr>
      <w:rFonts w:eastAsia="MS Mincho" w:cs="v4.2.0"/>
    </w:rPr>
  </w:style>
  <w:style w:type="paragraph" w:customStyle="1" w:styleId="CharCharCharCharCharCharCharCharCharCharCharCharChar">
    <w:name w:val="Char Char Char Char Char Char Char Char Char Char Char Char Char"/>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60">
    <w:name w:val="16"/>
    <w:basedOn w:val="a1"/>
    <w:rsid w:val="00F705E1"/>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a1"/>
    <w:rsid w:val="00F705E1"/>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11"/>
    <w:next w:val="a1"/>
    <w:autoRedefine/>
    <w:rsid w:val="00F705E1"/>
    <w:pPr>
      <w:keepLines w:val="0"/>
    </w:pPr>
    <w:rPr>
      <w:b/>
      <w:noProof/>
      <w:color w:val="339966"/>
      <w:kern w:val="28"/>
      <w:sz w:val="28"/>
      <w:szCs w:val="28"/>
      <w:lang w:val="en-US" w:eastAsia="zh-CN"/>
    </w:rPr>
  </w:style>
  <w:style w:type="paragraph" w:customStyle="1" w:styleId="xl29">
    <w:name w:val="xl29"/>
    <w:basedOn w:val="a1"/>
    <w:rsid w:val="00F705E1"/>
    <w:pPr>
      <w:pBdr>
        <w:left w:val="single" w:sz="4" w:space="0" w:color="C0C0C0"/>
        <w:bottom w:val="single" w:sz="4" w:space="0" w:color="C0C0C0"/>
      </w:pBdr>
      <w:spacing w:before="100" w:beforeAutospacing="1" w:after="100" w:afterAutospacing="1"/>
      <w:jc w:val="center"/>
    </w:pPr>
    <w:rPr>
      <w:rFonts w:ascii="Arial" w:hAnsi="Arial" w:cs="Arial"/>
      <w:b/>
      <w:bCs/>
      <w:sz w:val="24"/>
      <w:szCs w:val="24"/>
    </w:rPr>
  </w:style>
  <w:style w:type="character" w:customStyle="1" w:styleId="im-content1">
    <w:name w:val="im-content1"/>
    <w:rsid w:val="00F705E1"/>
    <w:rPr>
      <w:vanish w:val="0"/>
      <w:webHidden w:val="0"/>
      <w:color w:val="000000"/>
      <w:specVanish w:val="0"/>
    </w:rPr>
  </w:style>
  <w:style w:type="paragraph" w:customStyle="1" w:styleId="Equation">
    <w:name w:val="Equation"/>
    <w:basedOn w:val="a1"/>
    <w:next w:val="a1"/>
    <w:link w:val="EquationChar"/>
    <w:qFormat/>
    <w:rsid w:val="00F705E1"/>
    <w:pPr>
      <w:tabs>
        <w:tab w:val="center" w:pos="4620"/>
        <w:tab w:val="right" w:pos="9240"/>
      </w:tabs>
      <w:overflowPunct/>
      <w:snapToGrid w:val="0"/>
      <w:spacing w:after="120"/>
      <w:textAlignment w:val="auto"/>
    </w:pPr>
    <w:rPr>
      <w:sz w:val="22"/>
      <w:lang w:eastAsia="en-US"/>
    </w:rPr>
  </w:style>
  <w:style w:type="character" w:customStyle="1" w:styleId="EquationChar">
    <w:name w:val="Equation Char"/>
    <w:link w:val="Equation"/>
    <w:rsid w:val="00F705E1"/>
    <w:rPr>
      <w:sz w:val="22"/>
      <w:szCs w:val="22"/>
      <w:lang w:val="en-GB" w:eastAsia="en-US"/>
    </w:rPr>
  </w:style>
  <w:style w:type="character" w:customStyle="1" w:styleId="apple-converted-space">
    <w:name w:val="apple-converted-space"/>
    <w:rsid w:val="00F705E1"/>
  </w:style>
  <w:style w:type="character" w:customStyle="1" w:styleId="shorttext">
    <w:name w:val="short_text"/>
    <w:rsid w:val="00F705E1"/>
  </w:style>
  <w:style w:type="character" w:styleId="affd">
    <w:name w:val="Subtle Reference"/>
    <w:uiPriority w:val="31"/>
    <w:qFormat/>
    <w:rsid w:val="00F705E1"/>
    <w:rPr>
      <w:smallCaps/>
      <w:color w:val="5A5A5A"/>
    </w:rPr>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F705E1"/>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F705E1"/>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F705E1"/>
    <w:rPr>
      <w:rFonts w:ascii="Yu Gothic Light" w:eastAsia="Yu Gothic Light" w:hAnsi="Yu Gothic Light" w:cs="Times New Roman"/>
      <w:lang w:val="en-GB" w:eastAsia="en-US"/>
    </w:rPr>
  </w:style>
  <w:style w:type="character" w:customStyle="1" w:styleId="41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F705E1"/>
    <w:rPr>
      <w:rFonts w:ascii="Times New Roman" w:eastAsia="Yu Mincho" w:hAnsi="Times New Roman"/>
      <w:b/>
      <w:bCs/>
      <w:lang w:val="en-GB" w:eastAsia="en-US"/>
    </w:rPr>
  </w:style>
  <w:style w:type="character" w:customStyle="1" w:styleId="510">
    <w:name w:val="見出し 5 (文字)1"/>
    <w:aliases w:val="h5 (文字)1,Heading5 (文字)1,Head5 (文字)1,H5 (文字)1,M5 (文字)1,mh2 (文字)1,Module heading 2 (文字)1,heading 8 (文字)1,Numbered Sub-list (文字)1,Heading 81 (文字)1"/>
    <w:semiHidden/>
    <w:rsid w:val="00F705E1"/>
    <w:rPr>
      <w:rFonts w:ascii="Yu Gothic Light" w:eastAsia="Yu Gothic Light" w:hAnsi="Yu Gothic Light" w:cs="Times New Roman"/>
      <w:lang w:val="en-GB" w:eastAsia="en-US"/>
    </w:rPr>
  </w:style>
  <w:style w:type="paragraph" w:customStyle="1" w:styleId="msonormal0">
    <w:name w:val="msonormal"/>
    <w:basedOn w:val="a1"/>
    <w:rsid w:val="00F705E1"/>
    <w:pPr>
      <w:spacing w:before="100" w:beforeAutospacing="1" w:after="100" w:afterAutospacing="1"/>
      <w:textAlignment w:val="auto"/>
    </w:pPr>
    <w:rPr>
      <w:rFonts w:eastAsia="Yu Mincho"/>
      <w:sz w:val="24"/>
      <w:szCs w:val="24"/>
      <w:lang w:val="en-US" w:eastAsia="en-US"/>
    </w:rPr>
  </w:style>
  <w:style w:type="character" w:customStyle="1" w:styleId="19">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F705E1"/>
    <w:rPr>
      <w:rFonts w:ascii="Times New Roman" w:eastAsia="Yu Mincho" w:hAnsi="Times New Roman"/>
      <w:lang w:val="en-GB" w:eastAsia="en-US"/>
    </w:rPr>
  </w:style>
  <w:style w:type="character" w:customStyle="1" w:styleId="1a">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F705E1"/>
    <w:rPr>
      <w:rFonts w:ascii="Times New Roman" w:eastAsia="Yu Mincho" w:hAnsi="Times New Roman"/>
      <w:lang w:val="en-GB" w:eastAsia="en-US"/>
    </w:rPr>
  </w:style>
  <w:style w:type="character" w:customStyle="1" w:styleId="1b">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F705E1"/>
    <w:rPr>
      <w:rFonts w:ascii="Times New Roman" w:eastAsia="Yu Mincho" w:hAnsi="Times New Roman"/>
      <w:lang w:val="en-GB" w:eastAsia="en-US"/>
    </w:rPr>
  </w:style>
  <w:style w:type="paragraph" w:customStyle="1" w:styleId="47">
    <w:name w:val="吹き出し4"/>
    <w:basedOn w:val="a1"/>
    <w:semiHidden/>
    <w:rsid w:val="00F705E1"/>
    <w:pPr>
      <w:overflowPunct/>
      <w:autoSpaceDE/>
      <w:autoSpaceDN/>
      <w:adjustRightInd/>
      <w:textAlignment w:val="auto"/>
    </w:pPr>
    <w:rPr>
      <w:rFonts w:ascii="Tahoma" w:eastAsia="MS Mincho" w:hAnsi="Tahoma" w:cs="Tahoma"/>
      <w:sz w:val="16"/>
      <w:szCs w:val="16"/>
      <w:lang w:eastAsia="en-US"/>
    </w:rPr>
  </w:style>
  <w:style w:type="paragraph" w:customStyle="1" w:styleId="tac0">
    <w:name w:val="tac"/>
    <w:basedOn w:val="a1"/>
    <w:uiPriority w:val="99"/>
    <w:rsid w:val="00F705E1"/>
    <w:pPr>
      <w:keepNext/>
      <w:overflowPunct/>
      <w:adjustRightInd/>
      <w:spacing w:after="0"/>
      <w:jc w:val="center"/>
      <w:textAlignment w:val="auto"/>
    </w:pPr>
    <w:rPr>
      <w:rFonts w:ascii="Arial" w:eastAsiaTheme="minorHAnsi" w:hAnsi="Arial" w:cs="Arial"/>
      <w:sz w:val="18"/>
      <w:szCs w:val="18"/>
      <w:lang w:val="en-US" w:eastAsia="en-US"/>
    </w:rPr>
  </w:style>
  <w:style w:type="numbering" w:customStyle="1" w:styleId="NoList1">
    <w:name w:val="No List1"/>
    <w:next w:val="a4"/>
    <w:uiPriority w:val="99"/>
    <w:semiHidden/>
    <w:unhideWhenUsed/>
    <w:rsid w:val="00F705E1"/>
  </w:style>
  <w:style w:type="table" w:customStyle="1" w:styleId="TableGrid4">
    <w:name w:val="Table Grid4"/>
    <w:basedOn w:val="a3"/>
    <w:next w:val="af8"/>
    <w:rsid w:val="00F705E1"/>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a3"/>
    <w:next w:val="af8"/>
    <w:uiPriority w:val="39"/>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a3"/>
    <w:next w:val="af8"/>
    <w:rsid w:val="00F705E1"/>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a3"/>
    <w:next w:val="af8"/>
    <w:rsid w:val="00F705E1"/>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a4"/>
    <w:semiHidden/>
    <w:rsid w:val="00F705E1"/>
  </w:style>
  <w:style w:type="table" w:customStyle="1" w:styleId="311">
    <w:name w:val="网格型31"/>
    <w:basedOn w:val="a3"/>
    <w:next w:val="af8"/>
    <w:rsid w:val="00F705E1"/>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a3"/>
    <w:next w:val="af8"/>
    <w:rsid w:val="00F705E1"/>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a4"/>
    <w:uiPriority w:val="99"/>
    <w:semiHidden/>
    <w:unhideWhenUsed/>
    <w:rsid w:val="00F705E1"/>
  </w:style>
  <w:style w:type="table" w:customStyle="1" w:styleId="TableClassic21">
    <w:name w:val="Table Classic 21"/>
    <w:basedOn w:val="a3"/>
    <w:next w:val="29"/>
    <w:rsid w:val="00F705E1"/>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1c">
    <w:name w:val="未处理的提及1"/>
    <w:uiPriority w:val="99"/>
    <w:semiHidden/>
    <w:unhideWhenUsed/>
    <w:rsid w:val="00F705E1"/>
    <w:rPr>
      <w:color w:val="808080"/>
      <w:shd w:val="clear" w:color="auto" w:fill="E6E6E6"/>
    </w:rPr>
  </w:style>
  <w:style w:type="paragraph" w:styleId="TOC">
    <w:name w:val="TOC Heading"/>
    <w:basedOn w:val="11"/>
    <w:next w:val="a1"/>
    <w:uiPriority w:val="39"/>
    <w:unhideWhenUsed/>
    <w:qFormat/>
    <w:rsid w:val="00F705E1"/>
    <w:pPr>
      <w:overflowPunct/>
      <w:autoSpaceDE/>
      <w:autoSpaceDN/>
      <w:adjustRightInd/>
      <w:spacing w:after="0" w:line="259" w:lineRule="auto"/>
      <w:textAlignment w:val="auto"/>
      <w:outlineLvl w:val="9"/>
    </w:pPr>
    <w:rPr>
      <w:rFonts w:ascii="Calibri Light" w:hAnsi="Calibri Light"/>
      <w:color w:val="2F5496"/>
      <w:szCs w:val="32"/>
      <w:lang w:val="en-US"/>
    </w:rPr>
  </w:style>
  <w:style w:type="paragraph" w:customStyle="1" w:styleId="2a">
    <w:name w:val="修订2"/>
    <w:hidden/>
    <w:semiHidden/>
    <w:rsid w:val="00F705E1"/>
    <w:rPr>
      <w:rFonts w:eastAsia="Batang"/>
      <w:lang w:val="en-GB" w:eastAsia="en-US"/>
    </w:rPr>
  </w:style>
  <w:style w:type="paragraph" w:customStyle="1" w:styleId="TOC92">
    <w:name w:val="TOC 92"/>
    <w:basedOn w:val="80"/>
    <w:rsid w:val="00F705E1"/>
    <w:pPr>
      <w:ind w:left="1418" w:hanging="1418"/>
    </w:pPr>
    <w:rPr>
      <w:rFonts w:eastAsia="MS Mincho"/>
      <w:bCs/>
      <w:szCs w:val="22"/>
      <w:lang w:val="en-US"/>
    </w:rPr>
  </w:style>
  <w:style w:type="paragraph" w:customStyle="1" w:styleId="Caption2">
    <w:name w:val="Caption2"/>
    <w:basedOn w:val="a1"/>
    <w:next w:val="a1"/>
    <w:rsid w:val="00F705E1"/>
    <w:pPr>
      <w:spacing w:before="120" w:after="120"/>
    </w:pPr>
    <w:rPr>
      <w:rFonts w:eastAsia="MS Mincho"/>
      <w:b/>
    </w:rPr>
  </w:style>
  <w:style w:type="paragraph" w:customStyle="1" w:styleId="TableofFigures2">
    <w:name w:val="Table of Figures2"/>
    <w:basedOn w:val="a1"/>
    <w:next w:val="a1"/>
    <w:rsid w:val="00F705E1"/>
    <w:pPr>
      <w:ind w:left="400" w:hanging="400"/>
      <w:jc w:val="center"/>
    </w:pPr>
    <w:rPr>
      <w:rFonts w:eastAsia="MS Mincho"/>
      <w:b/>
    </w:rPr>
  </w:style>
  <w:style w:type="numbering" w:customStyle="1" w:styleId="NoList2">
    <w:name w:val="No List2"/>
    <w:next w:val="a4"/>
    <w:uiPriority w:val="99"/>
    <w:semiHidden/>
    <w:unhideWhenUsed/>
    <w:rsid w:val="00F705E1"/>
  </w:style>
  <w:style w:type="numbering" w:customStyle="1" w:styleId="NoList3">
    <w:name w:val="No List3"/>
    <w:next w:val="a4"/>
    <w:uiPriority w:val="99"/>
    <w:semiHidden/>
    <w:unhideWhenUsed/>
    <w:rsid w:val="00F705E1"/>
  </w:style>
  <w:style w:type="paragraph" w:customStyle="1" w:styleId="Agreement">
    <w:name w:val="Agreement"/>
    <w:basedOn w:val="a1"/>
    <w:next w:val="a1"/>
    <w:qFormat/>
    <w:rsid w:val="00ED36AB"/>
    <w:pPr>
      <w:numPr>
        <w:numId w:val="18"/>
      </w:numPr>
      <w:overflowPunct/>
      <w:autoSpaceDE/>
      <w:autoSpaceDN/>
      <w:adjustRightInd/>
      <w:spacing w:before="60" w:after="0"/>
      <w:textAlignment w:val="auto"/>
    </w:pPr>
    <w:rPr>
      <w:rFonts w:ascii="Arial" w:eastAsia="MS Mincho" w:hAnsi="Arial"/>
      <w:b/>
      <w:szCs w:val="24"/>
    </w:rPr>
  </w:style>
  <w:style w:type="character" w:customStyle="1" w:styleId="EmailDiscussionChar">
    <w:name w:val="EmailDiscussion Char"/>
    <w:link w:val="EmailDiscussion"/>
    <w:locked/>
    <w:rsid w:val="00ED36AB"/>
    <w:rPr>
      <w:rFonts w:ascii="Arial" w:eastAsia="MS Mincho" w:hAnsi="Arial" w:cs="Arial"/>
      <w:b/>
      <w:szCs w:val="24"/>
    </w:rPr>
  </w:style>
  <w:style w:type="paragraph" w:customStyle="1" w:styleId="EmailDiscussion">
    <w:name w:val="EmailDiscussion"/>
    <w:basedOn w:val="a1"/>
    <w:next w:val="a1"/>
    <w:link w:val="EmailDiscussionChar"/>
    <w:qFormat/>
    <w:rsid w:val="00ED36AB"/>
    <w:pPr>
      <w:numPr>
        <w:numId w:val="19"/>
      </w:numPr>
      <w:overflowPunct/>
      <w:autoSpaceDE/>
      <w:autoSpaceDN/>
      <w:adjustRightInd/>
      <w:spacing w:before="40" w:after="0"/>
      <w:textAlignment w:val="auto"/>
    </w:pPr>
    <w:rPr>
      <w:rFonts w:ascii="Arial" w:eastAsia="MS Mincho" w:hAnsi="Arial" w:cs="Arial"/>
      <w:b/>
      <w:szCs w:val="24"/>
      <w:lang w:val="en-US"/>
    </w:rPr>
  </w:style>
  <w:style w:type="paragraph" w:customStyle="1" w:styleId="EmailDiscussion2">
    <w:name w:val="EmailDiscussion2"/>
    <w:basedOn w:val="a1"/>
    <w:qFormat/>
    <w:rsid w:val="00ED36AB"/>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Char11">
    <w:name w:val="页眉 Char1"/>
    <w:aliases w:val="header odd Char1,header odd1 Char1,header odd2 Char1,header Char1,header odd3 Char1,header odd4 Char1,header odd5 Char1,header odd6 Char1,header1 Char1,header2 Char1,header3 Char1,header odd11 Char1,header odd21 Char1,header odd7 Char1,h Char1"/>
    <w:basedOn w:val="a2"/>
    <w:semiHidden/>
    <w:rsid w:val="002600F0"/>
    <w:rPr>
      <w:rFonts w:asciiTheme="minorHAnsi" w:eastAsiaTheme="minorEastAsia" w:hAnsiTheme="minorHAnsi" w:cstheme="minorBidi"/>
      <w:kern w:val="2"/>
      <w:sz w:val="18"/>
      <w:szCs w:val="18"/>
    </w:rPr>
  </w:style>
  <w:style w:type="character" w:styleId="affe">
    <w:name w:val="Emphasis"/>
    <w:basedOn w:val="a2"/>
    <w:uiPriority w:val="20"/>
    <w:qFormat/>
    <w:rsid w:val="004F35DD"/>
    <w:rPr>
      <w:i w:val="0"/>
      <w:iCs w:val="0"/>
      <w:color w:val="F73131"/>
    </w:rPr>
  </w:style>
  <w:style w:type="paragraph" w:customStyle="1" w:styleId="3GPPHeader">
    <w:name w:val="3GPP_Header"/>
    <w:basedOn w:val="a1"/>
    <w:rsid w:val="00493408"/>
    <w:pPr>
      <w:tabs>
        <w:tab w:val="left" w:pos="1701"/>
        <w:tab w:val="right" w:pos="9639"/>
      </w:tabs>
      <w:spacing w:after="240"/>
      <w:textAlignment w:val="auto"/>
    </w:pPr>
    <w:rPr>
      <w:rFonts w:ascii="Arial" w:hAnsi="Arial"/>
      <w:b/>
      <w:sz w:val="24"/>
      <w:lang w:val="en-US"/>
    </w:rPr>
  </w:style>
  <w:style w:type="paragraph" w:styleId="HTML">
    <w:name w:val="HTML Preformatted"/>
    <w:basedOn w:val="a1"/>
    <w:link w:val="HTMLChar"/>
    <w:uiPriority w:val="99"/>
    <w:unhideWhenUsed/>
    <w:rsid w:val="003229C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hAnsi="Courier New"/>
      <w:lang w:val="x-none" w:eastAsia="x-none"/>
    </w:rPr>
  </w:style>
  <w:style w:type="character" w:customStyle="1" w:styleId="HTMLChar">
    <w:name w:val="HTML 预设格式 Char"/>
    <w:basedOn w:val="a2"/>
    <w:link w:val="HTML"/>
    <w:uiPriority w:val="99"/>
    <w:rsid w:val="003229C3"/>
    <w:rPr>
      <w:rFonts w:ascii="Courier New" w:eastAsia="Times New Roman" w:hAnsi="Courier New"/>
      <w:lang w:val="x-none" w:eastAsia="x-none"/>
    </w:rPr>
  </w:style>
  <w:style w:type="table" w:customStyle="1" w:styleId="2b">
    <w:name w:val="网格型2"/>
    <w:basedOn w:val="a3"/>
    <w:uiPriority w:val="39"/>
    <w:qFormat/>
    <w:rsid w:val="00990168"/>
    <w:pPr>
      <w:overflowPunct w:val="0"/>
      <w:autoSpaceDE w:val="0"/>
      <w:autoSpaceDN w:val="0"/>
      <w:adjustRightInd w:val="0"/>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d">
    <w:name w:val="网格型1"/>
    <w:basedOn w:val="a3"/>
    <w:qFormat/>
    <w:rsid w:val="00990168"/>
    <w:pPr>
      <w:overflowPunct w:val="0"/>
      <w:autoSpaceDE w:val="0"/>
      <w:autoSpaceDN w:val="0"/>
      <w:adjustRightInd w:val="0"/>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98425">
      <w:bodyDiv w:val="1"/>
      <w:marLeft w:val="0"/>
      <w:marRight w:val="0"/>
      <w:marTop w:val="0"/>
      <w:marBottom w:val="0"/>
      <w:divBdr>
        <w:top w:val="none" w:sz="0" w:space="0" w:color="auto"/>
        <w:left w:val="none" w:sz="0" w:space="0" w:color="auto"/>
        <w:bottom w:val="none" w:sz="0" w:space="0" w:color="auto"/>
        <w:right w:val="none" w:sz="0" w:space="0" w:color="auto"/>
      </w:divBdr>
    </w:div>
    <w:div w:id="67190403">
      <w:bodyDiv w:val="1"/>
      <w:marLeft w:val="0"/>
      <w:marRight w:val="0"/>
      <w:marTop w:val="0"/>
      <w:marBottom w:val="0"/>
      <w:divBdr>
        <w:top w:val="none" w:sz="0" w:space="0" w:color="auto"/>
        <w:left w:val="none" w:sz="0" w:space="0" w:color="auto"/>
        <w:bottom w:val="none" w:sz="0" w:space="0" w:color="auto"/>
        <w:right w:val="none" w:sz="0" w:space="0" w:color="auto"/>
      </w:divBdr>
    </w:div>
    <w:div w:id="88087523">
      <w:bodyDiv w:val="1"/>
      <w:marLeft w:val="0"/>
      <w:marRight w:val="0"/>
      <w:marTop w:val="0"/>
      <w:marBottom w:val="0"/>
      <w:divBdr>
        <w:top w:val="none" w:sz="0" w:space="0" w:color="auto"/>
        <w:left w:val="none" w:sz="0" w:space="0" w:color="auto"/>
        <w:bottom w:val="none" w:sz="0" w:space="0" w:color="auto"/>
        <w:right w:val="none" w:sz="0" w:space="0" w:color="auto"/>
      </w:divBdr>
    </w:div>
    <w:div w:id="93331553">
      <w:bodyDiv w:val="1"/>
      <w:marLeft w:val="0"/>
      <w:marRight w:val="0"/>
      <w:marTop w:val="0"/>
      <w:marBottom w:val="0"/>
      <w:divBdr>
        <w:top w:val="none" w:sz="0" w:space="0" w:color="auto"/>
        <w:left w:val="none" w:sz="0" w:space="0" w:color="auto"/>
        <w:bottom w:val="none" w:sz="0" w:space="0" w:color="auto"/>
        <w:right w:val="none" w:sz="0" w:space="0" w:color="auto"/>
      </w:divBdr>
    </w:div>
    <w:div w:id="120537623">
      <w:bodyDiv w:val="1"/>
      <w:marLeft w:val="0"/>
      <w:marRight w:val="0"/>
      <w:marTop w:val="0"/>
      <w:marBottom w:val="0"/>
      <w:divBdr>
        <w:top w:val="none" w:sz="0" w:space="0" w:color="auto"/>
        <w:left w:val="none" w:sz="0" w:space="0" w:color="auto"/>
        <w:bottom w:val="none" w:sz="0" w:space="0" w:color="auto"/>
        <w:right w:val="none" w:sz="0" w:space="0" w:color="auto"/>
      </w:divBdr>
      <w:divsChild>
        <w:div w:id="602609349">
          <w:marLeft w:val="360"/>
          <w:marRight w:val="0"/>
          <w:marTop w:val="200"/>
          <w:marBottom w:val="0"/>
          <w:divBdr>
            <w:top w:val="none" w:sz="0" w:space="0" w:color="auto"/>
            <w:left w:val="none" w:sz="0" w:space="0" w:color="auto"/>
            <w:bottom w:val="none" w:sz="0" w:space="0" w:color="auto"/>
            <w:right w:val="none" w:sz="0" w:space="0" w:color="auto"/>
          </w:divBdr>
        </w:div>
        <w:div w:id="621232826">
          <w:marLeft w:val="360"/>
          <w:marRight w:val="0"/>
          <w:marTop w:val="200"/>
          <w:marBottom w:val="0"/>
          <w:divBdr>
            <w:top w:val="none" w:sz="0" w:space="0" w:color="auto"/>
            <w:left w:val="none" w:sz="0" w:space="0" w:color="auto"/>
            <w:bottom w:val="none" w:sz="0" w:space="0" w:color="auto"/>
            <w:right w:val="none" w:sz="0" w:space="0" w:color="auto"/>
          </w:divBdr>
        </w:div>
        <w:div w:id="1387029354">
          <w:marLeft w:val="360"/>
          <w:marRight w:val="0"/>
          <w:marTop w:val="200"/>
          <w:marBottom w:val="0"/>
          <w:divBdr>
            <w:top w:val="none" w:sz="0" w:space="0" w:color="auto"/>
            <w:left w:val="none" w:sz="0" w:space="0" w:color="auto"/>
            <w:bottom w:val="none" w:sz="0" w:space="0" w:color="auto"/>
            <w:right w:val="none" w:sz="0" w:space="0" w:color="auto"/>
          </w:divBdr>
        </w:div>
        <w:div w:id="1844082400">
          <w:marLeft w:val="360"/>
          <w:marRight w:val="0"/>
          <w:marTop w:val="200"/>
          <w:marBottom w:val="0"/>
          <w:divBdr>
            <w:top w:val="none" w:sz="0" w:space="0" w:color="auto"/>
            <w:left w:val="none" w:sz="0" w:space="0" w:color="auto"/>
            <w:bottom w:val="none" w:sz="0" w:space="0" w:color="auto"/>
            <w:right w:val="none" w:sz="0" w:space="0" w:color="auto"/>
          </w:divBdr>
        </w:div>
      </w:divsChild>
    </w:div>
    <w:div w:id="121309248">
      <w:bodyDiv w:val="1"/>
      <w:marLeft w:val="0"/>
      <w:marRight w:val="0"/>
      <w:marTop w:val="0"/>
      <w:marBottom w:val="0"/>
      <w:divBdr>
        <w:top w:val="none" w:sz="0" w:space="0" w:color="auto"/>
        <w:left w:val="none" w:sz="0" w:space="0" w:color="auto"/>
        <w:bottom w:val="none" w:sz="0" w:space="0" w:color="auto"/>
        <w:right w:val="none" w:sz="0" w:space="0" w:color="auto"/>
      </w:divBdr>
    </w:div>
    <w:div w:id="125319298">
      <w:bodyDiv w:val="1"/>
      <w:marLeft w:val="0"/>
      <w:marRight w:val="0"/>
      <w:marTop w:val="0"/>
      <w:marBottom w:val="0"/>
      <w:divBdr>
        <w:top w:val="none" w:sz="0" w:space="0" w:color="auto"/>
        <w:left w:val="none" w:sz="0" w:space="0" w:color="auto"/>
        <w:bottom w:val="none" w:sz="0" w:space="0" w:color="auto"/>
        <w:right w:val="none" w:sz="0" w:space="0" w:color="auto"/>
      </w:divBdr>
    </w:div>
    <w:div w:id="126821763">
      <w:bodyDiv w:val="1"/>
      <w:marLeft w:val="0"/>
      <w:marRight w:val="0"/>
      <w:marTop w:val="0"/>
      <w:marBottom w:val="0"/>
      <w:divBdr>
        <w:top w:val="none" w:sz="0" w:space="0" w:color="auto"/>
        <w:left w:val="none" w:sz="0" w:space="0" w:color="auto"/>
        <w:bottom w:val="none" w:sz="0" w:space="0" w:color="auto"/>
        <w:right w:val="none" w:sz="0" w:space="0" w:color="auto"/>
      </w:divBdr>
      <w:divsChild>
        <w:div w:id="76756927">
          <w:marLeft w:val="547"/>
          <w:marRight w:val="0"/>
          <w:marTop w:val="154"/>
          <w:marBottom w:val="0"/>
          <w:divBdr>
            <w:top w:val="none" w:sz="0" w:space="0" w:color="auto"/>
            <w:left w:val="none" w:sz="0" w:space="0" w:color="auto"/>
            <w:bottom w:val="none" w:sz="0" w:space="0" w:color="auto"/>
            <w:right w:val="none" w:sz="0" w:space="0" w:color="auto"/>
          </w:divBdr>
        </w:div>
        <w:div w:id="616064313">
          <w:marLeft w:val="547"/>
          <w:marRight w:val="0"/>
          <w:marTop w:val="154"/>
          <w:marBottom w:val="0"/>
          <w:divBdr>
            <w:top w:val="none" w:sz="0" w:space="0" w:color="auto"/>
            <w:left w:val="none" w:sz="0" w:space="0" w:color="auto"/>
            <w:bottom w:val="none" w:sz="0" w:space="0" w:color="auto"/>
            <w:right w:val="none" w:sz="0" w:space="0" w:color="auto"/>
          </w:divBdr>
        </w:div>
        <w:div w:id="808672574">
          <w:marLeft w:val="547"/>
          <w:marRight w:val="0"/>
          <w:marTop w:val="154"/>
          <w:marBottom w:val="0"/>
          <w:divBdr>
            <w:top w:val="none" w:sz="0" w:space="0" w:color="auto"/>
            <w:left w:val="none" w:sz="0" w:space="0" w:color="auto"/>
            <w:bottom w:val="none" w:sz="0" w:space="0" w:color="auto"/>
            <w:right w:val="none" w:sz="0" w:space="0" w:color="auto"/>
          </w:divBdr>
        </w:div>
        <w:div w:id="963998254">
          <w:marLeft w:val="1166"/>
          <w:marRight w:val="0"/>
          <w:marTop w:val="134"/>
          <w:marBottom w:val="0"/>
          <w:divBdr>
            <w:top w:val="none" w:sz="0" w:space="0" w:color="auto"/>
            <w:left w:val="none" w:sz="0" w:space="0" w:color="auto"/>
            <w:bottom w:val="none" w:sz="0" w:space="0" w:color="auto"/>
            <w:right w:val="none" w:sz="0" w:space="0" w:color="auto"/>
          </w:divBdr>
        </w:div>
        <w:div w:id="1509979626">
          <w:marLeft w:val="1166"/>
          <w:marRight w:val="0"/>
          <w:marTop w:val="134"/>
          <w:marBottom w:val="0"/>
          <w:divBdr>
            <w:top w:val="none" w:sz="0" w:space="0" w:color="auto"/>
            <w:left w:val="none" w:sz="0" w:space="0" w:color="auto"/>
            <w:bottom w:val="none" w:sz="0" w:space="0" w:color="auto"/>
            <w:right w:val="none" w:sz="0" w:space="0" w:color="auto"/>
          </w:divBdr>
        </w:div>
        <w:div w:id="1790970537">
          <w:marLeft w:val="547"/>
          <w:marRight w:val="0"/>
          <w:marTop w:val="154"/>
          <w:marBottom w:val="0"/>
          <w:divBdr>
            <w:top w:val="none" w:sz="0" w:space="0" w:color="auto"/>
            <w:left w:val="none" w:sz="0" w:space="0" w:color="auto"/>
            <w:bottom w:val="none" w:sz="0" w:space="0" w:color="auto"/>
            <w:right w:val="none" w:sz="0" w:space="0" w:color="auto"/>
          </w:divBdr>
        </w:div>
      </w:divsChild>
    </w:div>
    <w:div w:id="132792573">
      <w:bodyDiv w:val="1"/>
      <w:marLeft w:val="0"/>
      <w:marRight w:val="0"/>
      <w:marTop w:val="0"/>
      <w:marBottom w:val="0"/>
      <w:divBdr>
        <w:top w:val="none" w:sz="0" w:space="0" w:color="auto"/>
        <w:left w:val="none" w:sz="0" w:space="0" w:color="auto"/>
        <w:bottom w:val="none" w:sz="0" w:space="0" w:color="auto"/>
        <w:right w:val="none" w:sz="0" w:space="0" w:color="auto"/>
      </w:divBdr>
      <w:divsChild>
        <w:div w:id="88888105">
          <w:marLeft w:val="1080"/>
          <w:marRight w:val="0"/>
          <w:marTop w:val="100"/>
          <w:marBottom w:val="0"/>
          <w:divBdr>
            <w:top w:val="none" w:sz="0" w:space="0" w:color="auto"/>
            <w:left w:val="none" w:sz="0" w:space="0" w:color="auto"/>
            <w:bottom w:val="none" w:sz="0" w:space="0" w:color="auto"/>
            <w:right w:val="none" w:sz="0" w:space="0" w:color="auto"/>
          </w:divBdr>
        </w:div>
        <w:div w:id="144011453">
          <w:marLeft w:val="1080"/>
          <w:marRight w:val="0"/>
          <w:marTop w:val="100"/>
          <w:marBottom w:val="0"/>
          <w:divBdr>
            <w:top w:val="none" w:sz="0" w:space="0" w:color="auto"/>
            <w:left w:val="none" w:sz="0" w:space="0" w:color="auto"/>
            <w:bottom w:val="none" w:sz="0" w:space="0" w:color="auto"/>
            <w:right w:val="none" w:sz="0" w:space="0" w:color="auto"/>
          </w:divBdr>
        </w:div>
        <w:div w:id="530843247">
          <w:marLeft w:val="1080"/>
          <w:marRight w:val="0"/>
          <w:marTop w:val="100"/>
          <w:marBottom w:val="0"/>
          <w:divBdr>
            <w:top w:val="none" w:sz="0" w:space="0" w:color="auto"/>
            <w:left w:val="none" w:sz="0" w:space="0" w:color="auto"/>
            <w:bottom w:val="none" w:sz="0" w:space="0" w:color="auto"/>
            <w:right w:val="none" w:sz="0" w:space="0" w:color="auto"/>
          </w:divBdr>
        </w:div>
        <w:div w:id="596451921">
          <w:marLeft w:val="1080"/>
          <w:marRight w:val="0"/>
          <w:marTop w:val="100"/>
          <w:marBottom w:val="0"/>
          <w:divBdr>
            <w:top w:val="none" w:sz="0" w:space="0" w:color="auto"/>
            <w:left w:val="none" w:sz="0" w:space="0" w:color="auto"/>
            <w:bottom w:val="none" w:sz="0" w:space="0" w:color="auto"/>
            <w:right w:val="none" w:sz="0" w:space="0" w:color="auto"/>
          </w:divBdr>
        </w:div>
        <w:div w:id="925067560">
          <w:marLeft w:val="1080"/>
          <w:marRight w:val="0"/>
          <w:marTop w:val="100"/>
          <w:marBottom w:val="0"/>
          <w:divBdr>
            <w:top w:val="none" w:sz="0" w:space="0" w:color="auto"/>
            <w:left w:val="none" w:sz="0" w:space="0" w:color="auto"/>
            <w:bottom w:val="none" w:sz="0" w:space="0" w:color="auto"/>
            <w:right w:val="none" w:sz="0" w:space="0" w:color="auto"/>
          </w:divBdr>
        </w:div>
        <w:div w:id="1093011613">
          <w:marLeft w:val="1080"/>
          <w:marRight w:val="0"/>
          <w:marTop w:val="100"/>
          <w:marBottom w:val="0"/>
          <w:divBdr>
            <w:top w:val="none" w:sz="0" w:space="0" w:color="auto"/>
            <w:left w:val="none" w:sz="0" w:space="0" w:color="auto"/>
            <w:bottom w:val="none" w:sz="0" w:space="0" w:color="auto"/>
            <w:right w:val="none" w:sz="0" w:space="0" w:color="auto"/>
          </w:divBdr>
        </w:div>
        <w:div w:id="1098284635">
          <w:marLeft w:val="1080"/>
          <w:marRight w:val="0"/>
          <w:marTop w:val="100"/>
          <w:marBottom w:val="0"/>
          <w:divBdr>
            <w:top w:val="none" w:sz="0" w:space="0" w:color="auto"/>
            <w:left w:val="none" w:sz="0" w:space="0" w:color="auto"/>
            <w:bottom w:val="none" w:sz="0" w:space="0" w:color="auto"/>
            <w:right w:val="none" w:sz="0" w:space="0" w:color="auto"/>
          </w:divBdr>
        </w:div>
        <w:div w:id="1663191246">
          <w:marLeft w:val="1080"/>
          <w:marRight w:val="0"/>
          <w:marTop w:val="100"/>
          <w:marBottom w:val="0"/>
          <w:divBdr>
            <w:top w:val="none" w:sz="0" w:space="0" w:color="auto"/>
            <w:left w:val="none" w:sz="0" w:space="0" w:color="auto"/>
            <w:bottom w:val="none" w:sz="0" w:space="0" w:color="auto"/>
            <w:right w:val="none" w:sz="0" w:space="0" w:color="auto"/>
          </w:divBdr>
        </w:div>
        <w:div w:id="1800874140">
          <w:marLeft w:val="1080"/>
          <w:marRight w:val="0"/>
          <w:marTop w:val="100"/>
          <w:marBottom w:val="0"/>
          <w:divBdr>
            <w:top w:val="none" w:sz="0" w:space="0" w:color="auto"/>
            <w:left w:val="none" w:sz="0" w:space="0" w:color="auto"/>
            <w:bottom w:val="none" w:sz="0" w:space="0" w:color="auto"/>
            <w:right w:val="none" w:sz="0" w:space="0" w:color="auto"/>
          </w:divBdr>
        </w:div>
        <w:div w:id="1868331201">
          <w:marLeft w:val="360"/>
          <w:marRight w:val="0"/>
          <w:marTop w:val="200"/>
          <w:marBottom w:val="0"/>
          <w:divBdr>
            <w:top w:val="none" w:sz="0" w:space="0" w:color="auto"/>
            <w:left w:val="none" w:sz="0" w:space="0" w:color="auto"/>
            <w:bottom w:val="none" w:sz="0" w:space="0" w:color="auto"/>
            <w:right w:val="none" w:sz="0" w:space="0" w:color="auto"/>
          </w:divBdr>
        </w:div>
      </w:divsChild>
    </w:div>
    <w:div w:id="151261774">
      <w:bodyDiv w:val="1"/>
      <w:marLeft w:val="0"/>
      <w:marRight w:val="0"/>
      <w:marTop w:val="0"/>
      <w:marBottom w:val="0"/>
      <w:divBdr>
        <w:top w:val="none" w:sz="0" w:space="0" w:color="auto"/>
        <w:left w:val="none" w:sz="0" w:space="0" w:color="auto"/>
        <w:bottom w:val="none" w:sz="0" w:space="0" w:color="auto"/>
        <w:right w:val="none" w:sz="0" w:space="0" w:color="auto"/>
      </w:divBdr>
    </w:div>
    <w:div w:id="157775873">
      <w:bodyDiv w:val="1"/>
      <w:marLeft w:val="0"/>
      <w:marRight w:val="0"/>
      <w:marTop w:val="0"/>
      <w:marBottom w:val="0"/>
      <w:divBdr>
        <w:top w:val="none" w:sz="0" w:space="0" w:color="auto"/>
        <w:left w:val="none" w:sz="0" w:space="0" w:color="auto"/>
        <w:bottom w:val="none" w:sz="0" w:space="0" w:color="auto"/>
        <w:right w:val="none" w:sz="0" w:space="0" w:color="auto"/>
      </w:divBdr>
    </w:div>
    <w:div w:id="162745356">
      <w:bodyDiv w:val="1"/>
      <w:marLeft w:val="0"/>
      <w:marRight w:val="0"/>
      <w:marTop w:val="0"/>
      <w:marBottom w:val="0"/>
      <w:divBdr>
        <w:top w:val="none" w:sz="0" w:space="0" w:color="auto"/>
        <w:left w:val="none" w:sz="0" w:space="0" w:color="auto"/>
        <w:bottom w:val="none" w:sz="0" w:space="0" w:color="auto"/>
        <w:right w:val="none" w:sz="0" w:space="0" w:color="auto"/>
      </w:divBdr>
      <w:divsChild>
        <w:div w:id="224142451">
          <w:marLeft w:val="1080"/>
          <w:marRight w:val="0"/>
          <w:marTop w:val="100"/>
          <w:marBottom w:val="0"/>
          <w:divBdr>
            <w:top w:val="none" w:sz="0" w:space="0" w:color="auto"/>
            <w:left w:val="none" w:sz="0" w:space="0" w:color="auto"/>
            <w:bottom w:val="none" w:sz="0" w:space="0" w:color="auto"/>
            <w:right w:val="none" w:sz="0" w:space="0" w:color="auto"/>
          </w:divBdr>
        </w:div>
        <w:div w:id="661589544">
          <w:marLeft w:val="360"/>
          <w:marRight w:val="0"/>
          <w:marTop w:val="200"/>
          <w:marBottom w:val="0"/>
          <w:divBdr>
            <w:top w:val="none" w:sz="0" w:space="0" w:color="auto"/>
            <w:left w:val="none" w:sz="0" w:space="0" w:color="auto"/>
            <w:bottom w:val="none" w:sz="0" w:space="0" w:color="auto"/>
            <w:right w:val="none" w:sz="0" w:space="0" w:color="auto"/>
          </w:divBdr>
        </w:div>
        <w:div w:id="716659066">
          <w:marLeft w:val="1080"/>
          <w:marRight w:val="0"/>
          <w:marTop w:val="100"/>
          <w:marBottom w:val="0"/>
          <w:divBdr>
            <w:top w:val="none" w:sz="0" w:space="0" w:color="auto"/>
            <w:left w:val="none" w:sz="0" w:space="0" w:color="auto"/>
            <w:bottom w:val="none" w:sz="0" w:space="0" w:color="auto"/>
            <w:right w:val="none" w:sz="0" w:space="0" w:color="auto"/>
          </w:divBdr>
        </w:div>
        <w:div w:id="794913031">
          <w:marLeft w:val="1080"/>
          <w:marRight w:val="0"/>
          <w:marTop w:val="100"/>
          <w:marBottom w:val="0"/>
          <w:divBdr>
            <w:top w:val="none" w:sz="0" w:space="0" w:color="auto"/>
            <w:left w:val="none" w:sz="0" w:space="0" w:color="auto"/>
            <w:bottom w:val="none" w:sz="0" w:space="0" w:color="auto"/>
            <w:right w:val="none" w:sz="0" w:space="0" w:color="auto"/>
          </w:divBdr>
        </w:div>
        <w:div w:id="1067269010">
          <w:marLeft w:val="360"/>
          <w:marRight w:val="0"/>
          <w:marTop w:val="200"/>
          <w:marBottom w:val="0"/>
          <w:divBdr>
            <w:top w:val="none" w:sz="0" w:space="0" w:color="auto"/>
            <w:left w:val="none" w:sz="0" w:space="0" w:color="auto"/>
            <w:bottom w:val="none" w:sz="0" w:space="0" w:color="auto"/>
            <w:right w:val="none" w:sz="0" w:space="0" w:color="auto"/>
          </w:divBdr>
        </w:div>
        <w:div w:id="1406956288">
          <w:marLeft w:val="1080"/>
          <w:marRight w:val="0"/>
          <w:marTop w:val="100"/>
          <w:marBottom w:val="0"/>
          <w:divBdr>
            <w:top w:val="none" w:sz="0" w:space="0" w:color="auto"/>
            <w:left w:val="none" w:sz="0" w:space="0" w:color="auto"/>
            <w:bottom w:val="none" w:sz="0" w:space="0" w:color="auto"/>
            <w:right w:val="none" w:sz="0" w:space="0" w:color="auto"/>
          </w:divBdr>
        </w:div>
        <w:div w:id="1722047709">
          <w:marLeft w:val="1080"/>
          <w:marRight w:val="0"/>
          <w:marTop w:val="100"/>
          <w:marBottom w:val="0"/>
          <w:divBdr>
            <w:top w:val="none" w:sz="0" w:space="0" w:color="auto"/>
            <w:left w:val="none" w:sz="0" w:space="0" w:color="auto"/>
            <w:bottom w:val="none" w:sz="0" w:space="0" w:color="auto"/>
            <w:right w:val="none" w:sz="0" w:space="0" w:color="auto"/>
          </w:divBdr>
        </w:div>
        <w:div w:id="1735665226">
          <w:marLeft w:val="1080"/>
          <w:marRight w:val="0"/>
          <w:marTop w:val="100"/>
          <w:marBottom w:val="0"/>
          <w:divBdr>
            <w:top w:val="none" w:sz="0" w:space="0" w:color="auto"/>
            <w:left w:val="none" w:sz="0" w:space="0" w:color="auto"/>
            <w:bottom w:val="none" w:sz="0" w:space="0" w:color="auto"/>
            <w:right w:val="none" w:sz="0" w:space="0" w:color="auto"/>
          </w:divBdr>
        </w:div>
        <w:div w:id="1913272503">
          <w:marLeft w:val="1080"/>
          <w:marRight w:val="0"/>
          <w:marTop w:val="100"/>
          <w:marBottom w:val="0"/>
          <w:divBdr>
            <w:top w:val="none" w:sz="0" w:space="0" w:color="auto"/>
            <w:left w:val="none" w:sz="0" w:space="0" w:color="auto"/>
            <w:bottom w:val="none" w:sz="0" w:space="0" w:color="auto"/>
            <w:right w:val="none" w:sz="0" w:space="0" w:color="auto"/>
          </w:divBdr>
        </w:div>
        <w:div w:id="1923483760">
          <w:marLeft w:val="360"/>
          <w:marRight w:val="0"/>
          <w:marTop w:val="200"/>
          <w:marBottom w:val="0"/>
          <w:divBdr>
            <w:top w:val="none" w:sz="0" w:space="0" w:color="auto"/>
            <w:left w:val="none" w:sz="0" w:space="0" w:color="auto"/>
            <w:bottom w:val="none" w:sz="0" w:space="0" w:color="auto"/>
            <w:right w:val="none" w:sz="0" w:space="0" w:color="auto"/>
          </w:divBdr>
        </w:div>
      </w:divsChild>
    </w:div>
    <w:div w:id="185364745">
      <w:bodyDiv w:val="1"/>
      <w:marLeft w:val="0"/>
      <w:marRight w:val="0"/>
      <w:marTop w:val="0"/>
      <w:marBottom w:val="0"/>
      <w:divBdr>
        <w:top w:val="none" w:sz="0" w:space="0" w:color="auto"/>
        <w:left w:val="none" w:sz="0" w:space="0" w:color="auto"/>
        <w:bottom w:val="none" w:sz="0" w:space="0" w:color="auto"/>
        <w:right w:val="none" w:sz="0" w:space="0" w:color="auto"/>
      </w:divBdr>
    </w:div>
    <w:div w:id="195699889">
      <w:bodyDiv w:val="1"/>
      <w:marLeft w:val="0"/>
      <w:marRight w:val="0"/>
      <w:marTop w:val="0"/>
      <w:marBottom w:val="0"/>
      <w:divBdr>
        <w:top w:val="none" w:sz="0" w:space="0" w:color="auto"/>
        <w:left w:val="none" w:sz="0" w:space="0" w:color="auto"/>
        <w:bottom w:val="none" w:sz="0" w:space="0" w:color="auto"/>
        <w:right w:val="none" w:sz="0" w:space="0" w:color="auto"/>
      </w:divBdr>
    </w:div>
    <w:div w:id="200634556">
      <w:bodyDiv w:val="1"/>
      <w:marLeft w:val="0"/>
      <w:marRight w:val="0"/>
      <w:marTop w:val="0"/>
      <w:marBottom w:val="0"/>
      <w:divBdr>
        <w:top w:val="none" w:sz="0" w:space="0" w:color="auto"/>
        <w:left w:val="none" w:sz="0" w:space="0" w:color="auto"/>
        <w:bottom w:val="none" w:sz="0" w:space="0" w:color="auto"/>
        <w:right w:val="none" w:sz="0" w:space="0" w:color="auto"/>
      </w:divBdr>
    </w:div>
    <w:div w:id="245500048">
      <w:bodyDiv w:val="1"/>
      <w:marLeft w:val="0"/>
      <w:marRight w:val="0"/>
      <w:marTop w:val="0"/>
      <w:marBottom w:val="0"/>
      <w:divBdr>
        <w:top w:val="none" w:sz="0" w:space="0" w:color="auto"/>
        <w:left w:val="none" w:sz="0" w:space="0" w:color="auto"/>
        <w:bottom w:val="none" w:sz="0" w:space="0" w:color="auto"/>
        <w:right w:val="none" w:sz="0" w:space="0" w:color="auto"/>
      </w:divBdr>
    </w:div>
    <w:div w:id="264188872">
      <w:bodyDiv w:val="1"/>
      <w:marLeft w:val="0"/>
      <w:marRight w:val="0"/>
      <w:marTop w:val="0"/>
      <w:marBottom w:val="0"/>
      <w:divBdr>
        <w:top w:val="none" w:sz="0" w:space="0" w:color="auto"/>
        <w:left w:val="none" w:sz="0" w:space="0" w:color="auto"/>
        <w:bottom w:val="none" w:sz="0" w:space="0" w:color="auto"/>
        <w:right w:val="none" w:sz="0" w:space="0" w:color="auto"/>
      </w:divBdr>
      <w:divsChild>
        <w:div w:id="1781492403">
          <w:marLeft w:val="1800"/>
          <w:marRight w:val="0"/>
          <w:marTop w:val="62"/>
          <w:marBottom w:val="0"/>
          <w:divBdr>
            <w:top w:val="none" w:sz="0" w:space="0" w:color="auto"/>
            <w:left w:val="none" w:sz="0" w:space="0" w:color="auto"/>
            <w:bottom w:val="none" w:sz="0" w:space="0" w:color="auto"/>
            <w:right w:val="none" w:sz="0" w:space="0" w:color="auto"/>
          </w:divBdr>
        </w:div>
        <w:div w:id="1511261318">
          <w:marLeft w:val="1800"/>
          <w:marRight w:val="0"/>
          <w:marTop w:val="62"/>
          <w:marBottom w:val="0"/>
          <w:divBdr>
            <w:top w:val="none" w:sz="0" w:space="0" w:color="auto"/>
            <w:left w:val="none" w:sz="0" w:space="0" w:color="auto"/>
            <w:bottom w:val="none" w:sz="0" w:space="0" w:color="auto"/>
            <w:right w:val="none" w:sz="0" w:space="0" w:color="auto"/>
          </w:divBdr>
        </w:div>
      </w:divsChild>
    </w:div>
    <w:div w:id="288585099">
      <w:bodyDiv w:val="1"/>
      <w:marLeft w:val="0"/>
      <w:marRight w:val="0"/>
      <w:marTop w:val="0"/>
      <w:marBottom w:val="0"/>
      <w:divBdr>
        <w:top w:val="none" w:sz="0" w:space="0" w:color="auto"/>
        <w:left w:val="none" w:sz="0" w:space="0" w:color="auto"/>
        <w:bottom w:val="none" w:sz="0" w:space="0" w:color="auto"/>
        <w:right w:val="none" w:sz="0" w:space="0" w:color="auto"/>
      </w:divBdr>
      <w:divsChild>
        <w:div w:id="821506422">
          <w:marLeft w:val="1166"/>
          <w:marRight w:val="0"/>
          <w:marTop w:val="134"/>
          <w:marBottom w:val="0"/>
          <w:divBdr>
            <w:top w:val="none" w:sz="0" w:space="0" w:color="auto"/>
            <w:left w:val="none" w:sz="0" w:space="0" w:color="auto"/>
            <w:bottom w:val="none" w:sz="0" w:space="0" w:color="auto"/>
            <w:right w:val="none" w:sz="0" w:space="0" w:color="auto"/>
          </w:divBdr>
        </w:div>
      </w:divsChild>
    </w:div>
    <w:div w:id="309945871">
      <w:bodyDiv w:val="1"/>
      <w:marLeft w:val="0"/>
      <w:marRight w:val="0"/>
      <w:marTop w:val="0"/>
      <w:marBottom w:val="0"/>
      <w:divBdr>
        <w:top w:val="none" w:sz="0" w:space="0" w:color="auto"/>
        <w:left w:val="none" w:sz="0" w:space="0" w:color="auto"/>
        <w:bottom w:val="none" w:sz="0" w:space="0" w:color="auto"/>
        <w:right w:val="none" w:sz="0" w:space="0" w:color="auto"/>
      </w:divBdr>
    </w:div>
    <w:div w:id="345639240">
      <w:bodyDiv w:val="1"/>
      <w:marLeft w:val="0"/>
      <w:marRight w:val="0"/>
      <w:marTop w:val="0"/>
      <w:marBottom w:val="0"/>
      <w:divBdr>
        <w:top w:val="none" w:sz="0" w:space="0" w:color="auto"/>
        <w:left w:val="none" w:sz="0" w:space="0" w:color="auto"/>
        <w:bottom w:val="none" w:sz="0" w:space="0" w:color="auto"/>
        <w:right w:val="none" w:sz="0" w:space="0" w:color="auto"/>
      </w:divBdr>
    </w:div>
    <w:div w:id="364670789">
      <w:bodyDiv w:val="1"/>
      <w:marLeft w:val="0"/>
      <w:marRight w:val="0"/>
      <w:marTop w:val="0"/>
      <w:marBottom w:val="0"/>
      <w:divBdr>
        <w:top w:val="none" w:sz="0" w:space="0" w:color="auto"/>
        <w:left w:val="none" w:sz="0" w:space="0" w:color="auto"/>
        <w:bottom w:val="none" w:sz="0" w:space="0" w:color="auto"/>
        <w:right w:val="none" w:sz="0" w:space="0" w:color="auto"/>
      </w:divBdr>
    </w:div>
    <w:div w:id="373965155">
      <w:bodyDiv w:val="1"/>
      <w:marLeft w:val="0"/>
      <w:marRight w:val="0"/>
      <w:marTop w:val="0"/>
      <w:marBottom w:val="0"/>
      <w:divBdr>
        <w:top w:val="none" w:sz="0" w:space="0" w:color="auto"/>
        <w:left w:val="none" w:sz="0" w:space="0" w:color="auto"/>
        <w:bottom w:val="none" w:sz="0" w:space="0" w:color="auto"/>
        <w:right w:val="none" w:sz="0" w:space="0" w:color="auto"/>
      </w:divBdr>
      <w:divsChild>
        <w:div w:id="227571774">
          <w:marLeft w:val="1080"/>
          <w:marRight w:val="0"/>
          <w:marTop w:val="100"/>
          <w:marBottom w:val="0"/>
          <w:divBdr>
            <w:top w:val="none" w:sz="0" w:space="0" w:color="auto"/>
            <w:left w:val="none" w:sz="0" w:space="0" w:color="auto"/>
            <w:bottom w:val="none" w:sz="0" w:space="0" w:color="auto"/>
            <w:right w:val="none" w:sz="0" w:space="0" w:color="auto"/>
          </w:divBdr>
        </w:div>
        <w:div w:id="953681608">
          <w:marLeft w:val="576"/>
          <w:marRight w:val="0"/>
          <w:marTop w:val="200"/>
          <w:marBottom w:val="0"/>
          <w:divBdr>
            <w:top w:val="none" w:sz="0" w:space="0" w:color="auto"/>
            <w:left w:val="none" w:sz="0" w:space="0" w:color="auto"/>
            <w:bottom w:val="none" w:sz="0" w:space="0" w:color="auto"/>
            <w:right w:val="none" w:sz="0" w:space="0" w:color="auto"/>
          </w:divBdr>
        </w:div>
      </w:divsChild>
    </w:div>
    <w:div w:id="376972692">
      <w:bodyDiv w:val="1"/>
      <w:marLeft w:val="0"/>
      <w:marRight w:val="0"/>
      <w:marTop w:val="0"/>
      <w:marBottom w:val="0"/>
      <w:divBdr>
        <w:top w:val="none" w:sz="0" w:space="0" w:color="auto"/>
        <w:left w:val="none" w:sz="0" w:space="0" w:color="auto"/>
        <w:bottom w:val="none" w:sz="0" w:space="0" w:color="auto"/>
        <w:right w:val="none" w:sz="0" w:space="0" w:color="auto"/>
      </w:divBdr>
    </w:div>
    <w:div w:id="384529355">
      <w:bodyDiv w:val="1"/>
      <w:marLeft w:val="0"/>
      <w:marRight w:val="0"/>
      <w:marTop w:val="0"/>
      <w:marBottom w:val="0"/>
      <w:divBdr>
        <w:top w:val="none" w:sz="0" w:space="0" w:color="auto"/>
        <w:left w:val="none" w:sz="0" w:space="0" w:color="auto"/>
        <w:bottom w:val="none" w:sz="0" w:space="0" w:color="auto"/>
        <w:right w:val="none" w:sz="0" w:space="0" w:color="auto"/>
      </w:divBdr>
    </w:div>
    <w:div w:id="393820905">
      <w:bodyDiv w:val="1"/>
      <w:marLeft w:val="0"/>
      <w:marRight w:val="0"/>
      <w:marTop w:val="0"/>
      <w:marBottom w:val="0"/>
      <w:divBdr>
        <w:top w:val="none" w:sz="0" w:space="0" w:color="auto"/>
        <w:left w:val="none" w:sz="0" w:space="0" w:color="auto"/>
        <w:bottom w:val="none" w:sz="0" w:space="0" w:color="auto"/>
        <w:right w:val="none" w:sz="0" w:space="0" w:color="auto"/>
      </w:divBdr>
    </w:div>
    <w:div w:id="422533800">
      <w:bodyDiv w:val="1"/>
      <w:marLeft w:val="0"/>
      <w:marRight w:val="0"/>
      <w:marTop w:val="0"/>
      <w:marBottom w:val="0"/>
      <w:divBdr>
        <w:top w:val="none" w:sz="0" w:space="0" w:color="auto"/>
        <w:left w:val="none" w:sz="0" w:space="0" w:color="auto"/>
        <w:bottom w:val="none" w:sz="0" w:space="0" w:color="auto"/>
        <w:right w:val="none" w:sz="0" w:space="0" w:color="auto"/>
      </w:divBdr>
    </w:div>
    <w:div w:id="437722949">
      <w:bodyDiv w:val="1"/>
      <w:marLeft w:val="0"/>
      <w:marRight w:val="0"/>
      <w:marTop w:val="0"/>
      <w:marBottom w:val="0"/>
      <w:divBdr>
        <w:top w:val="none" w:sz="0" w:space="0" w:color="auto"/>
        <w:left w:val="none" w:sz="0" w:space="0" w:color="auto"/>
        <w:bottom w:val="none" w:sz="0" w:space="0" w:color="auto"/>
        <w:right w:val="none" w:sz="0" w:space="0" w:color="auto"/>
      </w:divBdr>
    </w:div>
    <w:div w:id="453793453">
      <w:bodyDiv w:val="1"/>
      <w:marLeft w:val="0"/>
      <w:marRight w:val="0"/>
      <w:marTop w:val="0"/>
      <w:marBottom w:val="0"/>
      <w:divBdr>
        <w:top w:val="none" w:sz="0" w:space="0" w:color="auto"/>
        <w:left w:val="none" w:sz="0" w:space="0" w:color="auto"/>
        <w:bottom w:val="none" w:sz="0" w:space="0" w:color="auto"/>
        <w:right w:val="none" w:sz="0" w:space="0" w:color="auto"/>
      </w:divBdr>
      <w:divsChild>
        <w:div w:id="217087201">
          <w:marLeft w:val="360"/>
          <w:marRight w:val="0"/>
          <w:marTop w:val="200"/>
          <w:marBottom w:val="0"/>
          <w:divBdr>
            <w:top w:val="none" w:sz="0" w:space="0" w:color="auto"/>
            <w:left w:val="none" w:sz="0" w:space="0" w:color="auto"/>
            <w:bottom w:val="none" w:sz="0" w:space="0" w:color="auto"/>
            <w:right w:val="none" w:sz="0" w:space="0" w:color="auto"/>
          </w:divBdr>
        </w:div>
        <w:div w:id="1208487852">
          <w:marLeft w:val="360"/>
          <w:marRight w:val="0"/>
          <w:marTop w:val="200"/>
          <w:marBottom w:val="0"/>
          <w:divBdr>
            <w:top w:val="none" w:sz="0" w:space="0" w:color="auto"/>
            <w:left w:val="none" w:sz="0" w:space="0" w:color="auto"/>
            <w:bottom w:val="none" w:sz="0" w:space="0" w:color="auto"/>
            <w:right w:val="none" w:sz="0" w:space="0" w:color="auto"/>
          </w:divBdr>
        </w:div>
        <w:div w:id="1241721503">
          <w:marLeft w:val="1080"/>
          <w:marRight w:val="0"/>
          <w:marTop w:val="100"/>
          <w:marBottom w:val="0"/>
          <w:divBdr>
            <w:top w:val="none" w:sz="0" w:space="0" w:color="auto"/>
            <w:left w:val="none" w:sz="0" w:space="0" w:color="auto"/>
            <w:bottom w:val="none" w:sz="0" w:space="0" w:color="auto"/>
            <w:right w:val="none" w:sz="0" w:space="0" w:color="auto"/>
          </w:divBdr>
        </w:div>
        <w:div w:id="1327786584">
          <w:marLeft w:val="360"/>
          <w:marRight w:val="0"/>
          <w:marTop w:val="200"/>
          <w:marBottom w:val="0"/>
          <w:divBdr>
            <w:top w:val="none" w:sz="0" w:space="0" w:color="auto"/>
            <w:left w:val="none" w:sz="0" w:space="0" w:color="auto"/>
            <w:bottom w:val="none" w:sz="0" w:space="0" w:color="auto"/>
            <w:right w:val="none" w:sz="0" w:space="0" w:color="auto"/>
          </w:divBdr>
        </w:div>
        <w:div w:id="1798335022">
          <w:marLeft w:val="1080"/>
          <w:marRight w:val="0"/>
          <w:marTop w:val="100"/>
          <w:marBottom w:val="0"/>
          <w:divBdr>
            <w:top w:val="none" w:sz="0" w:space="0" w:color="auto"/>
            <w:left w:val="none" w:sz="0" w:space="0" w:color="auto"/>
            <w:bottom w:val="none" w:sz="0" w:space="0" w:color="auto"/>
            <w:right w:val="none" w:sz="0" w:space="0" w:color="auto"/>
          </w:divBdr>
        </w:div>
        <w:div w:id="2044398684">
          <w:marLeft w:val="1080"/>
          <w:marRight w:val="0"/>
          <w:marTop w:val="100"/>
          <w:marBottom w:val="0"/>
          <w:divBdr>
            <w:top w:val="none" w:sz="0" w:space="0" w:color="auto"/>
            <w:left w:val="none" w:sz="0" w:space="0" w:color="auto"/>
            <w:bottom w:val="none" w:sz="0" w:space="0" w:color="auto"/>
            <w:right w:val="none" w:sz="0" w:space="0" w:color="auto"/>
          </w:divBdr>
        </w:div>
        <w:div w:id="2081636287">
          <w:marLeft w:val="1080"/>
          <w:marRight w:val="0"/>
          <w:marTop w:val="100"/>
          <w:marBottom w:val="0"/>
          <w:divBdr>
            <w:top w:val="none" w:sz="0" w:space="0" w:color="auto"/>
            <w:left w:val="none" w:sz="0" w:space="0" w:color="auto"/>
            <w:bottom w:val="none" w:sz="0" w:space="0" w:color="auto"/>
            <w:right w:val="none" w:sz="0" w:space="0" w:color="auto"/>
          </w:divBdr>
        </w:div>
      </w:divsChild>
    </w:div>
    <w:div w:id="460923473">
      <w:bodyDiv w:val="1"/>
      <w:marLeft w:val="0"/>
      <w:marRight w:val="0"/>
      <w:marTop w:val="0"/>
      <w:marBottom w:val="0"/>
      <w:divBdr>
        <w:top w:val="none" w:sz="0" w:space="0" w:color="auto"/>
        <w:left w:val="none" w:sz="0" w:space="0" w:color="auto"/>
        <w:bottom w:val="none" w:sz="0" w:space="0" w:color="auto"/>
        <w:right w:val="none" w:sz="0" w:space="0" w:color="auto"/>
      </w:divBdr>
    </w:div>
    <w:div w:id="463693035">
      <w:bodyDiv w:val="1"/>
      <w:marLeft w:val="0"/>
      <w:marRight w:val="0"/>
      <w:marTop w:val="0"/>
      <w:marBottom w:val="0"/>
      <w:divBdr>
        <w:top w:val="none" w:sz="0" w:space="0" w:color="auto"/>
        <w:left w:val="none" w:sz="0" w:space="0" w:color="auto"/>
        <w:bottom w:val="none" w:sz="0" w:space="0" w:color="auto"/>
        <w:right w:val="none" w:sz="0" w:space="0" w:color="auto"/>
      </w:divBdr>
    </w:div>
    <w:div w:id="492140691">
      <w:bodyDiv w:val="1"/>
      <w:marLeft w:val="0"/>
      <w:marRight w:val="0"/>
      <w:marTop w:val="0"/>
      <w:marBottom w:val="0"/>
      <w:divBdr>
        <w:top w:val="none" w:sz="0" w:space="0" w:color="auto"/>
        <w:left w:val="none" w:sz="0" w:space="0" w:color="auto"/>
        <w:bottom w:val="none" w:sz="0" w:space="0" w:color="auto"/>
        <w:right w:val="none" w:sz="0" w:space="0" w:color="auto"/>
      </w:divBdr>
    </w:div>
    <w:div w:id="493765561">
      <w:bodyDiv w:val="1"/>
      <w:marLeft w:val="0"/>
      <w:marRight w:val="0"/>
      <w:marTop w:val="0"/>
      <w:marBottom w:val="0"/>
      <w:divBdr>
        <w:top w:val="none" w:sz="0" w:space="0" w:color="auto"/>
        <w:left w:val="none" w:sz="0" w:space="0" w:color="auto"/>
        <w:bottom w:val="none" w:sz="0" w:space="0" w:color="auto"/>
        <w:right w:val="none" w:sz="0" w:space="0" w:color="auto"/>
      </w:divBdr>
    </w:div>
    <w:div w:id="497230396">
      <w:bodyDiv w:val="1"/>
      <w:marLeft w:val="0"/>
      <w:marRight w:val="0"/>
      <w:marTop w:val="0"/>
      <w:marBottom w:val="0"/>
      <w:divBdr>
        <w:top w:val="none" w:sz="0" w:space="0" w:color="auto"/>
        <w:left w:val="none" w:sz="0" w:space="0" w:color="auto"/>
        <w:bottom w:val="none" w:sz="0" w:space="0" w:color="auto"/>
        <w:right w:val="none" w:sz="0" w:space="0" w:color="auto"/>
      </w:divBdr>
    </w:div>
    <w:div w:id="516698977">
      <w:bodyDiv w:val="1"/>
      <w:marLeft w:val="0"/>
      <w:marRight w:val="0"/>
      <w:marTop w:val="0"/>
      <w:marBottom w:val="0"/>
      <w:divBdr>
        <w:top w:val="none" w:sz="0" w:space="0" w:color="auto"/>
        <w:left w:val="none" w:sz="0" w:space="0" w:color="auto"/>
        <w:bottom w:val="none" w:sz="0" w:space="0" w:color="auto"/>
        <w:right w:val="none" w:sz="0" w:space="0" w:color="auto"/>
      </w:divBdr>
    </w:div>
    <w:div w:id="531846214">
      <w:bodyDiv w:val="1"/>
      <w:marLeft w:val="0"/>
      <w:marRight w:val="0"/>
      <w:marTop w:val="0"/>
      <w:marBottom w:val="0"/>
      <w:divBdr>
        <w:top w:val="none" w:sz="0" w:space="0" w:color="auto"/>
        <w:left w:val="none" w:sz="0" w:space="0" w:color="auto"/>
        <w:bottom w:val="none" w:sz="0" w:space="0" w:color="auto"/>
        <w:right w:val="none" w:sz="0" w:space="0" w:color="auto"/>
      </w:divBdr>
    </w:div>
    <w:div w:id="538594395">
      <w:bodyDiv w:val="1"/>
      <w:marLeft w:val="0"/>
      <w:marRight w:val="0"/>
      <w:marTop w:val="0"/>
      <w:marBottom w:val="0"/>
      <w:divBdr>
        <w:top w:val="none" w:sz="0" w:space="0" w:color="auto"/>
        <w:left w:val="none" w:sz="0" w:space="0" w:color="auto"/>
        <w:bottom w:val="none" w:sz="0" w:space="0" w:color="auto"/>
        <w:right w:val="none" w:sz="0" w:space="0" w:color="auto"/>
      </w:divBdr>
    </w:div>
    <w:div w:id="596140044">
      <w:bodyDiv w:val="1"/>
      <w:marLeft w:val="0"/>
      <w:marRight w:val="0"/>
      <w:marTop w:val="0"/>
      <w:marBottom w:val="0"/>
      <w:divBdr>
        <w:top w:val="none" w:sz="0" w:space="0" w:color="auto"/>
        <w:left w:val="none" w:sz="0" w:space="0" w:color="auto"/>
        <w:bottom w:val="none" w:sz="0" w:space="0" w:color="auto"/>
        <w:right w:val="none" w:sz="0" w:space="0" w:color="auto"/>
      </w:divBdr>
    </w:div>
    <w:div w:id="600068965">
      <w:bodyDiv w:val="1"/>
      <w:marLeft w:val="0"/>
      <w:marRight w:val="0"/>
      <w:marTop w:val="0"/>
      <w:marBottom w:val="0"/>
      <w:divBdr>
        <w:top w:val="none" w:sz="0" w:space="0" w:color="auto"/>
        <w:left w:val="none" w:sz="0" w:space="0" w:color="auto"/>
        <w:bottom w:val="none" w:sz="0" w:space="0" w:color="auto"/>
        <w:right w:val="none" w:sz="0" w:space="0" w:color="auto"/>
      </w:divBdr>
      <w:divsChild>
        <w:div w:id="272901922">
          <w:marLeft w:val="360"/>
          <w:marRight w:val="0"/>
          <w:marTop w:val="200"/>
          <w:marBottom w:val="0"/>
          <w:divBdr>
            <w:top w:val="none" w:sz="0" w:space="0" w:color="auto"/>
            <w:left w:val="none" w:sz="0" w:space="0" w:color="auto"/>
            <w:bottom w:val="none" w:sz="0" w:space="0" w:color="auto"/>
            <w:right w:val="none" w:sz="0" w:space="0" w:color="auto"/>
          </w:divBdr>
        </w:div>
        <w:div w:id="469909679">
          <w:marLeft w:val="1080"/>
          <w:marRight w:val="0"/>
          <w:marTop w:val="100"/>
          <w:marBottom w:val="0"/>
          <w:divBdr>
            <w:top w:val="none" w:sz="0" w:space="0" w:color="auto"/>
            <w:left w:val="none" w:sz="0" w:space="0" w:color="auto"/>
            <w:bottom w:val="none" w:sz="0" w:space="0" w:color="auto"/>
            <w:right w:val="none" w:sz="0" w:space="0" w:color="auto"/>
          </w:divBdr>
        </w:div>
        <w:div w:id="754594063">
          <w:marLeft w:val="360"/>
          <w:marRight w:val="0"/>
          <w:marTop w:val="200"/>
          <w:marBottom w:val="0"/>
          <w:divBdr>
            <w:top w:val="none" w:sz="0" w:space="0" w:color="auto"/>
            <w:left w:val="none" w:sz="0" w:space="0" w:color="auto"/>
            <w:bottom w:val="none" w:sz="0" w:space="0" w:color="auto"/>
            <w:right w:val="none" w:sz="0" w:space="0" w:color="auto"/>
          </w:divBdr>
        </w:div>
        <w:div w:id="798183715">
          <w:marLeft w:val="1080"/>
          <w:marRight w:val="0"/>
          <w:marTop w:val="100"/>
          <w:marBottom w:val="0"/>
          <w:divBdr>
            <w:top w:val="none" w:sz="0" w:space="0" w:color="auto"/>
            <w:left w:val="none" w:sz="0" w:space="0" w:color="auto"/>
            <w:bottom w:val="none" w:sz="0" w:space="0" w:color="auto"/>
            <w:right w:val="none" w:sz="0" w:space="0" w:color="auto"/>
          </w:divBdr>
        </w:div>
        <w:div w:id="1581477902">
          <w:marLeft w:val="360"/>
          <w:marRight w:val="0"/>
          <w:marTop w:val="200"/>
          <w:marBottom w:val="0"/>
          <w:divBdr>
            <w:top w:val="none" w:sz="0" w:space="0" w:color="auto"/>
            <w:left w:val="none" w:sz="0" w:space="0" w:color="auto"/>
            <w:bottom w:val="none" w:sz="0" w:space="0" w:color="auto"/>
            <w:right w:val="none" w:sz="0" w:space="0" w:color="auto"/>
          </w:divBdr>
        </w:div>
      </w:divsChild>
    </w:div>
    <w:div w:id="602500003">
      <w:bodyDiv w:val="1"/>
      <w:marLeft w:val="0"/>
      <w:marRight w:val="0"/>
      <w:marTop w:val="0"/>
      <w:marBottom w:val="0"/>
      <w:divBdr>
        <w:top w:val="none" w:sz="0" w:space="0" w:color="auto"/>
        <w:left w:val="none" w:sz="0" w:space="0" w:color="auto"/>
        <w:bottom w:val="none" w:sz="0" w:space="0" w:color="auto"/>
        <w:right w:val="none" w:sz="0" w:space="0" w:color="auto"/>
      </w:divBdr>
      <w:divsChild>
        <w:div w:id="166485747">
          <w:marLeft w:val="1166"/>
          <w:marRight w:val="0"/>
          <w:marTop w:val="115"/>
          <w:marBottom w:val="0"/>
          <w:divBdr>
            <w:top w:val="none" w:sz="0" w:space="0" w:color="auto"/>
            <w:left w:val="none" w:sz="0" w:space="0" w:color="auto"/>
            <w:bottom w:val="none" w:sz="0" w:space="0" w:color="auto"/>
            <w:right w:val="none" w:sz="0" w:space="0" w:color="auto"/>
          </w:divBdr>
        </w:div>
        <w:div w:id="487594005">
          <w:marLeft w:val="1166"/>
          <w:marRight w:val="0"/>
          <w:marTop w:val="96"/>
          <w:marBottom w:val="0"/>
          <w:divBdr>
            <w:top w:val="none" w:sz="0" w:space="0" w:color="auto"/>
            <w:left w:val="none" w:sz="0" w:space="0" w:color="auto"/>
            <w:bottom w:val="none" w:sz="0" w:space="0" w:color="auto"/>
            <w:right w:val="none" w:sz="0" w:space="0" w:color="auto"/>
          </w:divBdr>
        </w:div>
        <w:div w:id="667708949">
          <w:marLeft w:val="1800"/>
          <w:marRight w:val="0"/>
          <w:marTop w:val="86"/>
          <w:marBottom w:val="0"/>
          <w:divBdr>
            <w:top w:val="none" w:sz="0" w:space="0" w:color="auto"/>
            <w:left w:val="none" w:sz="0" w:space="0" w:color="auto"/>
            <w:bottom w:val="none" w:sz="0" w:space="0" w:color="auto"/>
            <w:right w:val="none" w:sz="0" w:space="0" w:color="auto"/>
          </w:divBdr>
        </w:div>
        <w:div w:id="815414325">
          <w:marLeft w:val="547"/>
          <w:marRight w:val="0"/>
          <w:marTop w:val="115"/>
          <w:marBottom w:val="0"/>
          <w:divBdr>
            <w:top w:val="none" w:sz="0" w:space="0" w:color="auto"/>
            <w:left w:val="none" w:sz="0" w:space="0" w:color="auto"/>
            <w:bottom w:val="none" w:sz="0" w:space="0" w:color="auto"/>
            <w:right w:val="none" w:sz="0" w:space="0" w:color="auto"/>
          </w:divBdr>
        </w:div>
        <w:div w:id="950429208">
          <w:marLeft w:val="1166"/>
          <w:marRight w:val="0"/>
          <w:marTop w:val="115"/>
          <w:marBottom w:val="0"/>
          <w:divBdr>
            <w:top w:val="none" w:sz="0" w:space="0" w:color="auto"/>
            <w:left w:val="none" w:sz="0" w:space="0" w:color="auto"/>
            <w:bottom w:val="none" w:sz="0" w:space="0" w:color="auto"/>
            <w:right w:val="none" w:sz="0" w:space="0" w:color="auto"/>
          </w:divBdr>
        </w:div>
        <w:div w:id="1257709874">
          <w:marLeft w:val="1166"/>
          <w:marRight w:val="0"/>
          <w:marTop w:val="96"/>
          <w:marBottom w:val="0"/>
          <w:divBdr>
            <w:top w:val="none" w:sz="0" w:space="0" w:color="auto"/>
            <w:left w:val="none" w:sz="0" w:space="0" w:color="auto"/>
            <w:bottom w:val="none" w:sz="0" w:space="0" w:color="auto"/>
            <w:right w:val="none" w:sz="0" w:space="0" w:color="auto"/>
          </w:divBdr>
        </w:div>
        <w:div w:id="1581603460">
          <w:marLeft w:val="1800"/>
          <w:marRight w:val="0"/>
          <w:marTop w:val="86"/>
          <w:marBottom w:val="0"/>
          <w:divBdr>
            <w:top w:val="none" w:sz="0" w:space="0" w:color="auto"/>
            <w:left w:val="none" w:sz="0" w:space="0" w:color="auto"/>
            <w:bottom w:val="none" w:sz="0" w:space="0" w:color="auto"/>
            <w:right w:val="none" w:sz="0" w:space="0" w:color="auto"/>
          </w:divBdr>
        </w:div>
        <w:div w:id="1898084401">
          <w:marLeft w:val="547"/>
          <w:marRight w:val="0"/>
          <w:marTop w:val="115"/>
          <w:marBottom w:val="0"/>
          <w:divBdr>
            <w:top w:val="none" w:sz="0" w:space="0" w:color="auto"/>
            <w:left w:val="none" w:sz="0" w:space="0" w:color="auto"/>
            <w:bottom w:val="none" w:sz="0" w:space="0" w:color="auto"/>
            <w:right w:val="none" w:sz="0" w:space="0" w:color="auto"/>
          </w:divBdr>
        </w:div>
      </w:divsChild>
    </w:div>
    <w:div w:id="629555193">
      <w:bodyDiv w:val="1"/>
      <w:marLeft w:val="0"/>
      <w:marRight w:val="0"/>
      <w:marTop w:val="0"/>
      <w:marBottom w:val="0"/>
      <w:divBdr>
        <w:top w:val="none" w:sz="0" w:space="0" w:color="auto"/>
        <w:left w:val="none" w:sz="0" w:space="0" w:color="auto"/>
        <w:bottom w:val="none" w:sz="0" w:space="0" w:color="auto"/>
        <w:right w:val="none" w:sz="0" w:space="0" w:color="auto"/>
      </w:divBdr>
    </w:div>
    <w:div w:id="631206473">
      <w:bodyDiv w:val="1"/>
      <w:marLeft w:val="0"/>
      <w:marRight w:val="0"/>
      <w:marTop w:val="0"/>
      <w:marBottom w:val="0"/>
      <w:divBdr>
        <w:top w:val="none" w:sz="0" w:space="0" w:color="auto"/>
        <w:left w:val="none" w:sz="0" w:space="0" w:color="auto"/>
        <w:bottom w:val="none" w:sz="0" w:space="0" w:color="auto"/>
        <w:right w:val="none" w:sz="0" w:space="0" w:color="auto"/>
      </w:divBdr>
    </w:div>
    <w:div w:id="675881007">
      <w:bodyDiv w:val="1"/>
      <w:marLeft w:val="0"/>
      <w:marRight w:val="0"/>
      <w:marTop w:val="0"/>
      <w:marBottom w:val="0"/>
      <w:divBdr>
        <w:top w:val="none" w:sz="0" w:space="0" w:color="auto"/>
        <w:left w:val="none" w:sz="0" w:space="0" w:color="auto"/>
        <w:bottom w:val="none" w:sz="0" w:space="0" w:color="auto"/>
        <w:right w:val="none" w:sz="0" w:space="0" w:color="auto"/>
      </w:divBdr>
    </w:div>
    <w:div w:id="691421412">
      <w:bodyDiv w:val="1"/>
      <w:marLeft w:val="0"/>
      <w:marRight w:val="0"/>
      <w:marTop w:val="0"/>
      <w:marBottom w:val="0"/>
      <w:divBdr>
        <w:top w:val="none" w:sz="0" w:space="0" w:color="auto"/>
        <w:left w:val="none" w:sz="0" w:space="0" w:color="auto"/>
        <w:bottom w:val="none" w:sz="0" w:space="0" w:color="auto"/>
        <w:right w:val="none" w:sz="0" w:space="0" w:color="auto"/>
      </w:divBdr>
      <w:divsChild>
        <w:div w:id="458450772">
          <w:marLeft w:val="1800"/>
          <w:marRight w:val="0"/>
          <w:marTop w:val="67"/>
          <w:marBottom w:val="0"/>
          <w:divBdr>
            <w:top w:val="none" w:sz="0" w:space="0" w:color="auto"/>
            <w:left w:val="none" w:sz="0" w:space="0" w:color="auto"/>
            <w:bottom w:val="none" w:sz="0" w:space="0" w:color="auto"/>
            <w:right w:val="none" w:sz="0" w:space="0" w:color="auto"/>
          </w:divBdr>
        </w:div>
        <w:div w:id="854732442">
          <w:marLeft w:val="1800"/>
          <w:marRight w:val="0"/>
          <w:marTop w:val="67"/>
          <w:marBottom w:val="0"/>
          <w:divBdr>
            <w:top w:val="none" w:sz="0" w:space="0" w:color="auto"/>
            <w:left w:val="none" w:sz="0" w:space="0" w:color="auto"/>
            <w:bottom w:val="none" w:sz="0" w:space="0" w:color="auto"/>
            <w:right w:val="none" w:sz="0" w:space="0" w:color="auto"/>
          </w:divBdr>
        </w:div>
        <w:div w:id="889149703">
          <w:marLeft w:val="547"/>
          <w:marRight w:val="0"/>
          <w:marTop w:val="67"/>
          <w:marBottom w:val="0"/>
          <w:divBdr>
            <w:top w:val="none" w:sz="0" w:space="0" w:color="auto"/>
            <w:left w:val="none" w:sz="0" w:space="0" w:color="auto"/>
            <w:bottom w:val="none" w:sz="0" w:space="0" w:color="auto"/>
            <w:right w:val="none" w:sz="0" w:space="0" w:color="auto"/>
          </w:divBdr>
        </w:div>
        <w:div w:id="1650162981">
          <w:marLeft w:val="1800"/>
          <w:marRight w:val="0"/>
          <w:marTop w:val="67"/>
          <w:marBottom w:val="0"/>
          <w:divBdr>
            <w:top w:val="none" w:sz="0" w:space="0" w:color="auto"/>
            <w:left w:val="none" w:sz="0" w:space="0" w:color="auto"/>
            <w:bottom w:val="none" w:sz="0" w:space="0" w:color="auto"/>
            <w:right w:val="none" w:sz="0" w:space="0" w:color="auto"/>
          </w:divBdr>
        </w:div>
        <w:div w:id="1717776957">
          <w:marLeft w:val="1166"/>
          <w:marRight w:val="0"/>
          <w:marTop w:val="67"/>
          <w:marBottom w:val="0"/>
          <w:divBdr>
            <w:top w:val="none" w:sz="0" w:space="0" w:color="auto"/>
            <w:left w:val="none" w:sz="0" w:space="0" w:color="auto"/>
            <w:bottom w:val="none" w:sz="0" w:space="0" w:color="auto"/>
            <w:right w:val="none" w:sz="0" w:space="0" w:color="auto"/>
          </w:divBdr>
        </w:div>
        <w:div w:id="1912427713">
          <w:marLeft w:val="1800"/>
          <w:marRight w:val="0"/>
          <w:marTop w:val="67"/>
          <w:marBottom w:val="0"/>
          <w:divBdr>
            <w:top w:val="none" w:sz="0" w:space="0" w:color="auto"/>
            <w:left w:val="none" w:sz="0" w:space="0" w:color="auto"/>
            <w:bottom w:val="none" w:sz="0" w:space="0" w:color="auto"/>
            <w:right w:val="none" w:sz="0" w:space="0" w:color="auto"/>
          </w:divBdr>
        </w:div>
        <w:div w:id="2053382963">
          <w:marLeft w:val="1166"/>
          <w:marRight w:val="0"/>
          <w:marTop w:val="67"/>
          <w:marBottom w:val="0"/>
          <w:divBdr>
            <w:top w:val="none" w:sz="0" w:space="0" w:color="auto"/>
            <w:left w:val="none" w:sz="0" w:space="0" w:color="auto"/>
            <w:bottom w:val="none" w:sz="0" w:space="0" w:color="auto"/>
            <w:right w:val="none" w:sz="0" w:space="0" w:color="auto"/>
          </w:divBdr>
        </w:div>
        <w:div w:id="2147158788">
          <w:marLeft w:val="547"/>
          <w:marRight w:val="0"/>
          <w:marTop w:val="67"/>
          <w:marBottom w:val="0"/>
          <w:divBdr>
            <w:top w:val="none" w:sz="0" w:space="0" w:color="auto"/>
            <w:left w:val="none" w:sz="0" w:space="0" w:color="auto"/>
            <w:bottom w:val="none" w:sz="0" w:space="0" w:color="auto"/>
            <w:right w:val="none" w:sz="0" w:space="0" w:color="auto"/>
          </w:divBdr>
        </w:div>
      </w:divsChild>
    </w:div>
    <w:div w:id="691498658">
      <w:bodyDiv w:val="1"/>
      <w:marLeft w:val="0"/>
      <w:marRight w:val="0"/>
      <w:marTop w:val="0"/>
      <w:marBottom w:val="0"/>
      <w:divBdr>
        <w:top w:val="none" w:sz="0" w:space="0" w:color="auto"/>
        <w:left w:val="none" w:sz="0" w:space="0" w:color="auto"/>
        <w:bottom w:val="none" w:sz="0" w:space="0" w:color="auto"/>
        <w:right w:val="none" w:sz="0" w:space="0" w:color="auto"/>
      </w:divBdr>
      <w:divsChild>
        <w:div w:id="1583100652">
          <w:marLeft w:val="360"/>
          <w:marRight w:val="0"/>
          <w:marTop w:val="200"/>
          <w:marBottom w:val="0"/>
          <w:divBdr>
            <w:top w:val="none" w:sz="0" w:space="0" w:color="auto"/>
            <w:left w:val="none" w:sz="0" w:space="0" w:color="auto"/>
            <w:bottom w:val="none" w:sz="0" w:space="0" w:color="auto"/>
            <w:right w:val="none" w:sz="0" w:space="0" w:color="auto"/>
          </w:divBdr>
        </w:div>
      </w:divsChild>
    </w:div>
    <w:div w:id="691566085">
      <w:bodyDiv w:val="1"/>
      <w:marLeft w:val="0"/>
      <w:marRight w:val="0"/>
      <w:marTop w:val="0"/>
      <w:marBottom w:val="0"/>
      <w:divBdr>
        <w:top w:val="none" w:sz="0" w:space="0" w:color="auto"/>
        <w:left w:val="none" w:sz="0" w:space="0" w:color="auto"/>
        <w:bottom w:val="none" w:sz="0" w:space="0" w:color="auto"/>
        <w:right w:val="none" w:sz="0" w:space="0" w:color="auto"/>
      </w:divBdr>
    </w:div>
    <w:div w:id="693774984">
      <w:bodyDiv w:val="1"/>
      <w:marLeft w:val="0"/>
      <w:marRight w:val="0"/>
      <w:marTop w:val="0"/>
      <w:marBottom w:val="0"/>
      <w:divBdr>
        <w:top w:val="none" w:sz="0" w:space="0" w:color="auto"/>
        <w:left w:val="none" w:sz="0" w:space="0" w:color="auto"/>
        <w:bottom w:val="none" w:sz="0" w:space="0" w:color="auto"/>
        <w:right w:val="none" w:sz="0" w:space="0" w:color="auto"/>
      </w:divBdr>
    </w:div>
    <w:div w:id="694889130">
      <w:bodyDiv w:val="1"/>
      <w:marLeft w:val="0"/>
      <w:marRight w:val="0"/>
      <w:marTop w:val="0"/>
      <w:marBottom w:val="0"/>
      <w:divBdr>
        <w:top w:val="none" w:sz="0" w:space="0" w:color="auto"/>
        <w:left w:val="none" w:sz="0" w:space="0" w:color="auto"/>
        <w:bottom w:val="none" w:sz="0" w:space="0" w:color="auto"/>
        <w:right w:val="none" w:sz="0" w:space="0" w:color="auto"/>
      </w:divBdr>
      <w:divsChild>
        <w:div w:id="121309994">
          <w:marLeft w:val="1166"/>
          <w:marRight w:val="0"/>
          <w:marTop w:val="86"/>
          <w:marBottom w:val="0"/>
          <w:divBdr>
            <w:top w:val="none" w:sz="0" w:space="0" w:color="auto"/>
            <w:left w:val="none" w:sz="0" w:space="0" w:color="auto"/>
            <w:bottom w:val="none" w:sz="0" w:space="0" w:color="auto"/>
            <w:right w:val="none" w:sz="0" w:space="0" w:color="auto"/>
          </w:divBdr>
        </w:div>
        <w:div w:id="618996702">
          <w:marLeft w:val="1800"/>
          <w:marRight w:val="0"/>
          <w:marTop w:val="77"/>
          <w:marBottom w:val="0"/>
          <w:divBdr>
            <w:top w:val="none" w:sz="0" w:space="0" w:color="auto"/>
            <w:left w:val="none" w:sz="0" w:space="0" w:color="auto"/>
            <w:bottom w:val="none" w:sz="0" w:space="0" w:color="auto"/>
            <w:right w:val="none" w:sz="0" w:space="0" w:color="auto"/>
          </w:divBdr>
        </w:div>
        <w:div w:id="836648525">
          <w:marLeft w:val="1166"/>
          <w:marRight w:val="0"/>
          <w:marTop w:val="86"/>
          <w:marBottom w:val="0"/>
          <w:divBdr>
            <w:top w:val="none" w:sz="0" w:space="0" w:color="auto"/>
            <w:left w:val="none" w:sz="0" w:space="0" w:color="auto"/>
            <w:bottom w:val="none" w:sz="0" w:space="0" w:color="auto"/>
            <w:right w:val="none" w:sz="0" w:space="0" w:color="auto"/>
          </w:divBdr>
        </w:div>
        <w:div w:id="1177622671">
          <w:marLeft w:val="547"/>
          <w:marRight w:val="0"/>
          <w:marTop w:val="115"/>
          <w:marBottom w:val="0"/>
          <w:divBdr>
            <w:top w:val="none" w:sz="0" w:space="0" w:color="auto"/>
            <w:left w:val="none" w:sz="0" w:space="0" w:color="auto"/>
            <w:bottom w:val="none" w:sz="0" w:space="0" w:color="auto"/>
            <w:right w:val="none" w:sz="0" w:space="0" w:color="auto"/>
          </w:divBdr>
        </w:div>
        <w:div w:id="1377656566">
          <w:marLeft w:val="1166"/>
          <w:marRight w:val="0"/>
          <w:marTop w:val="86"/>
          <w:marBottom w:val="0"/>
          <w:divBdr>
            <w:top w:val="none" w:sz="0" w:space="0" w:color="auto"/>
            <w:left w:val="none" w:sz="0" w:space="0" w:color="auto"/>
            <w:bottom w:val="none" w:sz="0" w:space="0" w:color="auto"/>
            <w:right w:val="none" w:sz="0" w:space="0" w:color="auto"/>
          </w:divBdr>
        </w:div>
        <w:div w:id="2010861075">
          <w:marLeft w:val="547"/>
          <w:marRight w:val="0"/>
          <w:marTop w:val="115"/>
          <w:marBottom w:val="0"/>
          <w:divBdr>
            <w:top w:val="none" w:sz="0" w:space="0" w:color="auto"/>
            <w:left w:val="none" w:sz="0" w:space="0" w:color="auto"/>
            <w:bottom w:val="none" w:sz="0" w:space="0" w:color="auto"/>
            <w:right w:val="none" w:sz="0" w:space="0" w:color="auto"/>
          </w:divBdr>
        </w:div>
      </w:divsChild>
    </w:div>
    <w:div w:id="697780426">
      <w:bodyDiv w:val="1"/>
      <w:marLeft w:val="0"/>
      <w:marRight w:val="0"/>
      <w:marTop w:val="0"/>
      <w:marBottom w:val="0"/>
      <w:divBdr>
        <w:top w:val="none" w:sz="0" w:space="0" w:color="auto"/>
        <w:left w:val="none" w:sz="0" w:space="0" w:color="auto"/>
        <w:bottom w:val="none" w:sz="0" w:space="0" w:color="auto"/>
        <w:right w:val="none" w:sz="0" w:space="0" w:color="auto"/>
      </w:divBdr>
    </w:div>
    <w:div w:id="698705266">
      <w:bodyDiv w:val="1"/>
      <w:marLeft w:val="0"/>
      <w:marRight w:val="0"/>
      <w:marTop w:val="0"/>
      <w:marBottom w:val="0"/>
      <w:divBdr>
        <w:top w:val="none" w:sz="0" w:space="0" w:color="auto"/>
        <w:left w:val="none" w:sz="0" w:space="0" w:color="auto"/>
        <w:bottom w:val="none" w:sz="0" w:space="0" w:color="auto"/>
        <w:right w:val="none" w:sz="0" w:space="0" w:color="auto"/>
      </w:divBdr>
    </w:div>
    <w:div w:id="726294251">
      <w:bodyDiv w:val="1"/>
      <w:marLeft w:val="0"/>
      <w:marRight w:val="0"/>
      <w:marTop w:val="0"/>
      <w:marBottom w:val="0"/>
      <w:divBdr>
        <w:top w:val="none" w:sz="0" w:space="0" w:color="auto"/>
        <w:left w:val="none" w:sz="0" w:space="0" w:color="auto"/>
        <w:bottom w:val="none" w:sz="0" w:space="0" w:color="auto"/>
        <w:right w:val="none" w:sz="0" w:space="0" w:color="auto"/>
      </w:divBdr>
    </w:div>
    <w:div w:id="730343733">
      <w:bodyDiv w:val="1"/>
      <w:marLeft w:val="0"/>
      <w:marRight w:val="0"/>
      <w:marTop w:val="0"/>
      <w:marBottom w:val="0"/>
      <w:divBdr>
        <w:top w:val="none" w:sz="0" w:space="0" w:color="auto"/>
        <w:left w:val="none" w:sz="0" w:space="0" w:color="auto"/>
        <w:bottom w:val="none" w:sz="0" w:space="0" w:color="auto"/>
        <w:right w:val="none" w:sz="0" w:space="0" w:color="auto"/>
      </w:divBdr>
    </w:div>
    <w:div w:id="744037538">
      <w:bodyDiv w:val="1"/>
      <w:marLeft w:val="0"/>
      <w:marRight w:val="0"/>
      <w:marTop w:val="0"/>
      <w:marBottom w:val="0"/>
      <w:divBdr>
        <w:top w:val="none" w:sz="0" w:space="0" w:color="auto"/>
        <w:left w:val="none" w:sz="0" w:space="0" w:color="auto"/>
        <w:bottom w:val="none" w:sz="0" w:space="0" w:color="auto"/>
        <w:right w:val="none" w:sz="0" w:space="0" w:color="auto"/>
      </w:divBdr>
    </w:div>
    <w:div w:id="753010677">
      <w:bodyDiv w:val="1"/>
      <w:marLeft w:val="0"/>
      <w:marRight w:val="0"/>
      <w:marTop w:val="0"/>
      <w:marBottom w:val="0"/>
      <w:divBdr>
        <w:top w:val="none" w:sz="0" w:space="0" w:color="auto"/>
        <w:left w:val="none" w:sz="0" w:space="0" w:color="auto"/>
        <w:bottom w:val="none" w:sz="0" w:space="0" w:color="auto"/>
        <w:right w:val="none" w:sz="0" w:space="0" w:color="auto"/>
      </w:divBdr>
    </w:div>
    <w:div w:id="754060524">
      <w:bodyDiv w:val="1"/>
      <w:marLeft w:val="0"/>
      <w:marRight w:val="0"/>
      <w:marTop w:val="0"/>
      <w:marBottom w:val="0"/>
      <w:divBdr>
        <w:top w:val="none" w:sz="0" w:space="0" w:color="auto"/>
        <w:left w:val="none" w:sz="0" w:space="0" w:color="auto"/>
        <w:bottom w:val="none" w:sz="0" w:space="0" w:color="auto"/>
        <w:right w:val="none" w:sz="0" w:space="0" w:color="auto"/>
      </w:divBdr>
      <w:divsChild>
        <w:div w:id="200482432">
          <w:marLeft w:val="547"/>
          <w:marRight w:val="0"/>
          <w:marTop w:val="67"/>
          <w:marBottom w:val="0"/>
          <w:divBdr>
            <w:top w:val="none" w:sz="0" w:space="0" w:color="auto"/>
            <w:left w:val="none" w:sz="0" w:space="0" w:color="auto"/>
            <w:bottom w:val="none" w:sz="0" w:space="0" w:color="auto"/>
            <w:right w:val="none" w:sz="0" w:space="0" w:color="auto"/>
          </w:divBdr>
        </w:div>
        <w:div w:id="364908396">
          <w:marLeft w:val="547"/>
          <w:marRight w:val="0"/>
          <w:marTop w:val="67"/>
          <w:marBottom w:val="0"/>
          <w:divBdr>
            <w:top w:val="none" w:sz="0" w:space="0" w:color="auto"/>
            <w:left w:val="none" w:sz="0" w:space="0" w:color="auto"/>
            <w:bottom w:val="none" w:sz="0" w:space="0" w:color="auto"/>
            <w:right w:val="none" w:sz="0" w:space="0" w:color="auto"/>
          </w:divBdr>
        </w:div>
      </w:divsChild>
    </w:div>
    <w:div w:id="755631832">
      <w:bodyDiv w:val="1"/>
      <w:marLeft w:val="0"/>
      <w:marRight w:val="0"/>
      <w:marTop w:val="0"/>
      <w:marBottom w:val="0"/>
      <w:divBdr>
        <w:top w:val="none" w:sz="0" w:space="0" w:color="auto"/>
        <w:left w:val="none" w:sz="0" w:space="0" w:color="auto"/>
        <w:bottom w:val="none" w:sz="0" w:space="0" w:color="auto"/>
        <w:right w:val="none" w:sz="0" w:space="0" w:color="auto"/>
      </w:divBdr>
    </w:div>
    <w:div w:id="763233169">
      <w:bodyDiv w:val="1"/>
      <w:marLeft w:val="0"/>
      <w:marRight w:val="0"/>
      <w:marTop w:val="0"/>
      <w:marBottom w:val="0"/>
      <w:divBdr>
        <w:top w:val="none" w:sz="0" w:space="0" w:color="auto"/>
        <w:left w:val="none" w:sz="0" w:space="0" w:color="auto"/>
        <w:bottom w:val="none" w:sz="0" w:space="0" w:color="auto"/>
        <w:right w:val="none" w:sz="0" w:space="0" w:color="auto"/>
      </w:divBdr>
    </w:div>
    <w:div w:id="805315037">
      <w:bodyDiv w:val="1"/>
      <w:marLeft w:val="0"/>
      <w:marRight w:val="0"/>
      <w:marTop w:val="0"/>
      <w:marBottom w:val="0"/>
      <w:divBdr>
        <w:top w:val="none" w:sz="0" w:space="0" w:color="auto"/>
        <w:left w:val="none" w:sz="0" w:space="0" w:color="auto"/>
        <w:bottom w:val="none" w:sz="0" w:space="0" w:color="auto"/>
        <w:right w:val="none" w:sz="0" w:space="0" w:color="auto"/>
      </w:divBdr>
    </w:div>
    <w:div w:id="819351525">
      <w:bodyDiv w:val="1"/>
      <w:marLeft w:val="0"/>
      <w:marRight w:val="0"/>
      <w:marTop w:val="0"/>
      <w:marBottom w:val="0"/>
      <w:divBdr>
        <w:top w:val="none" w:sz="0" w:space="0" w:color="auto"/>
        <w:left w:val="none" w:sz="0" w:space="0" w:color="auto"/>
        <w:bottom w:val="none" w:sz="0" w:space="0" w:color="auto"/>
        <w:right w:val="none" w:sz="0" w:space="0" w:color="auto"/>
      </w:divBdr>
    </w:div>
    <w:div w:id="840630839">
      <w:bodyDiv w:val="1"/>
      <w:marLeft w:val="0"/>
      <w:marRight w:val="0"/>
      <w:marTop w:val="0"/>
      <w:marBottom w:val="0"/>
      <w:divBdr>
        <w:top w:val="none" w:sz="0" w:space="0" w:color="auto"/>
        <w:left w:val="none" w:sz="0" w:space="0" w:color="auto"/>
        <w:bottom w:val="none" w:sz="0" w:space="0" w:color="auto"/>
        <w:right w:val="none" w:sz="0" w:space="0" w:color="auto"/>
      </w:divBdr>
    </w:div>
    <w:div w:id="860701457">
      <w:bodyDiv w:val="1"/>
      <w:marLeft w:val="0"/>
      <w:marRight w:val="0"/>
      <w:marTop w:val="0"/>
      <w:marBottom w:val="0"/>
      <w:divBdr>
        <w:top w:val="none" w:sz="0" w:space="0" w:color="auto"/>
        <w:left w:val="none" w:sz="0" w:space="0" w:color="auto"/>
        <w:bottom w:val="none" w:sz="0" w:space="0" w:color="auto"/>
        <w:right w:val="none" w:sz="0" w:space="0" w:color="auto"/>
      </w:divBdr>
    </w:div>
    <w:div w:id="881133794">
      <w:bodyDiv w:val="1"/>
      <w:marLeft w:val="0"/>
      <w:marRight w:val="0"/>
      <w:marTop w:val="0"/>
      <w:marBottom w:val="0"/>
      <w:divBdr>
        <w:top w:val="none" w:sz="0" w:space="0" w:color="auto"/>
        <w:left w:val="none" w:sz="0" w:space="0" w:color="auto"/>
        <w:bottom w:val="none" w:sz="0" w:space="0" w:color="auto"/>
        <w:right w:val="none" w:sz="0" w:space="0" w:color="auto"/>
      </w:divBdr>
      <w:divsChild>
        <w:div w:id="1641497573">
          <w:marLeft w:val="1166"/>
          <w:marRight w:val="0"/>
          <w:marTop w:val="134"/>
          <w:marBottom w:val="0"/>
          <w:divBdr>
            <w:top w:val="none" w:sz="0" w:space="0" w:color="auto"/>
            <w:left w:val="none" w:sz="0" w:space="0" w:color="auto"/>
            <w:bottom w:val="none" w:sz="0" w:space="0" w:color="auto"/>
            <w:right w:val="none" w:sz="0" w:space="0" w:color="auto"/>
          </w:divBdr>
        </w:div>
      </w:divsChild>
    </w:div>
    <w:div w:id="911433371">
      <w:bodyDiv w:val="1"/>
      <w:marLeft w:val="0"/>
      <w:marRight w:val="0"/>
      <w:marTop w:val="0"/>
      <w:marBottom w:val="0"/>
      <w:divBdr>
        <w:top w:val="none" w:sz="0" w:space="0" w:color="auto"/>
        <w:left w:val="none" w:sz="0" w:space="0" w:color="auto"/>
        <w:bottom w:val="none" w:sz="0" w:space="0" w:color="auto"/>
        <w:right w:val="none" w:sz="0" w:space="0" w:color="auto"/>
      </w:divBdr>
    </w:div>
    <w:div w:id="949043141">
      <w:bodyDiv w:val="1"/>
      <w:marLeft w:val="0"/>
      <w:marRight w:val="0"/>
      <w:marTop w:val="0"/>
      <w:marBottom w:val="0"/>
      <w:divBdr>
        <w:top w:val="none" w:sz="0" w:space="0" w:color="auto"/>
        <w:left w:val="none" w:sz="0" w:space="0" w:color="auto"/>
        <w:bottom w:val="none" w:sz="0" w:space="0" w:color="auto"/>
        <w:right w:val="none" w:sz="0" w:space="0" w:color="auto"/>
      </w:divBdr>
    </w:div>
    <w:div w:id="982849721">
      <w:bodyDiv w:val="1"/>
      <w:marLeft w:val="0"/>
      <w:marRight w:val="0"/>
      <w:marTop w:val="0"/>
      <w:marBottom w:val="0"/>
      <w:divBdr>
        <w:top w:val="none" w:sz="0" w:space="0" w:color="auto"/>
        <w:left w:val="none" w:sz="0" w:space="0" w:color="auto"/>
        <w:bottom w:val="none" w:sz="0" w:space="0" w:color="auto"/>
        <w:right w:val="none" w:sz="0" w:space="0" w:color="auto"/>
      </w:divBdr>
      <w:divsChild>
        <w:div w:id="485585832">
          <w:marLeft w:val="1411"/>
          <w:marRight w:val="0"/>
          <w:marTop w:val="60"/>
          <w:marBottom w:val="0"/>
          <w:divBdr>
            <w:top w:val="none" w:sz="0" w:space="0" w:color="auto"/>
            <w:left w:val="none" w:sz="0" w:space="0" w:color="auto"/>
            <w:bottom w:val="none" w:sz="0" w:space="0" w:color="auto"/>
            <w:right w:val="none" w:sz="0" w:space="0" w:color="auto"/>
          </w:divBdr>
        </w:div>
        <w:div w:id="539361734">
          <w:marLeft w:val="446"/>
          <w:marRight w:val="0"/>
          <w:marTop w:val="60"/>
          <w:marBottom w:val="0"/>
          <w:divBdr>
            <w:top w:val="none" w:sz="0" w:space="0" w:color="auto"/>
            <w:left w:val="none" w:sz="0" w:space="0" w:color="auto"/>
            <w:bottom w:val="none" w:sz="0" w:space="0" w:color="auto"/>
            <w:right w:val="none" w:sz="0" w:space="0" w:color="auto"/>
          </w:divBdr>
        </w:div>
        <w:div w:id="1047948187">
          <w:marLeft w:val="446"/>
          <w:marRight w:val="0"/>
          <w:marTop w:val="60"/>
          <w:marBottom w:val="0"/>
          <w:divBdr>
            <w:top w:val="none" w:sz="0" w:space="0" w:color="auto"/>
            <w:left w:val="none" w:sz="0" w:space="0" w:color="auto"/>
            <w:bottom w:val="none" w:sz="0" w:space="0" w:color="auto"/>
            <w:right w:val="none" w:sz="0" w:space="0" w:color="auto"/>
          </w:divBdr>
        </w:div>
        <w:div w:id="1186021517">
          <w:marLeft w:val="446"/>
          <w:marRight w:val="0"/>
          <w:marTop w:val="60"/>
          <w:marBottom w:val="0"/>
          <w:divBdr>
            <w:top w:val="none" w:sz="0" w:space="0" w:color="auto"/>
            <w:left w:val="none" w:sz="0" w:space="0" w:color="auto"/>
            <w:bottom w:val="none" w:sz="0" w:space="0" w:color="auto"/>
            <w:right w:val="none" w:sz="0" w:space="0" w:color="auto"/>
          </w:divBdr>
        </w:div>
        <w:div w:id="1546408008">
          <w:marLeft w:val="850"/>
          <w:marRight w:val="0"/>
          <w:marTop w:val="60"/>
          <w:marBottom w:val="0"/>
          <w:divBdr>
            <w:top w:val="none" w:sz="0" w:space="0" w:color="auto"/>
            <w:left w:val="none" w:sz="0" w:space="0" w:color="auto"/>
            <w:bottom w:val="none" w:sz="0" w:space="0" w:color="auto"/>
            <w:right w:val="none" w:sz="0" w:space="0" w:color="auto"/>
          </w:divBdr>
        </w:div>
        <w:div w:id="1555238661">
          <w:marLeft w:val="446"/>
          <w:marRight w:val="0"/>
          <w:marTop w:val="60"/>
          <w:marBottom w:val="0"/>
          <w:divBdr>
            <w:top w:val="none" w:sz="0" w:space="0" w:color="auto"/>
            <w:left w:val="none" w:sz="0" w:space="0" w:color="auto"/>
            <w:bottom w:val="none" w:sz="0" w:space="0" w:color="auto"/>
            <w:right w:val="none" w:sz="0" w:space="0" w:color="auto"/>
          </w:divBdr>
        </w:div>
        <w:div w:id="1629704678">
          <w:marLeft w:val="850"/>
          <w:marRight w:val="0"/>
          <w:marTop w:val="60"/>
          <w:marBottom w:val="0"/>
          <w:divBdr>
            <w:top w:val="none" w:sz="0" w:space="0" w:color="auto"/>
            <w:left w:val="none" w:sz="0" w:space="0" w:color="auto"/>
            <w:bottom w:val="none" w:sz="0" w:space="0" w:color="auto"/>
            <w:right w:val="none" w:sz="0" w:space="0" w:color="auto"/>
          </w:divBdr>
        </w:div>
        <w:div w:id="1740249934">
          <w:marLeft w:val="850"/>
          <w:marRight w:val="0"/>
          <w:marTop w:val="60"/>
          <w:marBottom w:val="0"/>
          <w:divBdr>
            <w:top w:val="none" w:sz="0" w:space="0" w:color="auto"/>
            <w:left w:val="none" w:sz="0" w:space="0" w:color="auto"/>
            <w:bottom w:val="none" w:sz="0" w:space="0" w:color="auto"/>
            <w:right w:val="none" w:sz="0" w:space="0" w:color="auto"/>
          </w:divBdr>
        </w:div>
        <w:div w:id="1908416372">
          <w:marLeft w:val="1411"/>
          <w:marRight w:val="0"/>
          <w:marTop w:val="60"/>
          <w:marBottom w:val="0"/>
          <w:divBdr>
            <w:top w:val="none" w:sz="0" w:space="0" w:color="auto"/>
            <w:left w:val="none" w:sz="0" w:space="0" w:color="auto"/>
            <w:bottom w:val="none" w:sz="0" w:space="0" w:color="auto"/>
            <w:right w:val="none" w:sz="0" w:space="0" w:color="auto"/>
          </w:divBdr>
        </w:div>
        <w:div w:id="1968471046">
          <w:marLeft w:val="850"/>
          <w:marRight w:val="0"/>
          <w:marTop w:val="60"/>
          <w:marBottom w:val="0"/>
          <w:divBdr>
            <w:top w:val="none" w:sz="0" w:space="0" w:color="auto"/>
            <w:left w:val="none" w:sz="0" w:space="0" w:color="auto"/>
            <w:bottom w:val="none" w:sz="0" w:space="0" w:color="auto"/>
            <w:right w:val="none" w:sz="0" w:space="0" w:color="auto"/>
          </w:divBdr>
        </w:div>
        <w:div w:id="2078018422">
          <w:marLeft w:val="850"/>
          <w:marRight w:val="0"/>
          <w:marTop w:val="60"/>
          <w:marBottom w:val="0"/>
          <w:divBdr>
            <w:top w:val="none" w:sz="0" w:space="0" w:color="auto"/>
            <w:left w:val="none" w:sz="0" w:space="0" w:color="auto"/>
            <w:bottom w:val="none" w:sz="0" w:space="0" w:color="auto"/>
            <w:right w:val="none" w:sz="0" w:space="0" w:color="auto"/>
          </w:divBdr>
        </w:div>
      </w:divsChild>
    </w:div>
    <w:div w:id="1002051869">
      <w:bodyDiv w:val="1"/>
      <w:marLeft w:val="0"/>
      <w:marRight w:val="0"/>
      <w:marTop w:val="0"/>
      <w:marBottom w:val="0"/>
      <w:divBdr>
        <w:top w:val="none" w:sz="0" w:space="0" w:color="auto"/>
        <w:left w:val="none" w:sz="0" w:space="0" w:color="auto"/>
        <w:bottom w:val="none" w:sz="0" w:space="0" w:color="auto"/>
        <w:right w:val="none" w:sz="0" w:space="0" w:color="auto"/>
      </w:divBdr>
    </w:div>
    <w:div w:id="1004475861">
      <w:bodyDiv w:val="1"/>
      <w:marLeft w:val="0"/>
      <w:marRight w:val="0"/>
      <w:marTop w:val="0"/>
      <w:marBottom w:val="0"/>
      <w:divBdr>
        <w:top w:val="none" w:sz="0" w:space="0" w:color="auto"/>
        <w:left w:val="none" w:sz="0" w:space="0" w:color="auto"/>
        <w:bottom w:val="none" w:sz="0" w:space="0" w:color="auto"/>
        <w:right w:val="none" w:sz="0" w:space="0" w:color="auto"/>
      </w:divBdr>
    </w:div>
    <w:div w:id="1040320582">
      <w:bodyDiv w:val="1"/>
      <w:marLeft w:val="0"/>
      <w:marRight w:val="0"/>
      <w:marTop w:val="0"/>
      <w:marBottom w:val="0"/>
      <w:divBdr>
        <w:top w:val="none" w:sz="0" w:space="0" w:color="auto"/>
        <w:left w:val="none" w:sz="0" w:space="0" w:color="auto"/>
        <w:bottom w:val="none" w:sz="0" w:space="0" w:color="auto"/>
        <w:right w:val="none" w:sz="0" w:space="0" w:color="auto"/>
      </w:divBdr>
    </w:div>
    <w:div w:id="1045566223">
      <w:bodyDiv w:val="1"/>
      <w:marLeft w:val="0"/>
      <w:marRight w:val="0"/>
      <w:marTop w:val="0"/>
      <w:marBottom w:val="0"/>
      <w:divBdr>
        <w:top w:val="none" w:sz="0" w:space="0" w:color="auto"/>
        <w:left w:val="none" w:sz="0" w:space="0" w:color="auto"/>
        <w:bottom w:val="none" w:sz="0" w:space="0" w:color="auto"/>
        <w:right w:val="none" w:sz="0" w:space="0" w:color="auto"/>
      </w:divBdr>
    </w:div>
    <w:div w:id="1049231926">
      <w:bodyDiv w:val="1"/>
      <w:marLeft w:val="0"/>
      <w:marRight w:val="0"/>
      <w:marTop w:val="0"/>
      <w:marBottom w:val="0"/>
      <w:divBdr>
        <w:top w:val="none" w:sz="0" w:space="0" w:color="auto"/>
        <w:left w:val="none" w:sz="0" w:space="0" w:color="auto"/>
        <w:bottom w:val="none" w:sz="0" w:space="0" w:color="auto"/>
        <w:right w:val="none" w:sz="0" w:space="0" w:color="auto"/>
      </w:divBdr>
    </w:div>
    <w:div w:id="1082027418">
      <w:bodyDiv w:val="1"/>
      <w:marLeft w:val="0"/>
      <w:marRight w:val="0"/>
      <w:marTop w:val="0"/>
      <w:marBottom w:val="0"/>
      <w:divBdr>
        <w:top w:val="none" w:sz="0" w:space="0" w:color="auto"/>
        <w:left w:val="none" w:sz="0" w:space="0" w:color="auto"/>
        <w:bottom w:val="none" w:sz="0" w:space="0" w:color="auto"/>
        <w:right w:val="none" w:sz="0" w:space="0" w:color="auto"/>
      </w:divBdr>
    </w:div>
    <w:div w:id="1089619348">
      <w:bodyDiv w:val="1"/>
      <w:marLeft w:val="0"/>
      <w:marRight w:val="0"/>
      <w:marTop w:val="0"/>
      <w:marBottom w:val="0"/>
      <w:divBdr>
        <w:top w:val="none" w:sz="0" w:space="0" w:color="auto"/>
        <w:left w:val="none" w:sz="0" w:space="0" w:color="auto"/>
        <w:bottom w:val="none" w:sz="0" w:space="0" w:color="auto"/>
        <w:right w:val="none" w:sz="0" w:space="0" w:color="auto"/>
      </w:divBdr>
    </w:div>
    <w:div w:id="1101416635">
      <w:bodyDiv w:val="1"/>
      <w:marLeft w:val="0"/>
      <w:marRight w:val="0"/>
      <w:marTop w:val="0"/>
      <w:marBottom w:val="0"/>
      <w:divBdr>
        <w:top w:val="none" w:sz="0" w:space="0" w:color="auto"/>
        <w:left w:val="none" w:sz="0" w:space="0" w:color="auto"/>
        <w:bottom w:val="none" w:sz="0" w:space="0" w:color="auto"/>
        <w:right w:val="none" w:sz="0" w:space="0" w:color="auto"/>
      </w:divBdr>
    </w:div>
    <w:div w:id="1119035878">
      <w:bodyDiv w:val="1"/>
      <w:marLeft w:val="0"/>
      <w:marRight w:val="0"/>
      <w:marTop w:val="0"/>
      <w:marBottom w:val="0"/>
      <w:divBdr>
        <w:top w:val="none" w:sz="0" w:space="0" w:color="auto"/>
        <w:left w:val="none" w:sz="0" w:space="0" w:color="auto"/>
        <w:bottom w:val="none" w:sz="0" w:space="0" w:color="auto"/>
        <w:right w:val="none" w:sz="0" w:space="0" w:color="auto"/>
      </w:divBdr>
    </w:div>
    <w:div w:id="1132551021">
      <w:bodyDiv w:val="1"/>
      <w:marLeft w:val="0"/>
      <w:marRight w:val="0"/>
      <w:marTop w:val="0"/>
      <w:marBottom w:val="0"/>
      <w:divBdr>
        <w:top w:val="none" w:sz="0" w:space="0" w:color="auto"/>
        <w:left w:val="none" w:sz="0" w:space="0" w:color="auto"/>
        <w:bottom w:val="none" w:sz="0" w:space="0" w:color="auto"/>
        <w:right w:val="none" w:sz="0" w:space="0" w:color="auto"/>
      </w:divBdr>
    </w:div>
    <w:div w:id="1134061816">
      <w:bodyDiv w:val="1"/>
      <w:marLeft w:val="0"/>
      <w:marRight w:val="0"/>
      <w:marTop w:val="0"/>
      <w:marBottom w:val="0"/>
      <w:divBdr>
        <w:top w:val="none" w:sz="0" w:space="0" w:color="auto"/>
        <w:left w:val="none" w:sz="0" w:space="0" w:color="auto"/>
        <w:bottom w:val="none" w:sz="0" w:space="0" w:color="auto"/>
        <w:right w:val="none" w:sz="0" w:space="0" w:color="auto"/>
      </w:divBdr>
    </w:div>
    <w:div w:id="1150173220">
      <w:bodyDiv w:val="1"/>
      <w:marLeft w:val="0"/>
      <w:marRight w:val="0"/>
      <w:marTop w:val="0"/>
      <w:marBottom w:val="0"/>
      <w:divBdr>
        <w:top w:val="none" w:sz="0" w:space="0" w:color="auto"/>
        <w:left w:val="none" w:sz="0" w:space="0" w:color="auto"/>
        <w:bottom w:val="none" w:sz="0" w:space="0" w:color="auto"/>
        <w:right w:val="none" w:sz="0" w:space="0" w:color="auto"/>
      </w:divBdr>
      <w:divsChild>
        <w:div w:id="1243485949">
          <w:marLeft w:val="547"/>
          <w:marRight w:val="0"/>
          <w:marTop w:val="134"/>
          <w:marBottom w:val="0"/>
          <w:divBdr>
            <w:top w:val="none" w:sz="0" w:space="0" w:color="auto"/>
            <w:left w:val="none" w:sz="0" w:space="0" w:color="auto"/>
            <w:bottom w:val="none" w:sz="0" w:space="0" w:color="auto"/>
            <w:right w:val="none" w:sz="0" w:space="0" w:color="auto"/>
          </w:divBdr>
        </w:div>
        <w:div w:id="1778789007">
          <w:marLeft w:val="1166"/>
          <w:marRight w:val="0"/>
          <w:marTop w:val="115"/>
          <w:marBottom w:val="0"/>
          <w:divBdr>
            <w:top w:val="none" w:sz="0" w:space="0" w:color="auto"/>
            <w:left w:val="none" w:sz="0" w:space="0" w:color="auto"/>
            <w:bottom w:val="none" w:sz="0" w:space="0" w:color="auto"/>
            <w:right w:val="none" w:sz="0" w:space="0" w:color="auto"/>
          </w:divBdr>
        </w:div>
        <w:div w:id="2037346028">
          <w:marLeft w:val="547"/>
          <w:marRight w:val="0"/>
          <w:marTop w:val="134"/>
          <w:marBottom w:val="0"/>
          <w:divBdr>
            <w:top w:val="none" w:sz="0" w:space="0" w:color="auto"/>
            <w:left w:val="none" w:sz="0" w:space="0" w:color="auto"/>
            <w:bottom w:val="none" w:sz="0" w:space="0" w:color="auto"/>
            <w:right w:val="none" w:sz="0" w:space="0" w:color="auto"/>
          </w:divBdr>
        </w:div>
        <w:div w:id="2049793284">
          <w:marLeft w:val="547"/>
          <w:marRight w:val="0"/>
          <w:marTop w:val="134"/>
          <w:marBottom w:val="0"/>
          <w:divBdr>
            <w:top w:val="none" w:sz="0" w:space="0" w:color="auto"/>
            <w:left w:val="none" w:sz="0" w:space="0" w:color="auto"/>
            <w:bottom w:val="none" w:sz="0" w:space="0" w:color="auto"/>
            <w:right w:val="none" w:sz="0" w:space="0" w:color="auto"/>
          </w:divBdr>
        </w:div>
      </w:divsChild>
    </w:div>
    <w:div w:id="1178806902">
      <w:bodyDiv w:val="1"/>
      <w:marLeft w:val="0"/>
      <w:marRight w:val="0"/>
      <w:marTop w:val="0"/>
      <w:marBottom w:val="0"/>
      <w:divBdr>
        <w:top w:val="none" w:sz="0" w:space="0" w:color="auto"/>
        <w:left w:val="none" w:sz="0" w:space="0" w:color="auto"/>
        <w:bottom w:val="none" w:sz="0" w:space="0" w:color="auto"/>
        <w:right w:val="none" w:sz="0" w:space="0" w:color="auto"/>
      </w:divBdr>
      <w:divsChild>
        <w:div w:id="449780560">
          <w:marLeft w:val="547"/>
          <w:marRight w:val="0"/>
          <w:marTop w:val="67"/>
          <w:marBottom w:val="0"/>
          <w:divBdr>
            <w:top w:val="none" w:sz="0" w:space="0" w:color="auto"/>
            <w:left w:val="none" w:sz="0" w:space="0" w:color="auto"/>
            <w:bottom w:val="none" w:sz="0" w:space="0" w:color="auto"/>
            <w:right w:val="none" w:sz="0" w:space="0" w:color="auto"/>
          </w:divBdr>
        </w:div>
        <w:div w:id="493306366">
          <w:marLeft w:val="1800"/>
          <w:marRight w:val="0"/>
          <w:marTop w:val="67"/>
          <w:marBottom w:val="0"/>
          <w:divBdr>
            <w:top w:val="none" w:sz="0" w:space="0" w:color="auto"/>
            <w:left w:val="none" w:sz="0" w:space="0" w:color="auto"/>
            <w:bottom w:val="none" w:sz="0" w:space="0" w:color="auto"/>
            <w:right w:val="none" w:sz="0" w:space="0" w:color="auto"/>
          </w:divBdr>
        </w:div>
        <w:div w:id="1223634043">
          <w:marLeft w:val="1800"/>
          <w:marRight w:val="0"/>
          <w:marTop w:val="67"/>
          <w:marBottom w:val="0"/>
          <w:divBdr>
            <w:top w:val="none" w:sz="0" w:space="0" w:color="auto"/>
            <w:left w:val="none" w:sz="0" w:space="0" w:color="auto"/>
            <w:bottom w:val="none" w:sz="0" w:space="0" w:color="auto"/>
            <w:right w:val="none" w:sz="0" w:space="0" w:color="auto"/>
          </w:divBdr>
        </w:div>
        <w:div w:id="1485010107">
          <w:marLeft w:val="1166"/>
          <w:marRight w:val="0"/>
          <w:marTop w:val="67"/>
          <w:marBottom w:val="0"/>
          <w:divBdr>
            <w:top w:val="none" w:sz="0" w:space="0" w:color="auto"/>
            <w:left w:val="none" w:sz="0" w:space="0" w:color="auto"/>
            <w:bottom w:val="none" w:sz="0" w:space="0" w:color="auto"/>
            <w:right w:val="none" w:sz="0" w:space="0" w:color="auto"/>
          </w:divBdr>
        </w:div>
        <w:div w:id="1550608208">
          <w:marLeft w:val="1800"/>
          <w:marRight w:val="0"/>
          <w:marTop w:val="67"/>
          <w:marBottom w:val="0"/>
          <w:divBdr>
            <w:top w:val="none" w:sz="0" w:space="0" w:color="auto"/>
            <w:left w:val="none" w:sz="0" w:space="0" w:color="auto"/>
            <w:bottom w:val="none" w:sz="0" w:space="0" w:color="auto"/>
            <w:right w:val="none" w:sz="0" w:space="0" w:color="auto"/>
          </w:divBdr>
        </w:div>
        <w:div w:id="1684503854">
          <w:marLeft w:val="547"/>
          <w:marRight w:val="0"/>
          <w:marTop w:val="67"/>
          <w:marBottom w:val="0"/>
          <w:divBdr>
            <w:top w:val="none" w:sz="0" w:space="0" w:color="auto"/>
            <w:left w:val="none" w:sz="0" w:space="0" w:color="auto"/>
            <w:bottom w:val="none" w:sz="0" w:space="0" w:color="auto"/>
            <w:right w:val="none" w:sz="0" w:space="0" w:color="auto"/>
          </w:divBdr>
        </w:div>
        <w:div w:id="2011172954">
          <w:marLeft w:val="1800"/>
          <w:marRight w:val="0"/>
          <w:marTop w:val="67"/>
          <w:marBottom w:val="0"/>
          <w:divBdr>
            <w:top w:val="none" w:sz="0" w:space="0" w:color="auto"/>
            <w:left w:val="none" w:sz="0" w:space="0" w:color="auto"/>
            <w:bottom w:val="none" w:sz="0" w:space="0" w:color="auto"/>
            <w:right w:val="none" w:sz="0" w:space="0" w:color="auto"/>
          </w:divBdr>
        </w:div>
        <w:div w:id="2125542182">
          <w:marLeft w:val="1166"/>
          <w:marRight w:val="0"/>
          <w:marTop w:val="67"/>
          <w:marBottom w:val="0"/>
          <w:divBdr>
            <w:top w:val="none" w:sz="0" w:space="0" w:color="auto"/>
            <w:left w:val="none" w:sz="0" w:space="0" w:color="auto"/>
            <w:bottom w:val="none" w:sz="0" w:space="0" w:color="auto"/>
            <w:right w:val="none" w:sz="0" w:space="0" w:color="auto"/>
          </w:divBdr>
        </w:div>
      </w:divsChild>
    </w:div>
    <w:div w:id="1182817905">
      <w:bodyDiv w:val="1"/>
      <w:marLeft w:val="0"/>
      <w:marRight w:val="0"/>
      <w:marTop w:val="0"/>
      <w:marBottom w:val="0"/>
      <w:divBdr>
        <w:top w:val="none" w:sz="0" w:space="0" w:color="auto"/>
        <w:left w:val="none" w:sz="0" w:space="0" w:color="auto"/>
        <w:bottom w:val="none" w:sz="0" w:space="0" w:color="auto"/>
        <w:right w:val="none" w:sz="0" w:space="0" w:color="auto"/>
      </w:divBdr>
    </w:div>
    <w:div w:id="1183518735">
      <w:bodyDiv w:val="1"/>
      <w:marLeft w:val="0"/>
      <w:marRight w:val="0"/>
      <w:marTop w:val="0"/>
      <w:marBottom w:val="0"/>
      <w:divBdr>
        <w:top w:val="none" w:sz="0" w:space="0" w:color="auto"/>
        <w:left w:val="none" w:sz="0" w:space="0" w:color="auto"/>
        <w:bottom w:val="none" w:sz="0" w:space="0" w:color="auto"/>
        <w:right w:val="none" w:sz="0" w:space="0" w:color="auto"/>
      </w:divBdr>
      <w:divsChild>
        <w:div w:id="414979483">
          <w:marLeft w:val="1166"/>
          <w:marRight w:val="0"/>
          <w:marTop w:val="67"/>
          <w:marBottom w:val="0"/>
          <w:divBdr>
            <w:top w:val="none" w:sz="0" w:space="0" w:color="auto"/>
            <w:left w:val="none" w:sz="0" w:space="0" w:color="auto"/>
            <w:bottom w:val="none" w:sz="0" w:space="0" w:color="auto"/>
            <w:right w:val="none" w:sz="0" w:space="0" w:color="auto"/>
          </w:divBdr>
        </w:div>
        <w:div w:id="613488870">
          <w:marLeft w:val="547"/>
          <w:marRight w:val="0"/>
          <w:marTop w:val="67"/>
          <w:marBottom w:val="0"/>
          <w:divBdr>
            <w:top w:val="none" w:sz="0" w:space="0" w:color="auto"/>
            <w:left w:val="none" w:sz="0" w:space="0" w:color="auto"/>
            <w:bottom w:val="none" w:sz="0" w:space="0" w:color="auto"/>
            <w:right w:val="none" w:sz="0" w:space="0" w:color="auto"/>
          </w:divBdr>
        </w:div>
        <w:div w:id="660428269">
          <w:marLeft w:val="1800"/>
          <w:marRight w:val="0"/>
          <w:marTop w:val="67"/>
          <w:marBottom w:val="0"/>
          <w:divBdr>
            <w:top w:val="none" w:sz="0" w:space="0" w:color="auto"/>
            <w:left w:val="none" w:sz="0" w:space="0" w:color="auto"/>
            <w:bottom w:val="none" w:sz="0" w:space="0" w:color="auto"/>
            <w:right w:val="none" w:sz="0" w:space="0" w:color="auto"/>
          </w:divBdr>
        </w:div>
        <w:div w:id="848834729">
          <w:marLeft w:val="547"/>
          <w:marRight w:val="0"/>
          <w:marTop w:val="67"/>
          <w:marBottom w:val="0"/>
          <w:divBdr>
            <w:top w:val="none" w:sz="0" w:space="0" w:color="auto"/>
            <w:left w:val="none" w:sz="0" w:space="0" w:color="auto"/>
            <w:bottom w:val="none" w:sz="0" w:space="0" w:color="auto"/>
            <w:right w:val="none" w:sz="0" w:space="0" w:color="auto"/>
          </w:divBdr>
        </w:div>
        <w:div w:id="1629781798">
          <w:marLeft w:val="1800"/>
          <w:marRight w:val="0"/>
          <w:marTop w:val="67"/>
          <w:marBottom w:val="0"/>
          <w:divBdr>
            <w:top w:val="none" w:sz="0" w:space="0" w:color="auto"/>
            <w:left w:val="none" w:sz="0" w:space="0" w:color="auto"/>
            <w:bottom w:val="none" w:sz="0" w:space="0" w:color="auto"/>
            <w:right w:val="none" w:sz="0" w:space="0" w:color="auto"/>
          </w:divBdr>
        </w:div>
        <w:div w:id="1693142945">
          <w:marLeft w:val="1166"/>
          <w:marRight w:val="0"/>
          <w:marTop w:val="67"/>
          <w:marBottom w:val="0"/>
          <w:divBdr>
            <w:top w:val="none" w:sz="0" w:space="0" w:color="auto"/>
            <w:left w:val="none" w:sz="0" w:space="0" w:color="auto"/>
            <w:bottom w:val="none" w:sz="0" w:space="0" w:color="auto"/>
            <w:right w:val="none" w:sz="0" w:space="0" w:color="auto"/>
          </w:divBdr>
        </w:div>
        <w:div w:id="1876841819">
          <w:marLeft w:val="1800"/>
          <w:marRight w:val="0"/>
          <w:marTop w:val="67"/>
          <w:marBottom w:val="0"/>
          <w:divBdr>
            <w:top w:val="none" w:sz="0" w:space="0" w:color="auto"/>
            <w:left w:val="none" w:sz="0" w:space="0" w:color="auto"/>
            <w:bottom w:val="none" w:sz="0" w:space="0" w:color="auto"/>
            <w:right w:val="none" w:sz="0" w:space="0" w:color="auto"/>
          </w:divBdr>
        </w:div>
        <w:div w:id="2036885860">
          <w:marLeft w:val="1800"/>
          <w:marRight w:val="0"/>
          <w:marTop w:val="67"/>
          <w:marBottom w:val="0"/>
          <w:divBdr>
            <w:top w:val="none" w:sz="0" w:space="0" w:color="auto"/>
            <w:left w:val="none" w:sz="0" w:space="0" w:color="auto"/>
            <w:bottom w:val="none" w:sz="0" w:space="0" w:color="auto"/>
            <w:right w:val="none" w:sz="0" w:space="0" w:color="auto"/>
          </w:divBdr>
        </w:div>
      </w:divsChild>
    </w:div>
    <w:div w:id="1190141205">
      <w:bodyDiv w:val="1"/>
      <w:marLeft w:val="0"/>
      <w:marRight w:val="0"/>
      <w:marTop w:val="0"/>
      <w:marBottom w:val="0"/>
      <w:divBdr>
        <w:top w:val="none" w:sz="0" w:space="0" w:color="auto"/>
        <w:left w:val="none" w:sz="0" w:space="0" w:color="auto"/>
        <w:bottom w:val="none" w:sz="0" w:space="0" w:color="auto"/>
        <w:right w:val="none" w:sz="0" w:space="0" w:color="auto"/>
      </w:divBdr>
    </w:div>
    <w:div w:id="1204710860">
      <w:bodyDiv w:val="1"/>
      <w:marLeft w:val="0"/>
      <w:marRight w:val="0"/>
      <w:marTop w:val="0"/>
      <w:marBottom w:val="0"/>
      <w:divBdr>
        <w:top w:val="none" w:sz="0" w:space="0" w:color="auto"/>
        <w:left w:val="none" w:sz="0" w:space="0" w:color="auto"/>
        <w:bottom w:val="none" w:sz="0" w:space="0" w:color="auto"/>
        <w:right w:val="none" w:sz="0" w:space="0" w:color="auto"/>
      </w:divBdr>
      <w:divsChild>
        <w:div w:id="427820447">
          <w:marLeft w:val="1166"/>
          <w:marRight w:val="0"/>
          <w:marTop w:val="134"/>
          <w:marBottom w:val="0"/>
          <w:divBdr>
            <w:top w:val="none" w:sz="0" w:space="0" w:color="auto"/>
            <w:left w:val="none" w:sz="0" w:space="0" w:color="auto"/>
            <w:bottom w:val="none" w:sz="0" w:space="0" w:color="auto"/>
            <w:right w:val="none" w:sz="0" w:space="0" w:color="auto"/>
          </w:divBdr>
        </w:div>
        <w:div w:id="718700081">
          <w:marLeft w:val="1166"/>
          <w:marRight w:val="0"/>
          <w:marTop w:val="134"/>
          <w:marBottom w:val="0"/>
          <w:divBdr>
            <w:top w:val="none" w:sz="0" w:space="0" w:color="auto"/>
            <w:left w:val="none" w:sz="0" w:space="0" w:color="auto"/>
            <w:bottom w:val="none" w:sz="0" w:space="0" w:color="auto"/>
            <w:right w:val="none" w:sz="0" w:space="0" w:color="auto"/>
          </w:divBdr>
        </w:div>
        <w:div w:id="794181183">
          <w:marLeft w:val="1166"/>
          <w:marRight w:val="0"/>
          <w:marTop w:val="134"/>
          <w:marBottom w:val="0"/>
          <w:divBdr>
            <w:top w:val="none" w:sz="0" w:space="0" w:color="auto"/>
            <w:left w:val="none" w:sz="0" w:space="0" w:color="auto"/>
            <w:bottom w:val="none" w:sz="0" w:space="0" w:color="auto"/>
            <w:right w:val="none" w:sz="0" w:space="0" w:color="auto"/>
          </w:divBdr>
        </w:div>
        <w:div w:id="2021423521">
          <w:marLeft w:val="547"/>
          <w:marRight w:val="0"/>
          <w:marTop w:val="154"/>
          <w:marBottom w:val="0"/>
          <w:divBdr>
            <w:top w:val="none" w:sz="0" w:space="0" w:color="auto"/>
            <w:left w:val="none" w:sz="0" w:space="0" w:color="auto"/>
            <w:bottom w:val="none" w:sz="0" w:space="0" w:color="auto"/>
            <w:right w:val="none" w:sz="0" w:space="0" w:color="auto"/>
          </w:divBdr>
        </w:div>
      </w:divsChild>
    </w:div>
    <w:div w:id="1208109372">
      <w:bodyDiv w:val="1"/>
      <w:marLeft w:val="0"/>
      <w:marRight w:val="0"/>
      <w:marTop w:val="0"/>
      <w:marBottom w:val="0"/>
      <w:divBdr>
        <w:top w:val="none" w:sz="0" w:space="0" w:color="auto"/>
        <w:left w:val="none" w:sz="0" w:space="0" w:color="auto"/>
        <w:bottom w:val="none" w:sz="0" w:space="0" w:color="auto"/>
        <w:right w:val="none" w:sz="0" w:space="0" w:color="auto"/>
      </w:divBdr>
    </w:div>
    <w:div w:id="1210994457">
      <w:bodyDiv w:val="1"/>
      <w:marLeft w:val="0"/>
      <w:marRight w:val="0"/>
      <w:marTop w:val="0"/>
      <w:marBottom w:val="0"/>
      <w:divBdr>
        <w:top w:val="none" w:sz="0" w:space="0" w:color="auto"/>
        <w:left w:val="none" w:sz="0" w:space="0" w:color="auto"/>
        <w:bottom w:val="none" w:sz="0" w:space="0" w:color="auto"/>
        <w:right w:val="none" w:sz="0" w:space="0" w:color="auto"/>
      </w:divBdr>
      <w:divsChild>
        <w:div w:id="24838786">
          <w:marLeft w:val="1296"/>
          <w:marRight w:val="0"/>
          <w:marTop w:val="100"/>
          <w:marBottom w:val="0"/>
          <w:divBdr>
            <w:top w:val="none" w:sz="0" w:space="0" w:color="auto"/>
            <w:left w:val="none" w:sz="0" w:space="0" w:color="auto"/>
            <w:bottom w:val="none" w:sz="0" w:space="0" w:color="auto"/>
            <w:right w:val="none" w:sz="0" w:space="0" w:color="auto"/>
          </w:divBdr>
        </w:div>
        <w:div w:id="700326387">
          <w:marLeft w:val="360"/>
          <w:marRight w:val="0"/>
          <w:marTop w:val="200"/>
          <w:marBottom w:val="0"/>
          <w:divBdr>
            <w:top w:val="none" w:sz="0" w:space="0" w:color="auto"/>
            <w:left w:val="none" w:sz="0" w:space="0" w:color="auto"/>
            <w:bottom w:val="none" w:sz="0" w:space="0" w:color="auto"/>
            <w:right w:val="none" w:sz="0" w:space="0" w:color="auto"/>
          </w:divBdr>
        </w:div>
        <w:div w:id="1495800961">
          <w:marLeft w:val="576"/>
          <w:marRight w:val="0"/>
          <w:marTop w:val="200"/>
          <w:marBottom w:val="0"/>
          <w:divBdr>
            <w:top w:val="none" w:sz="0" w:space="0" w:color="auto"/>
            <w:left w:val="none" w:sz="0" w:space="0" w:color="auto"/>
            <w:bottom w:val="none" w:sz="0" w:space="0" w:color="auto"/>
            <w:right w:val="none" w:sz="0" w:space="0" w:color="auto"/>
          </w:divBdr>
        </w:div>
      </w:divsChild>
    </w:div>
    <w:div w:id="1235551683">
      <w:bodyDiv w:val="1"/>
      <w:marLeft w:val="0"/>
      <w:marRight w:val="0"/>
      <w:marTop w:val="0"/>
      <w:marBottom w:val="0"/>
      <w:divBdr>
        <w:top w:val="none" w:sz="0" w:space="0" w:color="auto"/>
        <w:left w:val="none" w:sz="0" w:space="0" w:color="auto"/>
        <w:bottom w:val="none" w:sz="0" w:space="0" w:color="auto"/>
        <w:right w:val="none" w:sz="0" w:space="0" w:color="auto"/>
      </w:divBdr>
    </w:div>
    <w:div w:id="1237202779">
      <w:bodyDiv w:val="1"/>
      <w:marLeft w:val="0"/>
      <w:marRight w:val="0"/>
      <w:marTop w:val="0"/>
      <w:marBottom w:val="0"/>
      <w:divBdr>
        <w:top w:val="none" w:sz="0" w:space="0" w:color="auto"/>
        <w:left w:val="none" w:sz="0" w:space="0" w:color="auto"/>
        <w:bottom w:val="none" w:sz="0" w:space="0" w:color="auto"/>
        <w:right w:val="none" w:sz="0" w:space="0" w:color="auto"/>
      </w:divBdr>
    </w:div>
    <w:div w:id="1242372346">
      <w:bodyDiv w:val="1"/>
      <w:marLeft w:val="0"/>
      <w:marRight w:val="0"/>
      <w:marTop w:val="0"/>
      <w:marBottom w:val="0"/>
      <w:divBdr>
        <w:top w:val="none" w:sz="0" w:space="0" w:color="auto"/>
        <w:left w:val="none" w:sz="0" w:space="0" w:color="auto"/>
        <w:bottom w:val="none" w:sz="0" w:space="0" w:color="auto"/>
        <w:right w:val="none" w:sz="0" w:space="0" w:color="auto"/>
      </w:divBdr>
      <w:divsChild>
        <w:div w:id="201404742">
          <w:marLeft w:val="0"/>
          <w:marRight w:val="0"/>
          <w:marTop w:val="154"/>
          <w:marBottom w:val="0"/>
          <w:divBdr>
            <w:top w:val="none" w:sz="0" w:space="0" w:color="auto"/>
            <w:left w:val="none" w:sz="0" w:space="0" w:color="auto"/>
            <w:bottom w:val="none" w:sz="0" w:space="0" w:color="auto"/>
            <w:right w:val="none" w:sz="0" w:space="0" w:color="auto"/>
          </w:divBdr>
        </w:div>
        <w:div w:id="1883596509">
          <w:marLeft w:val="0"/>
          <w:marRight w:val="0"/>
          <w:marTop w:val="154"/>
          <w:marBottom w:val="0"/>
          <w:divBdr>
            <w:top w:val="none" w:sz="0" w:space="0" w:color="auto"/>
            <w:left w:val="none" w:sz="0" w:space="0" w:color="auto"/>
            <w:bottom w:val="none" w:sz="0" w:space="0" w:color="auto"/>
            <w:right w:val="none" w:sz="0" w:space="0" w:color="auto"/>
          </w:divBdr>
        </w:div>
        <w:div w:id="2020813353">
          <w:marLeft w:val="0"/>
          <w:marRight w:val="0"/>
          <w:marTop w:val="154"/>
          <w:marBottom w:val="0"/>
          <w:divBdr>
            <w:top w:val="none" w:sz="0" w:space="0" w:color="auto"/>
            <w:left w:val="none" w:sz="0" w:space="0" w:color="auto"/>
            <w:bottom w:val="none" w:sz="0" w:space="0" w:color="auto"/>
            <w:right w:val="none" w:sz="0" w:space="0" w:color="auto"/>
          </w:divBdr>
        </w:div>
      </w:divsChild>
    </w:div>
    <w:div w:id="1252743174">
      <w:bodyDiv w:val="1"/>
      <w:marLeft w:val="0"/>
      <w:marRight w:val="0"/>
      <w:marTop w:val="0"/>
      <w:marBottom w:val="0"/>
      <w:divBdr>
        <w:top w:val="none" w:sz="0" w:space="0" w:color="auto"/>
        <w:left w:val="none" w:sz="0" w:space="0" w:color="auto"/>
        <w:bottom w:val="none" w:sz="0" w:space="0" w:color="auto"/>
        <w:right w:val="none" w:sz="0" w:space="0" w:color="auto"/>
      </w:divBdr>
    </w:div>
    <w:div w:id="1259675977">
      <w:bodyDiv w:val="1"/>
      <w:marLeft w:val="0"/>
      <w:marRight w:val="0"/>
      <w:marTop w:val="0"/>
      <w:marBottom w:val="0"/>
      <w:divBdr>
        <w:top w:val="none" w:sz="0" w:space="0" w:color="auto"/>
        <w:left w:val="none" w:sz="0" w:space="0" w:color="auto"/>
        <w:bottom w:val="none" w:sz="0" w:space="0" w:color="auto"/>
        <w:right w:val="none" w:sz="0" w:space="0" w:color="auto"/>
      </w:divBdr>
      <w:divsChild>
        <w:div w:id="87238863">
          <w:marLeft w:val="1166"/>
          <w:marRight w:val="0"/>
          <w:marTop w:val="96"/>
          <w:marBottom w:val="0"/>
          <w:divBdr>
            <w:top w:val="none" w:sz="0" w:space="0" w:color="auto"/>
            <w:left w:val="none" w:sz="0" w:space="0" w:color="auto"/>
            <w:bottom w:val="none" w:sz="0" w:space="0" w:color="auto"/>
            <w:right w:val="none" w:sz="0" w:space="0" w:color="auto"/>
          </w:divBdr>
        </w:div>
        <w:div w:id="254630356">
          <w:marLeft w:val="547"/>
          <w:marRight w:val="0"/>
          <w:marTop w:val="106"/>
          <w:marBottom w:val="0"/>
          <w:divBdr>
            <w:top w:val="none" w:sz="0" w:space="0" w:color="auto"/>
            <w:left w:val="none" w:sz="0" w:space="0" w:color="auto"/>
            <w:bottom w:val="none" w:sz="0" w:space="0" w:color="auto"/>
            <w:right w:val="none" w:sz="0" w:space="0" w:color="auto"/>
          </w:divBdr>
        </w:div>
        <w:div w:id="519700966">
          <w:marLeft w:val="547"/>
          <w:marRight w:val="0"/>
          <w:marTop w:val="106"/>
          <w:marBottom w:val="0"/>
          <w:divBdr>
            <w:top w:val="none" w:sz="0" w:space="0" w:color="auto"/>
            <w:left w:val="none" w:sz="0" w:space="0" w:color="auto"/>
            <w:bottom w:val="none" w:sz="0" w:space="0" w:color="auto"/>
            <w:right w:val="none" w:sz="0" w:space="0" w:color="auto"/>
          </w:divBdr>
        </w:div>
        <w:div w:id="923953210">
          <w:marLeft w:val="1166"/>
          <w:marRight w:val="0"/>
          <w:marTop w:val="96"/>
          <w:marBottom w:val="0"/>
          <w:divBdr>
            <w:top w:val="none" w:sz="0" w:space="0" w:color="auto"/>
            <w:left w:val="none" w:sz="0" w:space="0" w:color="auto"/>
            <w:bottom w:val="none" w:sz="0" w:space="0" w:color="auto"/>
            <w:right w:val="none" w:sz="0" w:space="0" w:color="auto"/>
          </w:divBdr>
        </w:div>
        <w:div w:id="1711832553">
          <w:marLeft w:val="1800"/>
          <w:marRight w:val="0"/>
          <w:marTop w:val="82"/>
          <w:marBottom w:val="0"/>
          <w:divBdr>
            <w:top w:val="none" w:sz="0" w:space="0" w:color="auto"/>
            <w:left w:val="none" w:sz="0" w:space="0" w:color="auto"/>
            <w:bottom w:val="none" w:sz="0" w:space="0" w:color="auto"/>
            <w:right w:val="none" w:sz="0" w:space="0" w:color="auto"/>
          </w:divBdr>
        </w:div>
        <w:div w:id="1787701097">
          <w:marLeft w:val="547"/>
          <w:marRight w:val="0"/>
          <w:marTop w:val="106"/>
          <w:marBottom w:val="0"/>
          <w:divBdr>
            <w:top w:val="none" w:sz="0" w:space="0" w:color="auto"/>
            <w:left w:val="none" w:sz="0" w:space="0" w:color="auto"/>
            <w:bottom w:val="none" w:sz="0" w:space="0" w:color="auto"/>
            <w:right w:val="none" w:sz="0" w:space="0" w:color="auto"/>
          </w:divBdr>
        </w:div>
        <w:div w:id="1875313639">
          <w:marLeft w:val="547"/>
          <w:marRight w:val="0"/>
          <w:marTop w:val="106"/>
          <w:marBottom w:val="0"/>
          <w:divBdr>
            <w:top w:val="none" w:sz="0" w:space="0" w:color="auto"/>
            <w:left w:val="none" w:sz="0" w:space="0" w:color="auto"/>
            <w:bottom w:val="none" w:sz="0" w:space="0" w:color="auto"/>
            <w:right w:val="none" w:sz="0" w:space="0" w:color="auto"/>
          </w:divBdr>
        </w:div>
        <w:div w:id="1959487586">
          <w:marLeft w:val="1800"/>
          <w:marRight w:val="0"/>
          <w:marTop w:val="82"/>
          <w:marBottom w:val="0"/>
          <w:divBdr>
            <w:top w:val="none" w:sz="0" w:space="0" w:color="auto"/>
            <w:left w:val="none" w:sz="0" w:space="0" w:color="auto"/>
            <w:bottom w:val="none" w:sz="0" w:space="0" w:color="auto"/>
            <w:right w:val="none" w:sz="0" w:space="0" w:color="auto"/>
          </w:divBdr>
        </w:div>
      </w:divsChild>
    </w:div>
    <w:div w:id="1260917673">
      <w:bodyDiv w:val="1"/>
      <w:marLeft w:val="0"/>
      <w:marRight w:val="0"/>
      <w:marTop w:val="0"/>
      <w:marBottom w:val="0"/>
      <w:divBdr>
        <w:top w:val="none" w:sz="0" w:space="0" w:color="auto"/>
        <w:left w:val="none" w:sz="0" w:space="0" w:color="auto"/>
        <w:bottom w:val="none" w:sz="0" w:space="0" w:color="auto"/>
        <w:right w:val="none" w:sz="0" w:space="0" w:color="auto"/>
      </w:divBdr>
    </w:div>
    <w:div w:id="1267232964">
      <w:bodyDiv w:val="1"/>
      <w:marLeft w:val="0"/>
      <w:marRight w:val="0"/>
      <w:marTop w:val="0"/>
      <w:marBottom w:val="0"/>
      <w:divBdr>
        <w:top w:val="none" w:sz="0" w:space="0" w:color="auto"/>
        <w:left w:val="none" w:sz="0" w:space="0" w:color="auto"/>
        <w:bottom w:val="none" w:sz="0" w:space="0" w:color="auto"/>
        <w:right w:val="none" w:sz="0" w:space="0" w:color="auto"/>
      </w:divBdr>
      <w:divsChild>
        <w:div w:id="1309895336">
          <w:marLeft w:val="446"/>
          <w:marRight w:val="0"/>
          <w:marTop w:val="0"/>
          <w:marBottom w:val="0"/>
          <w:divBdr>
            <w:top w:val="none" w:sz="0" w:space="0" w:color="auto"/>
            <w:left w:val="none" w:sz="0" w:space="0" w:color="auto"/>
            <w:bottom w:val="none" w:sz="0" w:space="0" w:color="auto"/>
            <w:right w:val="none" w:sz="0" w:space="0" w:color="auto"/>
          </w:divBdr>
        </w:div>
      </w:divsChild>
    </w:div>
    <w:div w:id="1288470059">
      <w:bodyDiv w:val="1"/>
      <w:marLeft w:val="0"/>
      <w:marRight w:val="0"/>
      <w:marTop w:val="0"/>
      <w:marBottom w:val="0"/>
      <w:divBdr>
        <w:top w:val="none" w:sz="0" w:space="0" w:color="auto"/>
        <w:left w:val="none" w:sz="0" w:space="0" w:color="auto"/>
        <w:bottom w:val="none" w:sz="0" w:space="0" w:color="auto"/>
        <w:right w:val="none" w:sz="0" w:space="0" w:color="auto"/>
      </w:divBdr>
      <w:divsChild>
        <w:div w:id="5062759">
          <w:marLeft w:val="446"/>
          <w:marRight w:val="0"/>
          <w:marTop w:val="0"/>
          <w:marBottom w:val="0"/>
          <w:divBdr>
            <w:top w:val="none" w:sz="0" w:space="0" w:color="auto"/>
            <w:left w:val="none" w:sz="0" w:space="0" w:color="auto"/>
            <w:bottom w:val="none" w:sz="0" w:space="0" w:color="auto"/>
            <w:right w:val="none" w:sz="0" w:space="0" w:color="auto"/>
          </w:divBdr>
        </w:div>
      </w:divsChild>
    </w:div>
    <w:div w:id="1289165572">
      <w:bodyDiv w:val="1"/>
      <w:marLeft w:val="0"/>
      <w:marRight w:val="0"/>
      <w:marTop w:val="0"/>
      <w:marBottom w:val="0"/>
      <w:divBdr>
        <w:top w:val="none" w:sz="0" w:space="0" w:color="auto"/>
        <w:left w:val="none" w:sz="0" w:space="0" w:color="auto"/>
        <w:bottom w:val="none" w:sz="0" w:space="0" w:color="auto"/>
        <w:right w:val="none" w:sz="0" w:space="0" w:color="auto"/>
      </w:divBdr>
    </w:div>
    <w:div w:id="1289968388">
      <w:bodyDiv w:val="1"/>
      <w:marLeft w:val="0"/>
      <w:marRight w:val="0"/>
      <w:marTop w:val="0"/>
      <w:marBottom w:val="0"/>
      <w:divBdr>
        <w:top w:val="none" w:sz="0" w:space="0" w:color="auto"/>
        <w:left w:val="none" w:sz="0" w:space="0" w:color="auto"/>
        <w:bottom w:val="none" w:sz="0" w:space="0" w:color="auto"/>
        <w:right w:val="none" w:sz="0" w:space="0" w:color="auto"/>
      </w:divBdr>
    </w:div>
    <w:div w:id="1290476233">
      <w:bodyDiv w:val="1"/>
      <w:marLeft w:val="0"/>
      <w:marRight w:val="0"/>
      <w:marTop w:val="0"/>
      <w:marBottom w:val="0"/>
      <w:divBdr>
        <w:top w:val="none" w:sz="0" w:space="0" w:color="auto"/>
        <w:left w:val="none" w:sz="0" w:space="0" w:color="auto"/>
        <w:bottom w:val="none" w:sz="0" w:space="0" w:color="auto"/>
        <w:right w:val="none" w:sz="0" w:space="0" w:color="auto"/>
      </w:divBdr>
    </w:div>
    <w:div w:id="1293251027">
      <w:bodyDiv w:val="1"/>
      <w:marLeft w:val="0"/>
      <w:marRight w:val="0"/>
      <w:marTop w:val="0"/>
      <w:marBottom w:val="0"/>
      <w:divBdr>
        <w:top w:val="none" w:sz="0" w:space="0" w:color="auto"/>
        <w:left w:val="none" w:sz="0" w:space="0" w:color="auto"/>
        <w:bottom w:val="none" w:sz="0" w:space="0" w:color="auto"/>
        <w:right w:val="none" w:sz="0" w:space="0" w:color="auto"/>
      </w:divBdr>
    </w:div>
    <w:div w:id="1316374446">
      <w:bodyDiv w:val="1"/>
      <w:marLeft w:val="0"/>
      <w:marRight w:val="0"/>
      <w:marTop w:val="0"/>
      <w:marBottom w:val="0"/>
      <w:divBdr>
        <w:top w:val="none" w:sz="0" w:space="0" w:color="auto"/>
        <w:left w:val="none" w:sz="0" w:space="0" w:color="auto"/>
        <w:bottom w:val="none" w:sz="0" w:space="0" w:color="auto"/>
        <w:right w:val="none" w:sz="0" w:space="0" w:color="auto"/>
      </w:divBdr>
    </w:div>
    <w:div w:id="1327703828">
      <w:bodyDiv w:val="1"/>
      <w:marLeft w:val="0"/>
      <w:marRight w:val="0"/>
      <w:marTop w:val="0"/>
      <w:marBottom w:val="0"/>
      <w:divBdr>
        <w:top w:val="none" w:sz="0" w:space="0" w:color="auto"/>
        <w:left w:val="none" w:sz="0" w:space="0" w:color="auto"/>
        <w:bottom w:val="none" w:sz="0" w:space="0" w:color="auto"/>
        <w:right w:val="none" w:sz="0" w:space="0" w:color="auto"/>
      </w:divBdr>
    </w:div>
    <w:div w:id="1340617107">
      <w:bodyDiv w:val="1"/>
      <w:marLeft w:val="0"/>
      <w:marRight w:val="0"/>
      <w:marTop w:val="0"/>
      <w:marBottom w:val="0"/>
      <w:divBdr>
        <w:top w:val="none" w:sz="0" w:space="0" w:color="auto"/>
        <w:left w:val="none" w:sz="0" w:space="0" w:color="auto"/>
        <w:bottom w:val="none" w:sz="0" w:space="0" w:color="auto"/>
        <w:right w:val="none" w:sz="0" w:space="0" w:color="auto"/>
      </w:divBdr>
    </w:div>
    <w:div w:id="1365329886">
      <w:bodyDiv w:val="1"/>
      <w:marLeft w:val="0"/>
      <w:marRight w:val="0"/>
      <w:marTop w:val="0"/>
      <w:marBottom w:val="0"/>
      <w:divBdr>
        <w:top w:val="none" w:sz="0" w:space="0" w:color="auto"/>
        <w:left w:val="none" w:sz="0" w:space="0" w:color="auto"/>
        <w:bottom w:val="none" w:sz="0" w:space="0" w:color="auto"/>
        <w:right w:val="none" w:sz="0" w:space="0" w:color="auto"/>
      </w:divBdr>
      <w:divsChild>
        <w:div w:id="83965971">
          <w:marLeft w:val="1166"/>
          <w:marRight w:val="0"/>
          <w:marTop w:val="86"/>
          <w:marBottom w:val="0"/>
          <w:divBdr>
            <w:top w:val="none" w:sz="0" w:space="0" w:color="auto"/>
            <w:left w:val="none" w:sz="0" w:space="0" w:color="auto"/>
            <w:bottom w:val="none" w:sz="0" w:space="0" w:color="auto"/>
            <w:right w:val="none" w:sz="0" w:space="0" w:color="auto"/>
          </w:divBdr>
        </w:div>
        <w:div w:id="281349017">
          <w:marLeft w:val="1886"/>
          <w:marRight w:val="0"/>
          <w:marTop w:val="67"/>
          <w:marBottom w:val="0"/>
          <w:divBdr>
            <w:top w:val="none" w:sz="0" w:space="0" w:color="auto"/>
            <w:left w:val="none" w:sz="0" w:space="0" w:color="auto"/>
            <w:bottom w:val="none" w:sz="0" w:space="0" w:color="auto"/>
            <w:right w:val="none" w:sz="0" w:space="0" w:color="auto"/>
          </w:divBdr>
        </w:div>
        <w:div w:id="286666721">
          <w:marLeft w:val="1166"/>
          <w:marRight w:val="0"/>
          <w:marTop w:val="86"/>
          <w:marBottom w:val="0"/>
          <w:divBdr>
            <w:top w:val="none" w:sz="0" w:space="0" w:color="auto"/>
            <w:left w:val="none" w:sz="0" w:space="0" w:color="auto"/>
            <w:bottom w:val="none" w:sz="0" w:space="0" w:color="auto"/>
            <w:right w:val="none" w:sz="0" w:space="0" w:color="auto"/>
          </w:divBdr>
        </w:div>
        <w:div w:id="620577000">
          <w:marLeft w:val="547"/>
          <w:marRight w:val="0"/>
          <w:marTop w:val="96"/>
          <w:marBottom w:val="0"/>
          <w:divBdr>
            <w:top w:val="none" w:sz="0" w:space="0" w:color="auto"/>
            <w:left w:val="none" w:sz="0" w:space="0" w:color="auto"/>
            <w:bottom w:val="none" w:sz="0" w:space="0" w:color="auto"/>
            <w:right w:val="none" w:sz="0" w:space="0" w:color="auto"/>
          </w:divBdr>
        </w:div>
        <w:div w:id="1332561421">
          <w:marLeft w:val="547"/>
          <w:marRight w:val="0"/>
          <w:marTop w:val="96"/>
          <w:marBottom w:val="0"/>
          <w:divBdr>
            <w:top w:val="none" w:sz="0" w:space="0" w:color="auto"/>
            <w:left w:val="none" w:sz="0" w:space="0" w:color="auto"/>
            <w:bottom w:val="none" w:sz="0" w:space="0" w:color="auto"/>
            <w:right w:val="none" w:sz="0" w:space="0" w:color="auto"/>
          </w:divBdr>
        </w:div>
        <w:div w:id="1809591541">
          <w:marLeft w:val="1886"/>
          <w:marRight w:val="0"/>
          <w:marTop w:val="67"/>
          <w:marBottom w:val="0"/>
          <w:divBdr>
            <w:top w:val="none" w:sz="0" w:space="0" w:color="auto"/>
            <w:left w:val="none" w:sz="0" w:space="0" w:color="auto"/>
            <w:bottom w:val="none" w:sz="0" w:space="0" w:color="auto"/>
            <w:right w:val="none" w:sz="0" w:space="0" w:color="auto"/>
          </w:divBdr>
        </w:div>
        <w:div w:id="1830244425">
          <w:marLeft w:val="1166"/>
          <w:marRight w:val="0"/>
          <w:marTop w:val="86"/>
          <w:marBottom w:val="0"/>
          <w:divBdr>
            <w:top w:val="none" w:sz="0" w:space="0" w:color="auto"/>
            <w:left w:val="none" w:sz="0" w:space="0" w:color="auto"/>
            <w:bottom w:val="none" w:sz="0" w:space="0" w:color="auto"/>
            <w:right w:val="none" w:sz="0" w:space="0" w:color="auto"/>
          </w:divBdr>
        </w:div>
      </w:divsChild>
    </w:div>
    <w:div w:id="1409425505">
      <w:bodyDiv w:val="1"/>
      <w:marLeft w:val="0"/>
      <w:marRight w:val="0"/>
      <w:marTop w:val="0"/>
      <w:marBottom w:val="0"/>
      <w:divBdr>
        <w:top w:val="none" w:sz="0" w:space="0" w:color="auto"/>
        <w:left w:val="none" w:sz="0" w:space="0" w:color="auto"/>
        <w:bottom w:val="none" w:sz="0" w:space="0" w:color="auto"/>
        <w:right w:val="none" w:sz="0" w:space="0" w:color="auto"/>
      </w:divBdr>
    </w:div>
    <w:div w:id="1412890770">
      <w:bodyDiv w:val="1"/>
      <w:marLeft w:val="0"/>
      <w:marRight w:val="0"/>
      <w:marTop w:val="0"/>
      <w:marBottom w:val="0"/>
      <w:divBdr>
        <w:top w:val="none" w:sz="0" w:space="0" w:color="auto"/>
        <w:left w:val="none" w:sz="0" w:space="0" w:color="auto"/>
        <w:bottom w:val="none" w:sz="0" w:space="0" w:color="auto"/>
        <w:right w:val="none" w:sz="0" w:space="0" w:color="auto"/>
      </w:divBdr>
    </w:div>
    <w:div w:id="1431269942">
      <w:bodyDiv w:val="1"/>
      <w:marLeft w:val="0"/>
      <w:marRight w:val="0"/>
      <w:marTop w:val="0"/>
      <w:marBottom w:val="0"/>
      <w:divBdr>
        <w:top w:val="none" w:sz="0" w:space="0" w:color="auto"/>
        <w:left w:val="none" w:sz="0" w:space="0" w:color="auto"/>
        <w:bottom w:val="none" w:sz="0" w:space="0" w:color="auto"/>
        <w:right w:val="none" w:sz="0" w:space="0" w:color="auto"/>
      </w:divBdr>
      <w:divsChild>
        <w:div w:id="111411829">
          <w:marLeft w:val="1166"/>
          <w:marRight w:val="0"/>
          <w:marTop w:val="77"/>
          <w:marBottom w:val="0"/>
          <w:divBdr>
            <w:top w:val="none" w:sz="0" w:space="0" w:color="auto"/>
            <w:left w:val="none" w:sz="0" w:space="0" w:color="auto"/>
            <w:bottom w:val="none" w:sz="0" w:space="0" w:color="auto"/>
            <w:right w:val="none" w:sz="0" w:space="0" w:color="auto"/>
          </w:divBdr>
        </w:div>
      </w:divsChild>
    </w:div>
    <w:div w:id="1438407574">
      <w:bodyDiv w:val="1"/>
      <w:marLeft w:val="0"/>
      <w:marRight w:val="0"/>
      <w:marTop w:val="0"/>
      <w:marBottom w:val="0"/>
      <w:divBdr>
        <w:top w:val="none" w:sz="0" w:space="0" w:color="auto"/>
        <w:left w:val="none" w:sz="0" w:space="0" w:color="auto"/>
        <w:bottom w:val="none" w:sz="0" w:space="0" w:color="auto"/>
        <w:right w:val="none" w:sz="0" w:space="0" w:color="auto"/>
      </w:divBdr>
    </w:div>
    <w:div w:id="1443987304">
      <w:bodyDiv w:val="1"/>
      <w:marLeft w:val="0"/>
      <w:marRight w:val="0"/>
      <w:marTop w:val="0"/>
      <w:marBottom w:val="0"/>
      <w:divBdr>
        <w:top w:val="none" w:sz="0" w:space="0" w:color="auto"/>
        <w:left w:val="none" w:sz="0" w:space="0" w:color="auto"/>
        <w:bottom w:val="none" w:sz="0" w:space="0" w:color="auto"/>
        <w:right w:val="none" w:sz="0" w:space="0" w:color="auto"/>
      </w:divBdr>
    </w:div>
    <w:div w:id="1453746659">
      <w:bodyDiv w:val="1"/>
      <w:marLeft w:val="0"/>
      <w:marRight w:val="0"/>
      <w:marTop w:val="0"/>
      <w:marBottom w:val="0"/>
      <w:divBdr>
        <w:top w:val="none" w:sz="0" w:space="0" w:color="auto"/>
        <w:left w:val="none" w:sz="0" w:space="0" w:color="auto"/>
        <w:bottom w:val="none" w:sz="0" w:space="0" w:color="auto"/>
        <w:right w:val="none" w:sz="0" w:space="0" w:color="auto"/>
      </w:divBdr>
    </w:div>
    <w:div w:id="1460563580">
      <w:bodyDiv w:val="1"/>
      <w:marLeft w:val="0"/>
      <w:marRight w:val="0"/>
      <w:marTop w:val="0"/>
      <w:marBottom w:val="0"/>
      <w:divBdr>
        <w:top w:val="none" w:sz="0" w:space="0" w:color="auto"/>
        <w:left w:val="none" w:sz="0" w:space="0" w:color="auto"/>
        <w:bottom w:val="none" w:sz="0" w:space="0" w:color="auto"/>
        <w:right w:val="none" w:sz="0" w:space="0" w:color="auto"/>
      </w:divBdr>
      <w:divsChild>
        <w:div w:id="444472251">
          <w:marLeft w:val="1166"/>
          <w:marRight w:val="0"/>
          <w:marTop w:val="134"/>
          <w:marBottom w:val="0"/>
          <w:divBdr>
            <w:top w:val="none" w:sz="0" w:space="0" w:color="auto"/>
            <w:left w:val="none" w:sz="0" w:space="0" w:color="auto"/>
            <w:bottom w:val="none" w:sz="0" w:space="0" w:color="auto"/>
            <w:right w:val="none" w:sz="0" w:space="0" w:color="auto"/>
          </w:divBdr>
        </w:div>
        <w:div w:id="1909070840">
          <w:marLeft w:val="547"/>
          <w:marRight w:val="0"/>
          <w:marTop w:val="154"/>
          <w:marBottom w:val="0"/>
          <w:divBdr>
            <w:top w:val="none" w:sz="0" w:space="0" w:color="auto"/>
            <w:left w:val="none" w:sz="0" w:space="0" w:color="auto"/>
            <w:bottom w:val="none" w:sz="0" w:space="0" w:color="auto"/>
            <w:right w:val="none" w:sz="0" w:space="0" w:color="auto"/>
          </w:divBdr>
        </w:div>
      </w:divsChild>
    </w:div>
    <w:div w:id="1472479781">
      <w:bodyDiv w:val="1"/>
      <w:marLeft w:val="0"/>
      <w:marRight w:val="0"/>
      <w:marTop w:val="0"/>
      <w:marBottom w:val="0"/>
      <w:divBdr>
        <w:top w:val="none" w:sz="0" w:space="0" w:color="auto"/>
        <w:left w:val="none" w:sz="0" w:space="0" w:color="auto"/>
        <w:bottom w:val="none" w:sz="0" w:space="0" w:color="auto"/>
        <w:right w:val="none" w:sz="0" w:space="0" w:color="auto"/>
      </w:divBdr>
    </w:div>
    <w:div w:id="1473592460">
      <w:bodyDiv w:val="1"/>
      <w:marLeft w:val="0"/>
      <w:marRight w:val="0"/>
      <w:marTop w:val="0"/>
      <w:marBottom w:val="0"/>
      <w:divBdr>
        <w:top w:val="none" w:sz="0" w:space="0" w:color="auto"/>
        <w:left w:val="none" w:sz="0" w:space="0" w:color="auto"/>
        <w:bottom w:val="none" w:sz="0" w:space="0" w:color="auto"/>
        <w:right w:val="none" w:sz="0" w:space="0" w:color="auto"/>
      </w:divBdr>
    </w:div>
    <w:div w:id="1478448253">
      <w:bodyDiv w:val="1"/>
      <w:marLeft w:val="0"/>
      <w:marRight w:val="0"/>
      <w:marTop w:val="0"/>
      <w:marBottom w:val="0"/>
      <w:divBdr>
        <w:top w:val="none" w:sz="0" w:space="0" w:color="auto"/>
        <w:left w:val="none" w:sz="0" w:space="0" w:color="auto"/>
        <w:bottom w:val="none" w:sz="0" w:space="0" w:color="auto"/>
        <w:right w:val="none" w:sz="0" w:space="0" w:color="auto"/>
      </w:divBdr>
    </w:div>
    <w:div w:id="1492214271">
      <w:bodyDiv w:val="1"/>
      <w:marLeft w:val="0"/>
      <w:marRight w:val="0"/>
      <w:marTop w:val="0"/>
      <w:marBottom w:val="0"/>
      <w:divBdr>
        <w:top w:val="none" w:sz="0" w:space="0" w:color="auto"/>
        <w:left w:val="none" w:sz="0" w:space="0" w:color="auto"/>
        <w:bottom w:val="none" w:sz="0" w:space="0" w:color="auto"/>
        <w:right w:val="none" w:sz="0" w:space="0" w:color="auto"/>
      </w:divBdr>
    </w:div>
    <w:div w:id="1515461789">
      <w:bodyDiv w:val="1"/>
      <w:marLeft w:val="0"/>
      <w:marRight w:val="0"/>
      <w:marTop w:val="0"/>
      <w:marBottom w:val="0"/>
      <w:divBdr>
        <w:top w:val="none" w:sz="0" w:space="0" w:color="auto"/>
        <w:left w:val="none" w:sz="0" w:space="0" w:color="auto"/>
        <w:bottom w:val="none" w:sz="0" w:space="0" w:color="auto"/>
        <w:right w:val="none" w:sz="0" w:space="0" w:color="auto"/>
      </w:divBdr>
    </w:div>
    <w:div w:id="1527064853">
      <w:bodyDiv w:val="1"/>
      <w:marLeft w:val="0"/>
      <w:marRight w:val="0"/>
      <w:marTop w:val="0"/>
      <w:marBottom w:val="0"/>
      <w:divBdr>
        <w:top w:val="none" w:sz="0" w:space="0" w:color="auto"/>
        <w:left w:val="none" w:sz="0" w:space="0" w:color="auto"/>
        <w:bottom w:val="none" w:sz="0" w:space="0" w:color="auto"/>
        <w:right w:val="none" w:sz="0" w:space="0" w:color="auto"/>
      </w:divBdr>
      <w:divsChild>
        <w:div w:id="433132262">
          <w:marLeft w:val="360"/>
          <w:marRight w:val="0"/>
          <w:marTop w:val="200"/>
          <w:marBottom w:val="0"/>
          <w:divBdr>
            <w:top w:val="none" w:sz="0" w:space="0" w:color="auto"/>
            <w:left w:val="none" w:sz="0" w:space="0" w:color="auto"/>
            <w:bottom w:val="none" w:sz="0" w:space="0" w:color="auto"/>
            <w:right w:val="none" w:sz="0" w:space="0" w:color="auto"/>
          </w:divBdr>
        </w:div>
        <w:div w:id="571233172">
          <w:marLeft w:val="1080"/>
          <w:marRight w:val="0"/>
          <w:marTop w:val="100"/>
          <w:marBottom w:val="0"/>
          <w:divBdr>
            <w:top w:val="none" w:sz="0" w:space="0" w:color="auto"/>
            <w:left w:val="none" w:sz="0" w:space="0" w:color="auto"/>
            <w:bottom w:val="none" w:sz="0" w:space="0" w:color="auto"/>
            <w:right w:val="none" w:sz="0" w:space="0" w:color="auto"/>
          </w:divBdr>
        </w:div>
        <w:div w:id="611937937">
          <w:marLeft w:val="360"/>
          <w:marRight w:val="0"/>
          <w:marTop w:val="200"/>
          <w:marBottom w:val="0"/>
          <w:divBdr>
            <w:top w:val="none" w:sz="0" w:space="0" w:color="auto"/>
            <w:left w:val="none" w:sz="0" w:space="0" w:color="auto"/>
            <w:bottom w:val="none" w:sz="0" w:space="0" w:color="auto"/>
            <w:right w:val="none" w:sz="0" w:space="0" w:color="auto"/>
          </w:divBdr>
        </w:div>
        <w:div w:id="1988314146">
          <w:marLeft w:val="1080"/>
          <w:marRight w:val="0"/>
          <w:marTop w:val="100"/>
          <w:marBottom w:val="0"/>
          <w:divBdr>
            <w:top w:val="none" w:sz="0" w:space="0" w:color="auto"/>
            <w:left w:val="none" w:sz="0" w:space="0" w:color="auto"/>
            <w:bottom w:val="none" w:sz="0" w:space="0" w:color="auto"/>
            <w:right w:val="none" w:sz="0" w:space="0" w:color="auto"/>
          </w:divBdr>
        </w:div>
      </w:divsChild>
    </w:div>
    <w:div w:id="1536430331">
      <w:bodyDiv w:val="1"/>
      <w:marLeft w:val="0"/>
      <w:marRight w:val="0"/>
      <w:marTop w:val="0"/>
      <w:marBottom w:val="0"/>
      <w:divBdr>
        <w:top w:val="none" w:sz="0" w:space="0" w:color="auto"/>
        <w:left w:val="none" w:sz="0" w:space="0" w:color="auto"/>
        <w:bottom w:val="none" w:sz="0" w:space="0" w:color="auto"/>
        <w:right w:val="none" w:sz="0" w:space="0" w:color="auto"/>
      </w:divBdr>
      <w:divsChild>
        <w:div w:id="839076541">
          <w:marLeft w:val="1166"/>
          <w:marRight w:val="0"/>
          <w:marTop w:val="60"/>
          <w:marBottom w:val="0"/>
          <w:divBdr>
            <w:top w:val="none" w:sz="0" w:space="0" w:color="auto"/>
            <w:left w:val="none" w:sz="0" w:space="0" w:color="auto"/>
            <w:bottom w:val="none" w:sz="0" w:space="0" w:color="auto"/>
            <w:right w:val="none" w:sz="0" w:space="0" w:color="auto"/>
          </w:divBdr>
        </w:div>
      </w:divsChild>
    </w:div>
    <w:div w:id="1563521554">
      <w:bodyDiv w:val="1"/>
      <w:marLeft w:val="0"/>
      <w:marRight w:val="0"/>
      <w:marTop w:val="0"/>
      <w:marBottom w:val="0"/>
      <w:divBdr>
        <w:top w:val="none" w:sz="0" w:space="0" w:color="auto"/>
        <w:left w:val="none" w:sz="0" w:space="0" w:color="auto"/>
        <w:bottom w:val="none" w:sz="0" w:space="0" w:color="auto"/>
        <w:right w:val="none" w:sz="0" w:space="0" w:color="auto"/>
      </w:divBdr>
    </w:div>
    <w:div w:id="1576738365">
      <w:bodyDiv w:val="1"/>
      <w:marLeft w:val="0"/>
      <w:marRight w:val="0"/>
      <w:marTop w:val="0"/>
      <w:marBottom w:val="0"/>
      <w:divBdr>
        <w:top w:val="none" w:sz="0" w:space="0" w:color="auto"/>
        <w:left w:val="none" w:sz="0" w:space="0" w:color="auto"/>
        <w:bottom w:val="none" w:sz="0" w:space="0" w:color="auto"/>
        <w:right w:val="none" w:sz="0" w:space="0" w:color="auto"/>
      </w:divBdr>
      <w:divsChild>
        <w:div w:id="61101005">
          <w:marLeft w:val="1411"/>
          <w:marRight w:val="0"/>
          <w:marTop w:val="60"/>
          <w:marBottom w:val="0"/>
          <w:divBdr>
            <w:top w:val="none" w:sz="0" w:space="0" w:color="auto"/>
            <w:left w:val="none" w:sz="0" w:space="0" w:color="auto"/>
            <w:bottom w:val="none" w:sz="0" w:space="0" w:color="auto"/>
            <w:right w:val="none" w:sz="0" w:space="0" w:color="auto"/>
          </w:divBdr>
        </w:div>
        <w:div w:id="379130146">
          <w:marLeft w:val="1411"/>
          <w:marRight w:val="0"/>
          <w:marTop w:val="60"/>
          <w:marBottom w:val="0"/>
          <w:divBdr>
            <w:top w:val="none" w:sz="0" w:space="0" w:color="auto"/>
            <w:left w:val="none" w:sz="0" w:space="0" w:color="auto"/>
            <w:bottom w:val="none" w:sz="0" w:space="0" w:color="auto"/>
            <w:right w:val="none" w:sz="0" w:space="0" w:color="auto"/>
          </w:divBdr>
        </w:div>
        <w:div w:id="750392394">
          <w:marLeft w:val="850"/>
          <w:marRight w:val="0"/>
          <w:marTop w:val="60"/>
          <w:marBottom w:val="0"/>
          <w:divBdr>
            <w:top w:val="none" w:sz="0" w:space="0" w:color="auto"/>
            <w:left w:val="none" w:sz="0" w:space="0" w:color="auto"/>
            <w:bottom w:val="none" w:sz="0" w:space="0" w:color="auto"/>
            <w:right w:val="none" w:sz="0" w:space="0" w:color="auto"/>
          </w:divBdr>
        </w:div>
        <w:div w:id="1038242757">
          <w:marLeft w:val="446"/>
          <w:marRight w:val="0"/>
          <w:marTop w:val="60"/>
          <w:marBottom w:val="0"/>
          <w:divBdr>
            <w:top w:val="none" w:sz="0" w:space="0" w:color="auto"/>
            <w:left w:val="none" w:sz="0" w:space="0" w:color="auto"/>
            <w:bottom w:val="none" w:sz="0" w:space="0" w:color="auto"/>
            <w:right w:val="none" w:sz="0" w:space="0" w:color="auto"/>
          </w:divBdr>
        </w:div>
        <w:div w:id="1051536080">
          <w:marLeft w:val="1411"/>
          <w:marRight w:val="0"/>
          <w:marTop w:val="60"/>
          <w:marBottom w:val="0"/>
          <w:divBdr>
            <w:top w:val="none" w:sz="0" w:space="0" w:color="auto"/>
            <w:left w:val="none" w:sz="0" w:space="0" w:color="auto"/>
            <w:bottom w:val="none" w:sz="0" w:space="0" w:color="auto"/>
            <w:right w:val="none" w:sz="0" w:space="0" w:color="auto"/>
          </w:divBdr>
        </w:div>
        <w:div w:id="1176454769">
          <w:marLeft w:val="850"/>
          <w:marRight w:val="0"/>
          <w:marTop w:val="60"/>
          <w:marBottom w:val="0"/>
          <w:divBdr>
            <w:top w:val="none" w:sz="0" w:space="0" w:color="auto"/>
            <w:left w:val="none" w:sz="0" w:space="0" w:color="auto"/>
            <w:bottom w:val="none" w:sz="0" w:space="0" w:color="auto"/>
            <w:right w:val="none" w:sz="0" w:space="0" w:color="auto"/>
          </w:divBdr>
        </w:div>
      </w:divsChild>
    </w:div>
    <w:div w:id="1578325885">
      <w:bodyDiv w:val="1"/>
      <w:marLeft w:val="0"/>
      <w:marRight w:val="0"/>
      <w:marTop w:val="0"/>
      <w:marBottom w:val="0"/>
      <w:divBdr>
        <w:top w:val="none" w:sz="0" w:space="0" w:color="auto"/>
        <w:left w:val="none" w:sz="0" w:space="0" w:color="auto"/>
        <w:bottom w:val="none" w:sz="0" w:space="0" w:color="auto"/>
        <w:right w:val="none" w:sz="0" w:space="0" w:color="auto"/>
      </w:divBdr>
    </w:div>
    <w:div w:id="1588147736">
      <w:bodyDiv w:val="1"/>
      <w:marLeft w:val="0"/>
      <w:marRight w:val="0"/>
      <w:marTop w:val="0"/>
      <w:marBottom w:val="0"/>
      <w:divBdr>
        <w:top w:val="none" w:sz="0" w:space="0" w:color="auto"/>
        <w:left w:val="none" w:sz="0" w:space="0" w:color="auto"/>
        <w:bottom w:val="none" w:sz="0" w:space="0" w:color="auto"/>
        <w:right w:val="none" w:sz="0" w:space="0" w:color="auto"/>
      </w:divBdr>
    </w:div>
    <w:div w:id="1600135626">
      <w:bodyDiv w:val="1"/>
      <w:marLeft w:val="0"/>
      <w:marRight w:val="0"/>
      <w:marTop w:val="0"/>
      <w:marBottom w:val="0"/>
      <w:divBdr>
        <w:top w:val="none" w:sz="0" w:space="0" w:color="auto"/>
        <w:left w:val="none" w:sz="0" w:space="0" w:color="auto"/>
        <w:bottom w:val="none" w:sz="0" w:space="0" w:color="auto"/>
        <w:right w:val="none" w:sz="0" w:space="0" w:color="auto"/>
      </w:divBdr>
      <w:divsChild>
        <w:div w:id="1365593493">
          <w:marLeft w:val="446"/>
          <w:marRight w:val="0"/>
          <w:marTop w:val="0"/>
          <w:marBottom w:val="0"/>
          <w:divBdr>
            <w:top w:val="none" w:sz="0" w:space="0" w:color="auto"/>
            <w:left w:val="none" w:sz="0" w:space="0" w:color="auto"/>
            <w:bottom w:val="none" w:sz="0" w:space="0" w:color="auto"/>
            <w:right w:val="none" w:sz="0" w:space="0" w:color="auto"/>
          </w:divBdr>
        </w:div>
      </w:divsChild>
    </w:div>
    <w:div w:id="1601259202">
      <w:bodyDiv w:val="1"/>
      <w:marLeft w:val="0"/>
      <w:marRight w:val="0"/>
      <w:marTop w:val="0"/>
      <w:marBottom w:val="0"/>
      <w:divBdr>
        <w:top w:val="none" w:sz="0" w:space="0" w:color="auto"/>
        <w:left w:val="none" w:sz="0" w:space="0" w:color="auto"/>
        <w:bottom w:val="none" w:sz="0" w:space="0" w:color="auto"/>
        <w:right w:val="none" w:sz="0" w:space="0" w:color="auto"/>
      </w:divBdr>
      <w:divsChild>
        <w:div w:id="1998219597">
          <w:marLeft w:val="1800"/>
          <w:marRight w:val="0"/>
          <w:marTop w:val="115"/>
          <w:marBottom w:val="0"/>
          <w:divBdr>
            <w:top w:val="none" w:sz="0" w:space="0" w:color="auto"/>
            <w:left w:val="none" w:sz="0" w:space="0" w:color="auto"/>
            <w:bottom w:val="none" w:sz="0" w:space="0" w:color="auto"/>
            <w:right w:val="none" w:sz="0" w:space="0" w:color="auto"/>
          </w:divBdr>
        </w:div>
      </w:divsChild>
    </w:div>
    <w:div w:id="1618443117">
      <w:bodyDiv w:val="1"/>
      <w:marLeft w:val="0"/>
      <w:marRight w:val="0"/>
      <w:marTop w:val="0"/>
      <w:marBottom w:val="0"/>
      <w:divBdr>
        <w:top w:val="none" w:sz="0" w:space="0" w:color="auto"/>
        <w:left w:val="none" w:sz="0" w:space="0" w:color="auto"/>
        <w:bottom w:val="none" w:sz="0" w:space="0" w:color="auto"/>
        <w:right w:val="none" w:sz="0" w:space="0" w:color="auto"/>
      </w:divBdr>
      <w:divsChild>
        <w:div w:id="23941911">
          <w:marLeft w:val="547"/>
          <w:marRight w:val="0"/>
          <w:marTop w:val="96"/>
          <w:marBottom w:val="0"/>
          <w:divBdr>
            <w:top w:val="none" w:sz="0" w:space="0" w:color="auto"/>
            <w:left w:val="none" w:sz="0" w:space="0" w:color="auto"/>
            <w:bottom w:val="none" w:sz="0" w:space="0" w:color="auto"/>
            <w:right w:val="none" w:sz="0" w:space="0" w:color="auto"/>
          </w:divBdr>
        </w:div>
        <w:div w:id="227150925">
          <w:marLeft w:val="547"/>
          <w:marRight w:val="0"/>
          <w:marTop w:val="115"/>
          <w:marBottom w:val="0"/>
          <w:divBdr>
            <w:top w:val="none" w:sz="0" w:space="0" w:color="auto"/>
            <w:left w:val="none" w:sz="0" w:space="0" w:color="auto"/>
            <w:bottom w:val="none" w:sz="0" w:space="0" w:color="auto"/>
            <w:right w:val="none" w:sz="0" w:space="0" w:color="auto"/>
          </w:divBdr>
        </w:div>
        <w:div w:id="252595846">
          <w:marLeft w:val="547"/>
          <w:marRight w:val="0"/>
          <w:marTop w:val="96"/>
          <w:marBottom w:val="0"/>
          <w:divBdr>
            <w:top w:val="none" w:sz="0" w:space="0" w:color="auto"/>
            <w:left w:val="none" w:sz="0" w:space="0" w:color="auto"/>
            <w:bottom w:val="none" w:sz="0" w:space="0" w:color="auto"/>
            <w:right w:val="none" w:sz="0" w:space="0" w:color="auto"/>
          </w:divBdr>
        </w:div>
        <w:div w:id="472597232">
          <w:marLeft w:val="1166"/>
          <w:marRight w:val="0"/>
          <w:marTop w:val="86"/>
          <w:marBottom w:val="0"/>
          <w:divBdr>
            <w:top w:val="none" w:sz="0" w:space="0" w:color="auto"/>
            <w:left w:val="none" w:sz="0" w:space="0" w:color="auto"/>
            <w:bottom w:val="none" w:sz="0" w:space="0" w:color="auto"/>
            <w:right w:val="none" w:sz="0" w:space="0" w:color="auto"/>
          </w:divBdr>
        </w:div>
        <w:div w:id="850604896">
          <w:marLeft w:val="1166"/>
          <w:marRight w:val="0"/>
          <w:marTop w:val="86"/>
          <w:marBottom w:val="0"/>
          <w:divBdr>
            <w:top w:val="none" w:sz="0" w:space="0" w:color="auto"/>
            <w:left w:val="none" w:sz="0" w:space="0" w:color="auto"/>
            <w:bottom w:val="none" w:sz="0" w:space="0" w:color="auto"/>
            <w:right w:val="none" w:sz="0" w:space="0" w:color="auto"/>
          </w:divBdr>
        </w:div>
        <w:div w:id="1103452281">
          <w:marLeft w:val="1166"/>
          <w:marRight w:val="0"/>
          <w:marTop w:val="77"/>
          <w:marBottom w:val="0"/>
          <w:divBdr>
            <w:top w:val="none" w:sz="0" w:space="0" w:color="auto"/>
            <w:left w:val="none" w:sz="0" w:space="0" w:color="auto"/>
            <w:bottom w:val="none" w:sz="0" w:space="0" w:color="auto"/>
            <w:right w:val="none" w:sz="0" w:space="0" w:color="auto"/>
          </w:divBdr>
        </w:div>
        <w:div w:id="1175268313">
          <w:marLeft w:val="547"/>
          <w:marRight w:val="0"/>
          <w:marTop w:val="96"/>
          <w:marBottom w:val="0"/>
          <w:divBdr>
            <w:top w:val="none" w:sz="0" w:space="0" w:color="auto"/>
            <w:left w:val="none" w:sz="0" w:space="0" w:color="auto"/>
            <w:bottom w:val="none" w:sz="0" w:space="0" w:color="auto"/>
            <w:right w:val="none" w:sz="0" w:space="0" w:color="auto"/>
          </w:divBdr>
        </w:div>
      </w:divsChild>
    </w:div>
    <w:div w:id="1621302244">
      <w:bodyDiv w:val="1"/>
      <w:marLeft w:val="0"/>
      <w:marRight w:val="0"/>
      <w:marTop w:val="0"/>
      <w:marBottom w:val="0"/>
      <w:divBdr>
        <w:top w:val="none" w:sz="0" w:space="0" w:color="auto"/>
        <w:left w:val="none" w:sz="0" w:space="0" w:color="auto"/>
        <w:bottom w:val="none" w:sz="0" w:space="0" w:color="auto"/>
        <w:right w:val="none" w:sz="0" w:space="0" w:color="auto"/>
      </w:divBdr>
    </w:div>
    <w:div w:id="1625773576">
      <w:bodyDiv w:val="1"/>
      <w:marLeft w:val="0"/>
      <w:marRight w:val="0"/>
      <w:marTop w:val="0"/>
      <w:marBottom w:val="0"/>
      <w:divBdr>
        <w:top w:val="none" w:sz="0" w:space="0" w:color="auto"/>
        <w:left w:val="none" w:sz="0" w:space="0" w:color="auto"/>
        <w:bottom w:val="none" w:sz="0" w:space="0" w:color="auto"/>
        <w:right w:val="none" w:sz="0" w:space="0" w:color="auto"/>
      </w:divBdr>
    </w:div>
    <w:div w:id="1626352847">
      <w:bodyDiv w:val="1"/>
      <w:marLeft w:val="0"/>
      <w:marRight w:val="0"/>
      <w:marTop w:val="0"/>
      <w:marBottom w:val="0"/>
      <w:divBdr>
        <w:top w:val="none" w:sz="0" w:space="0" w:color="auto"/>
        <w:left w:val="none" w:sz="0" w:space="0" w:color="auto"/>
        <w:bottom w:val="none" w:sz="0" w:space="0" w:color="auto"/>
        <w:right w:val="none" w:sz="0" w:space="0" w:color="auto"/>
      </w:divBdr>
      <w:divsChild>
        <w:div w:id="19284879">
          <w:marLeft w:val="446"/>
          <w:marRight w:val="0"/>
          <w:marTop w:val="60"/>
          <w:marBottom w:val="0"/>
          <w:divBdr>
            <w:top w:val="none" w:sz="0" w:space="0" w:color="auto"/>
            <w:left w:val="none" w:sz="0" w:space="0" w:color="auto"/>
            <w:bottom w:val="none" w:sz="0" w:space="0" w:color="auto"/>
            <w:right w:val="none" w:sz="0" w:space="0" w:color="auto"/>
          </w:divBdr>
        </w:div>
        <w:div w:id="199056983">
          <w:marLeft w:val="1411"/>
          <w:marRight w:val="0"/>
          <w:marTop w:val="60"/>
          <w:marBottom w:val="0"/>
          <w:divBdr>
            <w:top w:val="none" w:sz="0" w:space="0" w:color="auto"/>
            <w:left w:val="none" w:sz="0" w:space="0" w:color="auto"/>
            <w:bottom w:val="none" w:sz="0" w:space="0" w:color="auto"/>
            <w:right w:val="none" w:sz="0" w:space="0" w:color="auto"/>
          </w:divBdr>
        </w:div>
        <w:div w:id="690952737">
          <w:marLeft w:val="850"/>
          <w:marRight w:val="0"/>
          <w:marTop w:val="60"/>
          <w:marBottom w:val="0"/>
          <w:divBdr>
            <w:top w:val="none" w:sz="0" w:space="0" w:color="auto"/>
            <w:left w:val="none" w:sz="0" w:space="0" w:color="auto"/>
            <w:bottom w:val="none" w:sz="0" w:space="0" w:color="auto"/>
            <w:right w:val="none" w:sz="0" w:space="0" w:color="auto"/>
          </w:divBdr>
        </w:div>
        <w:div w:id="1143740672">
          <w:marLeft w:val="446"/>
          <w:marRight w:val="0"/>
          <w:marTop w:val="60"/>
          <w:marBottom w:val="0"/>
          <w:divBdr>
            <w:top w:val="none" w:sz="0" w:space="0" w:color="auto"/>
            <w:left w:val="none" w:sz="0" w:space="0" w:color="auto"/>
            <w:bottom w:val="none" w:sz="0" w:space="0" w:color="auto"/>
            <w:right w:val="none" w:sz="0" w:space="0" w:color="auto"/>
          </w:divBdr>
        </w:div>
        <w:div w:id="1720544968">
          <w:marLeft w:val="850"/>
          <w:marRight w:val="0"/>
          <w:marTop w:val="60"/>
          <w:marBottom w:val="0"/>
          <w:divBdr>
            <w:top w:val="none" w:sz="0" w:space="0" w:color="auto"/>
            <w:left w:val="none" w:sz="0" w:space="0" w:color="auto"/>
            <w:bottom w:val="none" w:sz="0" w:space="0" w:color="auto"/>
            <w:right w:val="none" w:sz="0" w:space="0" w:color="auto"/>
          </w:divBdr>
        </w:div>
      </w:divsChild>
    </w:div>
    <w:div w:id="1637224216">
      <w:bodyDiv w:val="1"/>
      <w:marLeft w:val="0"/>
      <w:marRight w:val="0"/>
      <w:marTop w:val="0"/>
      <w:marBottom w:val="0"/>
      <w:divBdr>
        <w:top w:val="none" w:sz="0" w:space="0" w:color="auto"/>
        <w:left w:val="none" w:sz="0" w:space="0" w:color="auto"/>
        <w:bottom w:val="none" w:sz="0" w:space="0" w:color="auto"/>
        <w:right w:val="none" w:sz="0" w:space="0" w:color="auto"/>
      </w:divBdr>
      <w:divsChild>
        <w:div w:id="197403156">
          <w:marLeft w:val="1296"/>
          <w:marRight w:val="0"/>
          <w:marTop w:val="100"/>
          <w:marBottom w:val="0"/>
          <w:divBdr>
            <w:top w:val="none" w:sz="0" w:space="0" w:color="auto"/>
            <w:left w:val="none" w:sz="0" w:space="0" w:color="auto"/>
            <w:bottom w:val="none" w:sz="0" w:space="0" w:color="auto"/>
            <w:right w:val="none" w:sz="0" w:space="0" w:color="auto"/>
          </w:divBdr>
        </w:div>
        <w:div w:id="1547834047">
          <w:marLeft w:val="576"/>
          <w:marRight w:val="0"/>
          <w:marTop w:val="200"/>
          <w:marBottom w:val="0"/>
          <w:divBdr>
            <w:top w:val="none" w:sz="0" w:space="0" w:color="auto"/>
            <w:left w:val="none" w:sz="0" w:space="0" w:color="auto"/>
            <w:bottom w:val="none" w:sz="0" w:space="0" w:color="auto"/>
            <w:right w:val="none" w:sz="0" w:space="0" w:color="auto"/>
          </w:divBdr>
        </w:div>
        <w:div w:id="1815680164">
          <w:marLeft w:val="576"/>
          <w:marRight w:val="0"/>
          <w:marTop w:val="200"/>
          <w:marBottom w:val="0"/>
          <w:divBdr>
            <w:top w:val="none" w:sz="0" w:space="0" w:color="auto"/>
            <w:left w:val="none" w:sz="0" w:space="0" w:color="auto"/>
            <w:bottom w:val="none" w:sz="0" w:space="0" w:color="auto"/>
            <w:right w:val="none" w:sz="0" w:space="0" w:color="auto"/>
          </w:divBdr>
        </w:div>
      </w:divsChild>
    </w:div>
    <w:div w:id="1651324216">
      <w:bodyDiv w:val="1"/>
      <w:marLeft w:val="0"/>
      <w:marRight w:val="0"/>
      <w:marTop w:val="0"/>
      <w:marBottom w:val="0"/>
      <w:divBdr>
        <w:top w:val="none" w:sz="0" w:space="0" w:color="auto"/>
        <w:left w:val="none" w:sz="0" w:space="0" w:color="auto"/>
        <w:bottom w:val="none" w:sz="0" w:space="0" w:color="auto"/>
        <w:right w:val="none" w:sz="0" w:space="0" w:color="auto"/>
      </w:divBdr>
    </w:div>
    <w:div w:id="1663580621">
      <w:bodyDiv w:val="1"/>
      <w:marLeft w:val="0"/>
      <w:marRight w:val="0"/>
      <w:marTop w:val="0"/>
      <w:marBottom w:val="0"/>
      <w:divBdr>
        <w:top w:val="none" w:sz="0" w:space="0" w:color="auto"/>
        <w:left w:val="none" w:sz="0" w:space="0" w:color="auto"/>
        <w:bottom w:val="none" w:sz="0" w:space="0" w:color="auto"/>
        <w:right w:val="none" w:sz="0" w:space="0" w:color="auto"/>
      </w:divBdr>
      <w:divsChild>
        <w:div w:id="496649964">
          <w:marLeft w:val="446"/>
          <w:marRight w:val="0"/>
          <w:marTop w:val="0"/>
          <w:marBottom w:val="0"/>
          <w:divBdr>
            <w:top w:val="none" w:sz="0" w:space="0" w:color="auto"/>
            <w:left w:val="none" w:sz="0" w:space="0" w:color="auto"/>
            <w:bottom w:val="none" w:sz="0" w:space="0" w:color="auto"/>
            <w:right w:val="none" w:sz="0" w:space="0" w:color="auto"/>
          </w:divBdr>
        </w:div>
        <w:div w:id="796802707">
          <w:marLeft w:val="446"/>
          <w:marRight w:val="0"/>
          <w:marTop w:val="0"/>
          <w:marBottom w:val="0"/>
          <w:divBdr>
            <w:top w:val="none" w:sz="0" w:space="0" w:color="auto"/>
            <w:left w:val="none" w:sz="0" w:space="0" w:color="auto"/>
            <w:bottom w:val="none" w:sz="0" w:space="0" w:color="auto"/>
            <w:right w:val="none" w:sz="0" w:space="0" w:color="auto"/>
          </w:divBdr>
        </w:div>
        <w:div w:id="1969779239">
          <w:marLeft w:val="446"/>
          <w:marRight w:val="0"/>
          <w:marTop w:val="0"/>
          <w:marBottom w:val="0"/>
          <w:divBdr>
            <w:top w:val="none" w:sz="0" w:space="0" w:color="auto"/>
            <w:left w:val="none" w:sz="0" w:space="0" w:color="auto"/>
            <w:bottom w:val="none" w:sz="0" w:space="0" w:color="auto"/>
            <w:right w:val="none" w:sz="0" w:space="0" w:color="auto"/>
          </w:divBdr>
        </w:div>
        <w:div w:id="2010212435">
          <w:marLeft w:val="446"/>
          <w:marRight w:val="0"/>
          <w:marTop w:val="0"/>
          <w:marBottom w:val="0"/>
          <w:divBdr>
            <w:top w:val="none" w:sz="0" w:space="0" w:color="auto"/>
            <w:left w:val="none" w:sz="0" w:space="0" w:color="auto"/>
            <w:bottom w:val="none" w:sz="0" w:space="0" w:color="auto"/>
            <w:right w:val="none" w:sz="0" w:space="0" w:color="auto"/>
          </w:divBdr>
        </w:div>
      </w:divsChild>
    </w:div>
    <w:div w:id="1698191917">
      <w:bodyDiv w:val="1"/>
      <w:marLeft w:val="0"/>
      <w:marRight w:val="0"/>
      <w:marTop w:val="0"/>
      <w:marBottom w:val="0"/>
      <w:divBdr>
        <w:top w:val="none" w:sz="0" w:space="0" w:color="auto"/>
        <w:left w:val="none" w:sz="0" w:space="0" w:color="auto"/>
        <w:bottom w:val="none" w:sz="0" w:space="0" w:color="auto"/>
        <w:right w:val="none" w:sz="0" w:space="0" w:color="auto"/>
      </w:divBdr>
      <w:divsChild>
        <w:div w:id="654264307">
          <w:marLeft w:val="1166"/>
          <w:marRight w:val="0"/>
          <w:marTop w:val="77"/>
          <w:marBottom w:val="0"/>
          <w:divBdr>
            <w:top w:val="none" w:sz="0" w:space="0" w:color="auto"/>
            <w:left w:val="none" w:sz="0" w:space="0" w:color="auto"/>
            <w:bottom w:val="none" w:sz="0" w:space="0" w:color="auto"/>
            <w:right w:val="none" w:sz="0" w:space="0" w:color="auto"/>
          </w:divBdr>
        </w:div>
      </w:divsChild>
    </w:div>
    <w:div w:id="1710759422">
      <w:bodyDiv w:val="1"/>
      <w:marLeft w:val="0"/>
      <w:marRight w:val="0"/>
      <w:marTop w:val="0"/>
      <w:marBottom w:val="0"/>
      <w:divBdr>
        <w:top w:val="none" w:sz="0" w:space="0" w:color="auto"/>
        <w:left w:val="none" w:sz="0" w:space="0" w:color="auto"/>
        <w:bottom w:val="none" w:sz="0" w:space="0" w:color="auto"/>
        <w:right w:val="none" w:sz="0" w:space="0" w:color="auto"/>
      </w:divBdr>
    </w:div>
    <w:div w:id="1721437991">
      <w:bodyDiv w:val="1"/>
      <w:marLeft w:val="0"/>
      <w:marRight w:val="0"/>
      <w:marTop w:val="0"/>
      <w:marBottom w:val="0"/>
      <w:divBdr>
        <w:top w:val="none" w:sz="0" w:space="0" w:color="auto"/>
        <w:left w:val="none" w:sz="0" w:space="0" w:color="auto"/>
        <w:bottom w:val="none" w:sz="0" w:space="0" w:color="auto"/>
        <w:right w:val="none" w:sz="0" w:space="0" w:color="auto"/>
      </w:divBdr>
    </w:div>
    <w:div w:id="1734304230">
      <w:bodyDiv w:val="1"/>
      <w:marLeft w:val="0"/>
      <w:marRight w:val="0"/>
      <w:marTop w:val="0"/>
      <w:marBottom w:val="0"/>
      <w:divBdr>
        <w:top w:val="none" w:sz="0" w:space="0" w:color="auto"/>
        <w:left w:val="none" w:sz="0" w:space="0" w:color="auto"/>
        <w:bottom w:val="none" w:sz="0" w:space="0" w:color="auto"/>
        <w:right w:val="none" w:sz="0" w:space="0" w:color="auto"/>
      </w:divBdr>
    </w:div>
    <w:div w:id="1736932570">
      <w:bodyDiv w:val="1"/>
      <w:marLeft w:val="0"/>
      <w:marRight w:val="0"/>
      <w:marTop w:val="0"/>
      <w:marBottom w:val="0"/>
      <w:divBdr>
        <w:top w:val="none" w:sz="0" w:space="0" w:color="auto"/>
        <w:left w:val="none" w:sz="0" w:space="0" w:color="auto"/>
        <w:bottom w:val="none" w:sz="0" w:space="0" w:color="auto"/>
        <w:right w:val="none" w:sz="0" w:space="0" w:color="auto"/>
      </w:divBdr>
    </w:div>
    <w:div w:id="1747147646">
      <w:bodyDiv w:val="1"/>
      <w:marLeft w:val="0"/>
      <w:marRight w:val="0"/>
      <w:marTop w:val="0"/>
      <w:marBottom w:val="0"/>
      <w:divBdr>
        <w:top w:val="none" w:sz="0" w:space="0" w:color="auto"/>
        <w:left w:val="none" w:sz="0" w:space="0" w:color="auto"/>
        <w:bottom w:val="none" w:sz="0" w:space="0" w:color="auto"/>
        <w:right w:val="none" w:sz="0" w:space="0" w:color="auto"/>
      </w:divBdr>
    </w:div>
    <w:div w:id="1747528661">
      <w:bodyDiv w:val="1"/>
      <w:marLeft w:val="0"/>
      <w:marRight w:val="0"/>
      <w:marTop w:val="0"/>
      <w:marBottom w:val="0"/>
      <w:divBdr>
        <w:top w:val="none" w:sz="0" w:space="0" w:color="auto"/>
        <w:left w:val="none" w:sz="0" w:space="0" w:color="auto"/>
        <w:bottom w:val="none" w:sz="0" w:space="0" w:color="auto"/>
        <w:right w:val="none" w:sz="0" w:space="0" w:color="auto"/>
      </w:divBdr>
    </w:div>
    <w:div w:id="1808934978">
      <w:bodyDiv w:val="1"/>
      <w:marLeft w:val="0"/>
      <w:marRight w:val="0"/>
      <w:marTop w:val="0"/>
      <w:marBottom w:val="0"/>
      <w:divBdr>
        <w:top w:val="none" w:sz="0" w:space="0" w:color="auto"/>
        <w:left w:val="none" w:sz="0" w:space="0" w:color="auto"/>
        <w:bottom w:val="none" w:sz="0" w:space="0" w:color="auto"/>
        <w:right w:val="none" w:sz="0" w:space="0" w:color="auto"/>
      </w:divBdr>
      <w:divsChild>
        <w:div w:id="426313961">
          <w:marLeft w:val="1166"/>
          <w:marRight w:val="0"/>
          <w:marTop w:val="96"/>
          <w:marBottom w:val="0"/>
          <w:divBdr>
            <w:top w:val="none" w:sz="0" w:space="0" w:color="auto"/>
            <w:left w:val="none" w:sz="0" w:space="0" w:color="auto"/>
            <w:bottom w:val="none" w:sz="0" w:space="0" w:color="auto"/>
            <w:right w:val="none" w:sz="0" w:space="0" w:color="auto"/>
          </w:divBdr>
        </w:div>
      </w:divsChild>
    </w:div>
    <w:div w:id="1847817554">
      <w:bodyDiv w:val="1"/>
      <w:marLeft w:val="0"/>
      <w:marRight w:val="0"/>
      <w:marTop w:val="0"/>
      <w:marBottom w:val="0"/>
      <w:divBdr>
        <w:top w:val="none" w:sz="0" w:space="0" w:color="auto"/>
        <w:left w:val="none" w:sz="0" w:space="0" w:color="auto"/>
        <w:bottom w:val="none" w:sz="0" w:space="0" w:color="auto"/>
        <w:right w:val="none" w:sz="0" w:space="0" w:color="auto"/>
      </w:divBdr>
      <w:divsChild>
        <w:div w:id="1239483869">
          <w:marLeft w:val="360"/>
          <w:marRight w:val="0"/>
          <w:marTop w:val="200"/>
          <w:marBottom w:val="0"/>
          <w:divBdr>
            <w:top w:val="none" w:sz="0" w:space="0" w:color="auto"/>
            <w:left w:val="none" w:sz="0" w:space="0" w:color="auto"/>
            <w:bottom w:val="none" w:sz="0" w:space="0" w:color="auto"/>
            <w:right w:val="none" w:sz="0" w:space="0" w:color="auto"/>
          </w:divBdr>
        </w:div>
        <w:div w:id="1367561552">
          <w:marLeft w:val="360"/>
          <w:marRight w:val="0"/>
          <w:marTop w:val="200"/>
          <w:marBottom w:val="0"/>
          <w:divBdr>
            <w:top w:val="none" w:sz="0" w:space="0" w:color="auto"/>
            <w:left w:val="none" w:sz="0" w:space="0" w:color="auto"/>
            <w:bottom w:val="none" w:sz="0" w:space="0" w:color="auto"/>
            <w:right w:val="none" w:sz="0" w:space="0" w:color="auto"/>
          </w:divBdr>
        </w:div>
      </w:divsChild>
    </w:div>
    <w:div w:id="1871797528">
      <w:bodyDiv w:val="1"/>
      <w:marLeft w:val="0"/>
      <w:marRight w:val="0"/>
      <w:marTop w:val="0"/>
      <w:marBottom w:val="0"/>
      <w:divBdr>
        <w:top w:val="none" w:sz="0" w:space="0" w:color="auto"/>
        <w:left w:val="none" w:sz="0" w:space="0" w:color="auto"/>
        <w:bottom w:val="none" w:sz="0" w:space="0" w:color="auto"/>
        <w:right w:val="none" w:sz="0" w:space="0" w:color="auto"/>
      </w:divBdr>
    </w:div>
    <w:div w:id="1875968454">
      <w:bodyDiv w:val="1"/>
      <w:marLeft w:val="0"/>
      <w:marRight w:val="0"/>
      <w:marTop w:val="0"/>
      <w:marBottom w:val="0"/>
      <w:divBdr>
        <w:top w:val="none" w:sz="0" w:space="0" w:color="auto"/>
        <w:left w:val="none" w:sz="0" w:space="0" w:color="auto"/>
        <w:bottom w:val="none" w:sz="0" w:space="0" w:color="auto"/>
        <w:right w:val="none" w:sz="0" w:space="0" w:color="auto"/>
      </w:divBdr>
      <w:divsChild>
        <w:div w:id="851382229">
          <w:marLeft w:val="1166"/>
          <w:marRight w:val="0"/>
          <w:marTop w:val="134"/>
          <w:marBottom w:val="0"/>
          <w:divBdr>
            <w:top w:val="none" w:sz="0" w:space="0" w:color="auto"/>
            <w:left w:val="none" w:sz="0" w:space="0" w:color="auto"/>
            <w:bottom w:val="none" w:sz="0" w:space="0" w:color="auto"/>
            <w:right w:val="none" w:sz="0" w:space="0" w:color="auto"/>
          </w:divBdr>
        </w:div>
        <w:div w:id="955603615">
          <w:marLeft w:val="547"/>
          <w:marRight w:val="0"/>
          <w:marTop w:val="154"/>
          <w:marBottom w:val="0"/>
          <w:divBdr>
            <w:top w:val="none" w:sz="0" w:space="0" w:color="auto"/>
            <w:left w:val="none" w:sz="0" w:space="0" w:color="auto"/>
            <w:bottom w:val="none" w:sz="0" w:space="0" w:color="auto"/>
            <w:right w:val="none" w:sz="0" w:space="0" w:color="auto"/>
          </w:divBdr>
        </w:div>
        <w:div w:id="1629237398">
          <w:marLeft w:val="1166"/>
          <w:marRight w:val="0"/>
          <w:marTop w:val="134"/>
          <w:marBottom w:val="0"/>
          <w:divBdr>
            <w:top w:val="none" w:sz="0" w:space="0" w:color="auto"/>
            <w:left w:val="none" w:sz="0" w:space="0" w:color="auto"/>
            <w:bottom w:val="none" w:sz="0" w:space="0" w:color="auto"/>
            <w:right w:val="none" w:sz="0" w:space="0" w:color="auto"/>
          </w:divBdr>
        </w:div>
      </w:divsChild>
    </w:div>
    <w:div w:id="1881939540">
      <w:bodyDiv w:val="1"/>
      <w:marLeft w:val="0"/>
      <w:marRight w:val="0"/>
      <w:marTop w:val="0"/>
      <w:marBottom w:val="0"/>
      <w:divBdr>
        <w:top w:val="none" w:sz="0" w:space="0" w:color="auto"/>
        <w:left w:val="none" w:sz="0" w:space="0" w:color="auto"/>
        <w:bottom w:val="none" w:sz="0" w:space="0" w:color="auto"/>
        <w:right w:val="none" w:sz="0" w:space="0" w:color="auto"/>
      </w:divBdr>
    </w:div>
    <w:div w:id="1913393792">
      <w:bodyDiv w:val="1"/>
      <w:marLeft w:val="0"/>
      <w:marRight w:val="0"/>
      <w:marTop w:val="0"/>
      <w:marBottom w:val="0"/>
      <w:divBdr>
        <w:top w:val="none" w:sz="0" w:space="0" w:color="auto"/>
        <w:left w:val="none" w:sz="0" w:space="0" w:color="auto"/>
        <w:bottom w:val="none" w:sz="0" w:space="0" w:color="auto"/>
        <w:right w:val="none" w:sz="0" w:space="0" w:color="auto"/>
      </w:divBdr>
    </w:div>
    <w:div w:id="1917200290">
      <w:bodyDiv w:val="1"/>
      <w:marLeft w:val="0"/>
      <w:marRight w:val="0"/>
      <w:marTop w:val="0"/>
      <w:marBottom w:val="0"/>
      <w:divBdr>
        <w:top w:val="none" w:sz="0" w:space="0" w:color="auto"/>
        <w:left w:val="none" w:sz="0" w:space="0" w:color="auto"/>
        <w:bottom w:val="none" w:sz="0" w:space="0" w:color="auto"/>
        <w:right w:val="none" w:sz="0" w:space="0" w:color="auto"/>
      </w:divBdr>
    </w:div>
    <w:div w:id="1921476752">
      <w:bodyDiv w:val="1"/>
      <w:marLeft w:val="0"/>
      <w:marRight w:val="0"/>
      <w:marTop w:val="0"/>
      <w:marBottom w:val="0"/>
      <w:divBdr>
        <w:top w:val="none" w:sz="0" w:space="0" w:color="auto"/>
        <w:left w:val="none" w:sz="0" w:space="0" w:color="auto"/>
        <w:bottom w:val="none" w:sz="0" w:space="0" w:color="auto"/>
        <w:right w:val="none" w:sz="0" w:space="0" w:color="auto"/>
      </w:divBdr>
    </w:div>
    <w:div w:id="1960643519">
      <w:bodyDiv w:val="1"/>
      <w:marLeft w:val="0"/>
      <w:marRight w:val="0"/>
      <w:marTop w:val="0"/>
      <w:marBottom w:val="0"/>
      <w:divBdr>
        <w:top w:val="none" w:sz="0" w:space="0" w:color="auto"/>
        <w:left w:val="none" w:sz="0" w:space="0" w:color="auto"/>
        <w:bottom w:val="none" w:sz="0" w:space="0" w:color="auto"/>
        <w:right w:val="none" w:sz="0" w:space="0" w:color="auto"/>
      </w:divBdr>
    </w:div>
    <w:div w:id="1986202146">
      <w:bodyDiv w:val="1"/>
      <w:marLeft w:val="0"/>
      <w:marRight w:val="0"/>
      <w:marTop w:val="0"/>
      <w:marBottom w:val="0"/>
      <w:divBdr>
        <w:top w:val="none" w:sz="0" w:space="0" w:color="auto"/>
        <w:left w:val="none" w:sz="0" w:space="0" w:color="auto"/>
        <w:bottom w:val="none" w:sz="0" w:space="0" w:color="auto"/>
        <w:right w:val="none" w:sz="0" w:space="0" w:color="auto"/>
      </w:divBdr>
      <w:divsChild>
        <w:div w:id="111874160">
          <w:marLeft w:val="1166"/>
          <w:marRight w:val="0"/>
          <w:marTop w:val="106"/>
          <w:marBottom w:val="0"/>
          <w:divBdr>
            <w:top w:val="none" w:sz="0" w:space="0" w:color="auto"/>
            <w:left w:val="none" w:sz="0" w:space="0" w:color="auto"/>
            <w:bottom w:val="none" w:sz="0" w:space="0" w:color="auto"/>
            <w:right w:val="none" w:sz="0" w:space="0" w:color="auto"/>
          </w:divBdr>
        </w:div>
        <w:div w:id="198976254">
          <w:marLeft w:val="547"/>
          <w:marRight w:val="0"/>
          <w:marTop w:val="106"/>
          <w:marBottom w:val="0"/>
          <w:divBdr>
            <w:top w:val="none" w:sz="0" w:space="0" w:color="auto"/>
            <w:left w:val="none" w:sz="0" w:space="0" w:color="auto"/>
            <w:bottom w:val="none" w:sz="0" w:space="0" w:color="auto"/>
            <w:right w:val="none" w:sz="0" w:space="0" w:color="auto"/>
          </w:divBdr>
        </w:div>
        <w:div w:id="353575573">
          <w:marLeft w:val="547"/>
          <w:marRight w:val="0"/>
          <w:marTop w:val="106"/>
          <w:marBottom w:val="0"/>
          <w:divBdr>
            <w:top w:val="none" w:sz="0" w:space="0" w:color="auto"/>
            <w:left w:val="none" w:sz="0" w:space="0" w:color="auto"/>
            <w:bottom w:val="none" w:sz="0" w:space="0" w:color="auto"/>
            <w:right w:val="none" w:sz="0" w:space="0" w:color="auto"/>
          </w:divBdr>
        </w:div>
        <w:div w:id="357050159">
          <w:marLeft w:val="547"/>
          <w:marRight w:val="0"/>
          <w:marTop w:val="106"/>
          <w:marBottom w:val="0"/>
          <w:divBdr>
            <w:top w:val="none" w:sz="0" w:space="0" w:color="auto"/>
            <w:left w:val="none" w:sz="0" w:space="0" w:color="auto"/>
            <w:bottom w:val="none" w:sz="0" w:space="0" w:color="auto"/>
            <w:right w:val="none" w:sz="0" w:space="0" w:color="auto"/>
          </w:divBdr>
        </w:div>
        <w:div w:id="363134986">
          <w:marLeft w:val="1166"/>
          <w:marRight w:val="0"/>
          <w:marTop w:val="96"/>
          <w:marBottom w:val="0"/>
          <w:divBdr>
            <w:top w:val="none" w:sz="0" w:space="0" w:color="auto"/>
            <w:left w:val="none" w:sz="0" w:space="0" w:color="auto"/>
            <w:bottom w:val="none" w:sz="0" w:space="0" w:color="auto"/>
            <w:right w:val="none" w:sz="0" w:space="0" w:color="auto"/>
          </w:divBdr>
        </w:div>
        <w:div w:id="558446613">
          <w:marLeft w:val="547"/>
          <w:marRight w:val="0"/>
          <w:marTop w:val="106"/>
          <w:marBottom w:val="0"/>
          <w:divBdr>
            <w:top w:val="none" w:sz="0" w:space="0" w:color="auto"/>
            <w:left w:val="none" w:sz="0" w:space="0" w:color="auto"/>
            <w:bottom w:val="none" w:sz="0" w:space="0" w:color="auto"/>
            <w:right w:val="none" w:sz="0" w:space="0" w:color="auto"/>
          </w:divBdr>
        </w:div>
        <w:div w:id="1165902083">
          <w:marLeft w:val="547"/>
          <w:marRight w:val="0"/>
          <w:marTop w:val="106"/>
          <w:marBottom w:val="0"/>
          <w:divBdr>
            <w:top w:val="none" w:sz="0" w:space="0" w:color="auto"/>
            <w:left w:val="none" w:sz="0" w:space="0" w:color="auto"/>
            <w:bottom w:val="none" w:sz="0" w:space="0" w:color="auto"/>
            <w:right w:val="none" w:sz="0" w:space="0" w:color="auto"/>
          </w:divBdr>
        </w:div>
        <w:div w:id="1518737877">
          <w:marLeft w:val="547"/>
          <w:marRight w:val="0"/>
          <w:marTop w:val="106"/>
          <w:marBottom w:val="0"/>
          <w:divBdr>
            <w:top w:val="none" w:sz="0" w:space="0" w:color="auto"/>
            <w:left w:val="none" w:sz="0" w:space="0" w:color="auto"/>
            <w:bottom w:val="none" w:sz="0" w:space="0" w:color="auto"/>
            <w:right w:val="none" w:sz="0" w:space="0" w:color="auto"/>
          </w:divBdr>
        </w:div>
        <w:div w:id="1624001508">
          <w:marLeft w:val="547"/>
          <w:marRight w:val="0"/>
          <w:marTop w:val="106"/>
          <w:marBottom w:val="0"/>
          <w:divBdr>
            <w:top w:val="none" w:sz="0" w:space="0" w:color="auto"/>
            <w:left w:val="none" w:sz="0" w:space="0" w:color="auto"/>
            <w:bottom w:val="none" w:sz="0" w:space="0" w:color="auto"/>
            <w:right w:val="none" w:sz="0" w:space="0" w:color="auto"/>
          </w:divBdr>
        </w:div>
        <w:div w:id="2020814421">
          <w:marLeft w:val="547"/>
          <w:marRight w:val="0"/>
          <w:marTop w:val="106"/>
          <w:marBottom w:val="0"/>
          <w:divBdr>
            <w:top w:val="none" w:sz="0" w:space="0" w:color="auto"/>
            <w:left w:val="none" w:sz="0" w:space="0" w:color="auto"/>
            <w:bottom w:val="none" w:sz="0" w:space="0" w:color="auto"/>
            <w:right w:val="none" w:sz="0" w:space="0" w:color="auto"/>
          </w:divBdr>
        </w:div>
      </w:divsChild>
    </w:div>
    <w:div w:id="2000688294">
      <w:bodyDiv w:val="1"/>
      <w:marLeft w:val="0"/>
      <w:marRight w:val="0"/>
      <w:marTop w:val="0"/>
      <w:marBottom w:val="0"/>
      <w:divBdr>
        <w:top w:val="none" w:sz="0" w:space="0" w:color="auto"/>
        <w:left w:val="none" w:sz="0" w:space="0" w:color="auto"/>
        <w:bottom w:val="none" w:sz="0" w:space="0" w:color="auto"/>
        <w:right w:val="none" w:sz="0" w:space="0" w:color="auto"/>
      </w:divBdr>
    </w:div>
    <w:div w:id="2000956717">
      <w:bodyDiv w:val="1"/>
      <w:marLeft w:val="0"/>
      <w:marRight w:val="0"/>
      <w:marTop w:val="0"/>
      <w:marBottom w:val="0"/>
      <w:divBdr>
        <w:top w:val="none" w:sz="0" w:space="0" w:color="auto"/>
        <w:left w:val="none" w:sz="0" w:space="0" w:color="auto"/>
        <w:bottom w:val="none" w:sz="0" w:space="0" w:color="auto"/>
        <w:right w:val="none" w:sz="0" w:space="0" w:color="auto"/>
      </w:divBdr>
    </w:div>
    <w:div w:id="2021855074">
      <w:bodyDiv w:val="1"/>
      <w:marLeft w:val="0"/>
      <w:marRight w:val="0"/>
      <w:marTop w:val="0"/>
      <w:marBottom w:val="0"/>
      <w:divBdr>
        <w:top w:val="none" w:sz="0" w:space="0" w:color="auto"/>
        <w:left w:val="none" w:sz="0" w:space="0" w:color="auto"/>
        <w:bottom w:val="none" w:sz="0" w:space="0" w:color="auto"/>
        <w:right w:val="none" w:sz="0" w:space="0" w:color="auto"/>
      </w:divBdr>
      <w:divsChild>
        <w:div w:id="1197236377">
          <w:marLeft w:val="547"/>
          <w:marRight w:val="0"/>
          <w:marTop w:val="154"/>
          <w:marBottom w:val="0"/>
          <w:divBdr>
            <w:top w:val="none" w:sz="0" w:space="0" w:color="auto"/>
            <w:left w:val="none" w:sz="0" w:space="0" w:color="auto"/>
            <w:bottom w:val="none" w:sz="0" w:space="0" w:color="auto"/>
            <w:right w:val="none" w:sz="0" w:space="0" w:color="auto"/>
          </w:divBdr>
        </w:div>
      </w:divsChild>
    </w:div>
    <w:div w:id="2028629254">
      <w:bodyDiv w:val="1"/>
      <w:marLeft w:val="0"/>
      <w:marRight w:val="0"/>
      <w:marTop w:val="0"/>
      <w:marBottom w:val="0"/>
      <w:divBdr>
        <w:top w:val="none" w:sz="0" w:space="0" w:color="auto"/>
        <w:left w:val="none" w:sz="0" w:space="0" w:color="auto"/>
        <w:bottom w:val="none" w:sz="0" w:space="0" w:color="auto"/>
        <w:right w:val="none" w:sz="0" w:space="0" w:color="auto"/>
      </w:divBdr>
    </w:div>
    <w:div w:id="2045792518">
      <w:bodyDiv w:val="1"/>
      <w:marLeft w:val="0"/>
      <w:marRight w:val="0"/>
      <w:marTop w:val="0"/>
      <w:marBottom w:val="0"/>
      <w:divBdr>
        <w:top w:val="none" w:sz="0" w:space="0" w:color="auto"/>
        <w:left w:val="none" w:sz="0" w:space="0" w:color="auto"/>
        <w:bottom w:val="none" w:sz="0" w:space="0" w:color="auto"/>
        <w:right w:val="none" w:sz="0" w:space="0" w:color="auto"/>
      </w:divBdr>
      <w:divsChild>
        <w:div w:id="906302121">
          <w:marLeft w:val="1166"/>
          <w:marRight w:val="0"/>
          <w:marTop w:val="134"/>
          <w:marBottom w:val="0"/>
          <w:divBdr>
            <w:top w:val="none" w:sz="0" w:space="0" w:color="auto"/>
            <w:left w:val="none" w:sz="0" w:space="0" w:color="auto"/>
            <w:bottom w:val="none" w:sz="0" w:space="0" w:color="auto"/>
            <w:right w:val="none" w:sz="0" w:space="0" w:color="auto"/>
          </w:divBdr>
        </w:div>
      </w:divsChild>
    </w:div>
    <w:div w:id="2049910376">
      <w:bodyDiv w:val="1"/>
      <w:marLeft w:val="0"/>
      <w:marRight w:val="0"/>
      <w:marTop w:val="0"/>
      <w:marBottom w:val="0"/>
      <w:divBdr>
        <w:top w:val="none" w:sz="0" w:space="0" w:color="auto"/>
        <w:left w:val="none" w:sz="0" w:space="0" w:color="auto"/>
        <w:bottom w:val="none" w:sz="0" w:space="0" w:color="auto"/>
        <w:right w:val="none" w:sz="0" w:space="0" w:color="auto"/>
      </w:divBdr>
      <w:divsChild>
        <w:div w:id="150606756">
          <w:marLeft w:val="1166"/>
          <w:marRight w:val="0"/>
          <w:marTop w:val="134"/>
          <w:marBottom w:val="0"/>
          <w:divBdr>
            <w:top w:val="none" w:sz="0" w:space="0" w:color="auto"/>
            <w:left w:val="none" w:sz="0" w:space="0" w:color="auto"/>
            <w:bottom w:val="none" w:sz="0" w:space="0" w:color="auto"/>
            <w:right w:val="none" w:sz="0" w:space="0" w:color="auto"/>
          </w:divBdr>
        </w:div>
        <w:div w:id="340085359">
          <w:marLeft w:val="547"/>
          <w:marRight w:val="0"/>
          <w:marTop w:val="154"/>
          <w:marBottom w:val="0"/>
          <w:divBdr>
            <w:top w:val="none" w:sz="0" w:space="0" w:color="auto"/>
            <w:left w:val="none" w:sz="0" w:space="0" w:color="auto"/>
            <w:bottom w:val="none" w:sz="0" w:space="0" w:color="auto"/>
            <w:right w:val="none" w:sz="0" w:space="0" w:color="auto"/>
          </w:divBdr>
        </w:div>
        <w:div w:id="717432605">
          <w:marLeft w:val="547"/>
          <w:marRight w:val="0"/>
          <w:marTop w:val="154"/>
          <w:marBottom w:val="0"/>
          <w:divBdr>
            <w:top w:val="none" w:sz="0" w:space="0" w:color="auto"/>
            <w:left w:val="none" w:sz="0" w:space="0" w:color="auto"/>
            <w:bottom w:val="none" w:sz="0" w:space="0" w:color="auto"/>
            <w:right w:val="none" w:sz="0" w:space="0" w:color="auto"/>
          </w:divBdr>
        </w:div>
      </w:divsChild>
    </w:div>
    <w:div w:id="2073653665">
      <w:bodyDiv w:val="1"/>
      <w:marLeft w:val="0"/>
      <w:marRight w:val="0"/>
      <w:marTop w:val="0"/>
      <w:marBottom w:val="0"/>
      <w:divBdr>
        <w:top w:val="none" w:sz="0" w:space="0" w:color="auto"/>
        <w:left w:val="none" w:sz="0" w:space="0" w:color="auto"/>
        <w:bottom w:val="none" w:sz="0" w:space="0" w:color="auto"/>
        <w:right w:val="none" w:sz="0" w:space="0" w:color="auto"/>
      </w:divBdr>
    </w:div>
    <w:div w:id="2082360988">
      <w:bodyDiv w:val="1"/>
      <w:marLeft w:val="0"/>
      <w:marRight w:val="0"/>
      <w:marTop w:val="0"/>
      <w:marBottom w:val="0"/>
      <w:divBdr>
        <w:top w:val="none" w:sz="0" w:space="0" w:color="auto"/>
        <w:left w:val="none" w:sz="0" w:space="0" w:color="auto"/>
        <w:bottom w:val="none" w:sz="0" w:space="0" w:color="auto"/>
        <w:right w:val="none" w:sz="0" w:space="0" w:color="auto"/>
      </w:divBdr>
    </w:div>
    <w:div w:id="2097050350">
      <w:bodyDiv w:val="1"/>
      <w:marLeft w:val="0"/>
      <w:marRight w:val="0"/>
      <w:marTop w:val="0"/>
      <w:marBottom w:val="0"/>
      <w:divBdr>
        <w:top w:val="none" w:sz="0" w:space="0" w:color="auto"/>
        <w:left w:val="none" w:sz="0" w:space="0" w:color="auto"/>
        <w:bottom w:val="none" w:sz="0" w:space="0" w:color="auto"/>
        <w:right w:val="none" w:sz="0" w:space="0" w:color="auto"/>
      </w:divBdr>
    </w:div>
    <w:div w:id="2126997577">
      <w:bodyDiv w:val="1"/>
      <w:marLeft w:val="0"/>
      <w:marRight w:val="0"/>
      <w:marTop w:val="0"/>
      <w:marBottom w:val="0"/>
      <w:divBdr>
        <w:top w:val="none" w:sz="0" w:space="0" w:color="auto"/>
        <w:left w:val="none" w:sz="0" w:space="0" w:color="auto"/>
        <w:bottom w:val="none" w:sz="0" w:space="0" w:color="auto"/>
        <w:right w:val="none" w:sz="0" w:space="0" w:color="auto"/>
      </w:divBdr>
    </w:div>
    <w:div w:id="21350556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8.wmf"/><Relationship Id="rId26" Type="http://schemas.openxmlformats.org/officeDocument/2006/relationships/image" Target="media/image13.png"/><Relationship Id="rId39" Type="http://schemas.openxmlformats.org/officeDocument/2006/relationships/image" Target="media/image26.png"/><Relationship Id="rId21" Type="http://schemas.openxmlformats.org/officeDocument/2006/relationships/image" Target="media/image10.wmf"/><Relationship Id="rId34" Type="http://schemas.openxmlformats.org/officeDocument/2006/relationships/image" Target="media/image21.png"/><Relationship Id="rId42" Type="http://schemas.openxmlformats.org/officeDocument/2006/relationships/image" Target="media/image29.png"/><Relationship Id="rId47" Type="http://schemas.openxmlformats.org/officeDocument/2006/relationships/image" Target="media/image34.png"/><Relationship Id="rId50" Type="http://schemas.openxmlformats.org/officeDocument/2006/relationships/header" Target="header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wmf"/><Relationship Id="rId29" Type="http://schemas.openxmlformats.org/officeDocument/2006/relationships/image" Target="media/image16.png"/><Relationship Id="rId11" Type="http://schemas.openxmlformats.org/officeDocument/2006/relationships/oleObject" Target="embeddings/oleObject2.bin"/><Relationship Id="rId24" Type="http://schemas.openxmlformats.org/officeDocument/2006/relationships/oleObject" Target="embeddings/oleObject6.bin"/><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png"/><Relationship Id="rId53" Type="http://schemas.microsoft.com/office/2011/relationships/people" Target="people.xml"/><Relationship Id="rId5" Type="http://schemas.openxmlformats.org/officeDocument/2006/relationships/webSettings" Target="webSettings.xml"/><Relationship Id="rId10" Type="http://schemas.openxmlformats.org/officeDocument/2006/relationships/image" Target="media/image2.emf"/><Relationship Id="rId19" Type="http://schemas.openxmlformats.org/officeDocument/2006/relationships/oleObject" Target="embeddings/oleObject4.bin"/><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5.png"/><Relationship Id="rId22" Type="http://schemas.openxmlformats.org/officeDocument/2006/relationships/image" Target="media/image11.wmf"/><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image" Target="media/image35.png"/><Relationship Id="rId8" Type="http://schemas.openxmlformats.org/officeDocument/2006/relationships/image" Target="media/image1.emf"/><Relationship Id="rId51"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oleObject" Target="embeddings/oleObject3.bin"/><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png"/><Relationship Id="rId20" Type="http://schemas.openxmlformats.org/officeDocument/2006/relationships/image" Target="media/image9.wmf"/><Relationship Id="rId41" Type="http://schemas.openxmlformats.org/officeDocument/2006/relationships/image" Target="media/image28.png"/><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oleObject" Target="embeddings/oleObject5.bin"/><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xDef>
      <a:spPr bwMode="auto">
        <a:solidFill>
          <a:srgbClr val="FFFFFF"/>
        </a:solidFill>
        <a:ln w="9525">
          <a:solidFill>
            <a:srgbClr val="000000"/>
          </a:solidFill>
          <a:miter lim="800000"/>
          <a:headEnd/>
          <a:tailEnd/>
        </a:ln>
      </a:spPr>
      <a:bodyPr rot="0" vert="horz" wrap="square" lIns="91440" tIns="45720" rIns="91440" bIns="45720" anchor="t" anchorCtr="0" upright="1">
        <a:spAutoFit/>
      </a:bodyPr>
      <a:lst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40AB956-7866-4521-A6AF-51B55D2521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60</Pages>
  <Words>14122</Words>
  <Characters>80497</Characters>
  <Application>Microsoft Office Word</Application>
  <DocSecurity>0</DocSecurity>
  <Lines>670</Lines>
  <Paragraphs>188</Paragraphs>
  <ScaleCrop>false</ScaleCrop>
  <HeadingPairs>
    <vt:vector size="2" baseType="variant">
      <vt:variant>
        <vt:lpstr>Title</vt:lpstr>
      </vt:variant>
      <vt:variant>
        <vt:i4>1</vt:i4>
      </vt:variant>
    </vt:vector>
  </HeadingPairs>
  <TitlesOfParts>
    <vt:vector size="1" baseType="lpstr">
      <vt:lpstr>RAN5 Discussion paper </vt:lpstr>
    </vt:vector>
  </TitlesOfParts>
  <Company>CATT</Company>
  <LinksUpToDate>false</LinksUpToDate>
  <CharactersWithSpaces>94431</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hudan11@huawei.com</dc:creator>
  <cp:lastModifiedBy>Huawei</cp:lastModifiedBy>
  <cp:revision>2</cp:revision>
  <cp:lastPrinted>2007-04-24T00:59:00Z</cp:lastPrinted>
  <dcterms:created xsi:type="dcterms:W3CDTF">2024-05-28T04:07:00Z</dcterms:created>
  <dcterms:modified xsi:type="dcterms:W3CDTF">2024-05-28T04:07:00Z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(3)1whQbgFcW7yndXyI5ip13YFsfwkLRnT18rjsKWrb4UcDr0T2ELRefABuQ1vQi1o5cBNtAh1F
5+ORw/gkfX87lJw9ReNCDMMARtYJ8v6SMoXNjrWbicrhi2wJ8EITq0QeGUCa3I6+KP6zXSZm
F2ZZzAhCArgh36jQv8nH0WBn2oLNK+iGYv5kR4TSzNtupw+ryMHdW5r/4h18iizWUH0DHYOq
lt9aKatnrXMWQj3r5b</vt:lpwstr>
  </property>
  <property fmtid="{D5CDD505-2E9C-101B-9397-08002B2CF9AE}" pid="3" name="_2015_ms_pID_7253431">
    <vt:lpwstr>7o0THScmqHIRjLG9XRx7EswJN0+IFCZNLdCM6VSXUraC4S4a1nBNrg
cPHozFLyi0voz/lmcPfmqH+ZpK8o/q2XoX74zLEoVC+4+DW+ockLjndmArBk0zRKDxtZxF6y
7TQEUM1JIFnZ5oPoZ3x1eSGh0cuizXU8ADsX4GSOk/C7YILdHetQ5K56FYiT2dIMGgwch4YR
TxsssDpmOWH40mrazPwOmulACqN1gUfN8KEr</vt:lpwstr>
  </property>
  <property fmtid="{D5CDD505-2E9C-101B-9397-08002B2CF9AE}" pid="4" name="_2015_ms_pID_7253432">
    <vt:lpwstr>KW/u32TU3CslqD6Rwd7CvDg=</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1715939251</vt:lpwstr>
  </property>
</Properties>
</file>